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546ABC" w:rsidRDefault="00AC76A6" w:rsidP="00AF37B3">
      <w:pPr>
        <w:pStyle w:val="Ttulo"/>
        <w:outlineLvl w:val="0"/>
        <w:rPr>
          <w:rFonts w:ascii="Arial" w:hAnsi="Arial" w:cs="Arial"/>
          <w:sz w:val="22"/>
          <w:szCs w:val="22"/>
          <w:lang w:val="es-PE"/>
        </w:rPr>
      </w:pPr>
      <w:r w:rsidRPr="00546ABC">
        <w:rPr>
          <w:rFonts w:ascii="Arial" w:hAnsi="Arial" w:cs="Arial"/>
          <w:sz w:val="22"/>
          <w:szCs w:val="22"/>
          <w:lang w:val="es-PE"/>
        </w:rPr>
        <w:t xml:space="preserve">RESOLUCIÓN </w:t>
      </w:r>
      <w:r w:rsidR="00E01E8D">
        <w:rPr>
          <w:rFonts w:ascii="Arial" w:hAnsi="Arial" w:cs="Arial"/>
          <w:sz w:val="22"/>
          <w:szCs w:val="22"/>
          <w:lang w:val="es-PE"/>
        </w:rPr>
        <w:t>N° 025/19</w:t>
      </w:r>
    </w:p>
    <w:p w:rsidR="00D840DF" w:rsidRPr="00546ABC" w:rsidRDefault="00D840DF" w:rsidP="00D840DF">
      <w:pPr>
        <w:rPr>
          <w:rFonts w:ascii="Arial" w:hAnsi="Arial" w:cs="Arial"/>
          <w:b/>
          <w:bCs/>
          <w:sz w:val="22"/>
          <w:szCs w:val="22"/>
          <w:lang w:val="es-PE"/>
        </w:rPr>
      </w:pPr>
    </w:p>
    <w:p w:rsidR="00863401" w:rsidRPr="00546ABC" w:rsidRDefault="00863401" w:rsidP="00AF37B3">
      <w:pPr>
        <w:jc w:val="both"/>
        <w:outlineLvl w:val="0"/>
        <w:rPr>
          <w:rFonts w:ascii="Arial" w:hAnsi="Arial" w:cs="Arial"/>
          <w:b/>
          <w:bCs/>
          <w:sz w:val="22"/>
          <w:szCs w:val="22"/>
          <w:lang w:val="es-PE"/>
        </w:rPr>
      </w:pPr>
      <w:r w:rsidRPr="00546ABC">
        <w:rPr>
          <w:rFonts w:ascii="Arial" w:hAnsi="Arial" w:cs="Arial"/>
          <w:b/>
          <w:bCs/>
          <w:sz w:val="22"/>
          <w:szCs w:val="22"/>
          <w:lang w:val="es-PE"/>
        </w:rPr>
        <w:t>Vistos:</w:t>
      </w:r>
    </w:p>
    <w:p w:rsidR="00863401" w:rsidRPr="00546ABC" w:rsidRDefault="00863401" w:rsidP="00607982">
      <w:pPr>
        <w:jc w:val="both"/>
        <w:rPr>
          <w:rFonts w:ascii="Arial" w:hAnsi="Arial" w:cs="Arial"/>
          <w:b/>
          <w:bCs/>
          <w:sz w:val="22"/>
          <w:szCs w:val="22"/>
          <w:lang w:val="es-PE"/>
        </w:rPr>
      </w:pPr>
    </w:p>
    <w:p w:rsidR="00A96065" w:rsidRPr="00546ABC"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546ABC">
        <w:rPr>
          <w:rFonts w:ascii="Arial" w:hAnsi="Arial" w:cs="Arial"/>
          <w:sz w:val="22"/>
          <w:szCs w:val="22"/>
          <w:lang w:val="es-PE"/>
        </w:rPr>
        <w:t xml:space="preserve">Que, </w:t>
      </w:r>
      <w:r w:rsidR="00A263D5">
        <w:rPr>
          <w:rFonts w:ascii="Arial" w:hAnsi="Arial" w:cs="Arial"/>
          <w:sz w:val="22"/>
          <w:szCs w:val="22"/>
          <w:lang w:val="es-PE"/>
        </w:rPr>
        <w:t xml:space="preserve">el </w:t>
      </w:r>
      <w:r w:rsidR="00DA4CAD">
        <w:rPr>
          <w:rFonts w:ascii="Arial" w:hAnsi="Arial" w:cs="Arial"/>
          <w:sz w:val="22"/>
          <w:szCs w:val="22"/>
          <w:lang w:val="es-PE"/>
        </w:rPr>
        <w:t>1</w:t>
      </w:r>
      <w:r w:rsidR="004B0320">
        <w:rPr>
          <w:rFonts w:ascii="Arial" w:hAnsi="Arial" w:cs="Arial"/>
          <w:sz w:val="22"/>
          <w:szCs w:val="22"/>
          <w:lang w:val="es-PE"/>
        </w:rPr>
        <w:t>2</w:t>
      </w:r>
      <w:r w:rsidR="00DA4CAD">
        <w:rPr>
          <w:rFonts w:ascii="Arial" w:hAnsi="Arial" w:cs="Arial"/>
          <w:sz w:val="22"/>
          <w:szCs w:val="22"/>
          <w:lang w:val="es-PE"/>
        </w:rPr>
        <w:t xml:space="preserve"> de </w:t>
      </w:r>
      <w:r w:rsidR="004B0320">
        <w:rPr>
          <w:rFonts w:ascii="Arial" w:hAnsi="Arial" w:cs="Arial"/>
          <w:sz w:val="22"/>
          <w:szCs w:val="22"/>
          <w:lang w:val="es-PE"/>
        </w:rPr>
        <w:t>diciembre</w:t>
      </w:r>
      <w:r w:rsidR="00DA4CAD">
        <w:rPr>
          <w:rFonts w:ascii="Arial" w:hAnsi="Arial" w:cs="Arial"/>
          <w:sz w:val="22"/>
          <w:szCs w:val="22"/>
          <w:lang w:val="es-PE"/>
        </w:rPr>
        <w:t xml:space="preserve"> de 2018</w:t>
      </w:r>
      <w:r w:rsidR="00A263D5">
        <w:rPr>
          <w:rFonts w:ascii="Arial" w:hAnsi="Arial" w:cs="Arial"/>
          <w:sz w:val="22"/>
          <w:szCs w:val="22"/>
          <w:lang w:val="es-PE"/>
        </w:rPr>
        <w:t xml:space="preserve"> </w:t>
      </w:r>
      <w:proofErr w:type="gramStart"/>
      <w:r w:rsidR="00A263D5">
        <w:rPr>
          <w:rFonts w:ascii="Arial" w:hAnsi="Arial" w:cs="Arial"/>
          <w:sz w:val="22"/>
          <w:szCs w:val="22"/>
          <w:lang w:val="es-PE"/>
        </w:rPr>
        <w:t xml:space="preserve">don </w:t>
      </w:r>
      <w:r w:rsidR="00A131F2">
        <w:rPr>
          <w:rFonts w:ascii="Arial" w:hAnsi="Arial" w:cs="Arial"/>
          <w:sz w:val="22"/>
          <w:szCs w:val="22"/>
          <w:lang w:val="es-PE"/>
        </w:rPr>
        <w:t>.......................</w:t>
      </w:r>
      <w:proofErr w:type="gramEnd"/>
      <w:r w:rsidR="001A1850">
        <w:rPr>
          <w:rFonts w:ascii="Arial" w:hAnsi="Arial" w:cs="Arial"/>
          <w:sz w:val="22"/>
          <w:szCs w:val="22"/>
          <w:lang w:val="es-PE"/>
        </w:rPr>
        <w:t>,</w:t>
      </w:r>
      <w:r w:rsidR="00387BE5">
        <w:rPr>
          <w:rFonts w:ascii="Arial" w:hAnsi="Arial" w:cs="Arial"/>
          <w:sz w:val="22"/>
          <w:szCs w:val="22"/>
          <w:lang w:val="es-PE"/>
        </w:rPr>
        <w:t xml:space="preserve"> </w:t>
      </w:r>
      <w:r w:rsidR="005507F0" w:rsidRPr="00546ABC">
        <w:rPr>
          <w:rFonts w:ascii="Arial" w:hAnsi="Arial" w:cs="Arial"/>
          <w:sz w:val="22"/>
          <w:szCs w:val="22"/>
          <w:lang w:val="es-PE"/>
        </w:rPr>
        <w:t>i</w:t>
      </w:r>
      <w:r w:rsidR="00E774E9">
        <w:rPr>
          <w:rFonts w:ascii="Arial" w:hAnsi="Arial" w:cs="Arial"/>
          <w:sz w:val="22"/>
          <w:szCs w:val="22"/>
          <w:lang w:val="es-PE"/>
        </w:rPr>
        <w:t>nterpone reclamación</w:t>
      </w:r>
      <w:r w:rsidR="0014026F" w:rsidRPr="00546ABC">
        <w:rPr>
          <w:rFonts w:ascii="Arial" w:hAnsi="Arial" w:cs="Arial"/>
          <w:sz w:val="22"/>
          <w:szCs w:val="22"/>
          <w:lang w:val="es-PE"/>
        </w:rPr>
        <w:t xml:space="preserve"> ante esta Defensoría del Asegurado</w:t>
      </w:r>
      <w:r w:rsidR="00552FBD" w:rsidRPr="00546ABC">
        <w:rPr>
          <w:rFonts w:ascii="Arial" w:hAnsi="Arial" w:cs="Arial"/>
          <w:sz w:val="22"/>
          <w:szCs w:val="22"/>
          <w:lang w:val="es-PE"/>
        </w:rPr>
        <w:t xml:space="preserve"> (DEFASEG)</w:t>
      </w:r>
      <w:r w:rsidR="008042DC">
        <w:rPr>
          <w:rFonts w:ascii="Arial" w:hAnsi="Arial" w:cs="Arial"/>
          <w:sz w:val="22"/>
          <w:szCs w:val="22"/>
          <w:lang w:val="es-PE"/>
        </w:rPr>
        <w:t>,</w:t>
      </w:r>
      <w:r w:rsidR="006E1C2C" w:rsidRPr="00546ABC">
        <w:rPr>
          <w:rFonts w:ascii="Arial" w:hAnsi="Arial" w:cs="Arial"/>
          <w:sz w:val="22"/>
          <w:szCs w:val="22"/>
          <w:lang w:val="es-PE"/>
        </w:rPr>
        <w:t xml:space="preserve"> </w:t>
      </w:r>
      <w:r w:rsidR="00D30894">
        <w:rPr>
          <w:rFonts w:ascii="Arial" w:hAnsi="Arial" w:cs="Arial"/>
          <w:sz w:val="22"/>
          <w:szCs w:val="22"/>
          <w:lang w:val="es-PE"/>
        </w:rPr>
        <w:t>solicitando que</w:t>
      </w:r>
      <w:r w:rsidR="00A131F2">
        <w:rPr>
          <w:rFonts w:ascii="Arial" w:hAnsi="Arial" w:cs="Arial"/>
          <w:sz w:val="22"/>
          <w:szCs w:val="22"/>
          <w:lang w:val="es-PE"/>
        </w:rPr>
        <w:t>.......................</w:t>
      </w:r>
      <w:r w:rsidR="00D30894">
        <w:rPr>
          <w:rFonts w:ascii="Arial" w:hAnsi="Arial" w:cs="Arial"/>
          <w:sz w:val="22"/>
          <w:szCs w:val="22"/>
          <w:lang w:val="es-PE"/>
        </w:rPr>
        <w:t xml:space="preserve"> PERÚ COMPAÑ</w:t>
      </w:r>
      <w:r w:rsidR="001434BB">
        <w:rPr>
          <w:rFonts w:ascii="Arial" w:hAnsi="Arial" w:cs="Arial"/>
          <w:sz w:val="22"/>
          <w:szCs w:val="22"/>
          <w:lang w:val="es-PE"/>
        </w:rPr>
        <w:t xml:space="preserve">ÍA DE SEGUROS Y REASEGUROS </w:t>
      </w:r>
      <w:r w:rsidR="007C7C67">
        <w:rPr>
          <w:rFonts w:ascii="Arial" w:hAnsi="Arial" w:cs="Arial"/>
          <w:sz w:val="22"/>
          <w:szCs w:val="22"/>
          <w:lang w:val="es-PE"/>
        </w:rPr>
        <w:t>(</w:t>
      </w:r>
      <w:r w:rsidR="00A131F2">
        <w:rPr>
          <w:rFonts w:ascii="Arial" w:hAnsi="Arial" w:cs="Arial"/>
          <w:sz w:val="22"/>
          <w:szCs w:val="22"/>
          <w:lang w:val="es-PE"/>
        </w:rPr>
        <w:t>.......................</w:t>
      </w:r>
      <w:r w:rsidR="007C7C67">
        <w:rPr>
          <w:rFonts w:ascii="Arial" w:hAnsi="Arial" w:cs="Arial"/>
          <w:sz w:val="22"/>
          <w:szCs w:val="22"/>
          <w:lang w:val="es-PE"/>
        </w:rPr>
        <w:t xml:space="preserve"> PERÚ</w:t>
      </w:r>
      <w:r w:rsidR="00D30894">
        <w:rPr>
          <w:rFonts w:ascii="Arial" w:hAnsi="Arial" w:cs="Arial"/>
          <w:sz w:val="22"/>
          <w:szCs w:val="22"/>
          <w:lang w:val="es-PE"/>
        </w:rPr>
        <w:t>)</w:t>
      </w:r>
      <w:r w:rsidR="008B329A">
        <w:rPr>
          <w:rFonts w:ascii="Arial" w:hAnsi="Arial" w:cs="Arial"/>
          <w:sz w:val="22"/>
          <w:szCs w:val="22"/>
          <w:lang w:val="es-PE"/>
        </w:rPr>
        <w:t xml:space="preserve"> </w:t>
      </w:r>
      <w:r w:rsidR="00281276" w:rsidRPr="00546ABC">
        <w:rPr>
          <w:rFonts w:ascii="Arial" w:hAnsi="Arial" w:cs="Arial"/>
          <w:sz w:val="22"/>
          <w:szCs w:val="22"/>
          <w:lang w:val="es-PE"/>
        </w:rPr>
        <w:t>otorgue</w:t>
      </w:r>
      <w:r w:rsidR="00BD448F">
        <w:rPr>
          <w:rFonts w:ascii="Arial" w:hAnsi="Arial" w:cs="Arial"/>
          <w:sz w:val="22"/>
          <w:szCs w:val="22"/>
          <w:lang w:val="es-PE"/>
        </w:rPr>
        <w:t xml:space="preserve"> </w:t>
      </w:r>
      <w:r w:rsidR="00281276" w:rsidRPr="00546ABC">
        <w:rPr>
          <w:rFonts w:ascii="Arial" w:hAnsi="Arial" w:cs="Arial"/>
          <w:sz w:val="22"/>
          <w:szCs w:val="22"/>
          <w:lang w:val="es-PE"/>
        </w:rPr>
        <w:t xml:space="preserve">cobertura </w:t>
      </w:r>
      <w:r w:rsidR="00E774E9">
        <w:rPr>
          <w:rFonts w:ascii="Arial" w:hAnsi="Arial" w:cs="Arial"/>
          <w:sz w:val="22"/>
          <w:szCs w:val="22"/>
          <w:lang w:val="es-PE"/>
        </w:rPr>
        <w:t xml:space="preserve">al siniestro </w:t>
      </w:r>
      <w:r w:rsidR="00E26123">
        <w:rPr>
          <w:rFonts w:ascii="Arial" w:hAnsi="Arial" w:cs="Arial"/>
          <w:sz w:val="22"/>
          <w:szCs w:val="22"/>
          <w:lang w:val="es-PE"/>
        </w:rPr>
        <w:t xml:space="preserve">ocurrido </w:t>
      </w:r>
      <w:r w:rsidR="001434BB">
        <w:rPr>
          <w:rFonts w:ascii="Arial" w:hAnsi="Arial" w:cs="Arial"/>
          <w:sz w:val="22"/>
          <w:szCs w:val="22"/>
          <w:lang w:val="es-PE"/>
        </w:rPr>
        <w:t xml:space="preserve">el </w:t>
      </w:r>
      <w:r w:rsidR="00DA4CAD">
        <w:rPr>
          <w:rFonts w:ascii="Arial" w:hAnsi="Arial" w:cs="Arial"/>
          <w:sz w:val="22"/>
          <w:szCs w:val="22"/>
          <w:lang w:val="es-PE"/>
        </w:rPr>
        <w:t>2</w:t>
      </w:r>
      <w:r w:rsidR="004B0320">
        <w:rPr>
          <w:rFonts w:ascii="Arial" w:hAnsi="Arial" w:cs="Arial"/>
          <w:sz w:val="22"/>
          <w:szCs w:val="22"/>
          <w:lang w:val="es-PE"/>
        </w:rPr>
        <w:t>7 de setiembre de 2017</w:t>
      </w:r>
      <w:r w:rsidR="00960DF3">
        <w:rPr>
          <w:rFonts w:ascii="Arial" w:hAnsi="Arial" w:cs="Arial"/>
          <w:sz w:val="22"/>
          <w:szCs w:val="22"/>
          <w:lang w:val="es-PE"/>
        </w:rPr>
        <w:t xml:space="preserve"> </w:t>
      </w:r>
      <w:r w:rsidR="00CA3499">
        <w:rPr>
          <w:rFonts w:ascii="Arial" w:hAnsi="Arial" w:cs="Arial"/>
          <w:sz w:val="22"/>
          <w:szCs w:val="22"/>
          <w:lang w:val="es-PE"/>
        </w:rPr>
        <w:t xml:space="preserve">que afectó al vehículo </w:t>
      </w:r>
      <w:r w:rsidR="00387BE5">
        <w:rPr>
          <w:rFonts w:ascii="Arial" w:hAnsi="Arial" w:cs="Arial"/>
          <w:sz w:val="22"/>
          <w:szCs w:val="22"/>
          <w:lang w:val="es-PE"/>
        </w:rPr>
        <w:t xml:space="preserve">de su propiedad </w:t>
      </w:r>
      <w:r w:rsidR="00D30894">
        <w:rPr>
          <w:rFonts w:ascii="Arial" w:hAnsi="Arial" w:cs="Arial"/>
          <w:sz w:val="22"/>
          <w:szCs w:val="22"/>
          <w:lang w:val="es-PE"/>
        </w:rPr>
        <w:t xml:space="preserve">con placa de </w:t>
      </w:r>
      <w:proofErr w:type="gramStart"/>
      <w:r w:rsidR="00D30894">
        <w:rPr>
          <w:rFonts w:ascii="Arial" w:hAnsi="Arial" w:cs="Arial"/>
          <w:sz w:val="22"/>
          <w:szCs w:val="22"/>
          <w:lang w:val="es-PE"/>
        </w:rPr>
        <w:t>rodaje</w:t>
      </w:r>
      <w:r w:rsidR="00A263D5">
        <w:rPr>
          <w:rFonts w:ascii="Arial" w:hAnsi="Arial" w:cs="Arial"/>
          <w:sz w:val="22"/>
          <w:szCs w:val="22"/>
          <w:lang w:val="es-PE"/>
        </w:rPr>
        <w:t xml:space="preserve"> </w:t>
      </w:r>
      <w:r w:rsidR="00A131F2">
        <w:rPr>
          <w:rFonts w:ascii="Arial" w:hAnsi="Arial" w:cs="Arial"/>
          <w:sz w:val="22"/>
          <w:szCs w:val="22"/>
          <w:lang w:val="es-PE"/>
        </w:rPr>
        <w:t>.......................</w:t>
      </w:r>
      <w:proofErr w:type="gramEnd"/>
      <w:r w:rsidR="00240CC7">
        <w:rPr>
          <w:rFonts w:ascii="Arial" w:hAnsi="Arial" w:cs="Arial"/>
          <w:sz w:val="22"/>
          <w:szCs w:val="22"/>
          <w:lang w:val="es-PE"/>
        </w:rPr>
        <w:t xml:space="preserve">, </w:t>
      </w:r>
      <w:r w:rsidR="00012F03" w:rsidRPr="00546ABC">
        <w:rPr>
          <w:rFonts w:ascii="Arial" w:hAnsi="Arial" w:cs="Arial"/>
          <w:sz w:val="22"/>
          <w:szCs w:val="22"/>
          <w:lang w:val="es-PE"/>
        </w:rPr>
        <w:t>confor</w:t>
      </w:r>
      <w:r w:rsidR="000E0968" w:rsidRPr="00546ABC">
        <w:rPr>
          <w:rFonts w:ascii="Arial" w:hAnsi="Arial" w:cs="Arial"/>
          <w:sz w:val="22"/>
          <w:szCs w:val="22"/>
          <w:lang w:val="es-PE"/>
        </w:rPr>
        <w:t xml:space="preserve">me </w:t>
      </w:r>
      <w:r w:rsidR="00612198" w:rsidRPr="00546ABC">
        <w:rPr>
          <w:rFonts w:ascii="Arial" w:hAnsi="Arial" w:cs="Arial"/>
          <w:sz w:val="22"/>
          <w:szCs w:val="22"/>
          <w:lang w:val="es-PE"/>
        </w:rPr>
        <w:t>a</w:t>
      </w:r>
      <w:r w:rsidR="004C518E">
        <w:rPr>
          <w:rFonts w:ascii="Arial" w:hAnsi="Arial" w:cs="Arial"/>
          <w:sz w:val="22"/>
          <w:szCs w:val="22"/>
          <w:lang w:val="es-PE"/>
        </w:rPr>
        <w:t xml:space="preserve"> la </w:t>
      </w:r>
      <w:bookmarkStart w:id="0" w:name="OLE_LINK2"/>
      <w:r w:rsidR="004B0320">
        <w:rPr>
          <w:rFonts w:ascii="Arial" w:hAnsi="Arial" w:cs="Arial"/>
          <w:sz w:val="22"/>
          <w:szCs w:val="22"/>
          <w:lang w:val="es-PE"/>
        </w:rPr>
        <w:t>P</w:t>
      </w:r>
      <w:r w:rsidR="00DA4CAD">
        <w:rPr>
          <w:rFonts w:ascii="Arial" w:hAnsi="Arial" w:cs="Arial"/>
          <w:sz w:val="22"/>
          <w:szCs w:val="22"/>
          <w:lang w:val="es-PE"/>
        </w:rPr>
        <w:t xml:space="preserve">óliza </w:t>
      </w:r>
      <w:r w:rsidR="004B0320">
        <w:rPr>
          <w:rFonts w:ascii="Arial" w:hAnsi="Arial" w:cs="Arial"/>
          <w:sz w:val="22"/>
          <w:szCs w:val="22"/>
          <w:lang w:val="es-PE"/>
        </w:rPr>
        <w:t xml:space="preserve">Nro. </w:t>
      </w:r>
      <w:r w:rsidR="00A131F2">
        <w:rPr>
          <w:rFonts w:ascii="Arial" w:hAnsi="Arial" w:cs="Arial"/>
          <w:sz w:val="22"/>
          <w:szCs w:val="22"/>
          <w:lang w:val="es-PE"/>
        </w:rPr>
        <w:t>.......................</w:t>
      </w:r>
      <w:r w:rsidR="004B0320">
        <w:rPr>
          <w:rFonts w:ascii="Arial" w:hAnsi="Arial" w:cs="Arial"/>
          <w:sz w:val="22"/>
          <w:szCs w:val="22"/>
          <w:lang w:val="es-PE"/>
        </w:rPr>
        <w:t>– S</w:t>
      </w:r>
      <w:r w:rsidR="00DA4CAD">
        <w:rPr>
          <w:rFonts w:ascii="Arial" w:hAnsi="Arial" w:cs="Arial"/>
          <w:sz w:val="22"/>
          <w:szCs w:val="22"/>
          <w:lang w:val="es-PE"/>
        </w:rPr>
        <w:t>eguro Vehicular Full</w:t>
      </w:r>
      <w:r w:rsidR="004B0320">
        <w:rPr>
          <w:rFonts w:ascii="Arial" w:hAnsi="Arial" w:cs="Arial"/>
          <w:sz w:val="22"/>
          <w:szCs w:val="22"/>
          <w:lang w:val="es-PE"/>
        </w:rPr>
        <w:t xml:space="preserve">, </w:t>
      </w:r>
      <w:r w:rsidR="00DA4CAD">
        <w:rPr>
          <w:rFonts w:ascii="Arial" w:hAnsi="Arial" w:cs="Arial"/>
          <w:sz w:val="22"/>
          <w:szCs w:val="22"/>
          <w:lang w:val="es-PE"/>
        </w:rPr>
        <w:t>con vigencia del 1</w:t>
      </w:r>
      <w:r w:rsidR="004B0320">
        <w:rPr>
          <w:rFonts w:ascii="Arial" w:hAnsi="Arial" w:cs="Arial"/>
          <w:sz w:val="22"/>
          <w:szCs w:val="22"/>
          <w:lang w:val="es-PE"/>
        </w:rPr>
        <w:t>9</w:t>
      </w:r>
      <w:r w:rsidR="00DA4CAD">
        <w:rPr>
          <w:rFonts w:ascii="Arial" w:hAnsi="Arial" w:cs="Arial"/>
          <w:sz w:val="22"/>
          <w:szCs w:val="22"/>
          <w:lang w:val="es-PE"/>
        </w:rPr>
        <w:t xml:space="preserve"> de </w:t>
      </w:r>
      <w:r w:rsidR="004B0320">
        <w:rPr>
          <w:rFonts w:ascii="Arial" w:hAnsi="Arial" w:cs="Arial"/>
          <w:sz w:val="22"/>
          <w:szCs w:val="22"/>
          <w:lang w:val="es-PE"/>
        </w:rPr>
        <w:t>agosto</w:t>
      </w:r>
      <w:r w:rsidR="00DA4CAD">
        <w:rPr>
          <w:rFonts w:ascii="Arial" w:hAnsi="Arial" w:cs="Arial"/>
          <w:sz w:val="22"/>
          <w:szCs w:val="22"/>
          <w:lang w:val="es-PE"/>
        </w:rPr>
        <w:t xml:space="preserve"> de 201</w:t>
      </w:r>
      <w:r w:rsidR="004B0320">
        <w:rPr>
          <w:rFonts w:ascii="Arial" w:hAnsi="Arial" w:cs="Arial"/>
          <w:sz w:val="22"/>
          <w:szCs w:val="22"/>
          <w:lang w:val="es-PE"/>
        </w:rPr>
        <w:t>7</w:t>
      </w:r>
      <w:r w:rsidR="00DA4CAD">
        <w:rPr>
          <w:rFonts w:ascii="Arial" w:hAnsi="Arial" w:cs="Arial"/>
          <w:sz w:val="22"/>
          <w:szCs w:val="22"/>
          <w:lang w:val="es-PE"/>
        </w:rPr>
        <w:t xml:space="preserve"> al 1</w:t>
      </w:r>
      <w:r w:rsidR="004B0320">
        <w:rPr>
          <w:rFonts w:ascii="Arial" w:hAnsi="Arial" w:cs="Arial"/>
          <w:sz w:val="22"/>
          <w:szCs w:val="22"/>
          <w:lang w:val="es-PE"/>
        </w:rPr>
        <w:t>9</w:t>
      </w:r>
      <w:r w:rsidR="00DA4CAD">
        <w:rPr>
          <w:rFonts w:ascii="Arial" w:hAnsi="Arial" w:cs="Arial"/>
          <w:sz w:val="22"/>
          <w:szCs w:val="22"/>
          <w:lang w:val="es-PE"/>
        </w:rPr>
        <w:t xml:space="preserve"> de </w:t>
      </w:r>
      <w:r w:rsidR="004B0320">
        <w:rPr>
          <w:rFonts w:ascii="Arial" w:hAnsi="Arial" w:cs="Arial"/>
          <w:sz w:val="22"/>
          <w:szCs w:val="22"/>
          <w:lang w:val="es-PE"/>
        </w:rPr>
        <w:t>agosto</w:t>
      </w:r>
      <w:r w:rsidR="00DA4CAD">
        <w:rPr>
          <w:rFonts w:ascii="Arial" w:hAnsi="Arial" w:cs="Arial"/>
          <w:sz w:val="22"/>
          <w:szCs w:val="22"/>
          <w:lang w:val="es-PE"/>
        </w:rPr>
        <w:t xml:space="preserve"> de 20</w:t>
      </w:r>
      <w:r w:rsidR="004B0320">
        <w:rPr>
          <w:rFonts w:ascii="Arial" w:hAnsi="Arial" w:cs="Arial"/>
          <w:sz w:val="22"/>
          <w:szCs w:val="22"/>
          <w:lang w:val="es-PE"/>
        </w:rPr>
        <w:t>18</w:t>
      </w:r>
      <w:r w:rsidR="00DA4CAD">
        <w:rPr>
          <w:rFonts w:ascii="Arial" w:hAnsi="Arial" w:cs="Arial"/>
          <w:sz w:val="22"/>
          <w:szCs w:val="22"/>
          <w:lang w:val="es-PE"/>
        </w:rPr>
        <w:t>;</w:t>
      </w:r>
    </w:p>
    <w:bookmarkEnd w:id="0"/>
    <w:p w:rsidR="00612198" w:rsidRPr="00546ABC"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3E2BF1" w:rsidRPr="00546ABC" w:rsidRDefault="00A66394" w:rsidP="003E2BF1">
      <w:pPr>
        <w:jc w:val="both"/>
        <w:rPr>
          <w:rFonts w:ascii="Arial" w:eastAsia="Arial Unicode MS" w:hAnsi="Arial" w:cs="Arial"/>
          <w:sz w:val="22"/>
          <w:szCs w:val="22"/>
          <w:lang w:val="es-PE"/>
        </w:rPr>
      </w:pPr>
      <w:r>
        <w:rPr>
          <w:rFonts w:ascii="Arial" w:eastAsia="Arial Unicode MS" w:hAnsi="Arial" w:cs="Arial"/>
          <w:sz w:val="22"/>
          <w:szCs w:val="22"/>
          <w:lang w:val="es-PE"/>
        </w:rPr>
        <w:t>Que, la</w:t>
      </w:r>
      <w:r w:rsidR="00AD13B5" w:rsidRPr="00546ABC">
        <w:rPr>
          <w:rFonts w:ascii="Arial" w:eastAsia="Arial Unicode MS" w:hAnsi="Arial" w:cs="Arial"/>
          <w:sz w:val="22"/>
          <w:szCs w:val="22"/>
          <w:lang w:val="es-PE"/>
        </w:rPr>
        <w:t xml:space="preserve"> </w:t>
      </w:r>
      <w:r>
        <w:rPr>
          <w:rFonts w:ascii="Arial" w:eastAsia="Arial Unicode MS" w:hAnsi="Arial" w:cs="Arial"/>
          <w:sz w:val="22"/>
          <w:szCs w:val="22"/>
          <w:lang w:val="es-PE"/>
        </w:rPr>
        <w:t>señalada</w:t>
      </w:r>
      <w:r w:rsidR="001964BA" w:rsidRPr="00546ABC">
        <w:rPr>
          <w:rFonts w:ascii="Arial" w:eastAsia="Arial Unicode MS" w:hAnsi="Arial" w:cs="Arial"/>
          <w:sz w:val="22"/>
          <w:szCs w:val="22"/>
          <w:lang w:val="es-PE"/>
        </w:rPr>
        <w:t xml:space="preserve"> </w:t>
      </w:r>
      <w:r w:rsidR="00EC0297" w:rsidRPr="00546ABC">
        <w:rPr>
          <w:rFonts w:ascii="Arial" w:eastAsia="Arial Unicode MS" w:hAnsi="Arial" w:cs="Arial"/>
          <w:sz w:val="22"/>
          <w:szCs w:val="22"/>
          <w:lang w:val="es-PE"/>
        </w:rPr>
        <w:t>r</w:t>
      </w:r>
      <w:r>
        <w:rPr>
          <w:rFonts w:ascii="Arial" w:eastAsia="Arial Unicode MS" w:hAnsi="Arial" w:cs="Arial"/>
          <w:sz w:val="22"/>
          <w:szCs w:val="22"/>
          <w:lang w:val="es-PE"/>
        </w:rPr>
        <w:t>eclamación</w:t>
      </w:r>
      <w:r w:rsidR="00A9208D" w:rsidRPr="00546ABC">
        <w:rPr>
          <w:rFonts w:ascii="Arial" w:eastAsia="Arial Unicode MS" w:hAnsi="Arial" w:cs="Arial"/>
          <w:sz w:val="22"/>
          <w:szCs w:val="22"/>
          <w:lang w:val="es-PE"/>
        </w:rPr>
        <w:t xml:space="preserve"> </w:t>
      </w:r>
      <w:r w:rsidR="00EE1EC3" w:rsidRPr="00546ABC">
        <w:rPr>
          <w:rFonts w:ascii="Arial" w:eastAsia="Arial Unicode MS" w:hAnsi="Arial" w:cs="Arial"/>
          <w:sz w:val="22"/>
          <w:szCs w:val="22"/>
          <w:lang w:val="es-PE"/>
        </w:rPr>
        <w:t>cumple</w:t>
      </w:r>
      <w:r w:rsidR="0072444E">
        <w:rPr>
          <w:rFonts w:ascii="Arial" w:eastAsia="Arial Unicode MS" w:hAnsi="Arial" w:cs="Arial"/>
          <w:sz w:val="22"/>
          <w:szCs w:val="22"/>
          <w:lang w:val="es-PE"/>
        </w:rPr>
        <w:t xml:space="preserve"> con los requisito</w:t>
      </w:r>
      <w:r w:rsidR="00CA3499">
        <w:rPr>
          <w:rFonts w:ascii="Arial" w:eastAsia="Arial Unicode MS" w:hAnsi="Arial" w:cs="Arial"/>
          <w:sz w:val="22"/>
          <w:szCs w:val="22"/>
          <w:lang w:val="es-PE"/>
        </w:rPr>
        <w:t>s de materia</w:t>
      </w:r>
      <w:r w:rsidR="00CA3499" w:rsidRPr="00C67FE0">
        <w:rPr>
          <w:rFonts w:ascii="Arial" w:eastAsia="Arial Unicode MS" w:hAnsi="Arial" w:cs="Arial"/>
          <w:sz w:val="22"/>
          <w:szCs w:val="22"/>
          <w:lang w:val="es-PE"/>
        </w:rPr>
        <w:t>,</w:t>
      </w:r>
      <w:r w:rsidR="00EE1EC3" w:rsidRPr="00C67FE0">
        <w:rPr>
          <w:rFonts w:ascii="Arial" w:eastAsia="Arial Unicode MS" w:hAnsi="Arial" w:cs="Arial"/>
          <w:sz w:val="22"/>
          <w:szCs w:val="22"/>
          <w:lang w:val="es-PE"/>
        </w:rPr>
        <w:t xml:space="preserve"> cuantí</w:t>
      </w:r>
      <w:r w:rsidR="00C67FE0">
        <w:rPr>
          <w:rFonts w:ascii="Arial" w:eastAsia="Arial Unicode MS" w:hAnsi="Arial" w:cs="Arial"/>
          <w:sz w:val="22"/>
          <w:szCs w:val="22"/>
          <w:lang w:val="es-PE"/>
        </w:rPr>
        <w:t>a y o</w:t>
      </w:r>
      <w:r w:rsidR="00D461DA">
        <w:rPr>
          <w:rFonts w:ascii="Arial" w:eastAsia="Arial Unicode MS" w:hAnsi="Arial" w:cs="Arial"/>
          <w:sz w:val="22"/>
          <w:szCs w:val="22"/>
          <w:lang w:val="es-PE"/>
        </w:rPr>
        <w:t xml:space="preserve">portunidad </w:t>
      </w:r>
      <w:r w:rsidR="0072444E">
        <w:rPr>
          <w:rFonts w:ascii="Arial" w:eastAsia="Arial Unicode MS" w:hAnsi="Arial" w:cs="Arial"/>
          <w:sz w:val="22"/>
          <w:szCs w:val="22"/>
          <w:lang w:val="es-PE"/>
        </w:rPr>
        <w:t>establecidos</w:t>
      </w:r>
      <w:r w:rsidR="00EE1EC3" w:rsidRPr="00546ABC">
        <w:rPr>
          <w:rFonts w:ascii="Arial" w:eastAsia="Arial Unicode MS" w:hAnsi="Arial" w:cs="Arial"/>
          <w:sz w:val="22"/>
          <w:szCs w:val="22"/>
          <w:lang w:val="es-PE"/>
        </w:rPr>
        <w:t xml:space="preserve"> </w:t>
      </w:r>
      <w:r w:rsidR="00440D64">
        <w:rPr>
          <w:rFonts w:ascii="Arial" w:eastAsia="Arial Unicode MS" w:hAnsi="Arial" w:cs="Arial"/>
          <w:sz w:val="22"/>
          <w:szCs w:val="22"/>
          <w:lang w:val="es-PE"/>
        </w:rPr>
        <w:t>en el r</w:t>
      </w:r>
      <w:r w:rsidR="003E2BF1" w:rsidRPr="00546ABC">
        <w:rPr>
          <w:rFonts w:ascii="Arial" w:eastAsia="Arial Unicode MS" w:hAnsi="Arial" w:cs="Arial"/>
          <w:sz w:val="22"/>
          <w:szCs w:val="22"/>
          <w:lang w:val="es-PE"/>
        </w:rPr>
        <w:t>eglamento de la DEFASEG</w:t>
      </w:r>
      <w:r w:rsidR="00960DF3">
        <w:rPr>
          <w:rFonts w:ascii="Arial" w:eastAsia="Arial Unicode MS" w:hAnsi="Arial" w:cs="Arial"/>
          <w:sz w:val="22"/>
          <w:szCs w:val="22"/>
          <w:lang w:val="es-PE"/>
        </w:rPr>
        <w:t xml:space="preserve"> (http://www.defaseg.com.pe/reglamento)</w:t>
      </w:r>
      <w:r w:rsidR="00612198" w:rsidRPr="00546ABC">
        <w:rPr>
          <w:rFonts w:ascii="Arial" w:eastAsia="Arial Unicode MS" w:hAnsi="Arial" w:cs="Arial"/>
          <w:sz w:val="22"/>
          <w:szCs w:val="22"/>
          <w:lang w:val="es-PE"/>
        </w:rPr>
        <w:t>;</w:t>
      </w:r>
    </w:p>
    <w:p w:rsidR="00A9208D" w:rsidRPr="00546ABC" w:rsidRDefault="00A9208D" w:rsidP="00D25950">
      <w:pPr>
        <w:tabs>
          <w:tab w:val="left" w:pos="2160"/>
        </w:tabs>
        <w:jc w:val="both"/>
        <w:rPr>
          <w:rFonts w:ascii="Arial" w:hAnsi="Arial" w:cs="Arial"/>
          <w:sz w:val="22"/>
          <w:szCs w:val="22"/>
          <w:lang w:val="es-PE"/>
        </w:rPr>
      </w:pPr>
    </w:p>
    <w:p w:rsidR="00AF57B9" w:rsidRPr="00546ABC" w:rsidRDefault="00863401" w:rsidP="004226ED">
      <w:pPr>
        <w:tabs>
          <w:tab w:val="num" w:pos="720"/>
        </w:tabs>
        <w:jc w:val="both"/>
        <w:rPr>
          <w:rFonts w:ascii="Arial" w:hAnsi="Arial" w:cs="Arial"/>
          <w:sz w:val="22"/>
          <w:szCs w:val="22"/>
          <w:lang w:val="es-PE"/>
        </w:rPr>
      </w:pPr>
      <w:r w:rsidRPr="00546ABC">
        <w:rPr>
          <w:rFonts w:ascii="Arial" w:hAnsi="Arial" w:cs="Arial"/>
          <w:sz w:val="22"/>
          <w:szCs w:val="22"/>
          <w:lang w:val="es-PE"/>
        </w:rPr>
        <w:t>Que</w:t>
      </w:r>
      <w:r w:rsidR="00F5189C" w:rsidRPr="00546ABC">
        <w:rPr>
          <w:rFonts w:ascii="Arial" w:hAnsi="Arial" w:cs="Arial"/>
          <w:sz w:val="22"/>
          <w:szCs w:val="22"/>
          <w:lang w:val="es-PE"/>
        </w:rPr>
        <w:t>,</w:t>
      </w:r>
      <w:r w:rsidRPr="00546ABC">
        <w:rPr>
          <w:rFonts w:ascii="Arial" w:hAnsi="Arial" w:cs="Arial"/>
          <w:sz w:val="22"/>
          <w:szCs w:val="22"/>
          <w:lang w:val="es-PE"/>
        </w:rPr>
        <w:t xml:space="preserve"> </w:t>
      </w:r>
      <w:r w:rsidR="004B0320">
        <w:rPr>
          <w:rFonts w:ascii="Arial" w:hAnsi="Arial" w:cs="Arial"/>
          <w:sz w:val="22"/>
          <w:szCs w:val="22"/>
          <w:lang w:val="es-PE"/>
        </w:rPr>
        <w:t>habiéndosele corrido traslado de</w:t>
      </w:r>
      <w:r w:rsidR="00DA4CAD">
        <w:rPr>
          <w:rFonts w:ascii="Arial" w:hAnsi="Arial" w:cs="Arial"/>
          <w:sz w:val="22"/>
          <w:szCs w:val="22"/>
          <w:lang w:val="es-PE"/>
        </w:rPr>
        <w:t xml:space="preserve"> la señalada reclamación, el </w:t>
      </w:r>
      <w:r w:rsidR="004B0320">
        <w:rPr>
          <w:rFonts w:ascii="Arial" w:hAnsi="Arial" w:cs="Arial"/>
          <w:sz w:val="22"/>
          <w:szCs w:val="22"/>
          <w:lang w:val="es-PE"/>
        </w:rPr>
        <w:t>7</w:t>
      </w:r>
      <w:r w:rsidR="00DA4CAD">
        <w:rPr>
          <w:rFonts w:ascii="Arial" w:hAnsi="Arial" w:cs="Arial"/>
          <w:sz w:val="22"/>
          <w:szCs w:val="22"/>
          <w:lang w:val="es-PE"/>
        </w:rPr>
        <w:t xml:space="preserve"> de </w:t>
      </w:r>
      <w:r w:rsidR="004B0320">
        <w:rPr>
          <w:rFonts w:ascii="Arial" w:hAnsi="Arial" w:cs="Arial"/>
          <w:sz w:val="22"/>
          <w:szCs w:val="22"/>
          <w:lang w:val="es-PE"/>
        </w:rPr>
        <w:t>ener</w:t>
      </w:r>
      <w:r w:rsidR="00DA4CAD">
        <w:rPr>
          <w:rFonts w:ascii="Arial" w:hAnsi="Arial" w:cs="Arial"/>
          <w:sz w:val="22"/>
          <w:szCs w:val="22"/>
          <w:lang w:val="es-PE"/>
        </w:rPr>
        <w:t>o de 201</w:t>
      </w:r>
      <w:r w:rsidR="004B0320">
        <w:rPr>
          <w:rFonts w:ascii="Arial" w:hAnsi="Arial" w:cs="Arial"/>
          <w:sz w:val="22"/>
          <w:szCs w:val="22"/>
          <w:lang w:val="es-PE"/>
        </w:rPr>
        <w:t>9</w:t>
      </w:r>
      <w:r w:rsidR="00A131F2">
        <w:rPr>
          <w:rFonts w:ascii="Arial" w:hAnsi="Arial" w:cs="Arial"/>
          <w:sz w:val="22"/>
          <w:szCs w:val="22"/>
          <w:lang w:val="es-PE"/>
        </w:rPr>
        <w:t>.......................</w:t>
      </w:r>
      <w:r w:rsidR="00D30894">
        <w:rPr>
          <w:rFonts w:ascii="Arial" w:hAnsi="Arial" w:cs="Arial"/>
          <w:sz w:val="22"/>
          <w:szCs w:val="22"/>
          <w:lang w:val="es-PE"/>
        </w:rPr>
        <w:t xml:space="preserve"> PERÚ </w:t>
      </w:r>
      <w:r w:rsidR="001A1850">
        <w:rPr>
          <w:rFonts w:ascii="Arial" w:hAnsi="Arial" w:cs="Arial"/>
          <w:sz w:val="22"/>
          <w:szCs w:val="22"/>
          <w:lang w:val="es-PE"/>
        </w:rPr>
        <w:t>present</w:t>
      </w:r>
      <w:r w:rsidR="004B0320">
        <w:rPr>
          <w:rFonts w:ascii="Arial" w:hAnsi="Arial" w:cs="Arial"/>
          <w:sz w:val="22"/>
          <w:szCs w:val="22"/>
          <w:lang w:val="es-PE"/>
        </w:rPr>
        <w:t>ó</w:t>
      </w:r>
      <w:r w:rsidR="004B3D79">
        <w:rPr>
          <w:rFonts w:ascii="Arial" w:hAnsi="Arial" w:cs="Arial"/>
          <w:sz w:val="22"/>
          <w:szCs w:val="22"/>
          <w:lang w:val="es-PE"/>
        </w:rPr>
        <w:t xml:space="preserve"> sus descargos</w:t>
      </w:r>
      <w:r w:rsidR="000973B3">
        <w:rPr>
          <w:rFonts w:ascii="Arial" w:hAnsi="Arial" w:cs="Arial"/>
          <w:sz w:val="22"/>
          <w:szCs w:val="22"/>
          <w:lang w:val="es-PE"/>
        </w:rPr>
        <w:t xml:space="preserve"> </w:t>
      </w:r>
      <w:r w:rsidR="001A1850">
        <w:rPr>
          <w:rFonts w:ascii="Arial" w:hAnsi="Arial" w:cs="Arial"/>
          <w:sz w:val="22"/>
          <w:szCs w:val="22"/>
          <w:lang w:val="es-PE"/>
        </w:rPr>
        <w:t>y la documentación solicitada</w:t>
      </w:r>
      <w:r w:rsidR="00410314">
        <w:rPr>
          <w:rFonts w:ascii="Arial" w:hAnsi="Arial" w:cs="Arial"/>
          <w:sz w:val="22"/>
          <w:szCs w:val="22"/>
          <w:lang w:val="es-PE"/>
        </w:rPr>
        <w:t>;</w:t>
      </w:r>
    </w:p>
    <w:p w:rsidR="00E26123" w:rsidRPr="00546ABC" w:rsidRDefault="00E26123" w:rsidP="004226ED">
      <w:pPr>
        <w:tabs>
          <w:tab w:val="num" w:pos="720"/>
        </w:tabs>
        <w:jc w:val="both"/>
        <w:rPr>
          <w:rFonts w:ascii="Arial" w:hAnsi="Arial" w:cs="Arial"/>
          <w:sz w:val="22"/>
          <w:szCs w:val="22"/>
          <w:lang w:val="es-PE"/>
        </w:rPr>
      </w:pPr>
    </w:p>
    <w:p w:rsidR="0014759F" w:rsidRDefault="005C6DE0" w:rsidP="0014759F">
      <w:pPr>
        <w:tabs>
          <w:tab w:val="num" w:pos="720"/>
        </w:tabs>
        <w:jc w:val="both"/>
        <w:rPr>
          <w:rFonts w:ascii="Arial" w:hAnsi="Arial" w:cs="Arial"/>
          <w:sz w:val="22"/>
          <w:szCs w:val="22"/>
          <w:lang w:val="es-PE"/>
        </w:rPr>
      </w:pPr>
      <w:r w:rsidRPr="00546ABC">
        <w:rPr>
          <w:rFonts w:ascii="Arial" w:hAnsi="Arial" w:cs="Arial"/>
          <w:sz w:val="22"/>
          <w:szCs w:val="22"/>
          <w:lang w:val="es-PE"/>
        </w:rPr>
        <w:t>Que,</w:t>
      </w:r>
      <w:r w:rsidR="00202019">
        <w:rPr>
          <w:rFonts w:ascii="Arial" w:hAnsi="Arial" w:cs="Arial"/>
          <w:sz w:val="22"/>
          <w:szCs w:val="22"/>
          <w:lang w:val="es-PE"/>
        </w:rPr>
        <w:t xml:space="preserve"> el</w:t>
      </w:r>
      <w:r w:rsidR="007C195B">
        <w:rPr>
          <w:rFonts w:ascii="Arial" w:hAnsi="Arial" w:cs="Arial"/>
          <w:sz w:val="22"/>
          <w:szCs w:val="22"/>
          <w:lang w:val="es-PE"/>
        </w:rPr>
        <w:t xml:space="preserve"> </w:t>
      </w:r>
      <w:r w:rsidR="004B0320">
        <w:rPr>
          <w:rFonts w:ascii="Arial" w:hAnsi="Arial" w:cs="Arial"/>
          <w:sz w:val="22"/>
          <w:szCs w:val="22"/>
          <w:lang w:val="es-PE"/>
        </w:rPr>
        <w:t>11</w:t>
      </w:r>
      <w:r w:rsidR="00A263D5">
        <w:rPr>
          <w:rFonts w:ascii="Arial" w:hAnsi="Arial" w:cs="Arial"/>
          <w:sz w:val="22"/>
          <w:szCs w:val="22"/>
          <w:lang w:val="es-PE"/>
        </w:rPr>
        <w:t xml:space="preserve"> de </w:t>
      </w:r>
      <w:r w:rsidR="004B0320">
        <w:rPr>
          <w:rFonts w:ascii="Arial" w:hAnsi="Arial" w:cs="Arial"/>
          <w:sz w:val="22"/>
          <w:szCs w:val="22"/>
          <w:lang w:val="es-PE"/>
        </w:rPr>
        <w:t>febrero</w:t>
      </w:r>
      <w:r w:rsidR="001C73E7" w:rsidRPr="00546ABC">
        <w:rPr>
          <w:rFonts w:ascii="Arial" w:hAnsi="Arial" w:cs="Arial"/>
          <w:sz w:val="22"/>
          <w:szCs w:val="22"/>
          <w:lang w:val="es-PE"/>
        </w:rPr>
        <w:t xml:space="preserve"> </w:t>
      </w:r>
      <w:r w:rsidR="00E8443A" w:rsidRPr="00546ABC">
        <w:rPr>
          <w:rFonts w:ascii="Arial" w:hAnsi="Arial" w:cs="Arial"/>
          <w:sz w:val="22"/>
          <w:szCs w:val="22"/>
          <w:lang w:val="es-PE"/>
        </w:rPr>
        <w:t>de</w:t>
      </w:r>
      <w:r w:rsidR="009A0ADF" w:rsidRPr="00546ABC">
        <w:rPr>
          <w:rFonts w:ascii="Arial" w:hAnsi="Arial" w:cs="Arial"/>
          <w:sz w:val="22"/>
          <w:szCs w:val="22"/>
          <w:lang w:val="es-PE"/>
        </w:rPr>
        <w:t xml:space="preserve"> </w:t>
      </w:r>
      <w:r w:rsidR="00A96065" w:rsidRPr="00546ABC">
        <w:rPr>
          <w:rFonts w:ascii="Arial" w:hAnsi="Arial" w:cs="Arial"/>
          <w:sz w:val="22"/>
          <w:szCs w:val="22"/>
          <w:lang w:val="es-PE"/>
        </w:rPr>
        <w:t>201</w:t>
      </w:r>
      <w:r w:rsidR="004B0320">
        <w:rPr>
          <w:rFonts w:ascii="Arial" w:hAnsi="Arial" w:cs="Arial"/>
          <w:sz w:val="22"/>
          <w:szCs w:val="22"/>
          <w:lang w:val="es-PE"/>
        </w:rPr>
        <w:t>9</w:t>
      </w:r>
      <w:r w:rsidR="00806A66" w:rsidRPr="00546ABC">
        <w:rPr>
          <w:rFonts w:ascii="Arial" w:hAnsi="Arial" w:cs="Arial"/>
          <w:sz w:val="22"/>
          <w:szCs w:val="22"/>
          <w:lang w:val="es-PE"/>
        </w:rPr>
        <w:t xml:space="preserve"> </w:t>
      </w:r>
      <w:r w:rsidR="00F417B8" w:rsidRPr="00546ABC">
        <w:rPr>
          <w:rFonts w:ascii="Arial" w:hAnsi="Arial" w:cs="Arial"/>
          <w:sz w:val="22"/>
          <w:szCs w:val="22"/>
          <w:lang w:val="es-PE"/>
        </w:rPr>
        <w:t xml:space="preserve">se realizó la audiencia </w:t>
      </w:r>
      <w:r w:rsidR="00457DD0" w:rsidRPr="00546ABC">
        <w:rPr>
          <w:rFonts w:ascii="Arial" w:hAnsi="Arial" w:cs="Arial"/>
          <w:sz w:val="22"/>
          <w:szCs w:val="22"/>
          <w:lang w:val="es-PE"/>
        </w:rPr>
        <w:t xml:space="preserve">de vista </w:t>
      </w:r>
      <w:r w:rsidR="0014759F">
        <w:rPr>
          <w:rFonts w:ascii="Arial" w:hAnsi="Arial" w:cs="Arial"/>
          <w:sz w:val="22"/>
          <w:szCs w:val="22"/>
          <w:lang w:val="es-PE"/>
        </w:rPr>
        <w:t>con concurrencia de</w:t>
      </w:r>
      <w:r w:rsidR="004B0320">
        <w:rPr>
          <w:rFonts w:ascii="Arial" w:hAnsi="Arial" w:cs="Arial"/>
          <w:sz w:val="22"/>
          <w:szCs w:val="22"/>
          <w:lang w:val="es-PE"/>
        </w:rPr>
        <w:t xml:space="preserve"> ambas partes, las que</w:t>
      </w:r>
      <w:r w:rsidR="00A263D5">
        <w:rPr>
          <w:rFonts w:ascii="Arial" w:hAnsi="Arial" w:cs="Arial"/>
          <w:sz w:val="22"/>
          <w:szCs w:val="22"/>
          <w:lang w:val="es-PE"/>
        </w:rPr>
        <w:t xml:space="preserve"> sustent</w:t>
      </w:r>
      <w:r w:rsidR="004B0320">
        <w:rPr>
          <w:rFonts w:ascii="Arial" w:hAnsi="Arial" w:cs="Arial"/>
          <w:sz w:val="22"/>
          <w:szCs w:val="22"/>
          <w:lang w:val="es-PE"/>
        </w:rPr>
        <w:t>aron</w:t>
      </w:r>
      <w:r w:rsidR="00A263D5">
        <w:rPr>
          <w:rFonts w:ascii="Arial" w:hAnsi="Arial" w:cs="Arial"/>
          <w:sz w:val="22"/>
          <w:szCs w:val="22"/>
          <w:lang w:val="es-PE"/>
        </w:rPr>
        <w:t xml:space="preserve"> su </w:t>
      </w:r>
      <w:r w:rsidR="004B0320">
        <w:rPr>
          <w:rFonts w:ascii="Arial" w:hAnsi="Arial" w:cs="Arial"/>
          <w:sz w:val="22"/>
          <w:szCs w:val="22"/>
          <w:lang w:val="es-PE"/>
        </w:rPr>
        <w:t xml:space="preserve">respectiva </w:t>
      </w:r>
      <w:r w:rsidR="0014759F" w:rsidRPr="009C2ECE">
        <w:rPr>
          <w:rFonts w:ascii="Arial" w:hAnsi="Arial" w:cs="Arial"/>
          <w:sz w:val="22"/>
          <w:szCs w:val="22"/>
          <w:lang w:val="es-PE"/>
        </w:rPr>
        <w:t xml:space="preserve">posición sobre </w:t>
      </w:r>
      <w:r w:rsidR="00532387">
        <w:rPr>
          <w:rFonts w:ascii="Arial" w:hAnsi="Arial" w:cs="Arial"/>
          <w:sz w:val="22"/>
          <w:szCs w:val="22"/>
          <w:lang w:val="es-PE"/>
        </w:rPr>
        <w:t>los alcances</w:t>
      </w:r>
      <w:r w:rsidR="0014759F" w:rsidRPr="009C2ECE">
        <w:rPr>
          <w:rFonts w:ascii="Arial" w:hAnsi="Arial" w:cs="Arial"/>
          <w:sz w:val="22"/>
          <w:szCs w:val="22"/>
          <w:lang w:val="es-PE"/>
        </w:rPr>
        <w:t xml:space="preserve"> de la reclamación, absolviendo las preguntas formuladas por este colegiado, conforme consta de la correspondiente acta;</w:t>
      </w:r>
    </w:p>
    <w:p w:rsidR="001C73E7" w:rsidRPr="00546ABC" w:rsidRDefault="001C73E7" w:rsidP="0014759F">
      <w:pPr>
        <w:tabs>
          <w:tab w:val="num" w:pos="720"/>
        </w:tabs>
        <w:jc w:val="both"/>
        <w:rPr>
          <w:rFonts w:ascii="Arial" w:hAnsi="Arial" w:cs="Arial"/>
          <w:sz w:val="22"/>
          <w:szCs w:val="22"/>
          <w:lang w:val="es-PE"/>
        </w:rPr>
      </w:pPr>
    </w:p>
    <w:p w:rsidR="00A57E90" w:rsidRPr="00A57E90" w:rsidRDefault="002E20DB" w:rsidP="00A57E90">
      <w:pPr>
        <w:tabs>
          <w:tab w:val="left" w:pos="2160"/>
        </w:tabs>
        <w:jc w:val="both"/>
        <w:rPr>
          <w:rFonts w:ascii="Arial" w:hAnsi="Arial" w:cs="Arial"/>
          <w:sz w:val="22"/>
          <w:szCs w:val="22"/>
          <w:lang w:val="es-PE"/>
        </w:rPr>
      </w:pPr>
      <w:r w:rsidRPr="00546ABC">
        <w:rPr>
          <w:rFonts w:ascii="Arial" w:hAnsi="Arial" w:cs="Arial"/>
          <w:sz w:val="22"/>
          <w:szCs w:val="22"/>
          <w:lang w:val="es-PE"/>
        </w:rPr>
        <w:t xml:space="preserve">Que, </w:t>
      </w:r>
      <w:r w:rsidR="00226E77">
        <w:rPr>
          <w:rFonts w:ascii="Arial" w:hAnsi="Arial" w:cs="Arial"/>
          <w:sz w:val="22"/>
          <w:szCs w:val="22"/>
          <w:lang w:val="es-PE"/>
        </w:rPr>
        <w:t xml:space="preserve">la reclamación </w:t>
      </w:r>
      <w:r w:rsidR="004B0320">
        <w:rPr>
          <w:rFonts w:ascii="Arial" w:hAnsi="Arial" w:cs="Arial"/>
          <w:sz w:val="22"/>
          <w:szCs w:val="22"/>
          <w:lang w:val="es-PE"/>
        </w:rPr>
        <w:t>se sustenta resumidamente en los hechos y fundamentos siguientes: a)</w:t>
      </w:r>
      <w:r w:rsidR="00A57E90">
        <w:rPr>
          <w:rFonts w:ascii="Arial" w:hAnsi="Arial" w:cs="Arial"/>
          <w:sz w:val="22"/>
          <w:szCs w:val="22"/>
          <w:lang w:val="es-PE"/>
        </w:rPr>
        <w:t xml:space="preserve"> El 27 de setiembre de 2017, a las </w:t>
      </w:r>
      <w:r w:rsidR="00DE7311">
        <w:rPr>
          <w:rFonts w:ascii="Arial" w:hAnsi="Arial" w:cs="Arial"/>
          <w:sz w:val="22"/>
          <w:szCs w:val="22"/>
          <w:lang w:val="es-PE"/>
        </w:rPr>
        <w:t>8</w:t>
      </w:r>
      <w:r w:rsidR="00A57E90">
        <w:rPr>
          <w:rFonts w:ascii="Arial" w:hAnsi="Arial" w:cs="Arial"/>
          <w:sz w:val="22"/>
          <w:szCs w:val="22"/>
          <w:lang w:val="es-PE"/>
        </w:rPr>
        <w:t xml:space="preserve">:30 a.m. de manera aproximada, cuando conducía el vehículo asegurado con placa de </w:t>
      </w:r>
      <w:proofErr w:type="gramStart"/>
      <w:r w:rsidR="00A57E90">
        <w:rPr>
          <w:rFonts w:ascii="Arial" w:hAnsi="Arial" w:cs="Arial"/>
          <w:sz w:val="22"/>
          <w:szCs w:val="22"/>
          <w:lang w:val="es-PE"/>
        </w:rPr>
        <w:t xml:space="preserve">rodaje </w:t>
      </w:r>
      <w:r w:rsidR="00A131F2">
        <w:rPr>
          <w:rFonts w:ascii="Arial" w:hAnsi="Arial" w:cs="Arial"/>
          <w:sz w:val="22"/>
          <w:szCs w:val="22"/>
          <w:lang w:val="es-PE"/>
        </w:rPr>
        <w:t>.......................</w:t>
      </w:r>
      <w:proofErr w:type="gramEnd"/>
      <w:r w:rsidR="00A57E90">
        <w:rPr>
          <w:rFonts w:ascii="Arial" w:hAnsi="Arial" w:cs="Arial"/>
          <w:sz w:val="22"/>
          <w:szCs w:val="22"/>
          <w:lang w:val="es-PE"/>
        </w:rPr>
        <w:t xml:space="preserve"> de La Oroya a Lima, a la altura del Km 129+131 de la Carretera Central, en una curva ciega en forma de U, se produjo un accidente de tránsito por despiste, debido a que otra unidad invadió su carril y para evitar la colisión llegó a despistarse cayendo en una cuneta, b) Intentó comunicarse con</w:t>
      </w:r>
      <w:r w:rsidR="00A131F2">
        <w:rPr>
          <w:rFonts w:ascii="Arial" w:hAnsi="Arial" w:cs="Arial"/>
          <w:sz w:val="22"/>
          <w:szCs w:val="22"/>
          <w:lang w:val="es-PE"/>
        </w:rPr>
        <w:t>.......................</w:t>
      </w:r>
      <w:r w:rsidR="00A57E90">
        <w:rPr>
          <w:rFonts w:ascii="Arial" w:hAnsi="Arial" w:cs="Arial"/>
          <w:sz w:val="22"/>
          <w:szCs w:val="22"/>
          <w:lang w:val="es-PE"/>
        </w:rPr>
        <w:t xml:space="preserve"> PERÚ pero ello no fue posible por problemas en la señal, siendo que entonces, para salvaguardar la seguridad del vehículo y propia, aceptó la ayuda de transeúntes</w:t>
      </w:r>
      <w:r w:rsidR="006B4FA3">
        <w:rPr>
          <w:rFonts w:ascii="Arial" w:hAnsi="Arial" w:cs="Arial"/>
          <w:sz w:val="22"/>
          <w:szCs w:val="22"/>
          <w:lang w:val="es-PE"/>
        </w:rPr>
        <w:t>, por lo que</w:t>
      </w:r>
      <w:r w:rsidR="00A57E90">
        <w:rPr>
          <w:rFonts w:ascii="Arial" w:hAnsi="Arial" w:cs="Arial"/>
          <w:sz w:val="22"/>
          <w:szCs w:val="22"/>
          <w:lang w:val="es-PE"/>
        </w:rPr>
        <w:t xml:space="preserve"> con la ayuda de una grúa particular, traslad</w:t>
      </w:r>
      <w:r w:rsidR="006B4FA3">
        <w:rPr>
          <w:rFonts w:ascii="Arial" w:hAnsi="Arial" w:cs="Arial"/>
          <w:sz w:val="22"/>
          <w:szCs w:val="22"/>
          <w:lang w:val="es-PE"/>
        </w:rPr>
        <w:t>ó su vehículo</w:t>
      </w:r>
      <w:r w:rsidR="00A57E90">
        <w:rPr>
          <w:rFonts w:ascii="Arial" w:hAnsi="Arial" w:cs="Arial"/>
          <w:sz w:val="22"/>
          <w:szCs w:val="22"/>
          <w:lang w:val="es-PE"/>
        </w:rPr>
        <w:t xml:space="preserve"> a San Mateo, poblado más cercano al lugar del siniestro, c) Ya en San Mateo, a las 11:37 a.m. aproximadamente logró contactar con</w:t>
      </w:r>
      <w:r w:rsidR="00A131F2">
        <w:rPr>
          <w:rFonts w:ascii="Arial" w:hAnsi="Arial" w:cs="Arial"/>
          <w:sz w:val="22"/>
          <w:szCs w:val="22"/>
          <w:lang w:val="es-PE"/>
        </w:rPr>
        <w:t>.......................</w:t>
      </w:r>
      <w:r w:rsidR="00A57E90">
        <w:rPr>
          <w:rFonts w:ascii="Arial" w:hAnsi="Arial" w:cs="Arial"/>
          <w:sz w:val="22"/>
          <w:szCs w:val="22"/>
          <w:lang w:val="es-PE"/>
        </w:rPr>
        <w:t xml:space="preserve"> PERÚ informando de lo ocurrido, indicándose</w:t>
      </w:r>
      <w:r w:rsidR="006B4FA3">
        <w:rPr>
          <w:rFonts w:ascii="Arial" w:hAnsi="Arial" w:cs="Arial"/>
          <w:sz w:val="22"/>
          <w:szCs w:val="22"/>
          <w:lang w:val="es-PE"/>
        </w:rPr>
        <w:t>le</w:t>
      </w:r>
      <w:r w:rsidR="00A57E90">
        <w:rPr>
          <w:rFonts w:ascii="Arial" w:hAnsi="Arial" w:cs="Arial"/>
          <w:sz w:val="22"/>
          <w:szCs w:val="22"/>
          <w:lang w:val="es-PE"/>
        </w:rPr>
        <w:t xml:space="preserve"> que </w:t>
      </w:r>
      <w:r w:rsidR="006B4FA3">
        <w:rPr>
          <w:rFonts w:ascii="Arial" w:hAnsi="Arial" w:cs="Arial"/>
          <w:sz w:val="22"/>
          <w:szCs w:val="22"/>
          <w:lang w:val="es-PE"/>
        </w:rPr>
        <w:t xml:space="preserve">se </w:t>
      </w:r>
      <w:r w:rsidR="00A57E90">
        <w:rPr>
          <w:rFonts w:ascii="Arial" w:hAnsi="Arial" w:cs="Arial"/>
          <w:sz w:val="22"/>
          <w:szCs w:val="22"/>
          <w:lang w:val="es-PE"/>
        </w:rPr>
        <w:t xml:space="preserve">enviaría un asesor y una grúa, </w:t>
      </w:r>
      <w:r w:rsidR="006B4FA3">
        <w:rPr>
          <w:rFonts w:ascii="Arial" w:hAnsi="Arial" w:cs="Arial"/>
          <w:sz w:val="22"/>
          <w:szCs w:val="22"/>
          <w:lang w:val="es-PE"/>
        </w:rPr>
        <w:t xml:space="preserve">pero sin </w:t>
      </w:r>
      <w:r w:rsidR="00A57E90">
        <w:rPr>
          <w:rFonts w:ascii="Arial" w:hAnsi="Arial" w:cs="Arial"/>
          <w:sz w:val="22"/>
          <w:szCs w:val="22"/>
          <w:lang w:val="es-PE"/>
        </w:rPr>
        <w:t xml:space="preserve">proporcionar mayor </w:t>
      </w:r>
      <w:proofErr w:type="gramStart"/>
      <w:r w:rsidR="00A57E90">
        <w:rPr>
          <w:rFonts w:ascii="Arial" w:hAnsi="Arial" w:cs="Arial"/>
          <w:sz w:val="22"/>
          <w:szCs w:val="22"/>
          <w:lang w:val="es-PE"/>
        </w:rPr>
        <w:t>información</w:t>
      </w:r>
      <w:proofErr w:type="gramEnd"/>
      <w:r w:rsidR="00A57E90">
        <w:rPr>
          <w:rFonts w:ascii="Arial" w:hAnsi="Arial" w:cs="Arial"/>
          <w:sz w:val="22"/>
          <w:szCs w:val="22"/>
          <w:lang w:val="es-PE"/>
        </w:rPr>
        <w:t xml:space="preserve"> sobre el procedimiento a seguir, d) Estuvo esperando por horas al procurador de</w:t>
      </w:r>
      <w:r w:rsidR="00A131F2">
        <w:rPr>
          <w:rFonts w:ascii="Arial" w:hAnsi="Arial" w:cs="Arial"/>
          <w:sz w:val="22"/>
          <w:szCs w:val="22"/>
          <w:lang w:val="es-PE"/>
        </w:rPr>
        <w:t>.......................</w:t>
      </w:r>
      <w:r w:rsidR="00A57E90">
        <w:rPr>
          <w:rFonts w:ascii="Arial" w:hAnsi="Arial" w:cs="Arial"/>
          <w:sz w:val="22"/>
          <w:szCs w:val="22"/>
          <w:lang w:val="es-PE"/>
        </w:rPr>
        <w:t xml:space="preserve"> PERÚ, quien se comunicó telefónicamente a las 2:00 p.m. informando que llegaría más tarde</w:t>
      </w:r>
      <w:r w:rsidR="006B4FA3">
        <w:rPr>
          <w:rFonts w:ascii="Arial" w:hAnsi="Arial" w:cs="Arial"/>
          <w:sz w:val="22"/>
          <w:szCs w:val="22"/>
          <w:lang w:val="es-PE"/>
        </w:rPr>
        <w:t>, s</w:t>
      </w:r>
      <w:r w:rsidR="00A57E90">
        <w:rPr>
          <w:rFonts w:ascii="Arial" w:hAnsi="Arial" w:cs="Arial"/>
          <w:sz w:val="22"/>
          <w:szCs w:val="22"/>
          <w:lang w:val="es-PE"/>
        </w:rPr>
        <w:t xml:space="preserve">olicitando </w:t>
      </w:r>
      <w:r w:rsidR="006B4FA3">
        <w:rPr>
          <w:rFonts w:ascii="Arial" w:hAnsi="Arial" w:cs="Arial"/>
          <w:sz w:val="22"/>
          <w:szCs w:val="22"/>
          <w:lang w:val="es-PE"/>
        </w:rPr>
        <w:t>la</w:t>
      </w:r>
      <w:r w:rsidR="00A57E90">
        <w:rPr>
          <w:rFonts w:ascii="Arial" w:hAnsi="Arial" w:cs="Arial"/>
          <w:sz w:val="22"/>
          <w:szCs w:val="22"/>
          <w:lang w:val="es-PE"/>
        </w:rPr>
        <w:t xml:space="preserve"> ubicación exacta, y preguntando finalmente si había realizado la denuncia policial a lo que se respondió negativamente pues la indicación de la aseguradora fue que esperase la llega</w:t>
      </w:r>
      <w:r w:rsidR="006B4FA3">
        <w:rPr>
          <w:rFonts w:ascii="Arial" w:hAnsi="Arial" w:cs="Arial"/>
          <w:sz w:val="22"/>
          <w:szCs w:val="22"/>
          <w:lang w:val="es-PE"/>
        </w:rPr>
        <w:t>da</w:t>
      </w:r>
      <w:r w:rsidR="00A57E90">
        <w:rPr>
          <w:rFonts w:ascii="Arial" w:hAnsi="Arial" w:cs="Arial"/>
          <w:sz w:val="22"/>
          <w:szCs w:val="22"/>
          <w:lang w:val="es-PE"/>
        </w:rPr>
        <w:t xml:space="preserve"> del procurador, e) Informado telefónicamente de los trámites </w:t>
      </w:r>
      <w:r w:rsidR="006B4FA3">
        <w:rPr>
          <w:rFonts w:ascii="Arial" w:hAnsi="Arial" w:cs="Arial"/>
          <w:sz w:val="22"/>
          <w:szCs w:val="22"/>
          <w:lang w:val="es-PE"/>
        </w:rPr>
        <w:t xml:space="preserve">a </w:t>
      </w:r>
      <w:r w:rsidR="00A57E90">
        <w:rPr>
          <w:rFonts w:ascii="Arial" w:hAnsi="Arial" w:cs="Arial"/>
          <w:sz w:val="22"/>
          <w:szCs w:val="22"/>
          <w:lang w:val="es-PE"/>
        </w:rPr>
        <w:t xml:space="preserve">seguir, </w:t>
      </w:r>
      <w:r w:rsidR="006B4FA3">
        <w:rPr>
          <w:rFonts w:ascii="Arial" w:hAnsi="Arial" w:cs="Arial"/>
          <w:sz w:val="22"/>
          <w:szCs w:val="22"/>
          <w:lang w:val="es-PE"/>
        </w:rPr>
        <w:t xml:space="preserve">se </w:t>
      </w:r>
      <w:r w:rsidR="00A57E90">
        <w:rPr>
          <w:rFonts w:ascii="Arial" w:hAnsi="Arial" w:cs="Arial"/>
          <w:sz w:val="22"/>
          <w:szCs w:val="22"/>
          <w:lang w:val="es-PE"/>
        </w:rPr>
        <w:t>dirig</w:t>
      </w:r>
      <w:r w:rsidR="006B4FA3">
        <w:rPr>
          <w:rFonts w:ascii="Arial" w:hAnsi="Arial" w:cs="Arial"/>
          <w:sz w:val="22"/>
          <w:szCs w:val="22"/>
          <w:lang w:val="es-PE"/>
        </w:rPr>
        <w:t>ió</w:t>
      </w:r>
      <w:r w:rsidR="00A57E90">
        <w:rPr>
          <w:rFonts w:ascii="Arial" w:hAnsi="Arial" w:cs="Arial"/>
          <w:sz w:val="22"/>
          <w:szCs w:val="22"/>
          <w:lang w:val="es-PE"/>
        </w:rPr>
        <w:t xml:space="preserve"> a la comisaría de San Mateo para realizar la respectiva denuncia,</w:t>
      </w:r>
      <w:r w:rsidR="006B4FA3">
        <w:rPr>
          <w:rFonts w:ascii="Arial" w:hAnsi="Arial" w:cs="Arial"/>
          <w:sz w:val="22"/>
          <w:szCs w:val="22"/>
          <w:lang w:val="es-PE"/>
        </w:rPr>
        <w:t xml:space="preserve"> aunque ésta</w:t>
      </w:r>
      <w:r w:rsidR="00A57E90">
        <w:rPr>
          <w:rFonts w:ascii="Arial" w:hAnsi="Arial" w:cs="Arial"/>
          <w:sz w:val="22"/>
          <w:szCs w:val="22"/>
          <w:lang w:val="es-PE"/>
        </w:rPr>
        <w:t xml:space="preserve"> no fue aceptada porque, por el lugar del accidente, no correspondía a su jurisdicción, por lo que debía dirigir</w:t>
      </w:r>
      <w:r w:rsidR="006B4FA3">
        <w:rPr>
          <w:rFonts w:ascii="Arial" w:hAnsi="Arial" w:cs="Arial"/>
          <w:sz w:val="22"/>
          <w:szCs w:val="22"/>
          <w:lang w:val="es-PE"/>
        </w:rPr>
        <w:t>s</w:t>
      </w:r>
      <w:r w:rsidR="00A57E90">
        <w:rPr>
          <w:rFonts w:ascii="Arial" w:hAnsi="Arial" w:cs="Arial"/>
          <w:sz w:val="22"/>
          <w:szCs w:val="22"/>
          <w:lang w:val="es-PE"/>
        </w:rPr>
        <w:t xml:space="preserve">e a la comisaría de Casapalca, llegando a ella alrededor de las 4:00 p.m., realizando la denuncia policial, y </w:t>
      </w:r>
      <w:r w:rsidR="006B4FA3">
        <w:rPr>
          <w:rFonts w:ascii="Arial" w:hAnsi="Arial" w:cs="Arial"/>
          <w:sz w:val="22"/>
          <w:szCs w:val="22"/>
          <w:lang w:val="es-PE"/>
        </w:rPr>
        <w:t>pa</w:t>
      </w:r>
      <w:r w:rsidR="00DE7311">
        <w:rPr>
          <w:rFonts w:ascii="Arial" w:hAnsi="Arial" w:cs="Arial"/>
          <w:sz w:val="22"/>
          <w:szCs w:val="22"/>
          <w:lang w:val="es-PE"/>
        </w:rPr>
        <w:t>san</w:t>
      </w:r>
      <w:r w:rsidR="00A57E90">
        <w:rPr>
          <w:rFonts w:ascii="Arial" w:hAnsi="Arial" w:cs="Arial"/>
          <w:sz w:val="22"/>
          <w:szCs w:val="22"/>
          <w:lang w:val="es-PE"/>
        </w:rPr>
        <w:t>do el dosaje etílico y peritaje técnico, habiéndose inclusive realizado una constatación física en el lugar del accidente, conforme consta de la denuncia policial, f)</w:t>
      </w:r>
      <w:r w:rsidR="00A131F2">
        <w:rPr>
          <w:rFonts w:ascii="Arial" w:hAnsi="Arial" w:cs="Arial"/>
          <w:sz w:val="22"/>
          <w:szCs w:val="22"/>
          <w:lang w:val="es-PE"/>
        </w:rPr>
        <w:t>.......................</w:t>
      </w:r>
      <w:r w:rsidR="00A57E90">
        <w:rPr>
          <w:rFonts w:ascii="Arial" w:hAnsi="Arial" w:cs="Arial"/>
          <w:sz w:val="22"/>
          <w:szCs w:val="22"/>
          <w:lang w:val="es-PE"/>
        </w:rPr>
        <w:t xml:space="preserve"> PERÚ rechaza el siniestro porque la denuncia policial y dosaje etílico son extemporáneos, </w:t>
      </w:r>
      <w:r w:rsidR="006B4FA3">
        <w:rPr>
          <w:rFonts w:ascii="Arial" w:hAnsi="Arial" w:cs="Arial"/>
          <w:sz w:val="22"/>
          <w:szCs w:val="22"/>
          <w:lang w:val="es-PE"/>
        </w:rPr>
        <w:t xml:space="preserve">por </w:t>
      </w:r>
      <w:r w:rsidR="00A57E90">
        <w:rPr>
          <w:rFonts w:ascii="Arial" w:hAnsi="Arial" w:cs="Arial"/>
          <w:sz w:val="22"/>
          <w:szCs w:val="22"/>
          <w:lang w:val="es-PE"/>
        </w:rPr>
        <w:t>hab</w:t>
      </w:r>
      <w:r w:rsidR="006B4FA3">
        <w:rPr>
          <w:rFonts w:ascii="Arial" w:hAnsi="Arial" w:cs="Arial"/>
          <w:sz w:val="22"/>
          <w:szCs w:val="22"/>
          <w:lang w:val="es-PE"/>
        </w:rPr>
        <w:t>er</w:t>
      </w:r>
      <w:r w:rsidR="00A57E90">
        <w:rPr>
          <w:rFonts w:ascii="Arial" w:hAnsi="Arial" w:cs="Arial"/>
          <w:sz w:val="22"/>
          <w:szCs w:val="22"/>
          <w:lang w:val="es-PE"/>
        </w:rPr>
        <w:t xml:space="preserve">se realizado </w:t>
      </w:r>
      <w:r w:rsidR="006B4FA3">
        <w:rPr>
          <w:rFonts w:ascii="Arial" w:hAnsi="Arial" w:cs="Arial"/>
          <w:sz w:val="22"/>
          <w:szCs w:val="22"/>
          <w:lang w:val="es-PE"/>
        </w:rPr>
        <w:t>luego de</w:t>
      </w:r>
      <w:r w:rsidR="00A57E90">
        <w:rPr>
          <w:rFonts w:ascii="Arial" w:hAnsi="Arial" w:cs="Arial"/>
          <w:sz w:val="22"/>
          <w:szCs w:val="22"/>
          <w:lang w:val="es-PE"/>
        </w:rPr>
        <w:t xml:space="preserve"> cuatro horas de ocurrido el siniestro; sin embargo, destaca su desconocimiento del procedimiento a seguir porque no había leído el condicionado general, </w:t>
      </w:r>
      <w:r w:rsidR="006B4FA3">
        <w:rPr>
          <w:rFonts w:ascii="Arial" w:hAnsi="Arial" w:cs="Arial"/>
          <w:sz w:val="22"/>
          <w:szCs w:val="22"/>
          <w:lang w:val="es-PE"/>
        </w:rPr>
        <w:t>siendo</w:t>
      </w:r>
      <w:r w:rsidR="00A57E90">
        <w:rPr>
          <w:rFonts w:ascii="Arial" w:hAnsi="Arial" w:cs="Arial"/>
          <w:sz w:val="22"/>
          <w:szCs w:val="22"/>
          <w:lang w:val="es-PE"/>
        </w:rPr>
        <w:t xml:space="preserve"> que la póliza misma no contiene el procedimiento a seguir en caso de siniestro; asimismo, </w:t>
      </w:r>
      <w:r w:rsidR="006B4FA3">
        <w:rPr>
          <w:rFonts w:ascii="Arial" w:hAnsi="Arial" w:cs="Arial"/>
          <w:sz w:val="22"/>
          <w:szCs w:val="22"/>
          <w:lang w:val="es-PE"/>
        </w:rPr>
        <w:t xml:space="preserve">se </w:t>
      </w:r>
      <w:r w:rsidR="00A57E90">
        <w:rPr>
          <w:rFonts w:ascii="Arial" w:hAnsi="Arial" w:cs="Arial"/>
          <w:sz w:val="22"/>
          <w:szCs w:val="22"/>
          <w:lang w:val="es-PE"/>
        </w:rPr>
        <w:t xml:space="preserve">destaca que la aseguradora debió asesorar </w:t>
      </w:r>
      <w:r w:rsidR="006B4FA3">
        <w:rPr>
          <w:rFonts w:ascii="Arial" w:hAnsi="Arial" w:cs="Arial"/>
          <w:sz w:val="22"/>
          <w:szCs w:val="22"/>
          <w:lang w:val="es-PE"/>
        </w:rPr>
        <w:t>sobre</w:t>
      </w:r>
      <w:r w:rsidR="00A57E90">
        <w:rPr>
          <w:rFonts w:ascii="Arial" w:hAnsi="Arial" w:cs="Arial"/>
          <w:sz w:val="22"/>
          <w:szCs w:val="22"/>
          <w:lang w:val="es-PE"/>
        </w:rPr>
        <w:t xml:space="preserve"> </w:t>
      </w:r>
      <w:r w:rsidR="006B4FA3">
        <w:rPr>
          <w:rFonts w:ascii="Arial" w:hAnsi="Arial" w:cs="Arial"/>
          <w:sz w:val="22"/>
          <w:szCs w:val="22"/>
          <w:lang w:val="es-PE"/>
        </w:rPr>
        <w:t>e</w:t>
      </w:r>
      <w:r w:rsidR="00A57E90">
        <w:rPr>
          <w:rFonts w:ascii="Arial" w:hAnsi="Arial" w:cs="Arial"/>
          <w:sz w:val="22"/>
          <w:szCs w:val="22"/>
          <w:lang w:val="es-PE"/>
        </w:rPr>
        <w:t xml:space="preserve">l procedimiento a seguir, siendo que toda la indicación recibida inicialmente fue que esperase el procurador de la aseguradora, a pesar que ya era la 11:37 a.m. y había indicado que el accidente había ocurrido alrededor de las </w:t>
      </w:r>
      <w:r w:rsidR="00DE7311">
        <w:rPr>
          <w:rFonts w:ascii="Arial" w:hAnsi="Arial" w:cs="Arial"/>
          <w:sz w:val="22"/>
          <w:szCs w:val="22"/>
          <w:lang w:val="es-PE"/>
        </w:rPr>
        <w:t>8</w:t>
      </w:r>
      <w:r w:rsidR="00A57E90">
        <w:rPr>
          <w:rFonts w:ascii="Arial" w:hAnsi="Arial" w:cs="Arial"/>
          <w:sz w:val="22"/>
          <w:szCs w:val="22"/>
          <w:lang w:val="es-PE"/>
        </w:rPr>
        <w:t xml:space="preserve">:30 </w:t>
      </w:r>
      <w:r w:rsidR="006B4FA3">
        <w:rPr>
          <w:rFonts w:ascii="Arial" w:hAnsi="Arial" w:cs="Arial"/>
          <w:sz w:val="22"/>
          <w:szCs w:val="22"/>
          <w:lang w:val="es-PE"/>
        </w:rPr>
        <w:t>a.m.</w:t>
      </w:r>
      <w:r w:rsidR="00A57E90">
        <w:rPr>
          <w:rFonts w:ascii="Arial" w:hAnsi="Arial" w:cs="Arial"/>
          <w:sz w:val="22"/>
          <w:szCs w:val="22"/>
          <w:lang w:val="es-PE"/>
        </w:rPr>
        <w:t xml:space="preserve">, g) La aseguradora </w:t>
      </w:r>
      <w:r w:rsidR="00A57E90">
        <w:rPr>
          <w:rFonts w:ascii="Arial" w:hAnsi="Arial" w:cs="Arial"/>
          <w:sz w:val="22"/>
          <w:szCs w:val="22"/>
          <w:lang w:val="es-PE"/>
        </w:rPr>
        <w:lastRenderedPageBreak/>
        <w:t>también invoca la falta de comunicación inmediata sobre la ocurrencia del accidente, lo cual obedeció a un problema de ma</w:t>
      </w:r>
      <w:r w:rsidR="006B4FA3">
        <w:rPr>
          <w:rFonts w:ascii="Arial" w:hAnsi="Arial" w:cs="Arial"/>
          <w:sz w:val="22"/>
          <w:szCs w:val="22"/>
          <w:lang w:val="es-PE"/>
        </w:rPr>
        <w:t>la</w:t>
      </w:r>
      <w:r w:rsidR="00A57E90">
        <w:rPr>
          <w:rFonts w:ascii="Arial" w:hAnsi="Arial" w:cs="Arial"/>
          <w:sz w:val="22"/>
          <w:szCs w:val="22"/>
          <w:lang w:val="es-PE"/>
        </w:rPr>
        <w:t xml:space="preserve"> señal telefónica, habiéndose intentado en varias oportunidades </w:t>
      </w:r>
      <w:r w:rsidR="006B4FA3">
        <w:rPr>
          <w:rFonts w:ascii="Arial" w:hAnsi="Arial" w:cs="Arial"/>
          <w:sz w:val="22"/>
          <w:szCs w:val="22"/>
          <w:lang w:val="es-PE"/>
        </w:rPr>
        <w:t xml:space="preserve">la </w:t>
      </w:r>
      <w:r w:rsidR="00A57E90">
        <w:rPr>
          <w:rFonts w:ascii="Arial" w:hAnsi="Arial" w:cs="Arial"/>
          <w:sz w:val="22"/>
          <w:szCs w:val="22"/>
          <w:lang w:val="es-PE"/>
        </w:rPr>
        <w:t>comunica</w:t>
      </w:r>
      <w:r w:rsidR="006B4FA3">
        <w:rPr>
          <w:rFonts w:ascii="Arial" w:hAnsi="Arial" w:cs="Arial"/>
          <w:sz w:val="22"/>
          <w:szCs w:val="22"/>
          <w:lang w:val="es-PE"/>
        </w:rPr>
        <w:t>ción</w:t>
      </w:r>
      <w:r w:rsidR="00A57E90">
        <w:rPr>
          <w:rFonts w:ascii="Arial" w:hAnsi="Arial" w:cs="Arial"/>
          <w:sz w:val="22"/>
          <w:szCs w:val="22"/>
          <w:lang w:val="es-PE"/>
        </w:rPr>
        <w:t xml:space="preserve"> con la aseguradora, y h) La aseguradora también sostiene que al no haber reporte oportuno no</w:t>
      </w:r>
      <w:r w:rsidR="006B4FA3">
        <w:rPr>
          <w:rFonts w:ascii="Arial" w:hAnsi="Arial" w:cs="Arial"/>
          <w:sz w:val="22"/>
          <w:szCs w:val="22"/>
          <w:lang w:val="es-PE"/>
        </w:rPr>
        <w:t xml:space="preserve"> pudo</w:t>
      </w:r>
      <w:r w:rsidR="00A57E90">
        <w:rPr>
          <w:rFonts w:ascii="Arial" w:hAnsi="Arial" w:cs="Arial"/>
          <w:sz w:val="22"/>
          <w:szCs w:val="22"/>
          <w:lang w:val="es-PE"/>
        </w:rPr>
        <w:t xml:space="preserve"> realizar las verificaciones sobre las circunstancias y responsabilidades del siniestro; sin embargo, debe también considerarse las razones de la falta de comunicación inmediata, el mal servicio de la operadora de la central de emergencia de</w:t>
      </w:r>
      <w:r w:rsidR="00A131F2">
        <w:rPr>
          <w:rFonts w:ascii="Arial" w:hAnsi="Arial" w:cs="Arial"/>
          <w:sz w:val="22"/>
          <w:szCs w:val="22"/>
          <w:lang w:val="es-PE"/>
        </w:rPr>
        <w:t>.......................</w:t>
      </w:r>
      <w:r w:rsidR="00A57E90">
        <w:rPr>
          <w:rFonts w:ascii="Arial" w:hAnsi="Arial" w:cs="Arial"/>
          <w:sz w:val="22"/>
          <w:szCs w:val="22"/>
          <w:lang w:val="es-PE"/>
        </w:rPr>
        <w:t xml:space="preserve"> PERÚ y que estuvo esperando al procurador por varias horas, por lo que </w:t>
      </w:r>
      <w:r w:rsidR="006B4FA3">
        <w:rPr>
          <w:rFonts w:ascii="Arial" w:hAnsi="Arial" w:cs="Arial"/>
          <w:sz w:val="22"/>
          <w:szCs w:val="22"/>
          <w:lang w:val="es-PE"/>
        </w:rPr>
        <w:t xml:space="preserve">el asegurado </w:t>
      </w:r>
      <w:r w:rsidR="00A57E90">
        <w:rPr>
          <w:rFonts w:ascii="Arial" w:hAnsi="Arial" w:cs="Arial"/>
          <w:sz w:val="22"/>
          <w:szCs w:val="22"/>
          <w:lang w:val="es-PE"/>
        </w:rPr>
        <w:t>no puede ser considerado como el único responsable de lo ocurrido, siendo que en todo caso el personal de la comisaría de Casapalca realizó la investigación y constatación física del caso (dentro de las 8 horas del suceso), por lo que debe considerase la buena fe con la que se ha actuado en una reevaluación del caso</w:t>
      </w:r>
      <w:r w:rsidR="006B4FA3">
        <w:rPr>
          <w:rFonts w:ascii="Arial" w:hAnsi="Arial" w:cs="Arial"/>
          <w:sz w:val="22"/>
          <w:szCs w:val="22"/>
          <w:lang w:val="es-PE"/>
        </w:rPr>
        <w:t>;</w:t>
      </w:r>
    </w:p>
    <w:p w:rsidR="004B0320" w:rsidRDefault="004B0320" w:rsidP="00156C9E">
      <w:pPr>
        <w:tabs>
          <w:tab w:val="left" w:pos="2160"/>
        </w:tabs>
        <w:jc w:val="both"/>
        <w:rPr>
          <w:rFonts w:ascii="Arial" w:hAnsi="Arial" w:cs="Arial"/>
          <w:sz w:val="22"/>
          <w:szCs w:val="22"/>
          <w:lang w:val="es-PE"/>
        </w:rPr>
      </w:pPr>
    </w:p>
    <w:p w:rsidR="006B4FA3" w:rsidRPr="006B4FA3" w:rsidRDefault="002E20DB" w:rsidP="006B4FA3">
      <w:pPr>
        <w:pStyle w:val="MailingInstructions"/>
        <w:tabs>
          <w:tab w:val="left" w:pos="2160"/>
          <w:tab w:val="left" w:pos="2880"/>
        </w:tabs>
        <w:jc w:val="both"/>
        <w:rPr>
          <w:rFonts w:ascii="Arial" w:hAnsi="Arial" w:cs="Arial"/>
          <w:sz w:val="22"/>
          <w:szCs w:val="22"/>
          <w:lang w:val="es-PE"/>
        </w:rPr>
      </w:pPr>
      <w:r w:rsidRPr="00546ABC">
        <w:rPr>
          <w:rFonts w:ascii="Arial" w:hAnsi="Arial" w:cs="Arial"/>
          <w:sz w:val="22"/>
          <w:szCs w:val="22"/>
          <w:lang w:val="es-PE"/>
        </w:rPr>
        <w:t>Que, por</w:t>
      </w:r>
      <w:r w:rsidR="00544573">
        <w:rPr>
          <w:rFonts w:ascii="Arial" w:hAnsi="Arial" w:cs="Arial"/>
          <w:sz w:val="22"/>
          <w:szCs w:val="22"/>
          <w:lang w:val="es-PE"/>
        </w:rPr>
        <w:t xml:space="preserve"> su parte, </w:t>
      </w:r>
      <w:r w:rsidR="006B4FA3">
        <w:rPr>
          <w:rFonts w:ascii="Arial" w:hAnsi="Arial" w:cs="Arial"/>
          <w:sz w:val="22"/>
          <w:szCs w:val="22"/>
          <w:lang w:val="es-PE"/>
        </w:rPr>
        <w:t>ratificando el rechazo de cobertura,</w:t>
      </w:r>
      <w:r w:rsidR="00A131F2">
        <w:rPr>
          <w:rFonts w:ascii="Arial" w:hAnsi="Arial" w:cs="Arial"/>
          <w:sz w:val="22"/>
          <w:szCs w:val="22"/>
          <w:lang w:val="es-PE"/>
        </w:rPr>
        <w:t>.......................</w:t>
      </w:r>
      <w:r w:rsidR="00641EC3">
        <w:rPr>
          <w:rFonts w:ascii="Arial" w:hAnsi="Arial" w:cs="Arial"/>
          <w:sz w:val="22"/>
          <w:szCs w:val="22"/>
          <w:lang w:val="es-PE"/>
        </w:rPr>
        <w:t xml:space="preserve"> PERÚ</w:t>
      </w:r>
      <w:r w:rsidR="00DF22EC">
        <w:rPr>
          <w:rFonts w:ascii="Arial" w:hAnsi="Arial" w:cs="Arial"/>
          <w:sz w:val="22"/>
          <w:szCs w:val="22"/>
          <w:lang w:val="es-PE"/>
        </w:rPr>
        <w:t xml:space="preserve"> </w:t>
      </w:r>
      <w:r w:rsidR="006C163F" w:rsidRPr="00546ABC">
        <w:rPr>
          <w:rFonts w:ascii="Arial" w:hAnsi="Arial" w:cs="Arial"/>
          <w:sz w:val="22"/>
          <w:szCs w:val="22"/>
          <w:lang w:val="es-PE"/>
        </w:rPr>
        <w:t>solicita</w:t>
      </w:r>
      <w:r w:rsidRPr="00546ABC">
        <w:rPr>
          <w:rFonts w:ascii="Arial" w:hAnsi="Arial" w:cs="Arial"/>
          <w:sz w:val="22"/>
          <w:szCs w:val="22"/>
          <w:lang w:val="es-PE"/>
        </w:rPr>
        <w:t xml:space="preserve"> </w:t>
      </w:r>
      <w:r w:rsidR="006C163F" w:rsidRPr="00546ABC">
        <w:rPr>
          <w:rFonts w:ascii="Arial" w:hAnsi="Arial" w:cs="Arial"/>
          <w:sz w:val="22"/>
          <w:szCs w:val="22"/>
          <w:lang w:val="es-PE"/>
        </w:rPr>
        <w:t xml:space="preserve">que </w:t>
      </w:r>
      <w:r w:rsidR="00DC2DE4">
        <w:rPr>
          <w:rFonts w:ascii="Arial" w:hAnsi="Arial" w:cs="Arial"/>
          <w:sz w:val="22"/>
          <w:szCs w:val="22"/>
          <w:lang w:val="es-PE"/>
        </w:rPr>
        <w:t>la reclamación</w:t>
      </w:r>
      <w:r w:rsidR="006C163F" w:rsidRPr="00546ABC">
        <w:rPr>
          <w:rFonts w:ascii="Arial" w:hAnsi="Arial" w:cs="Arial"/>
          <w:sz w:val="22"/>
          <w:szCs w:val="22"/>
          <w:lang w:val="es-PE"/>
        </w:rPr>
        <w:t xml:space="preserve"> se</w:t>
      </w:r>
      <w:r w:rsidR="00544573">
        <w:rPr>
          <w:rFonts w:ascii="Arial" w:hAnsi="Arial" w:cs="Arial"/>
          <w:sz w:val="22"/>
          <w:szCs w:val="22"/>
          <w:lang w:val="es-PE"/>
        </w:rPr>
        <w:t>a declarada</w:t>
      </w:r>
      <w:r w:rsidR="00B05D9B">
        <w:rPr>
          <w:rFonts w:ascii="Arial" w:hAnsi="Arial" w:cs="Arial"/>
          <w:sz w:val="22"/>
          <w:szCs w:val="22"/>
          <w:lang w:val="es-PE"/>
        </w:rPr>
        <w:t xml:space="preserve"> infundada, atendiendo </w:t>
      </w:r>
      <w:r w:rsidR="004B58FF">
        <w:rPr>
          <w:rFonts w:ascii="Arial" w:hAnsi="Arial" w:cs="Arial"/>
          <w:sz w:val="22"/>
          <w:szCs w:val="22"/>
          <w:lang w:val="es-PE"/>
        </w:rPr>
        <w:t xml:space="preserve">resumidamente </w:t>
      </w:r>
      <w:r w:rsidR="00941651">
        <w:rPr>
          <w:rFonts w:ascii="Arial" w:hAnsi="Arial" w:cs="Arial"/>
          <w:sz w:val="22"/>
          <w:szCs w:val="22"/>
          <w:lang w:val="es-PE"/>
        </w:rPr>
        <w:t>a lo siguiente</w:t>
      </w:r>
      <w:r w:rsidR="005769EC">
        <w:rPr>
          <w:rFonts w:ascii="Arial" w:hAnsi="Arial" w:cs="Arial"/>
          <w:sz w:val="22"/>
          <w:szCs w:val="22"/>
          <w:lang w:val="es-PE"/>
        </w:rPr>
        <w:t xml:space="preserve">: </w:t>
      </w:r>
      <w:r w:rsidR="006B4FA3" w:rsidRPr="006B4FA3">
        <w:rPr>
          <w:rFonts w:ascii="Arial" w:hAnsi="Arial" w:cs="Arial"/>
          <w:sz w:val="22"/>
          <w:szCs w:val="22"/>
        </w:rPr>
        <w:t xml:space="preserve">a) A las 11:37 a.m. aproximadamente del 27 de setiembre de 2017 se recibió la llamada telefónica del asegurado reportando la ocurrencia del siniestro, encontrándose en San Mateo, siendo que la denuncia policial se realizó alrededor de las 4:00 p.m., esto es, unas </w:t>
      </w:r>
      <w:r w:rsidR="006559AE">
        <w:rPr>
          <w:rFonts w:ascii="Arial" w:hAnsi="Arial" w:cs="Arial"/>
          <w:sz w:val="22"/>
          <w:szCs w:val="22"/>
        </w:rPr>
        <w:t>6</w:t>
      </w:r>
      <w:r w:rsidR="006B4FA3" w:rsidRPr="006B4FA3">
        <w:rPr>
          <w:rFonts w:ascii="Arial" w:hAnsi="Arial" w:cs="Arial"/>
          <w:sz w:val="22"/>
          <w:szCs w:val="22"/>
        </w:rPr>
        <w:t>:30 horas después de la ocurrencia del siniestro; el dosaje etílico se practicó a las 4:30 p.m.,</w:t>
      </w:r>
      <w:r w:rsidR="006559AE">
        <w:rPr>
          <w:rFonts w:ascii="Arial" w:hAnsi="Arial" w:cs="Arial"/>
          <w:sz w:val="22"/>
          <w:szCs w:val="22"/>
        </w:rPr>
        <w:t xml:space="preserve"> esto es, unas</w:t>
      </w:r>
      <w:r w:rsidR="006B4FA3" w:rsidRPr="006B4FA3">
        <w:rPr>
          <w:rFonts w:ascii="Arial" w:hAnsi="Arial" w:cs="Arial"/>
          <w:sz w:val="22"/>
          <w:szCs w:val="22"/>
        </w:rPr>
        <w:t xml:space="preserve"> 7 horas después de ocurrido el siniestro, conforme se aprecia del Certificado Nro. </w:t>
      </w:r>
      <w:r w:rsidR="00A131F2">
        <w:rPr>
          <w:rFonts w:ascii="Arial" w:hAnsi="Arial" w:cs="Arial"/>
          <w:sz w:val="22"/>
          <w:szCs w:val="22"/>
        </w:rPr>
        <w:t>.......................</w:t>
      </w:r>
      <w:r w:rsidR="006B4FA3" w:rsidRPr="006B4FA3">
        <w:rPr>
          <w:rFonts w:ascii="Arial" w:hAnsi="Arial" w:cs="Arial"/>
          <w:sz w:val="22"/>
          <w:szCs w:val="22"/>
        </w:rPr>
        <w:t xml:space="preserve"> y de la propia denuncia policial; </w:t>
      </w:r>
      <w:r w:rsidR="006559AE">
        <w:rPr>
          <w:rFonts w:ascii="Arial" w:hAnsi="Arial" w:cs="Arial"/>
          <w:sz w:val="22"/>
          <w:szCs w:val="22"/>
        </w:rPr>
        <w:t xml:space="preserve">siendo que </w:t>
      </w:r>
      <w:r w:rsidR="006B4FA3" w:rsidRPr="006B4FA3">
        <w:rPr>
          <w:rFonts w:ascii="Arial" w:hAnsi="Arial" w:cs="Arial"/>
          <w:sz w:val="22"/>
          <w:szCs w:val="22"/>
        </w:rPr>
        <w:t>por tales actos extemporáneos se rechazó el otorgamiento de cobertura, b) Se destaca que el artículo 6 de las Condiciones Generales de la póliza, al regular el procedimiento y plazo para presentar la solicitud de cobertura, dispone que el asegurado debe cumplir con determinadas cargas, siendo que en caso de culpa inexcusable se pierde el derecho indemnizatorio: denunciar de manera inmediata ante la autoridad policial correspondiente (numeral 6.1.1), solicitar el respectivo peritaje técnico de daños (numeral 6.1.2), someterse al dosaje etílico en un plazo que no exceda de cuatro horas desde la ocurrencia del siniestro (numeral 6.1.3) y comunicar en el más breve plazo posible a la aseguradora sobre la ocurrencia (numeral 6.1.5), c) Se encuentra evidenciado que el reclamante inobservó las indicadas cargas, siendo que lo relativo a la</w:t>
      </w:r>
      <w:r w:rsidR="006559AE">
        <w:rPr>
          <w:rFonts w:ascii="Arial" w:hAnsi="Arial" w:cs="Arial"/>
          <w:sz w:val="22"/>
          <w:szCs w:val="22"/>
        </w:rPr>
        <w:t xml:space="preserve"> oportunidad de la </w:t>
      </w:r>
      <w:r w:rsidR="006B4FA3" w:rsidRPr="006B4FA3">
        <w:rPr>
          <w:rFonts w:ascii="Arial" w:hAnsi="Arial" w:cs="Arial"/>
          <w:sz w:val="22"/>
          <w:szCs w:val="22"/>
        </w:rPr>
        <w:t>denuncia policial también se encuentra regulado en el artículo 275 del Reglamento Nacional de Tránsito, d) Debe destacarse que la carga contractual de dar aviso</w:t>
      </w:r>
      <w:r w:rsidR="006559AE">
        <w:rPr>
          <w:rFonts w:ascii="Arial" w:hAnsi="Arial" w:cs="Arial"/>
          <w:sz w:val="22"/>
          <w:szCs w:val="22"/>
        </w:rPr>
        <w:t>,</w:t>
      </w:r>
      <w:r w:rsidR="006B4FA3" w:rsidRPr="006B4FA3">
        <w:rPr>
          <w:rFonts w:ascii="Arial" w:hAnsi="Arial" w:cs="Arial"/>
          <w:sz w:val="22"/>
          <w:szCs w:val="22"/>
        </w:rPr>
        <w:t xml:space="preserve"> en el más breve plazo</w:t>
      </w:r>
      <w:r w:rsidR="006559AE">
        <w:rPr>
          <w:rFonts w:ascii="Arial" w:hAnsi="Arial" w:cs="Arial"/>
          <w:sz w:val="22"/>
          <w:szCs w:val="22"/>
        </w:rPr>
        <w:t>,</w:t>
      </w:r>
      <w:r w:rsidR="006B4FA3" w:rsidRPr="006B4FA3">
        <w:rPr>
          <w:rFonts w:ascii="Arial" w:hAnsi="Arial" w:cs="Arial"/>
          <w:sz w:val="22"/>
          <w:szCs w:val="22"/>
        </w:rPr>
        <w:t xml:space="preserve"> a la aseguradora tiene como finalidad que ésta verifique oportunamente e </w:t>
      </w:r>
      <w:r w:rsidR="006B4FA3" w:rsidRPr="006B4FA3">
        <w:rPr>
          <w:rFonts w:ascii="Arial" w:hAnsi="Arial" w:cs="Arial"/>
          <w:i/>
          <w:sz w:val="22"/>
          <w:szCs w:val="22"/>
        </w:rPr>
        <w:t>in situ</w:t>
      </w:r>
      <w:r w:rsidR="006B4FA3" w:rsidRPr="006B4FA3">
        <w:rPr>
          <w:rFonts w:ascii="Arial" w:hAnsi="Arial" w:cs="Arial"/>
          <w:sz w:val="22"/>
          <w:szCs w:val="22"/>
        </w:rPr>
        <w:t xml:space="preserve"> las circunstancias del siniestro y verifi</w:t>
      </w:r>
      <w:r w:rsidR="006559AE">
        <w:rPr>
          <w:rFonts w:ascii="Arial" w:hAnsi="Arial" w:cs="Arial"/>
          <w:sz w:val="22"/>
          <w:szCs w:val="22"/>
        </w:rPr>
        <w:t>que</w:t>
      </w:r>
      <w:r w:rsidR="006B4FA3" w:rsidRPr="006B4FA3">
        <w:rPr>
          <w:rFonts w:ascii="Arial" w:hAnsi="Arial" w:cs="Arial"/>
          <w:sz w:val="22"/>
          <w:szCs w:val="22"/>
        </w:rPr>
        <w:t xml:space="preserve">, con relación a ello, el cumplimiento de las exigencias contractuales, por lo que su incumplimiento genera un evidente perjuicio, razón por la cual está establecido que se pierde el derecho indemnizatorio, sin perjuicio de lo cual, dicha carga también está contenida en disposiciones legales (artículo 68 de la Ley del Contrato de Seguro, y en el artículo 3 del Reglamento de Gestión y Pago de Siniestros aprobado mediante Resolución SBS Nro. 3202-2013), e) Se destaca que ha mediado una absoluta falta de diligencia del asegurado en no haber cuidado de realizar un reporte oportuno, siendo que no ha probado que haya mediado caso fortuito, fuerza mayor o imposibilidad de hecho, f) </w:t>
      </w:r>
      <w:r w:rsidR="006559AE">
        <w:rPr>
          <w:rFonts w:ascii="Arial" w:hAnsi="Arial" w:cs="Arial"/>
          <w:sz w:val="22"/>
          <w:szCs w:val="22"/>
        </w:rPr>
        <w:t>L</w:t>
      </w:r>
      <w:r w:rsidR="006B4FA3" w:rsidRPr="006B4FA3">
        <w:rPr>
          <w:rFonts w:ascii="Arial" w:hAnsi="Arial" w:cs="Arial"/>
          <w:sz w:val="22"/>
          <w:szCs w:val="22"/>
        </w:rPr>
        <w:t xml:space="preserve">a propia DEFASEG ha destacado, tratándose de la declaración extemporánea, lo siguiente: (i) La inobservancia de la carga de dar aviso oportuno deriva en la pérdida del derecho indemnizatorio, (ii) Subsiste la cobertura de demostrarse caso fortuito, fuerza mayor o imposibilidad de hecho, </w:t>
      </w:r>
      <w:r w:rsidR="006559AE">
        <w:rPr>
          <w:rFonts w:ascii="Arial" w:hAnsi="Arial" w:cs="Arial"/>
          <w:sz w:val="22"/>
          <w:szCs w:val="22"/>
        </w:rPr>
        <w:t xml:space="preserve">y </w:t>
      </w:r>
      <w:r w:rsidR="006B4FA3" w:rsidRPr="006B4FA3">
        <w:rPr>
          <w:rFonts w:ascii="Arial" w:hAnsi="Arial" w:cs="Arial"/>
          <w:sz w:val="22"/>
          <w:szCs w:val="22"/>
        </w:rPr>
        <w:t xml:space="preserve">(iii) La carga implica la necesidad de una actuación célere y responsable por parte del asegurado, </w:t>
      </w:r>
      <w:r w:rsidR="006559AE">
        <w:rPr>
          <w:rFonts w:ascii="Arial" w:hAnsi="Arial" w:cs="Arial"/>
          <w:sz w:val="22"/>
          <w:szCs w:val="22"/>
        </w:rPr>
        <w:t xml:space="preserve">y </w:t>
      </w:r>
      <w:r w:rsidR="006B4FA3" w:rsidRPr="006B4FA3">
        <w:rPr>
          <w:rFonts w:ascii="Arial" w:hAnsi="Arial" w:cs="Arial"/>
          <w:sz w:val="22"/>
          <w:szCs w:val="22"/>
        </w:rPr>
        <w:t>g) Sin perjuicio de lo señalado, en el reporte a la central de</w:t>
      </w:r>
      <w:r w:rsidR="00A131F2">
        <w:rPr>
          <w:rFonts w:ascii="Arial" w:hAnsi="Arial" w:cs="Arial"/>
          <w:sz w:val="22"/>
          <w:szCs w:val="22"/>
        </w:rPr>
        <w:t>.......................</w:t>
      </w:r>
      <w:r w:rsidR="006B4FA3" w:rsidRPr="006B4FA3">
        <w:rPr>
          <w:rFonts w:ascii="Arial" w:hAnsi="Arial" w:cs="Arial"/>
          <w:sz w:val="22"/>
          <w:szCs w:val="22"/>
        </w:rPr>
        <w:t xml:space="preserve"> PERÚ el asegurado expresó que se despistó al ingresar a una curva cerrada, sin tener mayor conocimiento de los factores que pudieron ocasionar el accidente; sin embargo, en la denuncia policial, destaca que el accidente ocurrió cuando otro vehículo, con características de ser un camión rojo, circulaba en sentido contrario, por lo que para no chocar con el mismo, giró el timón hacia la derecha produciéndose el despiste, lo cual representa un repentino </w:t>
      </w:r>
      <w:r w:rsidR="006B4FA3" w:rsidRPr="006B4FA3">
        <w:rPr>
          <w:rFonts w:ascii="Arial" w:hAnsi="Arial" w:cs="Arial"/>
          <w:sz w:val="22"/>
          <w:szCs w:val="22"/>
        </w:rPr>
        <w:lastRenderedPageBreak/>
        <w:t>cambio de versión sobre lo sucedido, brindándose una nueva versión, por lo que resulta pertinente lo establecido en el artículo 73 de la Ley del Contrato de Seguro, sobre reclamación fraudulenta.</w:t>
      </w:r>
    </w:p>
    <w:p w:rsidR="006B4FA3" w:rsidRPr="006B4FA3" w:rsidRDefault="006B4FA3" w:rsidP="008D2EA1">
      <w:pPr>
        <w:pStyle w:val="MailingInstructions"/>
        <w:tabs>
          <w:tab w:val="left" w:pos="2160"/>
          <w:tab w:val="left" w:pos="2880"/>
        </w:tabs>
        <w:jc w:val="both"/>
        <w:rPr>
          <w:rFonts w:ascii="Arial" w:hAnsi="Arial" w:cs="Arial"/>
          <w:sz w:val="22"/>
          <w:szCs w:val="22"/>
          <w:lang w:val="es-PE"/>
        </w:rPr>
      </w:pPr>
    </w:p>
    <w:p w:rsidR="00D4037E" w:rsidRPr="006B4FA3" w:rsidRDefault="005A2C1A" w:rsidP="00B05D9B">
      <w:pPr>
        <w:jc w:val="both"/>
        <w:rPr>
          <w:rFonts w:ascii="Arial" w:hAnsi="Arial" w:cs="Arial"/>
          <w:sz w:val="22"/>
          <w:szCs w:val="22"/>
          <w:lang w:val="es-PE"/>
        </w:rPr>
      </w:pPr>
      <w:r w:rsidRPr="006B4FA3">
        <w:rPr>
          <w:rFonts w:ascii="Arial" w:hAnsi="Arial" w:cs="Arial"/>
          <w:sz w:val="22"/>
          <w:szCs w:val="22"/>
          <w:lang w:val="es-PE"/>
        </w:rPr>
        <w:t xml:space="preserve">Que, </w:t>
      </w:r>
      <w:r w:rsidR="00941651" w:rsidRPr="006B4FA3">
        <w:rPr>
          <w:rFonts w:ascii="Arial" w:hAnsi="Arial" w:cs="Arial"/>
          <w:sz w:val="22"/>
          <w:szCs w:val="22"/>
          <w:lang w:val="es-PE"/>
        </w:rPr>
        <w:t xml:space="preserve">a la fecha, </w:t>
      </w:r>
      <w:r w:rsidR="00703E89" w:rsidRPr="006B4FA3">
        <w:rPr>
          <w:rFonts w:ascii="Arial" w:hAnsi="Arial" w:cs="Arial"/>
          <w:sz w:val="22"/>
          <w:szCs w:val="22"/>
          <w:lang w:val="es-PE"/>
        </w:rPr>
        <w:t xml:space="preserve">el estado del proceso permite que </w:t>
      </w:r>
      <w:r w:rsidR="00202D2D" w:rsidRPr="006B4FA3">
        <w:rPr>
          <w:rFonts w:ascii="Arial" w:hAnsi="Arial" w:cs="Arial"/>
          <w:sz w:val="22"/>
          <w:szCs w:val="22"/>
          <w:lang w:val="es-PE"/>
        </w:rPr>
        <w:t>este</w:t>
      </w:r>
      <w:r w:rsidR="00941651" w:rsidRPr="006B4FA3">
        <w:rPr>
          <w:rFonts w:ascii="Arial" w:hAnsi="Arial" w:cs="Arial"/>
          <w:sz w:val="22"/>
          <w:szCs w:val="22"/>
          <w:lang w:val="es-PE"/>
        </w:rPr>
        <w:t xml:space="preserve"> colegiado </w:t>
      </w:r>
      <w:r w:rsidR="00703E89" w:rsidRPr="006B4FA3">
        <w:rPr>
          <w:rFonts w:ascii="Arial" w:hAnsi="Arial" w:cs="Arial"/>
          <w:sz w:val="22"/>
          <w:szCs w:val="22"/>
          <w:lang w:val="es-PE"/>
        </w:rPr>
        <w:t>pueda expedir su pronunciamiento sobre el caso sometido a su conocimiento;</w:t>
      </w:r>
    </w:p>
    <w:p w:rsidR="00D4037E" w:rsidRPr="006B4FA3" w:rsidRDefault="00D4037E" w:rsidP="00B05D9B">
      <w:pPr>
        <w:jc w:val="both"/>
        <w:rPr>
          <w:rFonts w:ascii="Arial" w:hAnsi="Arial" w:cs="Arial"/>
          <w:sz w:val="22"/>
          <w:szCs w:val="22"/>
          <w:lang w:val="es-PE"/>
        </w:rPr>
      </w:pPr>
    </w:p>
    <w:p w:rsidR="00863401" w:rsidRPr="006B4FA3" w:rsidRDefault="00863401" w:rsidP="00AF37B3">
      <w:pPr>
        <w:jc w:val="both"/>
        <w:outlineLvl w:val="0"/>
        <w:rPr>
          <w:rFonts w:ascii="Arial" w:hAnsi="Arial" w:cs="Arial"/>
          <w:sz w:val="22"/>
          <w:szCs w:val="22"/>
          <w:lang w:val="es-PE"/>
        </w:rPr>
      </w:pPr>
      <w:r w:rsidRPr="006B4FA3">
        <w:rPr>
          <w:rStyle w:val="Textoennegrita"/>
          <w:rFonts w:ascii="Arial" w:hAnsi="Arial" w:cs="Arial"/>
          <w:sz w:val="22"/>
          <w:szCs w:val="22"/>
          <w:lang w:val="es-PE"/>
        </w:rPr>
        <w:t>Considerando:</w:t>
      </w:r>
    </w:p>
    <w:p w:rsidR="00C171E1" w:rsidRPr="006B4FA3" w:rsidRDefault="00C171E1" w:rsidP="002260CD">
      <w:pPr>
        <w:jc w:val="both"/>
        <w:rPr>
          <w:rFonts w:ascii="Arial" w:hAnsi="Arial" w:cs="Arial"/>
          <w:sz w:val="22"/>
          <w:szCs w:val="22"/>
          <w:lang w:val="es-PE"/>
        </w:rPr>
      </w:pPr>
    </w:p>
    <w:p w:rsidR="002260CD" w:rsidRPr="006B4FA3" w:rsidRDefault="00E0659B" w:rsidP="002260CD">
      <w:pPr>
        <w:jc w:val="both"/>
        <w:rPr>
          <w:rFonts w:ascii="Arial" w:hAnsi="Arial" w:cs="Arial"/>
          <w:sz w:val="22"/>
          <w:szCs w:val="22"/>
          <w:lang w:val="es-PE"/>
        </w:rPr>
      </w:pPr>
      <w:r w:rsidRPr="006B4FA3">
        <w:rPr>
          <w:rFonts w:ascii="Arial" w:hAnsi="Arial" w:cs="Arial"/>
          <w:b/>
          <w:sz w:val="22"/>
          <w:szCs w:val="22"/>
          <w:u w:val="single"/>
          <w:lang w:val="es-PE"/>
        </w:rPr>
        <w:t>Primero</w:t>
      </w:r>
      <w:r w:rsidR="00950DB8" w:rsidRPr="006B4FA3">
        <w:rPr>
          <w:rFonts w:ascii="Arial" w:hAnsi="Arial" w:cs="Arial"/>
          <w:b/>
          <w:sz w:val="22"/>
          <w:szCs w:val="22"/>
          <w:lang w:val="es-PE"/>
        </w:rPr>
        <w:t xml:space="preserve">: </w:t>
      </w:r>
      <w:r w:rsidR="00E66380" w:rsidRPr="006B4FA3">
        <w:rPr>
          <w:rFonts w:ascii="Arial" w:hAnsi="Arial" w:cs="Arial"/>
          <w:sz w:val="22"/>
          <w:szCs w:val="22"/>
          <w:lang w:val="es-PE"/>
        </w:rPr>
        <w:t>C</w:t>
      </w:r>
      <w:r w:rsidR="002260CD" w:rsidRPr="006B4FA3">
        <w:rPr>
          <w:rFonts w:ascii="Arial" w:hAnsi="Arial" w:cs="Arial"/>
          <w:sz w:val="22"/>
          <w:szCs w:val="22"/>
          <w:lang w:val="es-PE"/>
        </w:rPr>
        <w:t xml:space="preserve">onforme </w:t>
      </w:r>
      <w:r w:rsidR="00950DB8" w:rsidRPr="006B4FA3">
        <w:rPr>
          <w:rFonts w:ascii="Arial" w:hAnsi="Arial" w:cs="Arial"/>
          <w:sz w:val="22"/>
          <w:szCs w:val="22"/>
          <w:lang w:val="es-PE"/>
        </w:rPr>
        <w:t xml:space="preserve">a </w:t>
      </w:r>
      <w:r w:rsidR="00440D64" w:rsidRPr="006B4FA3">
        <w:rPr>
          <w:rFonts w:ascii="Arial" w:hAnsi="Arial" w:cs="Arial"/>
          <w:sz w:val="22"/>
          <w:szCs w:val="22"/>
          <w:lang w:val="es-PE"/>
        </w:rPr>
        <w:t>su r</w:t>
      </w:r>
      <w:r w:rsidR="002260CD" w:rsidRPr="006B4FA3">
        <w:rPr>
          <w:rFonts w:ascii="Arial" w:hAnsi="Arial" w:cs="Arial"/>
          <w:sz w:val="22"/>
          <w:szCs w:val="22"/>
          <w:lang w:val="es-PE"/>
        </w:rPr>
        <w:t>eglamento, la</w:t>
      </w:r>
      <w:r w:rsidR="002260CD" w:rsidRPr="006B4FA3">
        <w:rPr>
          <w:rFonts w:ascii="Arial" w:hAnsi="Arial" w:cs="Arial"/>
          <w:b/>
          <w:bCs/>
          <w:sz w:val="22"/>
          <w:szCs w:val="22"/>
          <w:lang w:val="es-PE"/>
        </w:rPr>
        <w:t xml:space="preserve"> </w:t>
      </w:r>
      <w:r w:rsidR="00E241FB" w:rsidRPr="006B4FA3">
        <w:rPr>
          <w:rFonts w:ascii="Arial" w:hAnsi="Arial" w:cs="Arial"/>
          <w:sz w:val="22"/>
          <w:szCs w:val="22"/>
          <w:lang w:val="es-PE"/>
        </w:rPr>
        <w:t>DEFASEG</w:t>
      </w:r>
      <w:r w:rsidR="002260CD" w:rsidRPr="006B4FA3">
        <w:rPr>
          <w:rFonts w:ascii="Arial" w:hAnsi="Arial" w:cs="Arial"/>
          <w:sz w:val="22"/>
          <w:szCs w:val="22"/>
          <w:lang w:val="es-PE"/>
        </w:rPr>
        <w:t xml:space="preserve"> </w:t>
      </w:r>
      <w:r w:rsidR="00833407" w:rsidRPr="006B4FA3">
        <w:rPr>
          <w:rFonts w:ascii="Arial" w:hAnsi="Arial" w:cs="Arial"/>
          <w:sz w:val="22"/>
          <w:szCs w:val="22"/>
          <w:lang w:val="es-PE"/>
        </w:rPr>
        <w:t>está</w:t>
      </w:r>
      <w:r w:rsidR="002260CD" w:rsidRPr="006B4FA3">
        <w:rPr>
          <w:rFonts w:ascii="Arial" w:hAnsi="Arial" w:cs="Arial"/>
          <w:sz w:val="22"/>
          <w:szCs w:val="22"/>
          <w:lang w:val="es-PE"/>
        </w:rPr>
        <w:t xml:space="preserve"> orientada a la protección de los derechos de los asegurados o usuarios de los servicios del seguro privado contratados en el país, mediante la solución de controversias</w:t>
      </w:r>
      <w:r w:rsidR="00C900D8" w:rsidRPr="006B4FA3">
        <w:rPr>
          <w:rFonts w:ascii="Arial" w:hAnsi="Arial" w:cs="Arial"/>
          <w:sz w:val="22"/>
          <w:szCs w:val="22"/>
          <w:lang w:val="es-PE"/>
        </w:rPr>
        <w:t xml:space="preserve"> </w:t>
      </w:r>
      <w:r w:rsidR="002260CD" w:rsidRPr="006B4FA3">
        <w:rPr>
          <w:rFonts w:ascii="Arial" w:hAnsi="Arial" w:cs="Arial"/>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6B4FA3" w:rsidRDefault="00F82FC4" w:rsidP="00F82FC4">
      <w:pPr>
        <w:jc w:val="both"/>
        <w:rPr>
          <w:rStyle w:val="Textoennegrita"/>
          <w:rFonts w:ascii="Arial" w:hAnsi="Arial" w:cs="Arial"/>
          <w:b w:val="0"/>
          <w:sz w:val="22"/>
          <w:szCs w:val="22"/>
          <w:lang w:val="es-PE"/>
        </w:rPr>
      </w:pPr>
    </w:p>
    <w:p w:rsidR="008A629D" w:rsidRDefault="00F82FC4" w:rsidP="00E0659B">
      <w:pPr>
        <w:jc w:val="both"/>
        <w:rPr>
          <w:rStyle w:val="Textoennegrita"/>
          <w:rFonts w:ascii="Arial" w:hAnsi="Arial" w:cs="Arial"/>
          <w:b w:val="0"/>
          <w:sz w:val="22"/>
          <w:szCs w:val="22"/>
          <w:lang w:val="es-PE"/>
        </w:rPr>
      </w:pPr>
      <w:r w:rsidRPr="00546ABC">
        <w:rPr>
          <w:rStyle w:val="Textoennegrita"/>
          <w:rFonts w:ascii="Arial" w:hAnsi="Arial" w:cs="Arial"/>
          <w:sz w:val="22"/>
          <w:szCs w:val="22"/>
          <w:u w:val="single"/>
          <w:lang w:val="es-PE"/>
        </w:rPr>
        <w:t>Segundo</w:t>
      </w:r>
      <w:r w:rsidRPr="00546ABC">
        <w:rPr>
          <w:rStyle w:val="Textoennegrita"/>
          <w:rFonts w:ascii="Arial" w:hAnsi="Arial" w:cs="Arial"/>
          <w:sz w:val="22"/>
          <w:szCs w:val="22"/>
          <w:lang w:val="es-PE"/>
        </w:rPr>
        <w:t>:</w:t>
      </w:r>
      <w:r w:rsidR="00950DB8" w:rsidRPr="00546ABC">
        <w:rPr>
          <w:rStyle w:val="Textoennegrita"/>
          <w:rFonts w:ascii="Arial" w:hAnsi="Arial" w:cs="Arial"/>
          <w:b w:val="0"/>
          <w:sz w:val="22"/>
          <w:szCs w:val="22"/>
          <w:lang w:val="es-PE"/>
        </w:rPr>
        <w:t xml:space="preserve"> </w:t>
      </w:r>
      <w:r w:rsidR="00E66380">
        <w:rPr>
          <w:rFonts w:ascii="Arial" w:hAnsi="Arial" w:cs="Arial"/>
          <w:sz w:val="22"/>
          <w:szCs w:val="22"/>
          <w:lang w:val="es-PE"/>
        </w:rPr>
        <w:t>A</w:t>
      </w:r>
      <w:r w:rsidR="00056936" w:rsidRPr="00546ABC">
        <w:rPr>
          <w:rFonts w:ascii="Arial" w:hAnsi="Arial" w:cs="Arial"/>
          <w:sz w:val="22"/>
          <w:szCs w:val="22"/>
          <w:lang w:val="es-PE"/>
        </w:rPr>
        <w:t>simismo, de acuerdo</w:t>
      </w:r>
      <w:r w:rsidR="00E0659B" w:rsidRPr="00546ABC">
        <w:rPr>
          <w:rFonts w:ascii="Arial" w:hAnsi="Arial" w:cs="Arial"/>
          <w:sz w:val="22"/>
          <w:szCs w:val="22"/>
          <w:lang w:val="es-PE"/>
        </w:rPr>
        <w:t xml:space="preserve"> a </w:t>
      </w:r>
      <w:r w:rsidR="00440D64">
        <w:rPr>
          <w:rStyle w:val="Textoennegrita"/>
          <w:rFonts w:ascii="Arial" w:hAnsi="Arial" w:cs="Arial"/>
          <w:b w:val="0"/>
          <w:sz w:val="22"/>
          <w:szCs w:val="22"/>
          <w:lang w:val="es-PE"/>
        </w:rPr>
        <w:t>su r</w:t>
      </w:r>
      <w:r w:rsidR="00E0659B" w:rsidRPr="00546ABC">
        <w:rPr>
          <w:rStyle w:val="Textoennegrita"/>
          <w:rFonts w:ascii="Arial" w:hAnsi="Arial" w:cs="Arial"/>
          <w:b w:val="0"/>
          <w:sz w:val="22"/>
          <w:szCs w:val="22"/>
          <w:lang w:val="es-PE"/>
        </w:rPr>
        <w:t>eglame</w:t>
      </w:r>
      <w:r w:rsidR="00AC1135" w:rsidRPr="00546ABC">
        <w:rPr>
          <w:rStyle w:val="Textoennegrita"/>
          <w:rFonts w:ascii="Arial" w:hAnsi="Arial" w:cs="Arial"/>
          <w:b w:val="0"/>
          <w:sz w:val="22"/>
          <w:szCs w:val="22"/>
          <w:lang w:val="es-PE"/>
        </w:rPr>
        <w:t>nto, la DEFASEG</w:t>
      </w:r>
      <w:r w:rsidR="00E0659B" w:rsidRPr="00546ABC">
        <w:rPr>
          <w:rStyle w:val="Textoennegrita"/>
          <w:rFonts w:ascii="Arial" w:hAnsi="Arial" w:cs="Arial"/>
          <w:b w:val="0"/>
          <w:sz w:val="22"/>
          <w:szCs w:val="22"/>
          <w:lang w:val="es-PE"/>
        </w:rPr>
        <w:t xml:space="preserve"> </w:t>
      </w:r>
      <w:r w:rsidR="00511287" w:rsidRPr="00546ABC">
        <w:rPr>
          <w:rStyle w:val="Textoennegrita"/>
          <w:rFonts w:ascii="Arial" w:hAnsi="Arial" w:cs="Arial"/>
          <w:b w:val="0"/>
          <w:sz w:val="22"/>
          <w:szCs w:val="22"/>
          <w:lang w:val="es-PE"/>
        </w:rPr>
        <w:t xml:space="preserve">sólo </w:t>
      </w:r>
      <w:r w:rsidR="00EA6C90" w:rsidRPr="00546ABC">
        <w:rPr>
          <w:rStyle w:val="Textoennegrita"/>
          <w:rFonts w:ascii="Arial" w:hAnsi="Arial" w:cs="Arial"/>
          <w:b w:val="0"/>
          <w:sz w:val="22"/>
          <w:szCs w:val="22"/>
          <w:lang w:val="es-PE"/>
        </w:rPr>
        <w:t>es competente para pronunciarse y resolver</w:t>
      </w:r>
      <w:r w:rsidR="008A629D">
        <w:rPr>
          <w:rStyle w:val="Textoennegrita"/>
          <w:rFonts w:ascii="Arial" w:hAnsi="Arial" w:cs="Arial"/>
          <w:b w:val="0"/>
          <w:sz w:val="22"/>
          <w:szCs w:val="22"/>
          <w:lang w:val="es-PE"/>
        </w:rPr>
        <w:t xml:space="preserve"> las reclamaciones</w:t>
      </w:r>
      <w:r w:rsidR="00E0659B"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indemnizatorias</w:t>
      </w:r>
      <w:r w:rsidR="00106F3C" w:rsidRPr="00546ABC">
        <w:rPr>
          <w:rStyle w:val="Textoennegrita"/>
          <w:rFonts w:ascii="Arial" w:hAnsi="Arial" w:cs="Arial"/>
          <w:b w:val="0"/>
          <w:sz w:val="22"/>
          <w:szCs w:val="22"/>
          <w:lang w:val="es-PE"/>
        </w:rPr>
        <w:t xml:space="preserve"> de los asegur</w:t>
      </w:r>
      <w:r w:rsidR="008A629D">
        <w:rPr>
          <w:rStyle w:val="Textoennegrita"/>
          <w:rFonts w:ascii="Arial" w:hAnsi="Arial" w:cs="Arial"/>
          <w:b w:val="0"/>
          <w:sz w:val="22"/>
          <w:szCs w:val="22"/>
          <w:lang w:val="es-PE"/>
        </w:rPr>
        <w:t>ados que hubiesen sido sometidas</w:t>
      </w:r>
      <w:r w:rsidR="00106F3C" w:rsidRPr="00546ABC">
        <w:rPr>
          <w:rStyle w:val="Textoennegrita"/>
          <w:rFonts w:ascii="Arial" w:hAnsi="Arial" w:cs="Arial"/>
          <w:b w:val="0"/>
          <w:sz w:val="22"/>
          <w:szCs w:val="22"/>
          <w:lang w:val="es-PE"/>
        </w:rPr>
        <w:t xml:space="preserve"> a su conocimiento, sobre la base de</w:t>
      </w:r>
      <w:r w:rsidR="00E0659B" w:rsidRPr="00546ABC">
        <w:rPr>
          <w:rStyle w:val="Textoennegrita"/>
          <w:rFonts w:ascii="Arial" w:hAnsi="Arial" w:cs="Arial"/>
          <w:b w:val="0"/>
          <w:sz w:val="22"/>
          <w:szCs w:val="22"/>
          <w:lang w:val="es-PE"/>
        </w:rPr>
        <w:t xml:space="preserve"> la documentación obrante en el </w:t>
      </w:r>
      <w:r w:rsidR="00BE0764" w:rsidRPr="00546ABC">
        <w:rPr>
          <w:rStyle w:val="Textoennegrita"/>
          <w:rFonts w:ascii="Arial" w:hAnsi="Arial" w:cs="Arial"/>
          <w:b w:val="0"/>
          <w:sz w:val="22"/>
          <w:szCs w:val="22"/>
          <w:lang w:val="es-PE"/>
        </w:rPr>
        <w:t xml:space="preserve">correspondiente </w:t>
      </w:r>
      <w:r w:rsidR="00E0659B" w:rsidRPr="00546ABC">
        <w:rPr>
          <w:rStyle w:val="Textoennegrita"/>
          <w:rFonts w:ascii="Arial" w:hAnsi="Arial" w:cs="Arial"/>
          <w:b w:val="0"/>
          <w:sz w:val="22"/>
          <w:szCs w:val="22"/>
          <w:lang w:val="es-PE"/>
        </w:rPr>
        <w:t xml:space="preserve">expediente y </w:t>
      </w:r>
      <w:r w:rsidR="0014008E" w:rsidRPr="00546ABC">
        <w:rPr>
          <w:rStyle w:val="Textoennegrita"/>
          <w:rFonts w:ascii="Arial" w:hAnsi="Arial" w:cs="Arial"/>
          <w:b w:val="0"/>
          <w:sz w:val="22"/>
          <w:szCs w:val="22"/>
          <w:lang w:val="es-PE"/>
        </w:rPr>
        <w:t>con arreglo</w:t>
      </w:r>
      <w:r w:rsidR="00E0659B" w:rsidRPr="00546ABC">
        <w:rPr>
          <w:rStyle w:val="Textoennegrita"/>
          <w:rFonts w:ascii="Arial" w:hAnsi="Arial" w:cs="Arial"/>
          <w:b w:val="0"/>
          <w:sz w:val="22"/>
          <w:szCs w:val="22"/>
          <w:lang w:val="es-PE"/>
        </w:rPr>
        <w:t xml:space="preserve"> a derecho</w:t>
      </w:r>
      <w:r w:rsidR="00EA6C90"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siempre y cuando las señaladas reclamaciones</w:t>
      </w:r>
      <w:r w:rsidR="00247599" w:rsidRPr="00546ABC">
        <w:rPr>
          <w:rStyle w:val="Textoennegrita"/>
          <w:rFonts w:ascii="Arial" w:hAnsi="Arial" w:cs="Arial"/>
          <w:b w:val="0"/>
          <w:sz w:val="22"/>
          <w:szCs w:val="22"/>
          <w:lang w:val="es-PE"/>
        </w:rPr>
        <w:t xml:space="preserve"> </w:t>
      </w:r>
      <w:r w:rsidR="00EA6C90" w:rsidRPr="00546ABC">
        <w:rPr>
          <w:rStyle w:val="Textoennegrita"/>
          <w:rFonts w:ascii="Arial" w:hAnsi="Arial" w:cs="Arial"/>
          <w:b w:val="0"/>
          <w:sz w:val="22"/>
          <w:szCs w:val="22"/>
          <w:lang w:val="es-PE"/>
        </w:rPr>
        <w:t>cumplan los requisitos regl</w:t>
      </w:r>
      <w:r w:rsidR="00E66380">
        <w:rPr>
          <w:rStyle w:val="Textoennegrita"/>
          <w:rFonts w:ascii="Arial" w:hAnsi="Arial" w:cs="Arial"/>
          <w:b w:val="0"/>
          <w:sz w:val="22"/>
          <w:szCs w:val="22"/>
          <w:lang w:val="es-PE"/>
        </w:rPr>
        <w:t>amentarios de materia,</w:t>
      </w:r>
      <w:r w:rsidR="008A629D">
        <w:rPr>
          <w:rStyle w:val="Textoennegrita"/>
          <w:rFonts w:ascii="Arial" w:hAnsi="Arial" w:cs="Arial"/>
          <w:b w:val="0"/>
          <w:sz w:val="22"/>
          <w:szCs w:val="22"/>
          <w:lang w:val="es-PE"/>
        </w:rPr>
        <w:t xml:space="preserve"> cuantía</w:t>
      </w:r>
      <w:r w:rsidR="00E66380">
        <w:rPr>
          <w:rStyle w:val="Textoennegrita"/>
          <w:rFonts w:ascii="Arial" w:hAnsi="Arial" w:cs="Arial"/>
          <w:b w:val="0"/>
          <w:sz w:val="22"/>
          <w:szCs w:val="22"/>
          <w:lang w:val="es-PE"/>
        </w:rPr>
        <w:t xml:space="preserve"> y oportunidad</w:t>
      </w:r>
      <w:r w:rsidR="00C77B57">
        <w:rPr>
          <w:rStyle w:val="Textoennegrita"/>
          <w:rFonts w:ascii="Arial" w:hAnsi="Arial" w:cs="Arial"/>
          <w:b w:val="0"/>
          <w:sz w:val="22"/>
          <w:szCs w:val="22"/>
          <w:lang w:val="es-PE"/>
        </w:rPr>
        <w:t xml:space="preserve">.  En consecuencia, </w:t>
      </w:r>
      <w:r w:rsidR="008A629D">
        <w:rPr>
          <w:rStyle w:val="Textoennegrita"/>
          <w:rFonts w:ascii="Arial" w:hAnsi="Arial" w:cs="Arial"/>
          <w:b w:val="0"/>
          <w:sz w:val="22"/>
          <w:szCs w:val="22"/>
          <w:lang w:val="es-PE"/>
        </w:rPr>
        <w:t>las reclamaciones</w:t>
      </w:r>
      <w:r w:rsidR="008A629D" w:rsidRPr="006540F4">
        <w:rPr>
          <w:rStyle w:val="Textoennegrita"/>
          <w:rFonts w:ascii="Arial" w:hAnsi="Arial" w:cs="Arial"/>
          <w:b w:val="0"/>
          <w:sz w:val="22"/>
          <w:szCs w:val="22"/>
          <w:lang w:val="es-PE"/>
        </w:rPr>
        <w:t xml:space="preserve"> por materias distintas al otorgamiento de cobertura</w:t>
      </w:r>
      <w:r w:rsidR="002A229A">
        <w:rPr>
          <w:rStyle w:val="Textoennegrita"/>
          <w:rFonts w:ascii="Arial" w:hAnsi="Arial" w:cs="Arial"/>
          <w:b w:val="0"/>
          <w:sz w:val="22"/>
          <w:szCs w:val="22"/>
          <w:lang w:val="es-PE"/>
        </w:rPr>
        <w:t xml:space="preserve"> y pago de siniestros</w:t>
      </w:r>
      <w:r w:rsidR="008A629D">
        <w:rPr>
          <w:rStyle w:val="Textoennegrita"/>
          <w:rFonts w:ascii="Arial" w:hAnsi="Arial" w:cs="Arial"/>
          <w:b w:val="0"/>
          <w:sz w:val="22"/>
          <w:szCs w:val="22"/>
          <w:lang w:val="es-PE"/>
        </w:rPr>
        <w:t xml:space="preserve">, como </w:t>
      </w:r>
      <w:r w:rsidR="0027585C">
        <w:rPr>
          <w:rStyle w:val="Textoennegrita"/>
          <w:rFonts w:ascii="Arial" w:hAnsi="Arial" w:cs="Arial"/>
          <w:b w:val="0"/>
          <w:sz w:val="22"/>
          <w:szCs w:val="22"/>
          <w:lang w:val="es-PE"/>
        </w:rPr>
        <w:t>las</w:t>
      </w:r>
      <w:r w:rsidR="008A629D" w:rsidRPr="006540F4">
        <w:rPr>
          <w:rStyle w:val="Textoennegrita"/>
          <w:rFonts w:ascii="Arial" w:hAnsi="Arial" w:cs="Arial"/>
          <w:b w:val="0"/>
          <w:sz w:val="22"/>
          <w:szCs w:val="22"/>
          <w:lang w:val="es-PE"/>
        </w:rPr>
        <w:t xml:space="preserve"> pretensiones indemnizat</w:t>
      </w:r>
      <w:r w:rsidR="0027585C">
        <w:rPr>
          <w:rStyle w:val="Textoennegrita"/>
          <w:rFonts w:ascii="Arial" w:hAnsi="Arial" w:cs="Arial"/>
          <w:b w:val="0"/>
          <w:sz w:val="22"/>
          <w:szCs w:val="22"/>
          <w:lang w:val="es-PE"/>
        </w:rPr>
        <w:t xml:space="preserve">orias por daños y perjuicios, </w:t>
      </w:r>
      <w:r w:rsidR="008A629D" w:rsidRPr="006540F4">
        <w:rPr>
          <w:rStyle w:val="Textoennegrita"/>
          <w:rFonts w:ascii="Arial" w:hAnsi="Arial" w:cs="Arial"/>
          <w:b w:val="0"/>
          <w:sz w:val="22"/>
          <w:szCs w:val="22"/>
          <w:lang w:val="es-PE"/>
        </w:rPr>
        <w:t xml:space="preserve">por reembolso de gastos, </w:t>
      </w:r>
      <w:r w:rsidR="0027585C">
        <w:rPr>
          <w:rStyle w:val="Textoennegrita"/>
          <w:rFonts w:ascii="Arial" w:hAnsi="Arial" w:cs="Arial"/>
          <w:b w:val="0"/>
          <w:sz w:val="22"/>
          <w:szCs w:val="22"/>
          <w:lang w:val="es-PE"/>
        </w:rPr>
        <w:t xml:space="preserve">o idoneidad de servicios, </w:t>
      </w:r>
      <w:r w:rsidR="008A629D" w:rsidRPr="006540F4">
        <w:rPr>
          <w:rStyle w:val="Textoennegrita"/>
          <w:rFonts w:ascii="Arial" w:hAnsi="Arial" w:cs="Arial"/>
          <w:b w:val="0"/>
          <w:sz w:val="22"/>
          <w:szCs w:val="22"/>
          <w:lang w:val="es-PE"/>
        </w:rPr>
        <w:t xml:space="preserve">son ajenas a la competencia </w:t>
      </w:r>
      <w:r w:rsidR="008A629D">
        <w:rPr>
          <w:rStyle w:val="Textoennegrita"/>
          <w:rFonts w:ascii="Arial" w:hAnsi="Arial" w:cs="Arial"/>
          <w:b w:val="0"/>
          <w:sz w:val="22"/>
          <w:szCs w:val="22"/>
          <w:lang w:val="es-PE"/>
        </w:rPr>
        <w:t xml:space="preserve">funcional </w:t>
      </w:r>
      <w:r w:rsidR="008A629D" w:rsidRPr="006540F4">
        <w:rPr>
          <w:rStyle w:val="Textoennegrita"/>
          <w:rFonts w:ascii="Arial" w:hAnsi="Arial" w:cs="Arial"/>
          <w:b w:val="0"/>
          <w:sz w:val="22"/>
          <w:szCs w:val="22"/>
          <w:lang w:val="es-PE"/>
        </w:rPr>
        <w:t>de esta Defensoría.</w:t>
      </w:r>
    </w:p>
    <w:p w:rsidR="002C6592" w:rsidRDefault="002C6592" w:rsidP="00E0659B">
      <w:pPr>
        <w:jc w:val="both"/>
        <w:rPr>
          <w:rStyle w:val="Textoennegrita"/>
          <w:rFonts w:ascii="Arial" w:hAnsi="Arial" w:cs="Arial"/>
          <w:b w:val="0"/>
          <w:sz w:val="22"/>
          <w:szCs w:val="22"/>
          <w:lang w:val="es-PE"/>
        </w:rPr>
      </w:pPr>
    </w:p>
    <w:p w:rsidR="002C6592" w:rsidRDefault="002C6592" w:rsidP="002C6592">
      <w:pPr>
        <w:jc w:val="both"/>
        <w:rPr>
          <w:rFonts w:ascii="Arial" w:hAnsi="Arial" w:cs="Arial"/>
          <w:sz w:val="22"/>
          <w:szCs w:val="22"/>
          <w:lang w:val="es-PE"/>
        </w:rPr>
      </w:pPr>
      <w:r>
        <w:rPr>
          <w:rStyle w:val="Textoennegrita"/>
          <w:rFonts w:ascii="Arial" w:hAnsi="Arial" w:cs="Arial"/>
          <w:sz w:val="22"/>
          <w:szCs w:val="22"/>
          <w:u w:val="single"/>
          <w:lang w:val="es-PE"/>
        </w:rPr>
        <w:t>Tercero</w:t>
      </w:r>
      <w:r>
        <w:rPr>
          <w:rStyle w:val="Textoennegrita"/>
          <w:rFonts w:ascii="Arial" w:hAnsi="Arial" w:cs="Arial"/>
          <w:sz w:val="22"/>
          <w:szCs w:val="22"/>
          <w:lang w:val="es-PE"/>
        </w:rPr>
        <w:t>:</w:t>
      </w:r>
      <w:r>
        <w:rPr>
          <w:rFonts w:ascii="Arial" w:hAnsi="Arial" w:cs="Arial"/>
          <w:sz w:val="22"/>
          <w:szCs w:val="22"/>
          <w:lang w:val="es-PE"/>
        </w:rPr>
        <w:t xml:space="preserve"> Que, de acuerdo a la Ley Nro. </w:t>
      </w:r>
      <w:r>
        <w:rPr>
          <w:rFonts w:ascii="Arial" w:hAnsi="Arial" w:cs="Arial"/>
          <w:sz w:val="22"/>
          <w:szCs w:val="22"/>
        </w:rPr>
        <w:t xml:space="preserve">29946 – Ley del Contrato de Seguro, norma legal vigente con ocasión de la celebración del contrato al cual se contrae el presente caso, </w:t>
      </w:r>
      <w:r>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Default="00F57ECC" w:rsidP="007002EB">
      <w:pPr>
        <w:contextualSpacing/>
        <w:jc w:val="both"/>
        <w:rPr>
          <w:rFonts w:ascii="Arial" w:hAnsi="Arial" w:cs="Arial"/>
          <w:b/>
          <w:sz w:val="22"/>
          <w:szCs w:val="22"/>
          <w:u w:val="single"/>
          <w:lang w:val="es-PE"/>
        </w:rPr>
      </w:pPr>
    </w:p>
    <w:p w:rsidR="007002EB" w:rsidRPr="001762EC" w:rsidRDefault="00BF7111" w:rsidP="001762EC">
      <w:pPr>
        <w:contextualSpacing/>
        <w:jc w:val="both"/>
        <w:rPr>
          <w:rFonts w:ascii="Arial" w:hAnsi="Arial" w:cs="Arial"/>
          <w:sz w:val="22"/>
          <w:szCs w:val="22"/>
          <w:lang w:val="es-PE"/>
        </w:rPr>
      </w:pPr>
      <w:r w:rsidRPr="001762EC">
        <w:rPr>
          <w:rFonts w:ascii="Arial" w:hAnsi="Arial" w:cs="Arial"/>
          <w:b/>
          <w:sz w:val="22"/>
          <w:szCs w:val="22"/>
          <w:u w:val="single"/>
          <w:lang w:val="es-PE"/>
        </w:rPr>
        <w:t>Cuarto</w:t>
      </w:r>
      <w:r w:rsidR="007002EB" w:rsidRPr="001762EC">
        <w:rPr>
          <w:rFonts w:ascii="Arial" w:hAnsi="Arial" w:cs="Arial"/>
          <w:b/>
          <w:sz w:val="22"/>
          <w:szCs w:val="22"/>
          <w:lang w:val="es-PE"/>
        </w:rPr>
        <w:t>:</w:t>
      </w:r>
      <w:r w:rsidR="007002EB" w:rsidRPr="001762EC">
        <w:rPr>
          <w:rFonts w:ascii="Arial" w:hAnsi="Arial" w:cs="Arial"/>
          <w:sz w:val="22"/>
          <w:szCs w:val="22"/>
          <w:lang w:val="es-PE"/>
        </w:rPr>
        <w:t xml:space="preserve"> </w:t>
      </w:r>
      <w:r w:rsidRPr="001762EC">
        <w:rPr>
          <w:rFonts w:ascii="Arial" w:hAnsi="Arial" w:cs="Arial"/>
          <w:sz w:val="22"/>
          <w:szCs w:val="22"/>
          <w:lang w:val="es-PE"/>
        </w:rPr>
        <w:t xml:space="preserve">Que, </w:t>
      </w:r>
      <w:r w:rsidR="007002EB" w:rsidRPr="001762EC">
        <w:rPr>
          <w:rFonts w:ascii="Arial" w:hAnsi="Arial" w:cs="Arial"/>
          <w:sz w:val="22"/>
          <w:szCs w:val="22"/>
          <w:lang w:val="es-PE"/>
        </w:rPr>
        <w:t xml:space="preserve">el artículo 1361 del Código Civil dispone que los contratos </w:t>
      </w:r>
      <w:proofErr w:type="gramStart"/>
      <w:r w:rsidR="007002EB" w:rsidRPr="001762EC">
        <w:rPr>
          <w:rFonts w:ascii="Arial" w:hAnsi="Arial" w:cs="Arial"/>
          <w:sz w:val="22"/>
          <w:szCs w:val="22"/>
          <w:lang w:val="es-PE"/>
        </w:rPr>
        <w:t>son</w:t>
      </w:r>
      <w:proofErr w:type="gramEnd"/>
      <w:r w:rsidR="007002EB" w:rsidRPr="001762EC">
        <w:rPr>
          <w:rFonts w:ascii="Arial" w:hAnsi="Arial" w:cs="Arial"/>
          <w:sz w:val="22"/>
          <w:szCs w:val="22"/>
          <w:lang w:val="es-PE"/>
        </w:rPr>
        <w:t xml:space="preserve"> obligatorios en cu</w:t>
      </w:r>
      <w:r w:rsidRPr="001762EC">
        <w:rPr>
          <w:rFonts w:ascii="Arial" w:hAnsi="Arial" w:cs="Arial"/>
          <w:sz w:val="22"/>
          <w:szCs w:val="22"/>
          <w:lang w:val="es-PE"/>
        </w:rPr>
        <w:t>anto se haya expresado en ellos, presumiéndose que lo declarado es lo querido por ambas partes, de manera que la parte que sostenga lo contrario debe probarlo.</w:t>
      </w:r>
    </w:p>
    <w:p w:rsidR="007002EB" w:rsidRPr="001762EC" w:rsidRDefault="007002EB" w:rsidP="001762EC">
      <w:pPr>
        <w:jc w:val="both"/>
        <w:rPr>
          <w:rStyle w:val="Textoennegrita"/>
          <w:rFonts w:ascii="Arial" w:hAnsi="Arial" w:cs="Arial"/>
          <w:b w:val="0"/>
          <w:sz w:val="22"/>
          <w:szCs w:val="22"/>
          <w:lang w:val="es-PE"/>
        </w:rPr>
      </w:pPr>
    </w:p>
    <w:p w:rsidR="00821179" w:rsidRPr="001762EC" w:rsidRDefault="00BF7111" w:rsidP="001762EC">
      <w:pPr>
        <w:jc w:val="both"/>
        <w:rPr>
          <w:rFonts w:ascii="Arial" w:hAnsi="Arial" w:cs="Arial"/>
          <w:bCs/>
          <w:sz w:val="22"/>
          <w:szCs w:val="22"/>
          <w:lang w:val="es-PE"/>
        </w:rPr>
      </w:pPr>
      <w:r w:rsidRPr="001762EC">
        <w:rPr>
          <w:rStyle w:val="Textoennegrita"/>
          <w:rFonts w:ascii="Arial" w:hAnsi="Arial" w:cs="Arial"/>
          <w:sz w:val="22"/>
          <w:szCs w:val="22"/>
          <w:u w:val="single"/>
          <w:lang w:val="es-PE"/>
        </w:rPr>
        <w:t>Quinto</w:t>
      </w:r>
      <w:r w:rsidRPr="001762EC">
        <w:rPr>
          <w:rStyle w:val="Textoennegrita"/>
          <w:rFonts w:ascii="Arial" w:hAnsi="Arial" w:cs="Arial"/>
          <w:sz w:val="22"/>
          <w:szCs w:val="22"/>
          <w:lang w:val="es-PE"/>
        </w:rPr>
        <w:t>:</w:t>
      </w:r>
      <w:r w:rsidRPr="001762EC">
        <w:rPr>
          <w:rStyle w:val="Textoennegrita"/>
          <w:rFonts w:ascii="Arial" w:hAnsi="Arial" w:cs="Arial"/>
          <w:b w:val="0"/>
          <w:sz w:val="22"/>
          <w:szCs w:val="22"/>
          <w:lang w:val="es-PE"/>
        </w:rPr>
        <w:t xml:space="preserve"> </w:t>
      </w:r>
      <w:r w:rsidR="00E01F60" w:rsidRPr="001762EC">
        <w:rPr>
          <w:rStyle w:val="Textoennegrita"/>
          <w:rFonts w:ascii="Arial" w:hAnsi="Arial" w:cs="Arial"/>
          <w:b w:val="0"/>
          <w:sz w:val="22"/>
          <w:szCs w:val="22"/>
          <w:lang w:val="es-PE"/>
        </w:rPr>
        <w:t xml:space="preserve">Que, </w:t>
      </w:r>
      <w:r w:rsidR="00085D03">
        <w:rPr>
          <w:rStyle w:val="Textoennegrita"/>
          <w:rFonts w:ascii="Arial" w:hAnsi="Arial" w:cs="Arial"/>
          <w:b w:val="0"/>
          <w:sz w:val="22"/>
          <w:szCs w:val="22"/>
          <w:lang w:val="es-PE"/>
        </w:rPr>
        <w:t>conforme a un elemental criterio jurídico, recogido en el</w:t>
      </w:r>
      <w:r w:rsidR="00430ACB">
        <w:rPr>
          <w:rStyle w:val="Textoennegrita"/>
          <w:rFonts w:ascii="Arial" w:hAnsi="Arial" w:cs="Arial"/>
          <w:b w:val="0"/>
          <w:sz w:val="22"/>
          <w:szCs w:val="22"/>
          <w:lang w:val="es-PE"/>
        </w:rPr>
        <w:t xml:space="preserve"> </w:t>
      </w:r>
      <w:r w:rsidR="00430ACB" w:rsidRPr="001762EC">
        <w:rPr>
          <w:rFonts w:ascii="Arial" w:hAnsi="Arial" w:cs="Arial"/>
          <w:sz w:val="22"/>
          <w:szCs w:val="22"/>
          <w:lang w:val="es-PE"/>
        </w:rPr>
        <w:t>artículo 196 del Código Procesal Civil,</w:t>
      </w:r>
      <w:r w:rsidR="00821179" w:rsidRPr="001762EC">
        <w:rPr>
          <w:rFonts w:ascii="Arial" w:hAnsi="Arial" w:cs="Arial"/>
          <w:sz w:val="22"/>
          <w:szCs w:val="22"/>
          <w:lang w:val="es-PE"/>
        </w:rPr>
        <w:t xml:space="preserve"> corresponde</w:t>
      </w:r>
      <w:r w:rsidR="00BD46C8">
        <w:rPr>
          <w:rFonts w:ascii="Arial" w:hAnsi="Arial" w:cs="Arial"/>
          <w:sz w:val="22"/>
          <w:szCs w:val="22"/>
          <w:lang w:val="es-PE"/>
        </w:rPr>
        <w:t xml:space="preserve"> a quien invoca hechos, así como a quien los contradice invocando nuevos hechos, </w:t>
      </w:r>
      <w:r w:rsidR="00821179" w:rsidRPr="001762EC">
        <w:rPr>
          <w:rFonts w:ascii="Arial" w:hAnsi="Arial" w:cs="Arial"/>
          <w:sz w:val="22"/>
          <w:szCs w:val="22"/>
          <w:lang w:val="es-PE"/>
        </w:rPr>
        <w:t>probar su existencia,</w:t>
      </w:r>
      <w:r w:rsidR="00430ACB">
        <w:rPr>
          <w:rFonts w:ascii="Arial" w:hAnsi="Arial" w:cs="Arial"/>
          <w:sz w:val="22"/>
          <w:szCs w:val="22"/>
          <w:lang w:val="es-PE"/>
        </w:rPr>
        <w:t xml:space="preserve"> </w:t>
      </w:r>
      <w:r w:rsidR="00FC214D">
        <w:rPr>
          <w:rFonts w:ascii="Arial" w:hAnsi="Arial" w:cs="Arial"/>
          <w:sz w:val="22"/>
          <w:szCs w:val="22"/>
          <w:lang w:val="es-PE"/>
        </w:rPr>
        <w:t xml:space="preserve">salvo que aquél que </w:t>
      </w:r>
      <w:r w:rsidR="0063459B">
        <w:rPr>
          <w:rFonts w:ascii="Arial" w:hAnsi="Arial" w:cs="Arial"/>
          <w:sz w:val="22"/>
          <w:szCs w:val="22"/>
          <w:lang w:val="es-PE"/>
        </w:rPr>
        <w:t>esté sujeto</w:t>
      </w:r>
      <w:r w:rsidR="00430ACB">
        <w:rPr>
          <w:rFonts w:ascii="Arial" w:hAnsi="Arial" w:cs="Arial"/>
          <w:sz w:val="22"/>
          <w:szCs w:val="22"/>
          <w:lang w:val="es-PE"/>
        </w:rPr>
        <w:t xml:space="preserve"> a dicha carga procesal se</w:t>
      </w:r>
      <w:r w:rsidR="00821179" w:rsidRPr="001762EC">
        <w:rPr>
          <w:rFonts w:ascii="Arial" w:hAnsi="Arial" w:cs="Arial"/>
          <w:sz w:val="22"/>
          <w:szCs w:val="22"/>
          <w:lang w:val="es-PE"/>
        </w:rPr>
        <w:t xml:space="preserve"> acoja a alguna presunción legal.</w:t>
      </w:r>
    </w:p>
    <w:p w:rsidR="00B21E2A" w:rsidRDefault="00B21E2A" w:rsidP="003131F5">
      <w:pPr>
        <w:tabs>
          <w:tab w:val="left" w:pos="2160"/>
        </w:tabs>
        <w:jc w:val="both"/>
        <w:rPr>
          <w:rFonts w:ascii="Arial" w:hAnsi="Arial" w:cs="Arial"/>
          <w:sz w:val="22"/>
          <w:szCs w:val="22"/>
        </w:rPr>
      </w:pPr>
    </w:p>
    <w:p w:rsidR="000B35DD" w:rsidRDefault="00FF5F6E" w:rsidP="003131F5">
      <w:pPr>
        <w:tabs>
          <w:tab w:val="left" w:pos="2160"/>
        </w:tabs>
        <w:jc w:val="both"/>
        <w:rPr>
          <w:rFonts w:ascii="Arial" w:hAnsi="Arial" w:cs="Arial"/>
          <w:sz w:val="22"/>
          <w:szCs w:val="22"/>
          <w:lang w:val="es-PE"/>
        </w:rPr>
      </w:pPr>
      <w:r>
        <w:rPr>
          <w:rFonts w:ascii="Arial" w:hAnsi="Arial" w:cs="Arial"/>
          <w:b/>
          <w:sz w:val="22"/>
          <w:szCs w:val="22"/>
          <w:u w:val="single"/>
        </w:rPr>
        <w:t>Sext</w:t>
      </w:r>
      <w:r w:rsidR="00B21E2A" w:rsidRPr="00B21E2A">
        <w:rPr>
          <w:rFonts w:ascii="Arial" w:hAnsi="Arial" w:cs="Arial"/>
          <w:b/>
          <w:sz w:val="22"/>
          <w:szCs w:val="22"/>
          <w:u w:val="single"/>
        </w:rPr>
        <w:t>o</w:t>
      </w:r>
      <w:r w:rsidR="00B21E2A" w:rsidRPr="00B21E2A">
        <w:rPr>
          <w:rFonts w:ascii="Arial" w:hAnsi="Arial" w:cs="Arial"/>
          <w:b/>
          <w:sz w:val="22"/>
          <w:szCs w:val="22"/>
        </w:rPr>
        <w:t>:</w:t>
      </w:r>
      <w:r w:rsidR="00B21E2A">
        <w:rPr>
          <w:rFonts w:ascii="Arial" w:hAnsi="Arial" w:cs="Arial"/>
          <w:b/>
          <w:sz w:val="22"/>
          <w:szCs w:val="22"/>
          <w:lang w:val="es-PE"/>
        </w:rPr>
        <w:t xml:space="preserve"> </w:t>
      </w:r>
      <w:r w:rsidR="00492A6B">
        <w:rPr>
          <w:rFonts w:ascii="Arial" w:hAnsi="Arial" w:cs="Arial"/>
          <w:sz w:val="22"/>
          <w:szCs w:val="22"/>
          <w:lang w:val="es-PE"/>
        </w:rPr>
        <w:t>S</w:t>
      </w:r>
      <w:r w:rsidR="007A0266" w:rsidRPr="001762EC">
        <w:rPr>
          <w:rFonts w:ascii="Arial" w:hAnsi="Arial" w:cs="Arial"/>
          <w:sz w:val="22"/>
          <w:szCs w:val="22"/>
          <w:lang w:val="es-PE"/>
        </w:rPr>
        <w:t xml:space="preserve">obre la base </w:t>
      </w:r>
      <w:r w:rsidR="004D2FC9" w:rsidRPr="001762EC">
        <w:rPr>
          <w:rFonts w:ascii="Arial" w:hAnsi="Arial" w:cs="Arial"/>
          <w:sz w:val="22"/>
          <w:szCs w:val="22"/>
          <w:lang w:val="es-PE"/>
        </w:rPr>
        <w:t>de los términos contenidos en la reclamación y en la absolución de la misma</w:t>
      </w:r>
      <w:r w:rsidR="00CC6A13" w:rsidRPr="001762EC">
        <w:rPr>
          <w:rFonts w:ascii="Arial" w:hAnsi="Arial" w:cs="Arial"/>
          <w:sz w:val="22"/>
          <w:szCs w:val="22"/>
          <w:lang w:val="es-PE"/>
        </w:rPr>
        <w:t>,</w:t>
      </w:r>
      <w:r w:rsidR="00F57ECC" w:rsidRPr="001762EC">
        <w:rPr>
          <w:rFonts w:ascii="Arial" w:hAnsi="Arial" w:cs="Arial"/>
          <w:sz w:val="22"/>
          <w:szCs w:val="22"/>
          <w:lang w:val="es-PE"/>
        </w:rPr>
        <w:t xml:space="preserve"> </w:t>
      </w:r>
      <w:r>
        <w:rPr>
          <w:rFonts w:ascii="Arial" w:hAnsi="Arial" w:cs="Arial"/>
          <w:sz w:val="22"/>
          <w:szCs w:val="22"/>
          <w:lang w:val="es-PE"/>
        </w:rPr>
        <w:t>la cuestión controvertida radica en determi</w:t>
      </w:r>
      <w:r w:rsidR="00243C9C">
        <w:rPr>
          <w:rFonts w:ascii="Arial" w:hAnsi="Arial" w:cs="Arial"/>
          <w:sz w:val="22"/>
          <w:szCs w:val="22"/>
          <w:lang w:val="es-PE"/>
        </w:rPr>
        <w:t xml:space="preserve">nar si el rechazo de cobertura </w:t>
      </w:r>
      <w:r w:rsidR="008B1785">
        <w:rPr>
          <w:rFonts w:ascii="Arial" w:hAnsi="Arial" w:cs="Arial"/>
          <w:sz w:val="22"/>
          <w:szCs w:val="22"/>
          <w:lang w:val="es-PE"/>
        </w:rPr>
        <w:t>comunicado por</w:t>
      </w:r>
      <w:r w:rsidR="00A131F2">
        <w:rPr>
          <w:rFonts w:ascii="Arial" w:hAnsi="Arial" w:cs="Arial"/>
          <w:sz w:val="22"/>
          <w:szCs w:val="22"/>
          <w:lang w:val="es-PE"/>
        </w:rPr>
        <w:t>.......................</w:t>
      </w:r>
      <w:r w:rsidR="008B1785">
        <w:rPr>
          <w:rFonts w:ascii="Arial" w:hAnsi="Arial" w:cs="Arial"/>
          <w:sz w:val="22"/>
          <w:szCs w:val="22"/>
          <w:lang w:val="es-PE"/>
        </w:rPr>
        <w:t xml:space="preserve"> PERÚ</w:t>
      </w:r>
      <w:r w:rsidR="00D335A5">
        <w:rPr>
          <w:rFonts w:ascii="Arial" w:hAnsi="Arial" w:cs="Arial"/>
          <w:sz w:val="22"/>
          <w:szCs w:val="22"/>
          <w:lang w:val="es-PE"/>
        </w:rPr>
        <w:t xml:space="preserve"> mediante </w:t>
      </w:r>
      <w:proofErr w:type="gramStart"/>
      <w:r w:rsidR="00D335A5">
        <w:rPr>
          <w:rFonts w:ascii="Arial" w:hAnsi="Arial" w:cs="Arial"/>
          <w:sz w:val="22"/>
          <w:szCs w:val="22"/>
          <w:lang w:val="es-PE"/>
        </w:rPr>
        <w:t xml:space="preserve">carta </w:t>
      </w:r>
      <w:r w:rsidR="00A131F2">
        <w:rPr>
          <w:rFonts w:ascii="Arial" w:hAnsi="Arial" w:cs="Arial"/>
          <w:sz w:val="22"/>
          <w:szCs w:val="22"/>
          <w:lang w:val="es-PE"/>
        </w:rPr>
        <w:t>.......................</w:t>
      </w:r>
      <w:proofErr w:type="gramEnd"/>
      <w:r w:rsidR="00994FD6">
        <w:rPr>
          <w:rFonts w:ascii="Arial" w:hAnsi="Arial" w:cs="Arial"/>
          <w:sz w:val="22"/>
          <w:szCs w:val="22"/>
          <w:lang w:val="es-PE"/>
        </w:rPr>
        <w:t xml:space="preserve"> del 25 de octubre de 2017</w:t>
      </w:r>
      <w:r w:rsidR="00FC214D">
        <w:rPr>
          <w:rFonts w:ascii="Arial" w:hAnsi="Arial" w:cs="Arial"/>
          <w:sz w:val="22"/>
          <w:szCs w:val="22"/>
          <w:lang w:val="es-PE"/>
        </w:rPr>
        <w:t>, sustentado</w:t>
      </w:r>
      <w:r w:rsidR="00131411">
        <w:rPr>
          <w:rFonts w:ascii="Arial" w:hAnsi="Arial" w:cs="Arial"/>
          <w:sz w:val="22"/>
          <w:szCs w:val="22"/>
          <w:lang w:val="es-PE"/>
        </w:rPr>
        <w:t xml:space="preserve"> en </w:t>
      </w:r>
      <w:r w:rsidR="0067338A">
        <w:rPr>
          <w:rFonts w:ascii="Arial" w:hAnsi="Arial" w:cs="Arial"/>
          <w:sz w:val="22"/>
          <w:szCs w:val="22"/>
          <w:lang w:val="es-PE"/>
        </w:rPr>
        <w:t>seis</w:t>
      </w:r>
      <w:r w:rsidR="00131411">
        <w:rPr>
          <w:rFonts w:ascii="Arial" w:hAnsi="Arial" w:cs="Arial"/>
          <w:sz w:val="22"/>
          <w:szCs w:val="22"/>
          <w:lang w:val="es-PE"/>
        </w:rPr>
        <w:t xml:space="preserve"> (</w:t>
      </w:r>
      <w:r w:rsidR="0067338A">
        <w:rPr>
          <w:rFonts w:ascii="Arial" w:hAnsi="Arial" w:cs="Arial"/>
          <w:sz w:val="22"/>
          <w:szCs w:val="22"/>
          <w:lang w:val="es-PE"/>
        </w:rPr>
        <w:t>6</w:t>
      </w:r>
      <w:r w:rsidR="00DA0CB1">
        <w:rPr>
          <w:rFonts w:ascii="Arial" w:hAnsi="Arial" w:cs="Arial"/>
          <w:sz w:val="22"/>
          <w:szCs w:val="22"/>
          <w:lang w:val="es-PE"/>
        </w:rPr>
        <w:t>)</w:t>
      </w:r>
      <w:r w:rsidR="00FC214D">
        <w:rPr>
          <w:rFonts w:ascii="Arial" w:hAnsi="Arial" w:cs="Arial"/>
          <w:sz w:val="22"/>
          <w:szCs w:val="22"/>
          <w:lang w:val="es-PE"/>
        </w:rPr>
        <w:t xml:space="preserve"> causales distintas,</w:t>
      </w:r>
      <w:r w:rsidR="008B1785">
        <w:rPr>
          <w:rFonts w:ascii="Arial" w:hAnsi="Arial" w:cs="Arial"/>
          <w:sz w:val="22"/>
          <w:szCs w:val="22"/>
          <w:lang w:val="es-PE"/>
        </w:rPr>
        <w:t xml:space="preserve"> </w:t>
      </w:r>
      <w:r w:rsidR="009C2DFC">
        <w:rPr>
          <w:rFonts w:ascii="Arial" w:hAnsi="Arial" w:cs="Arial"/>
          <w:sz w:val="22"/>
          <w:szCs w:val="22"/>
          <w:lang w:val="es-PE"/>
        </w:rPr>
        <w:t xml:space="preserve">es legítimo </w:t>
      </w:r>
      <w:r w:rsidR="00994FD6">
        <w:rPr>
          <w:rFonts w:ascii="Arial" w:hAnsi="Arial" w:cs="Arial"/>
          <w:sz w:val="22"/>
          <w:szCs w:val="22"/>
          <w:lang w:val="es-PE"/>
        </w:rPr>
        <w:t>o</w:t>
      </w:r>
      <w:r w:rsidR="009C2DFC">
        <w:rPr>
          <w:rFonts w:ascii="Arial" w:hAnsi="Arial" w:cs="Arial"/>
          <w:sz w:val="22"/>
          <w:szCs w:val="22"/>
          <w:lang w:val="es-PE"/>
        </w:rPr>
        <w:t xml:space="preserve"> no, esto es, sobre si </w:t>
      </w:r>
      <w:r w:rsidR="003D6597">
        <w:rPr>
          <w:rFonts w:ascii="Arial" w:hAnsi="Arial" w:cs="Arial"/>
          <w:sz w:val="22"/>
          <w:szCs w:val="22"/>
          <w:lang w:val="es-PE"/>
        </w:rPr>
        <w:t>se ajusta o no a d</w:t>
      </w:r>
      <w:r w:rsidR="009B5AE3">
        <w:rPr>
          <w:rFonts w:ascii="Arial" w:hAnsi="Arial" w:cs="Arial"/>
          <w:sz w:val="22"/>
          <w:szCs w:val="22"/>
          <w:lang w:val="es-PE"/>
        </w:rPr>
        <w:t>erecho.</w:t>
      </w:r>
      <w:r w:rsidR="0027713A">
        <w:rPr>
          <w:rFonts w:ascii="Arial" w:hAnsi="Arial" w:cs="Arial"/>
          <w:sz w:val="22"/>
          <w:szCs w:val="22"/>
          <w:lang w:val="es-PE"/>
        </w:rPr>
        <w:t xml:space="preserve">  Se deja constancia que, siendo múltiples causales, distintas unas de otras, la aceptación finalmente de una sola resulta suficiente para justificar el rechazo de cobertura.</w:t>
      </w:r>
    </w:p>
    <w:p w:rsidR="00994FD6" w:rsidRDefault="00994FD6" w:rsidP="003131F5">
      <w:pPr>
        <w:tabs>
          <w:tab w:val="left" w:pos="2160"/>
        </w:tabs>
        <w:jc w:val="both"/>
        <w:rPr>
          <w:rFonts w:ascii="Arial" w:hAnsi="Arial" w:cs="Arial"/>
          <w:sz w:val="22"/>
          <w:szCs w:val="22"/>
          <w:lang w:val="es-PE"/>
        </w:rPr>
      </w:pPr>
    </w:p>
    <w:p w:rsidR="00994FD6" w:rsidRDefault="00994FD6" w:rsidP="003131F5">
      <w:pPr>
        <w:tabs>
          <w:tab w:val="left" w:pos="2160"/>
        </w:tabs>
        <w:jc w:val="both"/>
        <w:rPr>
          <w:rFonts w:ascii="Arial" w:hAnsi="Arial" w:cs="Arial"/>
          <w:sz w:val="22"/>
          <w:szCs w:val="22"/>
          <w:lang w:val="es-PE"/>
        </w:rPr>
      </w:pPr>
      <w:r>
        <w:rPr>
          <w:rFonts w:ascii="Arial" w:hAnsi="Arial" w:cs="Arial"/>
          <w:sz w:val="22"/>
          <w:szCs w:val="22"/>
          <w:lang w:val="es-PE"/>
        </w:rPr>
        <w:t>Para fines del presente análisis, se agruparán las primeras c</w:t>
      </w:r>
      <w:r w:rsidR="0067338A">
        <w:rPr>
          <w:rFonts w:ascii="Arial" w:hAnsi="Arial" w:cs="Arial"/>
          <w:sz w:val="22"/>
          <w:szCs w:val="22"/>
          <w:lang w:val="es-PE"/>
        </w:rPr>
        <w:t>inc</w:t>
      </w:r>
      <w:r>
        <w:rPr>
          <w:rFonts w:ascii="Arial" w:hAnsi="Arial" w:cs="Arial"/>
          <w:sz w:val="22"/>
          <w:szCs w:val="22"/>
          <w:lang w:val="es-PE"/>
        </w:rPr>
        <w:t xml:space="preserve">o causales como asociadas a la inobservancia de cargas contractuales y/o legales; siendo que de manera </w:t>
      </w:r>
      <w:r>
        <w:rPr>
          <w:rFonts w:ascii="Arial" w:hAnsi="Arial" w:cs="Arial"/>
          <w:sz w:val="22"/>
          <w:szCs w:val="22"/>
          <w:lang w:val="es-PE"/>
        </w:rPr>
        <w:lastRenderedPageBreak/>
        <w:t xml:space="preserve">separada se revisará lo relativo a la </w:t>
      </w:r>
      <w:r w:rsidR="0067338A">
        <w:rPr>
          <w:rFonts w:ascii="Arial" w:hAnsi="Arial" w:cs="Arial"/>
          <w:sz w:val="22"/>
          <w:szCs w:val="22"/>
          <w:lang w:val="es-PE"/>
        </w:rPr>
        <w:t>sexta (última)</w:t>
      </w:r>
      <w:r>
        <w:rPr>
          <w:rFonts w:ascii="Arial" w:hAnsi="Arial" w:cs="Arial"/>
          <w:sz w:val="22"/>
          <w:szCs w:val="22"/>
          <w:lang w:val="es-PE"/>
        </w:rPr>
        <w:t xml:space="preserve"> causal, consistente en la imputación de reclamación fraudulenta.</w:t>
      </w:r>
    </w:p>
    <w:p w:rsidR="003C5BA4" w:rsidRDefault="003C5BA4" w:rsidP="003131F5">
      <w:pPr>
        <w:tabs>
          <w:tab w:val="left" w:pos="2160"/>
        </w:tabs>
        <w:jc w:val="both"/>
        <w:rPr>
          <w:rFonts w:ascii="Arial" w:hAnsi="Arial" w:cs="Arial"/>
          <w:sz w:val="22"/>
          <w:szCs w:val="22"/>
          <w:lang w:val="es-PE"/>
        </w:rPr>
      </w:pPr>
    </w:p>
    <w:p w:rsidR="003C5BA4" w:rsidRDefault="003C5BA4" w:rsidP="003131F5">
      <w:pPr>
        <w:tabs>
          <w:tab w:val="left" w:pos="2160"/>
        </w:tabs>
        <w:jc w:val="both"/>
        <w:rPr>
          <w:rFonts w:ascii="Arial" w:hAnsi="Arial" w:cs="Arial"/>
          <w:sz w:val="22"/>
          <w:szCs w:val="22"/>
          <w:lang w:val="es-PE"/>
        </w:rPr>
      </w:pPr>
      <w:r>
        <w:rPr>
          <w:rFonts w:ascii="Arial" w:hAnsi="Arial" w:cs="Arial"/>
          <w:sz w:val="22"/>
          <w:szCs w:val="22"/>
          <w:lang w:val="es-PE"/>
        </w:rPr>
        <w:t xml:space="preserve">Se deja constancia que, conforme a lo tratado en la audiencia de vista, no es materia controvertida el hecho que el asegurado recibió la póliza de seguro correspondiente, </w:t>
      </w:r>
      <w:r w:rsidR="0067338A">
        <w:rPr>
          <w:rFonts w:ascii="Arial" w:hAnsi="Arial" w:cs="Arial"/>
          <w:sz w:val="22"/>
          <w:szCs w:val="22"/>
          <w:lang w:val="es-PE"/>
        </w:rPr>
        <w:t xml:space="preserve">la cual incluye los respectivos condicionados que indica, </w:t>
      </w:r>
      <w:r>
        <w:rPr>
          <w:rFonts w:ascii="Arial" w:hAnsi="Arial" w:cs="Arial"/>
          <w:sz w:val="22"/>
          <w:szCs w:val="22"/>
          <w:lang w:val="es-PE"/>
        </w:rPr>
        <w:t>tema relevante para fines de oponibilidad de las cargas que contiene.</w:t>
      </w:r>
    </w:p>
    <w:p w:rsidR="001A420D" w:rsidRDefault="001A420D" w:rsidP="003131F5">
      <w:pPr>
        <w:tabs>
          <w:tab w:val="left" w:pos="2160"/>
        </w:tabs>
        <w:jc w:val="both"/>
        <w:rPr>
          <w:rFonts w:ascii="Arial" w:hAnsi="Arial" w:cs="Arial"/>
          <w:sz w:val="22"/>
          <w:szCs w:val="22"/>
          <w:lang w:val="es-PE"/>
        </w:rPr>
      </w:pPr>
    </w:p>
    <w:p w:rsidR="00A65AE8" w:rsidRPr="00A65AE8" w:rsidRDefault="00F23551" w:rsidP="003131F5">
      <w:pPr>
        <w:tabs>
          <w:tab w:val="left" w:pos="2160"/>
        </w:tabs>
        <w:jc w:val="both"/>
        <w:rPr>
          <w:rFonts w:ascii="Arial" w:hAnsi="Arial" w:cs="Arial"/>
          <w:b/>
          <w:sz w:val="22"/>
          <w:szCs w:val="22"/>
          <w:lang w:val="es-PE"/>
        </w:rPr>
      </w:pPr>
      <w:r w:rsidRPr="00131411">
        <w:rPr>
          <w:rFonts w:ascii="Arial" w:hAnsi="Arial" w:cs="Arial"/>
          <w:b/>
          <w:sz w:val="22"/>
          <w:szCs w:val="22"/>
          <w:u w:val="single"/>
          <w:lang w:val="es-PE"/>
        </w:rPr>
        <w:t xml:space="preserve">Rechazo por </w:t>
      </w:r>
      <w:r w:rsidR="00A65AE8" w:rsidRPr="00131411">
        <w:rPr>
          <w:rFonts w:ascii="Arial" w:hAnsi="Arial" w:cs="Arial"/>
          <w:b/>
          <w:sz w:val="22"/>
          <w:szCs w:val="22"/>
          <w:u w:val="single"/>
          <w:lang w:val="es-PE"/>
        </w:rPr>
        <w:t>extempor</w:t>
      </w:r>
      <w:r w:rsidR="00F5174D">
        <w:rPr>
          <w:rFonts w:ascii="Arial" w:hAnsi="Arial" w:cs="Arial"/>
          <w:b/>
          <w:sz w:val="22"/>
          <w:szCs w:val="22"/>
          <w:u w:val="single"/>
          <w:lang w:val="es-PE"/>
        </w:rPr>
        <w:t>aneidad del aviso a la aseguradora</w:t>
      </w:r>
      <w:r w:rsidRPr="00131411">
        <w:rPr>
          <w:rFonts w:ascii="Arial" w:hAnsi="Arial" w:cs="Arial"/>
          <w:b/>
          <w:sz w:val="22"/>
          <w:szCs w:val="22"/>
          <w:lang w:val="es-PE"/>
        </w:rPr>
        <w:t>.-</w:t>
      </w:r>
    </w:p>
    <w:p w:rsidR="00A65AE8" w:rsidRDefault="00A65AE8" w:rsidP="003131F5">
      <w:pPr>
        <w:tabs>
          <w:tab w:val="left" w:pos="2160"/>
        </w:tabs>
        <w:jc w:val="both"/>
        <w:rPr>
          <w:rFonts w:ascii="Arial" w:hAnsi="Arial" w:cs="Arial"/>
          <w:sz w:val="22"/>
          <w:szCs w:val="22"/>
          <w:lang w:val="es-PE"/>
        </w:rPr>
      </w:pPr>
    </w:p>
    <w:p w:rsidR="00D14F17" w:rsidRDefault="000B35DD" w:rsidP="000B35DD">
      <w:pPr>
        <w:tabs>
          <w:tab w:val="left" w:pos="709"/>
          <w:tab w:val="left" w:pos="2160"/>
        </w:tabs>
        <w:ind w:left="705" w:hanging="705"/>
        <w:jc w:val="both"/>
        <w:rPr>
          <w:rFonts w:ascii="Arial" w:hAnsi="Arial" w:cs="Arial"/>
          <w:sz w:val="22"/>
          <w:szCs w:val="22"/>
          <w:lang w:val="es-PE"/>
        </w:rPr>
      </w:pPr>
      <w:r>
        <w:rPr>
          <w:rFonts w:ascii="Arial" w:hAnsi="Arial" w:cs="Arial"/>
          <w:sz w:val="22"/>
          <w:szCs w:val="22"/>
          <w:lang w:val="es-PE"/>
        </w:rPr>
        <w:t>6.1.</w:t>
      </w:r>
      <w:r>
        <w:rPr>
          <w:rFonts w:ascii="Arial" w:hAnsi="Arial" w:cs="Arial"/>
          <w:sz w:val="22"/>
          <w:szCs w:val="22"/>
          <w:lang w:val="es-PE"/>
        </w:rPr>
        <w:tab/>
      </w:r>
      <w:r w:rsidR="008B0544">
        <w:rPr>
          <w:rFonts w:ascii="Arial" w:hAnsi="Arial" w:cs="Arial"/>
          <w:sz w:val="22"/>
          <w:szCs w:val="22"/>
          <w:lang w:val="es-PE"/>
        </w:rPr>
        <w:t>El rechazo de cobertura</w:t>
      </w:r>
      <w:r w:rsidR="00D14F17">
        <w:rPr>
          <w:rFonts w:ascii="Arial" w:hAnsi="Arial" w:cs="Arial"/>
          <w:sz w:val="22"/>
          <w:szCs w:val="22"/>
          <w:lang w:val="es-PE"/>
        </w:rPr>
        <w:t xml:space="preserve"> por aviso extemporáneo se sustenta en las Condiciones Generales de la póliza conforme a lo siguiente:</w:t>
      </w:r>
    </w:p>
    <w:p w:rsidR="00D14F17" w:rsidRDefault="00D14F17" w:rsidP="003131F5">
      <w:pPr>
        <w:tabs>
          <w:tab w:val="left" w:pos="2160"/>
        </w:tabs>
        <w:jc w:val="both"/>
        <w:rPr>
          <w:rFonts w:ascii="Arial" w:hAnsi="Arial" w:cs="Arial"/>
          <w:sz w:val="22"/>
          <w:szCs w:val="22"/>
          <w:lang w:val="es-PE"/>
        </w:rPr>
      </w:pPr>
    </w:p>
    <w:p w:rsidR="00D14F17" w:rsidRPr="00B61672" w:rsidRDefault="00792D60" w:rsidP="000D5591">
      <w:pPr>
        <w:tabs>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“Artículo 6º.-</w:t>
      </w:r>
      <w:r w:rsidRPr="00B61672">
        <w:rPr>
          <w:rFonts w:ascii="Arial" w:hAnsi="Arial" w:cs="Arial"/>
          <w:i/>
          <w:sz w:val="18"/>
          <w:szCs w:val="18"/>
          <w:lang w:val="es-PE"/>
        </w:rPr>
        <w:tab/>
        <w:t>PROCEDIMIENTO Y PLAZO PARA PRES</w:t>
      </w:r>
      <w:r w:rsidR="00B00B73">
        <w:rPr>
          <w:rFonts w:ascii="Arial" w:hAnsi="Arial" w:cs="Arial"/>
          <w:i/>
          <w:sz w:val="18"/>
          <w:szCs w:val="18"/>
          <w:lang w:val="es-PE"/>
        </w:rPr>
        <w:t>E</w:t>
      </w:r>
      <w:r w:rsidRPr="00B61672">
        <w:rPr>
          <w:rFonts w:ascii="Arial" w:hAnsi="Arial" w:cs="Arial"/>
          <w:i/>
          <w:sz w:val="18"/>
          <w:szCs w:val="18"/>
          <w:lang w:val="es-PE"/>
        </w:rPr>
        <w:t>NTAR LA SOLICITUD DE COBERTURA</w:t>
      </w:r>
    </w:p>
    <w:p w:rsidR="00B61672" w:rsidRPr="00F21F28" w:rsidRDefault="00792D60" w:rsidP="000D5591">
      <w:pPr>
        <w:tabs>
          <w:tab w:val="left" w:pos="709"/>
          <w:tab w:val="left" w:pos="1418"/>
        </w:tabs>
        <w:ind w:left="709"/>
        <w:jc w:val="both"/>
        <w:rPr>
          <w:rFonts w:ascii="Arial" w:hAnsi="Arial" w:cs="Arial"/>
          <w:b/>
          <w:i/>
          <w:sz w:val="18"/>
          <w:szCs w:val="18"/>
          <w:lang w:val="es-PE"/>
        </w:rPr>
      </w:pPr>
      <w:r w:rsidRPr="00B61672">
        <w:rPr>
          <w:rFonts w:ascii="Arial" w:hAnsi="Arial" w:cs="Arial"/>
          <w:i/>
          <w:sz w:val="18"/>
          <w:szCs w:val="18"/>
          <w:lang w:val="es-PE"/>
        </w:rPr>
        <w:t>En adición a las cargas</w:t>
      </w:r>
      <w:r w:rsidR="0033445C" w:rsidRPr="00B61672">
        <w:rPr>
          <w:rFonts w:ascii="Arial" w:hAnsi="Arial" w:cs="Arial"/>
          <w:i/>
          <w:sz w:val="18"/>
          <w:szCs w:val="18"/>
          <w:lang w:val="es-PE"/>
        </w:rPr>
        <w:t xml:space="preserve"> y obligaciones señaladas en el artículo 7º de las Cláusulas Generales de Contratación, en caso de siniestro, el ASEGURADO, deberá cumplir</w:t>
      </w:r>
      <w:r w:rsidR="00B61672" w:rsidRPr="00B61672">
        <w:rPr>
          <w:rFonts w:ascii="Arial" w:hAnsi="Arial" w:cs="Arial"/>
          <w:i/>
          <w:sz w:val="18"/>
          <w:szCs w:val="18"/>
          <w:lang w:val="es-PE"/>
        </w:rPr>
        <w:t xml:space="preserve"> con las </w:t>
      </w:r>
      <w:r w:rsidR="007E5ED0">
        <w:rPr>
          <w:rFonts w:ascii="Arial" w:hAnsi="Arial" w:cs="Arial"/>
          <w:i/>
          <w:sz w:val="18"/>
          <w:szCs w:val="18"/>
          <w:lang w:val="es-PE"/>
        </w:rPr>
        <w:t xml:space="preserve">cargas señaladas a continuación. El incumplimiento de las cargas por culpa leve que resulten en un perjuicio para LA COMPAÑÍA llevará a que se reduzca la indemnización hasta la concurrencia del perjuicio sufrido.  </w:t>
      </w:r>
      <w:r w:rsidR="007E5ED0" w:rsidRPr="00F21F28">
        <w:rPr>
          <w:rFonts w:ascii="Arial" w:hAnsi="Arial" w:cs="Arial"/>
          <w:b/>
          <w:i/>
          <w:sz w:val="18"/>
          <w:szCs w:val="18"/>
          <w:lang w:val="es-PE"/>
        </w:rPr>
        <w:t>En caso de culpa inexcusable se pierde el derecho de indemnización.</w:t>
      </w:r>
    </w:p>
    <w:p w:rsidR="007E5ED0" w:rsidRDefault="007E5ED0" w:rsidP="000D5591">
      <w:pPr>
        <w:tabs>
          <w:tab w:val="left" w:pos="709"/>
          <w:tab w:val="left" w:pos="1418"/>
        </w:tabs>
        <w:ind w:left="709"/>
        <w:jc w:val="both"/>
        <w:rPr>
          <w:rFonts w:ascii="Arial" w:hAnsi="Arial" w:cs="Arial"/>
          <w:i/>
          <w:sz w:val="18"/>
          <w:szCs w:val="18"/>
          <w:lang w:val="es-PE"/>
        </w:rPr>
      </w:pPr>
    </w:p>
    <w:p w:rsidR="007E5ED0" w:rsidRPr="00B61672" w:rsidRDefault="007E5ED0" w:rsidP="007E5ED0">
      <w:pPr>
        <w:tabs>
          <w:tab w:val="left" w:pos="709"/>
          <w:tab w:val="left" w:pos="1276"/>
        </w:tabs>
        <w:ind w:left="709"/>
        <w:jc w:val="both"/>
        <w:rPr>
          <w:rFonts w:ascii="Arial" w:hAnsi="Arial" w:cs="Arial"/>
          <w:i/>
          <w:sz w:val="18"/>
          <w:szCs w:val="18"/>
          <w:lang w:val="es-PE"/>
        </w:rPr>
      </w:pPr>
      <w:r>
        <w:rPr>
          <w:rFonts w:ascii="Arial" w:hAnsi="Arial" w:cs="Arial"/>
          <w:i/>
          <w:sz w:val="18"/>
          <w:szCs w:val="18"/>
          <w:lang w:val="es-PE"/>
        </w:rPr>
        <w:t>6.1</w:t>
      </w:r>
      <w:r>
        <w:rPr>
          <w:rFonts w:ascii="Arial" w:hAnsi="Arial" w:cs="Arial"/>
          <w:i/>
          <w:sz w:val="18"/>
          <w:szCs w:val="18"/>
          <w:lang w:val="es-PE"/>
        </w:rPr>
        <w:tab/>
        <w:t>COBERTURA 001: COBERTURA DE DAÑO PROPIO AL AUTOMÓVIL ASEGURADO</w:t>
      </w:r>
    </w:p>
    <w:p w:rsidR="00B61672" w:rsidRPr="00B61672" w:rsidRDefault="00B61672" w:rsidP="000B35DD">
      <w:pPr>
        <w:tabs>
          <w:tab w:val="left" w:pos="709"/>
          <w:tab w:val="left" w:pos="1276"/>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w:t>
      </w:r>
    </w:p>
    <w:p w:rsidR="00B61672" w:rsidRPr="00B61672" w:rsidRDefault="00B61672" w:rsidP="000B35DD">
      <w:pPr>
        <w:tabs>
          <w:tab w:val="left" w:pos="709"/>
          <w:tab w:val="left" w:pos="1276"/>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6.1.5.</w:t>
      </w:r>
      <w:r w:rsidRPr="00B61672">
        <w:rPr>
          <w:rFonts w:ascii="Arial" w:hAnsi="Arial" w:cs="Arial"/>
          <w:i/>
          <w:sz w:val="18"/>
          <w:szCs w:val="18"/>
          <w:lang w:val="es-PE"/>
        </w:rPr>
        <w:tab/>
        <w:t xml:space="preserve">Comunicar en </w:t>
      </w:r>
      <w:r w:rsidRPr="00B61672">
        <w:rPr>
          <w:rFonts w:ascii="Arial" w:hAnsi="Arial" w:cs="Arial"/>
          <w:b/>
          <w:i/>
          <w:sz w:val="18"/>
          <w:szCs w:val="18"/>
          <w:lang w:val="es-PE"/>
        </w:rPr>
        <w:t>el más breve plazo posible</w:t>
      </w:r>
      <w:r w:rsidRPr="00B61672">
        <w:rPr>
          <w:rFonts w:ascii="Arial" w:hAnsi="Arial" w:cs="Arial"/>
          <w:i/>
          <w:sz w:val="18"/>
          <w:szCs w:val="18"/>
          <w:lang w:val="es-PE"/>
        </w:rPr>
        <w:t xml:space="preserve"> a LA COMPAÑÍA la ocurrencia del siniestro.</w:t>
      </w:r>
    </w:p>
    <w:p w:rsidR="00AE3B80" w:rsidRDefault="00B61672" w:rsidP="00AE3B80">
      <w:pPr>
        <w:tabs>
          <w:tab w:val="left" w:pos="709"/>
          <w:tab w:val="left" w:pos="1276"/>
          <w:tab w:val="left" w:pos="1985"/>
        </w:tabs>
        <w:ind w:left="1985" w:hanging="1276"/>
        <w:jc w:val="both"/>
        <w:rPr>
          <w:rFonts w:ascii="Arial" w:hAnsi="Arial" w:cs="Arial"/>
          <w:sz w:val="18"/>
          <w:szCs w:val="18"/>
          <w:lang w:val="es-PE"/>
        </w:rPr>
      </w:pPr>
      <w:r w:rsidRPr="00B61672">
        <w:rPr>
          <w:rFonts w:ascii="Arial" w:hAnsi="Arial" w:cs="Arial"/>
          <w:i/>
          <w:sz w:val="18"/>
          <w:szCs w:val="18"/>
          <w:lang w:val="es-PE"/>
        </w:rPr>
        <w:tab/>
        <w:t>(…)”.</w:t>
      </w:r>
      <w:r>
        <w:rPr>
          <w:rFonts w:ascii="Arial" w:hAnsi="Arial" w:cs="Arial"/>
          <w:i/>
          <w:sz w:val="18"/>
          <w:szCs w:val="18"/>
          <w:lang w:val="es-PE"/>
        </w:rPr>
        <w:t xml:space="preserve">  </w:t>
      </w:r>
    </w:p>
    <w:p w:rsidR="00AE3B80" w:rsidRPr="00AE3B80" w:rsidRDefault="00AE3B80" w:rsidP="00AE3B80">
      <w:pPr>
        <w:tabs>
          <w:tab w:val="left" w:pos="709"/>
          <w:tab w:val="left" w:pos="1276"/>
          <w:tab w:val="left" w:pos="1985"/>
        </w:tabs>
        <w:ind w:left="1985" w:hanging="1276"/>
        <w:jc w:val="both"/>
        <w:rPr>
          <w:rFonts w:ascii="Arial" w:hAnsi="Arial" w:cs="Arial"/>
          <w:sz w:val="22"/>
          <w:szCs w:val="22"/>
          <w:lang w:val="es-PE"/>
        </w:rPr>
      </w:pPr>
    </w:p>
    <w:p w:rsidR="0095012C" w:rsidRDefault="0095012C" w:rsidP="00AE3B80">
      <w:pPr>
        <w:tabs>
          <w:tab w:val="left" w:pos="709"/>
          <w:tab w:val="left" w:pos="1276"/>
          <w:tab w:val="left" w:pos="1985"/>
        </w:tabs>
        <w:ind w:left="1985" w:hanging="1276"/>
        <w:jc w:val="both"/>
        <w:rPr>
          <w:rFonts w:ascii="Arial" w:hAnsi="Arial" w:cs="Arial"/>
          <w:sz w:val="22"/>
          <w:szCs w:val="22"/>
          <w:lang w:val="es-PE"/>
        </w:rPr>
      </w:pPr>
      <w:r w:rsidRPr="00AE3B80">
        <w:rPr>
          <w:rFonts w:ascii="Arial" w:hAnsi="Arial" w:cs="Arial"/>
          <w:sz w:val="22"/>
          <w:szCs w:val="22"/>
          <w:lang w:val="es-PE"/>
        </w:rPr>
        <w:t>Lo destacado con negrita en el texto reproducido es nuestro.</w:t>
      </w:r>
    </w:p>
    <w:p w:rsidR="0095012C" w:rsidRPr="00AE3B80" w:rsidRDefault="0095012C" w:rsidP="00164D75">
      <w:pPr>
        <w:tabs>
          <w:tab w:val="left" w:pos="709"/>
          <w:tab w:val="left" w:pos="2160"/>
        </w:tabs>
        <w:jc w:val="both"/>
        <w:rPr>
          <w:rFonts w:ascii="Arial" w:hAnsi="Arial" w:cs="Arial"/>
          <w:sz w:val="22"/>
          <w:szCs w:val="22"/>
          <w:lang w:val="es-PE"/>
        </w:rPr>
      </w:pPr>
    </w:p>
    <w:p w:rsidR="0095012C" w:rsidRDefault="0095012C" w:rsidP="000B35DD">
      <w:pPr>
        <w:tabs>
          <w:tab w:val="left" w:pos="709"/>
          <w:tab w:val="left" w:pos="2160"/>
        </w:tabs>
        <w:ind w:left="709"/>
        <w:jc w:val="both"/>
        <w:rPr>
          <w:rFonts w:ascii="Arial" w:hAnsi="Arial" w:cs="Arial"/>
          <w:sz w:val="22"/>
          <w:szCs w:val="22"/>
          <w:lang w:val="es-PE"/>
        </w:rPr>
      </w:pPr>
      <w:r>
        <w:rPr>
          <w:rFonts w:ascii="Arial" w:hAnsi="Arial" w:cs="Arial"/>
          <w:sz w:val="22"/>
          <w:szCs w:val="22"/>
          <w:lang w:val="es-PE"/>
        </w:rPr>
        <w:t>De otro lado, el artículo 68 de la Ley Nro. 29946 – Ley del Contrato de Seguro que regula lo relativo al aviso del siniestro, establece lo siguiente:</w:t>
      </w:r>
    </w:p>
    <w:p w:rsidR="0095012C" w:rsidRDefault="0095012C" w:rsidP="003131F5">
      <w:pPr>
        <w:tabs>
          <w:tab w:val="left" w:pos="2160"/>
        </w:tabs>
        <w:jc w:val="both"/>
        <w:rPr>
          <w:rFonts w:ascii="Arial" w:hAnsi="Arial" w:cs="Arial"/>
          <w:sz w:val="22"/>
          <w:szCs w:val="22"/>
          <w:lang w:val="es-PE"/>
        </w:rPr>
      </w:pPr>
    </w:p>
    <w:p w:rsidR="0095012C" w:rsidRPr="0095012C" w:rsidRDefault="0095012C" w:rsidP="0095012C">
      <w:pPr>
        <w:tabs>
          <w:tab w:val="left" w:pos="709"/>
          <w:tab w:val="left" w:pos="2160"/>
        </w:tabs>
        <w:ind w:left="709"/>
        <w:jc w:val="both"/>
        <w:rPr>
          <w:rFonts w:ascii="Arial" w:hAnsi="Arial" w:cs="Arial"/>
          <w:i/>
          <w:sz w:val="18"/>
          <w:szCs w:val="18"/>
          <w:lang w:val="es-PE"/>
        </w:rPr>
      </w:pPr>
      <w:r w:rsidRPr="0095012C">
        <w:rPr>
          <w:rFonts w:ascii="Arial" w:hAnsi="Arial" w:cs="Arial"/>
          <w:i/>
          <w:sz w:val="18"/>
          <w:szCs w:val="18"/>
          <w:lang w:val="es-PE"/>
        </w:rPr>
        <w:t>“El contratante el asegurado, el beneficiario, en su caso, o cualquier tercero, comunicarán al asegurador el ac</w:t>
      </w:r>
      <w:r>
        <w:rPr>
          <w:rFonts w:ascii="Arial" w:hAnsi="Arial" w:cs="Arial"/>
          <w:i/>
          <w:sz w:val="18"/>
          <w:szCs w:val="18"/>
          <w:lang w:val="es-PE"/>
        </w:rPr>
        <w:t>a</w:t>
      </w:r>
      <w:r w:rsidRPr="0095012C">
        <w:rPr>
          <w:rFonts w:ascii="Arial" w:hAnsi="Arial" w:cs="Arial"/>
          <w:i/>
          <w:sz w:val="18"/>
          <w:szCs w:val="18"/>
          <w:lang w:val="es-PE"/>
        </w:rPr>
        <w:t xml:space="preserve">ecimiento del siniestro </w:t>
      </w:r>
      <w:r w:rsidRPr="0095012C">
        <w:rPr>
          <w:rFonts w:ascii="Arial" w:hAnsi="Arial" w:cs="Arial"/>
          <w:b/>
          <w:i/>
          <w:sz w:val="18"/>
          <w:szCs w:val="18"/>
          <w:lang w:val="es-PE"/>
        </w:rPr>
        <w:t>en los plazos que para dicho efecto establezca la Superintendencia acorde con la naturaleza o tipo de seguro</w:t>
      </w:r>
      <w:r w:rsidRPr="0095012C">
        <w:rPr>
          <w:rFonts w:ascii="Arial" w:hAnsi="Arial" w:cs="Arial"/>
          <w:i/>
          <w:sz w:val="18"/>
          <w:szCs w:val="18"/>
          <w:lang w:val="es-PE"/>
        </w:rPr>
        <w:t>”.</w:t>
      </w:r>
    </w:p>
    <w:p w:rsidR="0095012C" w:rsidRDefault="0095012C" w:rsidP="003131F5">
      <w:pPr>
        <w:tabs>
          <w:tab w:val="left" w:pos="2160"/>
        </w:tabs>
        <w:jc w:val="both"/>
        <w:rPr>
          <w:rFonts w:ascii="Arial" w:hAnsi="Arial" w:cs="Arial"/>
          <w:sz w:val="22"/>
          <w:szCs w:val="22"/>
          <w:lang w:val="es-PE"/>
        </w:rPr>
      </w:pPr>
    </w:p>
    <w:p w:rsidR="0095012C" w:rsidRDefault="0095012C" w:rsidP="000B35DD">
      <w:pPr>
        <w:tabs>
          <w:tab w:val="left" w:pos="2160"/>
        </w:tabs>
        <w:ind w:left="709"/>
        <w:jc w:val="both"/>
        <w:rPr>
          <w:rFonts w:ascii="Arial" w:hAnsi="Arial" w:cs="Arial"/>
          <w:sz w:val="22"/>
          <w:szCs w:val="22"/>
          <w:lang w:val="es-PE"/>
        </w:rPr>
      </w:pPr>
      <w:r w:rsidRPr="0095012C">
        <w:rPr>
          <w:rFonts w:ascii="Arial" w:hAnsi="Arial" w:cs="Arial"/>
          <w:sz w:val="22"/>
          <w:szCs w:val="22"/>
          <w:lang w:val="es-PE"/>
        </w:rPr>
        <w:t>Lo destacado con negrita e</w:t>
      </w:r>
      <w:r>
        <w:rPr>
          <w:rFonts w:ascii="Arial" w:hAnsi="Arial" w:cs="Arial"/>
          <w:sz w:val="22"/>
          <w:szCs w:val="22"/>
          <w:lang w:val="es-PE"/>
        </w:rPr>
        <w:t>n el texto reproducido e</w:t>
      </w:r>
      <w:r w:rsidRPr="0095012C">
        <w:rPr>
          <w:rFonts w:ascii="Arial" w:hAnsi="Arial" w:cs="Arial"/>
          <w:sz w:val="22"/>
          <w:szCs w:val="22"/>
          <w:lang w:val="es-PE"/>
        </w:rPr>
        <w:t>s nuestro.</w:t>
      </w:r>
    </w:p>
    <w:p w:rsidR="0095012C" w:rsidRPr="0095012C" w:rsidRDefault="0095012C" w:rsidP="000B35DD">
      <w:pPr>
        <w:tabs>
          <w:tab w:val="left" w:pos="2160"/>
        </w:tabs>
        <w:ind w:left="709"/>
        <w:jc w:val="both"/>
        <w:rPr>
          <w:rFonts w:ascii="Arial" w:hAnsi="Arial" w:cs="Arial"/>
          <w:sz w:val="22"/>
          <w:szCs w:val="22"/>
          <w:lang w:val="es-PE"/>
        </w:rPr>
      </w:pPr>
    </w:p>
    <w:p w:rsidR="00C44171" w:rsidRDefault="008B1785" w:rsidP="00652420">
      <w:pPr>
        <w:tabs>
          <w:tab w:val="left" w:pos="2160"/>
        </w:tabs>
        <w:ind w:left="709"/>
        <w:jc w:val="both"/>
        <w:rPr>
          <w:rFonts w:ascii="Arial" w:hAnsi="Arial" w:cs="Arial"/>
          <w:sz w:val="22"/>
          <w:szCs w:val="22"/>
          <w:lang w:val="es-PE"/>
        </w:rPr>
      </w:pPr>
      <w:r>
        <w:rPr>
          <w:rFonts w:ascii="Arial" w:hAnsi="Arial" w:cs="Arial"/>
          <w:sz w:val="22"/>
          <w:szCs w:val="22"/>
          <w:lang w:val="es-PE"/>
        </w:rPr>
        <w:t>Con relación a dicha norma, d</w:t>
      </w:r>
      <w:r w:rsidR="0095012C">
        <w:rPr>
          <w:rFonts w:ascii="Arial" w:hAnsi="Arial" w:cs="Arial"/>
          <w:sz w:val="22"/>
          <w:szCs w:val="22"/>
          <w:lang w:val="es-PE"/>
        </w:rPr>
        <w:t>ebe destacarse</w:t>
      </w:r>
      <w:r w:rsidR="00F21F28">
        <w:rPr>
          <w:rFonts w:ascii="Arial" w:hAnsi="Arial" w:cs="Arial"/>
          <w:sz w:val="22"/>
          <w:szCs w:val="22"/>
          <w:lang w:val="es-PE"/>
        </w:rPr>
        <w:t>, de un lado</w:t>
      </w:r>
      <w:r w:rsidR="0095012C">
        <w:rPr>
          <w:rFonts w:ascii="Arial" w:hAnsi="Arial" w:cs="Arial"/>
          <w:sz w:val="22"/>
          <w:szCs w:val="22"/>
          <w:lang w:val="es-PE"/>
        </w:rPr>
        <w:t>,</w:t>
      </w:r>
      <w:r w:rsidR="00F21F28">
        <w:rPr>
          <w:rFonts w:ascii="Arial" w:hAnsi="Arial" w:cs="Arial"/>
          <w:sz w:val="22"/>
          <w:szCs w:val="22"/>
          <w:lang w:val="es-PE"/>
        </w:rPr>
        <w:t xml:space="preserve"> que</w:t>
      </w:r>
      <w:r w:rsidR="004E7714">
        <w:rPr>
          <w:rFonts w:ascii="Arial" w:hAnsi="Arial" w:cs="Arial"/>
          <w:sz w:val="22"/>
          <w:szCs w:val="22"/>
          <w:lang w:val="es-PE"/>
        </w:rPr>
        <w:t xml:space="preserve"> </w:t>
      </w:r>
      <w:r w:rsidR="0095012C">
        <w:rPr>
          <w:rFonts w:ascii="Arial" w:hAnsi="Arial" w:cs="Arial"/>
          <w:sz w:val="22"/>
          <w:szCs w:val="22"/>
          <w:lang w:val="es-PE"/>
        </w:rPr>
        <w:t xml:space="preserve">concede una amplísima legitimidad para fines del aviso a la aseguradora, </w:t>
      </w:r>
      <w:r w:rsidR="000D4BFA">
        <w:rPr>
          <w:rFonts w:ascii="Arial" w:hAnsi="Arial" w:cs="Arial"/>
          <w:sz w:val="22"/>
          <w:szCs w:val="22"/>
          <w:lang w:val="es-PE"/>
        </w:rPr>
        <w:t>pudiendo ser realizado por cualquier persona</w:t>
      </w:r>
      <w:r w:rsidR="00973C04">
        <w:rPr>
          <w:rFonts w:ascii="Arial" w:hAnsi="Arial" w:cs="Arial"/>
          <w:sz w:val="22"/>
          <w:szCs w:val="22"/>
          <w:lang w:val="es-PE"/>
        </w:rPr>
        <w:t xml:space="preserve"> </w:t>
      </w:r>
      <w:r w:rsidR="0095012C">
        <w:rPr>
          <w:rFonts w:ascii="Arial" w:hAnsi="Arial" w:cs="Arial"/>
          <w:sz w:val="22"/>
          <w:szCs w:val="22"/>
          <w:lang w:val="es-PE"/>
        </w:rPr>
        <w:t>y</w:t>
      </w:r>
      <w:r w:rsidR="000D4BFA">
        <w:rPr>
          <w:rFonts w:ascii="Arial" w:hAnsi="Arial" w:cs="Arial"/>
          <w:sz w:val="22"/>
          <w:szCs w:val="22"/>
          <w:lang w:val="es-PE"/>
        </w:rPr>
        <w:t>,</w:t>
      </w:r>
      <w:r w:rsidR="00F21F28">
        <w:rPr>
          <w:rFonts w:ascii="Arial" w:hAnsi="Arial" w:cs="Arial"/>
          <w:sz w:val="22"/>
          <w:szCs w:val="22"/>
          <w:lang w:val="es-PE"/>
        </w:rPr>
        <w:t xml:space="preserve"> de otro lado,</w:t>
      </w:r>
      <w:r w:rsidR="00A53FAE">
        <w:rPr>
          <w:rFonts w:ascii="Arial" w:hAnsi="Arial" w:cs="Arial"/>
          <w:sz w:val="22"/>
          <w:szCs w:val="22"/>
          <w:lang w:val="es-PE"/>
        </w:rPr>
        <w:t xml:space="preserve"> dispone que el </w:t>
      </w:r>
      <w:r w:rsidR="004E7714">
        <w:rPr>
          <w:rFonts w:ascii="Arial" w:hAnsi="Arial" w:cs="Arial"/>
          <w:sz w:val="22"/>
          <w:szCs w:val="22"/>
          <w:lang w:val="es-PE"/>
        </w:rPr>
        <w:t xml:space="preserve">respectivo </w:t>
      </w:r>
      <w:r w:rsidR="00A53FAE">
        <w:rPr>
          <w:rFonts w:ascii="Arial" w:hAnsi="Arial" w:cs="Arial"/>
          <w:sz w:val="22"/>
          <w:szCs w:val="22"/>
          <w:lang w:val="es-PE"/>
        </w:rPr>
        <w:t xml:space="preserve">plazo será fijado por la Superintendencia de </w:t>
      </w:r>
      <w:r w:rsidR="00C44171">
        <w:rPr>
          <w:rFonts w:ascii="Arial" w:hAnsi="Arial" w:cs="Arial"/>
          <w:sz w:val="22"/>
          <w:szCs w:val="22"/>
          <w:lang w:val="es-PE"/>
        </w:rPr>
        <w:t>Banca, Seguros y AFPs</w:t>
      </w:r>
      <w:r w:rsidR="000D4BFA">
        <w:rPr>
          <w:rFonts w:ascii="Arial" w:hAnsi="Arial" w:cs="Arial"/>
          <w:sz w:val="22"/>
          <w:szCs w:val="22"/>
          <w:lang w:val="es-PE"/>
        </w:rPr>
        <w:t>,</w:t>
      </w:r>
      <w:r w:rsidR="00C44171">
        <w:rPr>
          <w:rFonts w:ascii="Arial" w:hAnsi="Arial" w:cs="Arial"/>
          <w:sz w:val="22"/>
          <w:szCs w:val="22"/>
          <w:lang w:val="es-PE"/>
        </w:rPr>
        <w:t xml:space="preserve"> pero considerando la naturaleza o tipo de seguro.</w:t>
      </w:r>
      <w:r w:rsidR="00652420">
        <w:rPr>
          <w:rFonts w:ascii="Arial" w:hAnsi="Arial" w:cs="Arial"/>
          <w:sz w:val="22"/>
          <w:szCs w:val="22"/>
          <w:lang w:val="es-PE"/>
        </w:rPr>
        <w:t xml:space="preserve">  </w:t>
      </w:r>
      <w:r w:rsidR="00223E54">
        <w:rPr>
          <w:rFonts w:ascii="Arial" w:hAnsi="Arial" w:cs="Arial"/>
          <w:sz w:val="22"/>
          <w:szCs w:val="22"/>
          <w:lang w:val="es-PE"/>
        </w:rPr>
        <w:t xml:space="preserve">Es así que </w:t>
      </w:r>
      <w:r w:rsidR="00C44171">
        <w:rPr>
          <w:rFonts w:ascii="Arial" w:hAnsi="Arial" w:cs="Arial"/>
          <w:sz w:val="22"/>
          <w:szCs w:val="22"/>
          <w:lang w:val="es-PE"/>
        </w:rPr>
        <w:t>el artículo 3 del Reglamento para la Gestión y Pago de Siniestros, aprobado mediante Resolución SBS Nro. 3202-2013, dispone lo siguiente:</w:t>
      </w:r>
    </w:p>
    <w:p w:rsidR="00C44171" w:rsidRDefault="00C44171" w:rsidP="0095012C">
      <w:pPr>
        <w:tabs>
          <w:tab w:val="left" w:pos="2160"/>
        </w:tabs>
        <w:jc w:val="both"/>
        <w:rPr>
          <w:rFonts w:ascii="Arial" w:hAnsi="Arial" w:cs="Arial"/>
          <w:sz w:val="22"/>
          <w:szCs w:val="22"/>
          <w:lang w:val="es-PE"/>
        </w:rPr>
      </w:pPr>
    </w:p>
    <w:p w:rsidR="00C44171" w:rsidRPr="000B35DD" w:rsidRDefault="00C44171" w:rsidP="00C44171">
      <w:pPr>
        <w:tabs>
          <w:tab w:val="left" w:pos="709"/>
          <w:tab w:val="left" w:pos="2160"/>
        </w:tabs>
        <w:ind w:left="709" w:hanging="709"/>
        <w:jc w:val="both"/>
        <w:rPr>
          <w:rFonts w:ascii="Arial" w:hAnsi="Arial" w:cs="Arial"/>
          <w:b/>
          <w:i/>
          <w:sz w:val="18"/>
          <w:szCs w:val="18"/>
          <w:lang w:val="es-PE"/>
        </w:rPr>
      </w:pPr>
      <w:r>
        <w:rPr>
          <w:rFonts w:ascii="Arial" w:hAnsi="Arial" w:cs="Arial"/>
          <w:sz w:val="22"/>
          <w:szCs w:val="22"/>
          <w:lang w:val="es-PE"/>
        </w:rPr>
        <w:tab/>
      </w:r>
      <w:r w:rsidRPr="00C44171">
        <w:rPr>
          <w:rFonts w:ascii="Arial" w:hAnsi="Arial" w:cs="Arial"/>
          <w:i/>
          <w:sz w:val="18"/>
          <w:szCs w:val="18"/>
          <w:lang w:val="es-PE"/>
        </w:rPr>
        <w:t>“En los seguros de daños patrimoniales, el siniestro debe ser comunicado a las empresas por el contratante, el asegurado, o el beneficiario, tan pronto como se tenga conocimiento de la ocurrencia y dentro de un plazo no mayor de tres (3) días, salvo que la póliza de seguro correspo</w:t>
      </w:r>
      <w:r w:rsidR="000B35DD">
        <w:rPr>
          <w:rFonts w:ascii="Arial" w:hAnsi="Arial" w:cs="Arial"/>
          <w:i/>
          <w:sz w:val="18"/>
          <w:szCs w:val="18"/>
          <w:lang w:val="es-PE"/>
        </w:rPr>
        <w:t>n</w:t>
      </w:r>
      <w:r w:rsidRPr="00C44171">
        <w:rPr>
          <w:rFonts w:ascii="Arial" w:hAnsi="Arial" w:cs="Arial"/>
          <w:i/>
          <w:sz w:val="18"/>
          <w:szCs w:val="18"/>
          <w:lang w:val="es-PE"/>
        </w:rPr>
        <w:t xml:space="preserve">diente contemple un plazo mayor.  </w:t>
      </w:r>
      <w:r w:rsidRPr="000B35DD">
        <w:rPr>
          <w:rFonts w:ascii="Arial" w:hAnsi="Arial" w:cs="Arial"/>
          <w:b/>
          <w:i/>
          <w:sz w:val="18"/>
          <w:szCs w:val="18"/>
          <w:lang w:val="es-PE"/>
        </w:rPr>
        <w:t>En el caso de siniestros correspondientes a los ramos de vehículos y trans</w:t>
      </w:r>
      <w:r w:rsidR="000B35DD">
        <w:rPr>
          <w:rFonts w:ascii="Arial" w:hAnsi="Arial" w:cs="Arial"/>
          <w:b/>
          <w:i/>
          <w:sz w:val="18"/>
          <w:szCs w:val="18"/>
          <w:lang w:val="es-PE"/>
        </w:rPr>
        <w:t>portes, el a</w:t>
      </w:r>
      <w:r w:rsidRPr="000B35DD">
        <w:rPr>
          <w:rFonts w:ascii="Arial" w:hAnsi="Arial" w:cs="Arial"/>
          <w:b/>
          <w:i/>
          <w:sz w:val="18"/>
          <w:szCs w:val="18"/>
          <w:lang w:val="es-PE"/>
        </w:rPr>
        <w:t>viso del siniestro deberá presentase a la empresa en el más b</w:t>
      </w:r>
      <w:r w:rsidR="000B35DD">
        <w:rPr>
          <w:rFonts w:ascii="Arial" w:hAnsi="Arial" w:cs="Arial"/>
          <w:b/>
          <w:i/>
          <w:sz w:val="18"/>
          <w:szCs w:val="18"/>
          <w:lang w:val="es-PE"/>
        </w:rPr>
        <w:t>reve p</w:t>
      </w:r>
      <w:r w:rsidRPr="000B35DD">
        <w:rPr>
          <w:rFonts w:ascii="Arial" w:hAnsi="Arial" w:cs="Arial"/>
          <w:b/>
          <w:i/>
          <w:sz w:val="18"/>
          <w:szCs w:val="18"/>
          <w:lang w:val="es-PE"/>
        </w:rPr>
        <w:t>l</w:t>
      </w:r>
      <w:r w:rsidR="000B35DD">
        <w:rPr>
          <w:rFonts w:ascii="Arial" w:hAnsi="Arial" w:cs="Arial"/>
          <w:b/>
          <w:i/>
          <w:sz w:val="18"/>
          <w:szCs w:val="18"/>
          <w:lang w:val="es-PE"/>
        </w:rPr>
        <w:t xml:space="preserve">azo </w:t>
      </w:r>
      <w:r w:rsidRPr="000B35DD">
        <w:rPr>
          <w:rFonts w:ascii="Arial" w:hAnsi="Arial" w:cs="Arial"/>
          <w:b/>
          <w:i/>
          <w:sz w:val="18"/>
          <w:szCs w:val="18"/>
          <w:lang w:val="es-PE"/>
        </w:rPr>
        <w:t>posible.</w:t>
      </w:r>
    </w:p>
    <w:p w:rsidR="00C44171" w:rsidRPr="00C44171" w:rsidRDefault="00C44171" w:rsidP="00C44171">
      <w:pPr>
        <w:tabs>
          <w:tab w:val="left" w:pos="709"/>
          <w:tab w:val="left" w:pos="2160"/>
        </w:tabs>
        <w:ind w:left="709" w:hanging="709"/>
        <w:jc w:val="both"/>
        <w:rPr>
          <w:rFonts w:ascii="Arial" w:hAnsi="Arial" w:cs="Arial"/>
          <w:i/>
          <w:sz w:val="18"/>
          <w:szCs w:val="18"/>
          <w:lang w:val="es-PE"/>
        </w:rPr>
      </w:pPr>
      <w:r w:rsidRPr="00C44171">
        <w:rPr>
          <w:rFonts w:ascii="Arial" w:hAnsi="Arial" w:cs="Arial"/>
          <w:i/>
          <w:sz w:val="18"/>
          <w:szCs w:val="18"/>
          <w:lang w:val="es-PE"/>
        </w:rPr>
        <w:tab/>
        <w:t>(…)”</w:t>
      </w:r>
      <w:r w:rsidR="000B35DD">
        <w:rPr>
          <w:rFonts w:ascii="Arial" w:hAnsi="Arial" w:cs="Arial"/>
          <w:i/>
          <w:sz w:val="18"/>
          <w:szCs w:val="18"/>
          <w:lang w:val="es-PE"/>
        </w:rPr>
        <w:t>.</w:t>
      </w:r>
    </w:p>
    <w:p w:rsidR="00B61672" w:rsidRDefault="00B61672" w:rsidP="003131F5">
      <w:pPr>
        <w:tabs>
          <w:tab w:val="left" w:pos="2160"/>
        </w:tabs>
        <w:jc w:val="both"/>
        <w:rPr>
          <w:rFonts w:ascii="Arial" w:hAnsi="Arial" w:cs="Arial"/>
          <w:sz w:val="22"/>
          <w:szCs w:val="22"/>
          <w:lang w:val="es-PE"/>
        </w:rPr>
      </w:pPr>
    </w:p>
    <w:p w:rsidR="0077056F" w:rsidRDefault="0077056F" w:rsidP="0077056F">
      <w:pPr>
        <w:tabs>
          <w:tab w:val="left" w:pos="2160"/>
        </w:tabs>
        <w:ind w:left="709"/>
        <w:jc w:val="both"/>
        <w:rPr>
          <w:rFonts w:ascii="Arial" w:hAnsi="Arial" w:cs="Arial"/>
          <w:sz w:val="22"/>
          <w:szCs w:val="22"/>
          <w:lang w:val="es-PE"/>
        </w:rPr>
      </w:pPr>
      <w:r w:rsidRPr="0095012C">
        <w:rPr>
          <w:rFonts w:ascii="Arial" w:hAnsi="Arial" w:cs="Arial"/>
          <w:sz w:val="22"/>
          <w:szCs w:val="22"/>
          <w:lang w:val="es-PE"/>
        </w:rPr>
        <w:t>Lo destacado con negrita e</w:t>
      </w:r>
      <w:r>
        <w:rPr>
          <w:rFonts w:ascii="Arial" w:hAnsi="Arial" w:cs="Arial"/>
          <w:sz w:val="22"/>
          <w:szCs w:val="22"/>
          <w:lang w:val="es-PE"/>
        </w:rPr>
        <w:t>n el texto reproducido e</w:t>
      </w:r>
      <w:r w:rsidRPr="0095012C">
        <w:rPr>
          <w:rFonts w:ascii="Arial" w:hAnsi="Arial" w:cs="Arial"/>
          <w:sz w:val="22"/>
          <w:szCs w:val="22"/>
          <w:lang w:val="es-PE"/>
        </w:rPr>
        <w:t>s nuestro.</w:t>
      </w:r>
    </w:p>
    <w:p w:rsidR="0077056F" w:rsidRDefault="0077056F" w:rsidP="000B35DD">
      <w:pPr>
        <w:tabs>
          <w:tab w:val="left" w:pos="2160"/>
        </w:tabs>
        <w:ind w:left="709"/>
        <w:jc w:val="both"/>
        <w:rPr>
          <w:rFonts w:ascii="Arial" w:hAnsi="Arial" w:cs="Arial"/>
          <w:sz w:val="22"/>
          <w:szCs w:val="22"/>
          <w:lang w:val="es-PE"/>
        </w:rPr>
      </w:pPr>
    </w:p>
    <w:p w:rsidR="000D4BFA" w:rsidRDefault="000B35DD" w:rsidP="00F0166B">
      <w:pPr>
        <w:tabs>
          <w:tab w:val="left" w:pos="2160"/>
        </w:tabs>
        <w:ind w:left="709"/>
        <w:jc w:val="both"/>
        <w:rPr>
          <w:rFonts w:ascii="Arial" w:hAnsi="Arial" w:cs="Arial"/>
          <w:sz w:val="22"/>
          <w:szCs w:val="22"/>
          <w:lang w:val="es-PE"/>
        </w:rPr>
      </w:pPr>
      <w:r>
        <w:rPr>
          <w:rFonts w:ascii="Arial" w:hAnsi="Arial" w:cs="Arial"/>
          <w:sz w:val="22"/>
          <w:szCs w:val="22"/>
          <w:lang w:val="es-PE"/>
        </w:rPr>
        <w:lastRenderedPageBreak/>
        <w:t>Conforme a lo anterior, la disposición contractual</w:t>
      </w:r>
      <w:r w:rsidR="00173DC3">
        <w:rPr>
          <w:rFonts w:ascii="Arial" w:hAnsi="Arial" w:cs="Arial"/>
          <w:sz w:val="22"/>
          <w:szCs w:val="22"/>
          <w:lang w:val="es-PE"/>
        </w:rPr>
        <w:t xml:space="preserve"> anteriormente reproducida</w:t>
      </w:r>
      <w:r>
        <w:rPr>
          <w:rFonts w:ascii="Arial" w:hAnsi="Arial" w:cs="Arial"/>
          <w:sz w:val="22"/>
          <w:szCs w:val="22"/>
          <w:lang w:val="es-PE"/>
        </w:rPr>
        <w:t xml:space="preserve"> sobre oportunidad del aviso del siniestro </w:t>
      </w:r>
      <w:r w:rsidR="00173DC3">
        <w:rPr>
          <w:rFonts w:ascii="Arial" w:hAnsi="Arial" w:cs="Arial"/>
          <w:sz w:val="22"/>
          <w:szCs w:val="22"/>
          <w:lang w:val="es-PE"/>
        </w:rPr>
        <w:t>corresponde a</w:t>
      </w:r>
      <w:r>
        <w:rPr>
          <w:rFonts w:ascii="Arial" w:hAnsi="Arial" w:cs="Arial"/>
          <w:sz w:val="22"/>
          <w:szCs w:val="22"/>
          <w:lang w:val="es-PE"/>
        </w:rPr>
        <w:t xml:space="preserve"> la regula</w:t>
      </w:r>
      <w:r w:rsidR="000D4BFA">
        <w:rPr>
          <w:rFonts w:ascii="Arial" w:hAnsi="Arial" w:cs="Arial"/>
          <w:sz w:val="22"/>
          <w:szCs w:val="22"/>
          <w:lang w:val="es-PE"/>
        </w:rPr>
        <w:t>ción específica dispuesta por la SBS, en concord</w:t>
      </w:r>
      <w:r>
        <w:rPr>
          <w:rFonts w:ascii="Arial" w:hAnsi="Arial" w:cs="Arial"/>
          <w:sz w:val="22"/>
          <w:szCs w:val="22"/>
          <w:lang w:val="es-PE"/>
        </w:rPr>
        <w:t>ancia con la Ley del Contrato de Seguro.</w:t>
      </w:r>
    </w:p>
    <w:p w:rsidR="00F21F28" w:rsidRDefault="00F21F28" w:rsidP="00F0166B">
      <w:pPr>
        <w:tabs>
          <w:tab w:val="left" w:pos="2160"/>
        </w:tabs>
        <w:ind w:left="709"/>
        <w:jc w:val="both"/>
        <w:rPr>
          <w:rFonts w:ascii="Arial" w:hAnsi="Arial" w:cs="Arial"/>
          <w:sz w:val="22"/>
          <w:szCs w:val="22"/>
          <w:lang w:val="es-PE"/>
        </w:rPr>
      </w:pPr>
    </w:p>
    <w:p w:rsidR="00F21F28" w:rsidRDefault="00F21F28" w:rsidP="00F0166B">
      <w:pPr>
        <w:tabs>
          <w:tab w:val="left" w:pos="2160"/>
        </w:tabs>
        <w:ind w:left="709"/>
        <w:jc w:val="both"/>
        <w:rPr>
          <w:rFonts w:ascii="Arial" w:hAnsi="Arial" w:cs="Arial"/>
          <w:sz w:val="22"/>
          <w:szCs w:val="22"/>
          <w:lang w:val="es-PE"/>
        </w:rPr>
      </w:pPr>
      <w:r>
        <w:rPr>
          <w:rFonts w:ascii="Arial" w:hAnsi="Arial" w:cs="Arial"/>
          <w:sz w:val="22"/>
          <w:szCs w:val="22"/>
          <w:lang w:val="es-PE"/>
        </w:rPr>
        <w:t>Adviértase que la</w:t>
      </w:r>
      <w:r w:rsidR="00640B60">
        <w:rPr>
          <w:rFonts w:ascii="Arial" w:hAnsi="Arial" w:cs="Arial"/>
          <w:sz w:val="22"/>
          <w:szCs w:val="22"/>
          <w:lang w:val="es-PE"/>
        </w:rPr>
        <w:t xml:space="preserve"> carga</w:t>
      </w:r>
      <w:r>
        <w:rPr>
          <w:rFonts w:ascii="Arial" w:hAnsi="Arial" w:cs="Arial"/>
          <w:sz w:val="22"/>
          <w:szCs w:val="22"/>
          <w:lang w:val="es-PE"/>
        </w:rPr>
        <w:t xml:space="preserve"> en cuestión es de fuente </w:t>
      </w:r>
      <w:r w:rsidR="00640B60">
        <w:rPr>
          <w:rFonts w:ascii="Arial" w:hAnsi="Arial" w:cs="Arial"/>
          <w:sz w:val="22"/>
          <w:szCs w:val="22"/>
          <w:lang w:val="es-PE"/>
        </w:rPr>
        <w:t>no sólo contractual sino</w:t>
      </w:r>
      <w:r>
        <w:rPr>
          <w:rFonts w:ascii="Arial" w:hAnsi="Arial" w:cs="Arial"/>
          <w:sz w:val="22"/>
          <w:szCs w:val="22"/>
          <w:lang w:val="es-PE"/>
        </w:rPr>
        <w:t xml:space="preserve"> legal.</w:t>
      </w:r>
    </w:p>
    <w:p w:rsidR="000B35DD" w:rsidRDefault="000B35DD" w:rsidP="003131F5">
      <w:pPr>
        <w:tabs>
          <w:tab w:val="left" w:pos="2160"/>
        </w:tabs>
        <w:jc w:val="both"/>
        <w:rPr>
          <w:rFonts w:ascii="Arial" w:hAnsi="Arial" w:cs="Arial"/>
          <w:sz w:val="22"/>
          <w:szCs w:val="22"/>
          <w:lang w:val="es-PE"/>
        </w:rPr>
      </w:pPr>
    </w:p>
    <w:p w:rsidR="001F416B" w:rsidRDefault="000B35DD" w:rsidP="004E7714">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6.2.</w:t>
      </w:r>
      <w:r w:rsidR="00F21F28">
        <w:rPr>
          <w:rFonts w:ascii="Arial" w:hAnsi="Arial" w:cs="Arial"/>
          <w:sz w:val="22"/>
          <w:szCs w:val="22"/>
          <w:lang w:val="es-PE"/>
        </w:rPr>
        <w:tab/>
        <w:t xml:space="preserve">De otro lado, </w:t>
      </w:r>
      <w:r>
        <w:rPr>
          <w:rFonts w:ascii="Arial" w:hAnsi="Arial" w:cs="Arial"/>
          <w:sz w:val="22"/>
          <w:szCs w:val="22"/>
          <w:lang w:val="es-PE"/>
        </w:rPr>
        <w:t xml:space="preserve">las Condiciones Generales de la </w:t>
      </w:r>
      <w:r w:rsidR="002A229A">
        <w:rPr>
          <w:rFonts w:ascii="Arial" w:hAnsi="Arial" w:cs="Arial"/>
          <w:sz w:val="22"/>
          <w:szCs w:val="22"/>
          <w:lang w:val="es-PE"/>
        </w:rPr>
        <w:t>póliza establece</w:t>
      </w:r>
      <w:r w:rsidR="00F21F28">
        <w:rPr>
          <w:rFonts w:ascii="Arial" w:hAnsi="Arial" w:cs="Arial"/>
          <w:sz w:val="22"/>
          <w:szCs w:val="22"/>
          <w:lang w:val="es-PE"/>
        </w:rPr>
        <w:t>n</w:t>
      </w:r>
      <w:r w:rsidR="002A229A">
        <w:rPr>
          <w:rFonts w:ascii="Arial" w:hAnsi="Arial" w:cs="Arial"/>
          <w:sz w:val="22"/>
          <w:szCs w:val="22"/>
          <w:lang w:val="es-PE"/>
        </w:rPr>
        <w:t xml:space="preserve"> que la </w:t>
      </w:r>
      <w:r w:rsidR="00F21F28">
        <w:rPr>
          <w:rFonts w:ascii="Arial" w:hAnsi="Arial" w:cs="Arial"/>
          <w:sz w:val="22"/>
          <w:szCs w:val="22"/>
          <w:lang w:val="es-PE"/>
        </w:rPr>
        <w:t xml:space="preserve">inobservancia de las cargas </w:t>
      </w:r>
      <w:r w:rsidR="0086317C">
        <w:rPr>
          <w:rFonts w:ascii="Arial" w:hAnsi="Arial" w:cs="Arial"/>
          <w:sz w:val="22"/>
          <w:szCs w:val="22"/>
          <w:lang w:val="es-PE"/>
        </w:rPr>
        <w:t>previstas en la póliza</w:t>
      </w:r>
      <w:r w:rsidR="00F21F28">
        <w:rPr>
          <w:rFonts w:ascii="Arial" w:hAnsi="Arial" w:cs="Arial"/>
          <w:sz w:val="22"/>
          <w:szCs w:val="22"/>
          <w:lang w:val="es-PE"/>
        </w:rPr>
        <w:t xml:space="preserve"> (</w:t>
      </w:r>
      <w:r w:rsidR="002A229A">
        <w:rPr>
          <w:rFonts w:ascii="Arial" w:hAnsi="Arial" w:cs="Arial"/>
          <w:sz w:val="22"/>
          <w:szCs w:val="22"/>
          <w:lang w:val="es-PE"/>
        </w:rPr>
        <w:t>entre ellas, la relativa al aviso</w:t>
      </w:r>
      <w:r w:rsidR="00F21F28">
        <w:rPr>
          <w:rFonts w:ascii="Arial" w:hAnsi="Arial" w:cs="Arial"/>
          <w:sz w:val="22"/>
          <w:szCs w:val="22"/>
          <w:lang w:val="es-PE"/>
        </w:rPr>
        <w:t xml:space="preserve"> de ocurrencia del siniestro</w:t>
      </w:r>
      <w:r w:rsidR="0086317C">
        <w:rPr>
          <w:rFonts w:ascii="Arial" w:hAnsi="Arial" w:cs="Arial"/>
          <w:sz w:val="22"/>
          <w:szCs w:val="22"/>
          <w:lang w:val="es-PE"/>
        </w:rPr>
        <w:t>)</w:t>
      </w:r>
      <w:r w:rsidR="002A229A">
        <w:rPr>
          <w:rFonts w:ascii="Arial" w:hAnsi="Arial" w:cs="Arial"/>
          <w:sz w:val="22"/>
          <w:szCs w:val="22"/>
          <w:lang w:val="es-PE"/>
        </w:rPr>
        <w:t xml:space="preserve">, </w:t>
      </w:r>
      <w:r>
        <w:rPr>
          <w:rFonts w:ascii="Arial" w:hAnsi="Arial" w:cs="Arial"/>
          <w:sz w:val="22"/>
          <w:szCs w:val="22"/>
          <w:lang w:val="es-PE"/>
        </w:rPr>
        <w:t>deriva en la pérdida del derecho indemnizatorio</w:t>
      </w:r>
      <w:r w:rsidR="00F21F28">
        <w:rPr>
          <w:rFonts w:ascii="Arial" w:hAnsi="Arial" w:cs="Arial"/>
          <w:sz w:val="22"/>
          <w:szCs w:val="22"/>
          <w:lang w:val="es-PE"/>
        </w:rPr>
        <w:t xml:space="preserve"> de mediar culpa inexcusable (esto es, al menos, </w:t>
      </w:r>
      <w:r w:rsidR="00640B60">
        <w:rPr>
          <w:rFonts w:ascii="Arial" w:hAnsi="Arial" w:cs="Arial"/>
          <w:sz w:val="22"/>
          <w:szCs w:val="22"/>
          <w:lang w:val="es-PE"/>
        </w:rPr>
        <w:t xml:space="preserve">por </w:t>
      </w:r>
      <w:r w:rsidR="00F21F28">
        <w:rPr>
          <w:rFonts w:ascii="Arial" w:hAnsi="Arial" w:cs="Arial"/>
          <w:sz w:val="22"/>
          <w:szCs w:val="22"/>
          <w:lang w:val="es-PE"/>
        </w:rPr>
        <w:t>culpa inexcusable, dado que la misma consecuencia procede tratándose de la inobservancia dolosa)</w:t>
      </w:r>
      <w:r>
        <w:rPr>
          <w:rFonts w:ascii="Arial" w:hAnsi="Arial" w:cs="Arial"/>
          <w:sz w:val="22"/>
          <w:szCs w:val="22"/>
          <w:lang w:val="es-PE"/>
        </w:rPr>
        <w:t xml:space="preserve">.  </w:t>
      </w:r>
      <w:r w:rsidR="00640B60">
        <w:rPr>
          <w:rFonts w:ascii="Arial" w:hAnsi="Arial" w:cs="Arial"/>
          <w:sz w:val="22"/>
          <w:szCs w:val="22"/>
          <w:lang w:val="es-PE"/>
        </w:rPr>
        <w:t>Ello</w:t>
      </w:r>
      <w:r w:rsidR="0025575D">
        <w:rPr>
          <w:rFonts w:ascii="Arial" w:hAnsi="Arial" w:cs="Arial"/>
          <w:sz w:val="22"/>
          <w:szCs w:val="22"/>
          <w:lang w:val="es-PE"/>
        </w:rPr>
        <w:t xml:space="preserve"> se encuentra sustentado</w:t>
      </w:r>
      <w:r>
        <w:rPr>
          <w:rFonts w:ascii="Arial" w:hAnsi="Arial" w:cs="Arial"/>
          <w:sz w:val="22"/>
          <w:szCs w:val="22"/>
          <w:lang w:val="es-PE"/>
        </w:rPr>
        <w:t xml:space="preserve"> en el artículo </w:t>
      </w:r>
      <w:r w:rsidR="001F416B">
        <w:rPr>
          <w:rFonts w:ascii="Arial" w:hAnsi="Arial" w:cs="Arial"/>
          <w:sz w:val="22"/>
          <w:szCs w:val="22"/>
          <w:lang w:val="es-PE"/>
        </w:rPr>
        <w:t xml:space="preserve">72 de la Ley Nro. 29946 – Ley del Contrato de </w:t>
      </w:r>
      <w:r w:rsidR="004E7714">
        <w:rPr>
          <w:rFonts w:ascii="Arial" w:hAnsi="Arial" w:cs="Arial"/>
          <w:sz w:val="22"/>
          <w:szCs w:val="22"/>
          <w:lang w:val="es-PE"/>
        </w:rPr>
        <w:t>Seguro</w:t>
      </w:r>
      <w:r w:rsidR="001F416B">
        <w:rPr>
          <w:rFonts w:ascii="Arial" w:hAnsi="Arial" w:cs="Arial"/>
          <w:sz w:val="22"/>
          <w:szCs w:val="22"/>
          <w:lang w:val="es-PE"/>
        </w:rPr>
        <w:t>:</w:t>
      </w:r>
    </w:p>
    <w:p w:rsidR="001F416B" w:rsidRDefault="001F416B" w:rsidP="0077056F">
      <w:pPr>
        <w:tabs>
          <w:tab w:val="left" w:pos="2160"/>
        </w:tabs>
        <w:ind w:left="709"/>
        <w:jc w:val="both"/>
        <w:rPr>
          <w:rFonts w:ascii="Arial" w:hAnsi="Arial" w:cs="Arial"/>
          <w:sz w:val="22"/>
          <w:szCs w:val="22"/>
          <w:lang w:val="es-PE"/>
        </w:rPr>
      </w:pPr>
    </w:p>
    <w:p w:rsidR="001F416B" w:rsidRPr="001F416B" w:rsidRDefault="001F416B" w:rsidP="0077056F">
      <w:pPr>
        <w:tabs>
          <w:tab w:val="left" w:pos="2160"/>
        </w:tabs>
        <w:ind w:left="709"/>
        <w:jc w:val="both"/>
        <w:rPr>
          <w:rFonts w:ascii="Arial" w:hAnsi="Arial" w:cs="Arial"/>
          <w:i/>
          <w:sz w:val="18"/>
          <w:szCs w:val="18"/>
          <w:lang w:val="es-PE"/>
        </w:rPr>
      </w:pPr>
      <w:r w:rsidRPr="001F416B">
        <w:rPr>
          <w:rFonts w:ascii="Arial" w:hAnsi="Arial" w:cs="Arial"/>
          <w:i/>
          <w:sz w:val="18"/>
          <w:szCs w:val="18"/>
          <w:lang w:val="es-PE"/>
        </w:rPr>
        <w:t>“Si el incumplimiento obedece a dolo del sujeto gravado con la carga, pierde el derecho a ser indemnizado.</w:t>
      </w:r>
    </w:p>
    <w:p w:rsidR="001F416B" w:rsidRPr="001F416B" w:rsidRDefault="001F416B" w:rsidP="0077056F">
      <w:pPr>
        <w:tabs>
          <w:tab w:val="left" w:pos="2160"/>
        </w:tabs>
        <w:ind w:left="709"/>
        <w:jc w:val="both"/>
        <w:rPr>
          <w:rFonts w:ascii="Arial" w:hAnsi="Arial" w:cs="Arial"/>
          <w:b/>
          <w:i/>
          <w:sz w:val="18"/>
          <w:szCs w:val="18"/>
          <w:lang w:val="es-PE"/>
        </w:rPr>
      </w:pPr>
      <w:r w:rsidRPr="001F416B">
        <w:rPr>
          <w:rFonts w:ascii="Arial" w:hAnsi="Arial" w:cs="Arial"/>
          <w:b/>
          <w:i/>
          <w:sz w:val="18"/>
          <w:szCs w:val="18"/>
          <w:lang w:val="es-PE"/>
        </w:rPr>
        <w:t>Si el incumplimiento obedece a culpa inexcusable del sujeto gravado con la carga, pierde el derecho a ser indemnizado, salvo que la falta de aviso no haya influido en la verificación o determinación del siniestro.</w:t>
      </w:r>
    </w:p>
    <w:p w:rsidR="001F416B" w:rsidRPr="001F416B" w:rsidRDefault="001F416B" w:rsidP="0077056F">
      <w:pPr>
        <w:tabs>
          <w:tab w:val="left" w:pos="2160"/>
        </w:tabs>
        <w:ind w:left="709"/>
        <w:jc w:val="both"/>
        <w:rPr>
          <w:rFonts w:ascii="Arial" w:hAnsi="Arial" w:cs="Arial"/>
          <w:i/>
          <w:sz w:val="18"/>
          <w:szCs w:val="18"/>
          <w:lang w:val="es-PE"/>
        </w:rPr>
      </w:pPr>
      <w:r w:rsidRPr="001F416B">
        <w:rPr>
          <w:rFonts w:ascii="Arial" w:hAnsi="Arial" w:cs="Arial"/>
          <w:i/>
          <w:sz w:val="18"/>
          <w:szCs w:val="18"/>
          <w:lang w:val="es-PE"/>
        </w:rPr>
        <w:t>Esta sanción no se producirá si se prueba que el asegurador ha tenido conocimiento del siniestro o de sus circunstancias por otro medio”.</w:t>
      </w:r>
    </w:p>
    <w:p w:rsidR="0077056F" w:rsidRDefault="0077056F" w:rsidP="0077056F">
      <w:pPr>
        <w:tabs>
          <w:tab w:val="left" w:pos="2160"/>
        </w:tabs>
        <w:ind w:left="709"/>
        <w:jc w:val="both"/>
        <w:rPr>
          <w:rFonts w:ascii="Arial" w:hAnsi="Arial" w:cs="Arial"/>
          <w:sz w:val="22"/>
          <w:szCs w:val="22"/>
          <w:lang w:val="es-PE"/>
        </w:rPr>
      </w:pPr>
    </w:p>
    <w:p w:rsidR="001F416B" w:rsidRDefault="001F416B" w:rsidP="001F416B">
      <w:pPr>
        <w:tabs>
          <w:tab w:val="left" w:pos="2160"/>
        </w:tabs>
        <w:ind w:left="709"/>
        <w:jc w:val="both"/>
        <w:rPr>
          <w:rFonts w:ascii="Arial" w:hAnsi="Arial" w:cs="Arial"/>
          <w:sz w:val="22"/>
          <w:szCs w:val="22"/>
          <w:lang w:val="es-PE"/>
        </w:rPr>
      </w:pPr>
      <w:r w:rsidRPr="0095012C">
        <w:rPr>
          <w:rFonts w:ascii="Arial" w:hAnsi="Arial" w:cs="Arial"/>
          <w:sz w:val="22"/>
          <w:szCs w:val="22"/>
          <w:lang w:val="es-PE"/>
        </w:rPr>
        <w:t>Lo destacado con negrita e</w:t>
      </w:r>
      <w:r>
        <w:rPr>
          <w:rFonts w:ascii="Arial" w:hAnsi="Arial" w:cs="Arial"/>
          <w:sz w:val="22"/>
          <w:szCs w:val="22"/>
          <w:lang w:val="es-PE"/>
        </w:rPr>
        <w:t>n el texto reproducido e</w:t>
      </w:r>
      <w:r w:rsidRPr="0095012C">
        <w:rPr>
          <w:rFonts w:ascii="Arial" w:hAnsi="Arial" w:cs="Arial"/>
          <w:sz w:val="22"/>
          <w:szCs w:val="22"/>
          <w:lang w:val="es-PE"/>
        </w:rPr>
        <w:t>s nuestro.</w:t>
      </w:r>
    </w:p>
    <w:p w:rsidR="001F416B" w:rsidRDefault="001F416B" w:rsidP="0077056F">
      <w:pPr>
        <w:tabs>
          <w:tab w:val="left" w:pos="2160"/>
        </w:tabs>
        <w:ind w:left="709"/>
        <w:jc w:val="both"/>
        <w:rPr>
          <w:rFonts w:ascii="Arial" w:hAnsi="Arial" w:cs="Arial"/>
          <w:sz w:val="22"/>
          <w:szCs w:val="22"/>
          <w:lang w:val="es-PE"/>
        </w:rPr>
      </w:pPr>
    </w:p>
    <w:p w:rsidR="004E7714" w:rsidRDefault="0077056F" w:rsidP="0077056F">
      <w:pPr>
        <w:tabs>
          <w:tab w:val="left" w:pos="2160"/>
        </w:tabs>
        <w:ind w:left="709"/>
        <w:jc w:val="both"/>
        <w:rPr>
          <w:rFonts w:ascii="Arial" w:hAnsi="Arial" w:cs="Arial"/>
          <w:sz w:val="22"/>
          <w:szCs w:val="22"/>
          <w:lang w:val="es-PE"/>
        </w:rPr>
      </w:pPr>
      <w:r>
        <w:rPr>
          <w:rFonts w:ascii="Arial" w:hAnsi="Arial" w:cs="Arial"/>
          <w:sz w:val="22"/>
          <w:szCs w:val="22"/>
          <w:lang w:val="es-PE"/>
        </w:rPr>
        <w:t xml:space="preserve">Conforme a ley, </w:t>
      </w:r>
      <w:r w:rsidR="001F416B">
        <w:rPr>
          <w:rFonts w:ascii="Arial" w:hAnsi="Arial" w:cs="Arial"/>
          <w:sz w:val="22"/>
          <w:szCs w:val="22"/>
          <w:lang w:val="es-PE"/>
        </w:rPr>
        <w:t>la</w:t>
      </w:r>
      <w:r>
        <w:rPr>
          <w:rFonts w:ascii="Arial" w:hAnsi="Arial" w:cs="Arial"/>
          <w:sz w:val="22"/>
          <w:szCs w:val="22"/>
          <w:lang w:val="es-PE"/>
        </w:rPr>
        <w:t xml:space="preserve"> caducidad </w:t>
      </w:r>
      <w:r w:rsidR="001F416B">
        <w:rPr>
          <w:rFonts w:ascii="Arial" w:hAnsi="Arial" w:cs="Arial"/>
          <w:sz w:val="22"/>
          <w:szCs w:val="22"/>
          <w:lang w:val="es-PE"/>
        </w:rPr>
        <w:t>por inobservancia del aviso oportuno</w:t>
      </w:r>
      <w:r w:rsidR="00E14761">
        <w:rPr>
          <w:rFonts w:ascii="Arial" w:hAnsi="Arial" w:cs="Arial"/>
          <w:sz w:val="22"/>
          <w:szCs w:val="22"/>
          <w:lang w:val="es-PE"/>
        </w:rPr>
        <w:t xml:space="preserve"> (“en el más breve plazo”)</w:t>
      </w:r>
      <w:r w:rsidR="00B2635F">
        <w:rPr>
          <w:rFonts w:ascii="Arial" w:hAnsi="Arial" w:cs="Arial"/>
          <w:sz w:val="22"/>
          <w:szCs w:val="22"/>
          <w:lang w:val="es-PE"/>
        </w:rPr>
        <w:t xml:space="preserve"> sobre la</w:t>
      </w:r>
      <w:r w:rsidR="001F416B">
        <w:rPr>
          <w:rFonts w:ascii="Arial" w:hAnsi="Arial" w:cs="Arial"/>
          <w:sz w:val="22"/>
          <w:szCs w:val="22"/>
          <w:lang w:val="es-PE"/>
        </w:rPr>
        <w:t xml:space="preserve"> ocurrencia del siniestro </w:t>
      </w:r>
      <w:r>
        <w:rPr>
          <w:rFonts w:ascii="Arial" w:hAnsi="Arial" w:cs="Arial"/>
          <w:sz w:val="22"/>
          <w:szCs w:val="22"/>
          <w:lang w:val="es-PE"/>
        </w:rPr>
        <w:t>sólo opera e</w:t>
      </w:r>
      <w:r w:rsidR="00E14761">
        <w:rPr>
          <w:rFonts w:ascii="Arial" w:hAnsi="Arial" w:cs="Arial"/>
          <w:sz w:val="22"/>
          <w:szCs w:val="22"/>
          <w:lang w:val="es-PE"/>
        </w:rPr>
        <w:t>n la medida que</w:t>
      </w:r>
      <w:r>
        <w:rPr>
          <w:rFonts w:ascii="Arial" w:hAnsi="Arial" w:cs="Arial"/>
          <w:sz w:val="22"/>
          <w:szCs w:val="22"/>
          <w:lang w:val="es-PE"/>
        </w:rPr>
        <w:t xml:space="preserve"> </w:t>
      </w:r>
      <w:r w:rsidR="00B2635F">
        <w:rPr>
          <w:rFonts w:ascii="Arial" w:hAnsi="Arial" w:cs="Arial"/>
          <w:sz w:val="22"/>
          <w:szCs w:val="22"/>
          <w:lang w:val="es-PE"/>
        </w:rPr>
        <w:t xml:space="preserve">dicha inobservancia </w:t>
      </w:r>
      <w:r>
        <w:rPr>
          <w:rFonts w:ascii="Arial" w:hAnsi="Arial" w:cs="Arial"/>
          <w:sz w:val="22"/>
          <w:szCs w:val="22"/>
          <w:lang w:val="es-PE"/>
        </w:rPr>
        <w:t>sea imputable p</w:t>
      </w:r>
      <w:r w:rsidR="001F416B">
        <w:rPr>
          <w:rFonts w:ascii="Arial" w:hAnsi="Arial" w:cs="Arial"/>
          <w:sz w:val="22"/>
          <w:szCs w:val="22"/>
          <w:lang w:val="es-PE"/>
        </w:rPr>
        <w:t>or dolo o por culpa inexcusable</w:t>
      </w:r>
      <w:r w:rsidR="00E14761">
        <w:rPr>
          <w:rFonts w:ascii="Arial" w:hAnsi="Arial" w:cs="Arial"/>
          <w:sz w:val="22"/>
          <w:szCs w:val="22"/>
          <w:lang w:val="es-PE"/>
        </w:rPr>
        <w:t xml:space="preserve">, </w:t>
      </w:r>
      <w:r w:rsidR="0086317C">
        <w:rPr>
          <w:rFonts w:ascii="Arial" w:hAnsi="Arial" w:cs="Arial"/>
          <w:sz w:val="22"/>
          <w:szCs w:val="22"/>
          <w:lang w:val="es-PE"/>
        </w:rPr>
        <w:t>caso</w:t>
      </w:r>
      <w:r w:rsidR="00F21F28">
        <w:rPr>
          <w:rFonts w:ascii="Arial" w:hAnsi="Arial" w:cs="Arial"/>
          <w:sz w:val="22"/>
          <w:szCs w:val="22"/>
          <w:lang w:val="es-PE"/>
        </w:rPr>
        <w:t xml:space="preserve"> este último</w:t>
      </w:r>
      <w:r w:rsidR="00B00B73">
        <w:rPr>
          <w:rFonts w:ascii="Arial" w:hAnsi="Arial" w:cs="Arial"/>
          <w:sz w:val="22"/>
          <w:szCs w:val="22"/>
          <w:lang w:val="es-PE"/>
        </w:rPr>
        <w:t xml:space="preserve"> </w:t>
      </w:r>
      <w:r w:rsidR="00E14761">
        <w:rPr>
          <w:rFonts w:ascii="Arial" w:hAnsi="Arial" w:cs="Arial"/>
          <w:sz w:val="22"/>
          <w:szCs w:val="22"/>
          <w:lang w:val="es-PE"/>
        </w:rPr>
        <w:t>en que</w:t>
      </w:r>
      <w:r w:rsidR="001F416B">
        <w:rPr>
          <w:rFonts w:ascii="Arial" w:hAnsi="Arial" w:cs="Arial"/>
          <w:sz w:val="22"/>
          <w:szCs w:val="22"/>
          <w:lang w:val="es-PE"/>
        </w:rPr>
        <w:t xml:space="preserve"> </w:t>
      </w:r>
      <w:r w:rsidR="004E7714">
        <w:rPr>
          <w:rFonts w:ascii="Arial" w:hAnsi="Arial" w:cs="Arial"/>
          <w:sz w:val="22"/>
          <w:szCs w:val="22"/>
          <w:lang w:val="es-PE"/>
        </w:rPr>
        <w:t xml:space="preserve">además </w:t>
      </w:r>
      <w:r w:rsidR="001F416B">
        <w:rPr>
          <w:rFonts w:ascii="Arial" w:hAnsi="Arial" w:cs="Arial"/>
          <w:sz w:val="22"/>
          <w:szCs w:val="22"/>
          <w:lang w:val="es-PE"/>
        </w:rPr>
        <w:t>se requiere que la falta de aviso oportuno hubiese influenciado en la verificación o determinación del siniestro</w:t>
      </w:r>
      <w:r w:rsidR="00F21F28">
        <w:rPr>
          <w:rFonts w:ascii="Arial" w:hAnsi="Arial" w:cs="Arial"/>
          <w:sz w:val="22"/>
          <w:szCs w:val="22"/>
          <w:lang w:val="es-PE"/>
        </w:rPr>
        <w:t>, esto es, hubiese afectado gravemente a la aseguradora.</w:t>
      </w:r>
    </w:p>
    <w:p w:rsidR="004E7714" w:rsidRDefault="004E7714" w:rsidP="0077056F">
      <w:pPr>
        <w:tabs>
          <w:tab w:val="left" w:pos="2160"/>
        </w:tabs>
        <w:ind w:left="709"/>
        <w:jc w:val="both"/>
        <w:rPr>
          <w:rFonts w:ascii="Arial" w:hAnsi="Arial" w:cs="Arial"/>
          <w:sz w:val="22"/>
          <w:szCs w:val="22"/>
          <w:lang w:val="es-PE"/>
        </w:rPr>
      </w:pPr>
    </w:p>
    <w:p w:rsidR="004E7714" w:rsidRDefault="003321C2" w:rsidP="004E7714">
      <w:pPr>
        <w:tabs>
          <w:tab w:val="left" w:pos="2160"/>
        </w:tabs>
        <w:ind w:left="709"/>
        <w:jc w:val="both"/>
        <w:rPr>
          <w:rFonts w:ascii="Arial" w:hAnsi="Arial" w:cs="Arial"/>
          <w:sz w:val="22"/>
          <w:szCs w:val="22"/>
          <w:lang w:val="es-PE"/>
        </w:rPr>
      </w:pPr>
      <w:r>
        <w:rPr>
          <w:rFonts w:ascii="Arial" w:hAnsi="Arial" w:cs="Arial"/>
          <w:sz w:val="22"/>
          <w:szCs w:val="22"/>
          <w:lang w:val="es-PE"/>
        </w:rPr>
        <w:t>En atención a dicha</w:t>
      </w:r>
      <w:r w:rsidR="0077056F">
        <w:rPr>
          <w:rFonts w:ascii="Arial" w:hAnsi="Arial" w:cs="Arial"/>
          <w:sz w:val="22"/>
          <w:szCs w:val="22"/>
          <w:lang w:val="es-PE"/>
        </w:rPr>
        <w:t xml:space="preserve">s </w:t>
      </w:r>
      <w:r>
        <w:rPr>
          <w:rFonts w:ascii="Arial" w:hAnsi="Arial" w:cs="Arial"/>
          <w:sz w:val="22"/>
          <w:szCs w:val="22"/>
          <w:lang w:val="es-PE"/>
        </w:rPr>
        <w:t>exigencia</w:t>
      </w:r>
      <w:r w:rsidR="0077056F">
        <w:rPr>
          <w:rFonts w:ascii="Arial" w:hAnsi="Arial" w:cs="Arial"/>
          <w:sz w:val="22"/>
          <w:szCs w:val="22"/>
          <w:lang w:val="es-PE"/>
        </w:rPr>
        <w:t xml:space="preserve">s </w:t>
      </w:r>
      <w:r w:rsidR="00E14761">
        <w:rPr>
          <w:rFonts w:ascii="Arial" w:hAnsi="Arial" w:cs="Arial"/>
          <w:sz w:val="22"/>
          <w:szCs w:val="22"/>
          <w:lang w:val="es-PE"/>
        </w:rPr>
        <w:t xml:space="preserve">legales </w:t>
      </w:r>
      <w:r w:rsidR="0077056F">
        <w:rPr>
          <w:rFonts w:ascii="Arial" w:hAnsi="Arial" w:cs="Arial"/>
          <w:sz w:val="22"/>
          <w:szCs w:val="22"/>
          <w:lang w:val="es-PE"/>
        </w:rPr>
        <w:t>deben entenderse los alcances del numeral 6.1 de</w:t>
      </w:r>
      <w:r w:rsidR="0077056F" w:rsidRPr="000B35DD">
        <w:rPr>
          <w:rFonts w:ascii="Arial" w:hAnsi="Arial" w:cs="Arial"/>
          <w:sz w:val="22"/>
          <w:szCs w:val="22"/>
          <w:lang w:val="es-PE"/>
        </w:rPr>
        <w:t xml:space="preserve"> </w:t>
      </w:r>
      <w:r w:rsidR="0077056F">
        <w:rPr>
          <w:rFonts w:ascii="Arial" w:hAnsi="Arial" w:cs="Arial"/>
          <w:sz w:val="22"/>
          <w:szCs w:val="22"/>
          <w:lang w:val="es-PE"/>
        </w:rPr>
        <w:t>las Condiciones Generales de la póliza.</w:t>
      </w:r>
      <w:r w:rsidR="004E7714">
        <w:rPr>
          <w:rFonts w:ascii="Arial" w:hAnsi="Arial" w:cs="Arial"/>
          <w:sz w:val="22"/>
          <w:szCs w:val="22"/>
          <w:lang w:val="es-PE"/>
        </w:rPr>
        <w:t xml:space="preserve"> </w:t>
      </w:r>
      <w:r w:rsidR="00A131F2">
        <w:rPr>
          <w:rFonts w:ascii="Arial" w:hAnsi="Arial" w:cs="Arial"/>
          <w:sz w:val="22"/>
          <w:szCs w:val="22"/>
          <w:lang w:val="es-PE"/>
        </w:rPr>
        <w:t>.......................</w:t>
      </w:r>
      <w:r w:rsidR="00650D56">
        <w:rPr>
          <w:rFonts w:ascii="Arial" w:hAnsi="Arial" w:cs="Arial"/>
          <w:sz w:val="22"/>
          <w:szCs w:val="22"/>
          <w:lang w:val="es-PE"/>
        </w:rPr>
        <w:t xml:space="preserve"> PERÚ</w:t>
      </w:r>
      <w:r w:rsidR="00696DE0">
        <w:rPr>
          <w:rFonts w:ascii="Arial" w:hAnsi="Arial" w:cs="Arial"/>
          <w:sz w:val="22"/>
          <w:szCs w:val="22"/>
          <w:lang w:val="es-PE"/>
        </w:rPr>
        <w:t xml:space="preserve">, conforme a </w:t>
      </w:r>
      <w:r w:rsidR="004E7714">
        <w:rPr>
          <w:rFonts w:ascii="Arial" w:hAnsi="Arial" w:cs="Arial"/>
          <w:sz w:val="22"/>
          <w:szCs w:val="22"/>
          <w:lang w:val="es-PE"/>
        </w:rPr>
        <w:t>lo expresado en su comunicación de rechazo, en sus descargos y a lo tratad</w:t>
      </w:r>
      <w:r w:rsidR="00696DE0">
        <w:rPr>
          <w:rFonts w:ascii="Arial" w:hAnsi="Arial" w:cs="Arial"/>
          <w:sz w:val="22"/>
          <w:szCs w:val="22"/>
          <w:lang w:val="es-PE"/>
        </w:rPr>
        <w:t>o en la audiencia de vista,</w:t>
      </w:r>
      <w:r w:rsidR="00650D56">
        <w:rPr>
          <w:rFonts w:ascii="Arial" w:hAnsi="Arial" w:cs="Arial"/>
          <w:sz w:val="22"/>
          <w:szCs w:val="22"/>
          <w:lang w:val="es-PE"/>
        </w:rPr>
        <w:t xml:space="preserve"> atribuye cul</w:t>
      </w:r>
      <w:r w:rsidR="004E7714">
        <w:rPr>
          <w:rFonts w:ascii="Arial" w:hAnsi="Arial" w:cs="Arial"/>
          <w:sz w:val="22"/>
          <w:szCs w:val="22"/>
          <w:lang w:val="es-PE"/>
        </w:rPr>
        <w:t>pa inexcusable en l</w:t>
      </w:r>
      <w:r w:rsidR="0001182E">
        <w:rPr>
          <w:rFonts w:ascii="Arial" w:hAnsi="Arial" w:cs="Arial"/>
          <w:sz w:val="22"/>
          <w:szCs w:val="22"/>
          <w:lang w:val="es-PE"/>
        </w:rPr>
        <w:t xml:space="preserve">a falta de </w:t>
      </w:r>
      <w:r w:rsidR="00650D56">
        <w:rPr>
          <w:rFonts w:ascii="Arial" w:hAnsi="Arial" w:cs="Arial"/>
          <w:sz w:val="22"/>
          <w:szCs w:val="22"/>
          <w:lang w:val="es-PE"/>
        </w:rPr>
        <w:t>observancia oportuna de la carga</w:t>
      </w:r>
      <w:r w:rsidR="004E7714">
        <w:rPr>
          <w:rFonts w:ascii="Arial" w:hAnsi="Arial" w:cs="Arial"/>
          <w:sz w:val="22"/>
          <w:szCs w:val="22"/>
          <w:lang w:val="es-PE"/>
        </w:rPr>
        <w:t xml:space="preserve"> bajo análisis,</w:t>
      </w:r>
      <w:r w:rsidR="00650D56">
        <w:rPr>
          <w:rFonts w:ascii="Arial" w:hAnsi="Arial" w:cs="Arial"/>
          <w:sz w:val="22"/>
          <w:szCs w:val="22"/>
          <w:lang w:val="es-PE"/>
        </w:rPr>
        <w:t xml:space="preserve"> destaca</w:t>
      </w:r>
      <w:r w:rsidR="004E7714">
        <w:rPr>
          <w:rFonts w:ascii="Arial" w:hAnsi="Arial" w:cs="Arial"/>
          <w:sz w:val="22"/>
          <w:szCs w:val="22"/>
          <w:lang w:val="es-PE"/>
        </w:rPr>
        <w:t>ndo correlativamente</w:t>
      </w:r>
      <w:r w:rsidR="00650D56">
        <w:rPr>
          <w:rFonts w:ascii="Arial" w:hAnsi="Arial" w:cs="Arial"/>
          <w:sz w:val="22"/>
          <w:szCs w:val="22"/>
          <w:lang w:val="es-PE"/>
        </w:rPr>
        <w:t xml:space="preserve"> la grave afectac</w:t>
      </w:r>
      <w:r w:rsidR="000C547F">
        <w:rPr>
          <w:rFonts w:ascii="Arial" w:hAnsi="Arial" w:cs="Arial"/>
          <w:sz w:val="22"/>
          <w:szCs w:val="22"/>
          <w:lang w:val="es-PE"/>
        </w:rPr>
        <w:t>ión a su interés al desconocer</w:t>
      </w:r>
      <w:r w:rsidR="0001182E">
        <w:rPr>
          <w:rFonts w:ascii="Arial" w:hAnsi="Arial" w:cs="Arial"/>
          <w:sz w:val="22"/>
          <w:szCs w:val="22"/>
          <w:lang w:val="es-PE"/>
        </w:rPr>
        <w:t xml:space="preserve"> finalmente</w:t>
      </w:r>
      <w:r w:rsidR="000C547F">
        <w:rPr>
          <w:rFonts w:ascii="Arial" w:hAnsi="Arial" w:cs="Arial"/>
          <w:sz w:val="22"/>
          <w:szCs w:val="22"/>
          <w:lang w:val="es-PE"/>
        </w:rPr>
        <w:t xml:space="preserve"> las efectivas circunstancias en que ocurrió el siniestro reclamado</w:t>
      </w:r>
      <w:r w:rsidR="00173DC3">
        <w:rPr>
          <w:rFonts w:ascii="Arial" w:hAnsi="Arial" w:cs="Arial"/>
          <w:sz w:val="22"/>
          <w:szCs w:val="22"/>
          <w:lang w:val="es-PE"/>
        </w:rPr>
        <w:t>, impidiéndosele, de hecho, investigar oportunamente.</w:t>
      </w:r>
    </w:p>
    <w:p w:rsidR="004E7714" w:rsidRDefault="004E7714" w:rsidP="004E7714">
      <w:pPr>
        <w:tabs>
          <w:tab w:val="left" w:pos="2160"/>
        </w:tabs>
        <w:ind w:left="709"/>
        <w:jc w:val="both"/>
        <w:rPr>
          <w:rFonts w:ascii="Arial" w:hAnsi="Arial" w:cs="Arial"/>
          <w:sz w:val="22"/>
          <w:szCs w:val="22"/>
          <w:lang w:val="es-PE"/>
        </w:rPr>
      </w:pPr>
    </w:p>
    <w:p w:rsidR="0025575D" w:rsidRDefault="00087342" w:rsidP="00F5174D">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6.3.</w:t>
      </w:r>
      <w:r>
        <w:rPr>
          <w:rFonts w:ascii="Arial" w:hAnsi="Arial" w:cs="Arial"/>
          <w:sz w:val="22"/>
          <w:szCs w:val="22"/>
          <w:lang w:val="es-PE"/>
        </w:rPr>
        <w:tab/>
      </w:r>
      <w:r w:rsidR="0025575D">
        <w:rPr>
          <w:rFonts w:ascii="Arial" w:hAnsi="Arial" w:cs="Arial"/>
          <w:sz w:val="22"/>
          <w:szCs w:val="22"/>
          <w:lang w:val="es-PE"/>
        </w:rPr>
        <w:t>El aviso a la aseguradora</w:t>
      </w:r>
      <w:r w:rsidR="00FC47C0">
        <w:rPr>
          <w:rFonts w:ascii="Arial" w:hAnsi="Arial" w:cs="Arial"/>
          <w:sz w:val="22"/>
          <w:szCs w:val="22"/>
          <w:lang w:val="es-PE"/>
        </w:rPr>
        <w:t xml:space="preserve"> se realizó a las </w:t>
      </w:r>
      <w:r w:rsidR="00005CFA">
        <w:rPr>
          <w:rFonts w:ascii="Arial" w:hAnsi="Arial" w:cs="Arial"/>
          <w:sz w:val="22"/>
          <w:szCs w:val="22"/>
          <w:lang w:val="es-PE"/>
        </w:rPr>
        <w:t>1</w:t>
      </w:r>
      <w:r w:rsidR="00173DC3">
        <w:rPr>
          <w:rFonts w:ascii="Arial" w:hAnsi="Arial" w:cs="Arial"/>
          <w:sz w:val="22"/>
          <w:szCs w:val="22"/>
          <w:lang w:val="es-PE"/>
        </w:rPr>
        <w:t>1</w:t>
      </w:r>
      <w:r w:rsidR="00005CFA">
        <w:rPr>
          <w:rFonts w:ascii="Arial" w:hAnsi="Arial" w:cs="Arial"/>
          <w:sz w:val="22"/>
          <w:szCs w:val="22"/>
          <w:lang w:val="es-PE"/>
        </w:rPr>
        <w:t>:</w:t>
      </w:r>
      <w:r w:rsidR="00173DC3">
        <w:rPr>
          <w:rFonts w:ascii="Arial" w:hAnsi="Arial" w:cs="Arial"/>
          <w:sz w:val="22"/>
          <w:szCs w:val="22"/>
          <w:lang w:val="es-PE"/>
        </w:rPr>
        <w:t>37</w:t>
      </w:r>
      <w:r w:rsidR="0025575D">
        <w:rPr>
          <w:rFonts w:ascii="Arial" w:hAnsi="Arial" w:cs="Arial"/>
          <w:sz w:val="22"/>
          <w:szCs w:val="22"/>
          <w:lang w:val="es-PE"/>
        </w:rPr>
        <w:t xml:space="preserve"> horas del </w:t>
      </w:r>
      <w:r w:rsidR="00F5174D">
        <w:rPr>
          <w:rFonts w:ascii="Arial" w:hAnsi="Arial" w:cs="Arial"/>
          <w:sz w:val="22"/>
          <w:szCs w:val="22"/>
          <w:lang w:val="es-PE"/>
        </w:rPr>
        <w:t>2</w:t>
      </w:r>
      <w:r w:rsidR="00173DC3">
        <w:rPr>
          <w:rFonts w:ascii="Arial" w:hAnsi="Arial" w:cs="Arial"/>
          <w:sz w:val="22"/>
          <w:szCs w:val="22"/>
          <w:lang w:val="es-PE"/>
        </w:rPr>
        <w:t>7 de setiembre de 2017</w:t>
      </w:r>
      <w:r w:rsidR="00F5174D">
        <w:rPr>
          <w:rFonts w:ascii="Arial" w:hAnsi="Arial" w:cs="Arial"/>
          <w:sz w:val="22"/>
          <w:szCs w:val="22"/>
          <w:lang w:val="es-PE"/>
        </w:rPr>
        <w:t>; sin embargo,</w:t>
      </w:r>
      <w:r w:rsidR="00AC5050">
        <w:rPr>
          <w:rFonts w:ascii="Arial" w:hAnsi="Arial" w:cs="Arial"/>
          <w:sz w:val="22"/>
          <w:szCs w:val="22"/>
          <w:lang w:val="es-PE"/>
        </w:rPr>
        <w:t xml:space="preserve"> de acuerdo a lo declarado por el propio reclamante</w:t>
      </w:r>
      <w:r w:rsidR="00DE7311">
        <w:rPr>
          <w:rFonts w:ascii="Arial" w:hAnsi="Arial" w:cs="Arial"/>
          <w:sz w:val="22"/>
          <w:szCs w:val="22"/>
          <w:lang w:val="es-PE"/>
        </w:rPr>
        <w:t xml:space="preserve"> (audio del aviso a la aseguradora)</w:t>
      </w:r>
      <w:r w:rsidR="00AC5050">
        <w:rPr>
          <w:rFonts w:ascii="Arial" w:hAnsi="Arial" w:cs="Arial"/>
          <w:sz w:val="22"/>
          <w:szCs w:val="22"/>
          <w:lang w:val="es-PE"/>
        </w:rPr>
        <w:t>,</w:t>
      </w:r>
      <w:r w:rsidR="00F5174D">
        <w:rPr>
          <w:rFonts w:ascii="Arial" w:hAnsi="Arial" w:cs="Arial"/>
          <w:sz w:val="22"/>
          <w:szCs w:val="22"/>
          <w:lang w:val="es-PE"/>
        </w:rPr>
        <w:t xml:space="preserve"> el siniestro se produjo </w:t>
      </w:r>
      <w:r w:rsidR="00173DC3">
        <w:rPr>
          <w:rFonts w:ascii="Arial" w:hAnsi="Arial" w:cs="Arial"/>
          <w:sz w:val="22"/>
          <w:szCs w:val="22"/>
          <w:lang w:val="es-PE"/>
        </w:rPr>
        <w:t xml:space="preserve">aproximadamente a las </w:t>
      </w:r>
      <w:r w:rsidR="00DE7311">
        <w:rPr>
          <w:rFonts w:ascii="Arial" w:hAnsi="Arial" w:cs="Arial"/>
          <w:sz w:val="22"/>
          <w:szCs w:val="22"/>
          <w:lang w:val="es-PE"/>
        </w:rPr>
        <w:t>8</w:t>
      </w:r>
      <w:r w:rsidR="00173DC3">
        <w:rPr>
          <w:rFonts w:ascii="Arial" w:hAnsi="Arial" w:cs="Arial"/>
          <w:sz w:val="22"/>
          <w:szCs w:val="22"/>
          <w:lang w:val="es-PE"/>
        </w:rPr>
        <w:t>:30 horas</w:t>
      </w:r>
      <w:r w:rsidR="00F5174D">
        <w:rPr>
          <w:rFonts w:ascii="Arial" w:hAnsi="Arial" w:cs="Arial"/>
          <w:sz w:val="22"/>
          <w:szCs w:val="22"/>
          <w:lang w:val="es-PE"/>
        </w:rPr>
        <w:t xml:space="preserve">, de manera que el reporte en cuestión se realizó </w:t>
      </w:r>
      <w:r w:rsidR="00173DC3">
        <w:rPr>
          <w:rFonts w:ascii="Arial" w:hAnsi="Arial" w:cs="Arial"/>
          <w:sz w:val="22"/>
          <w:szCs w:val="22"/>
          <w:lang w:val="es-PE"/>
        </w:rPr>
        <w:t xml:space="preserve">luego de </w:t>
      </w:r>
      <w:r w:rsidR="00DE7311">
        <w:rPr>
          <w:rFonts w:ascii="Arial" w:hAnsi="Arial" w:cs="Arial"/>
          <w:sz w:val="22"/>
          <w:szCs w:val="22"/>
          <w:lang w:val="es-PE"/>
        </w:rPr>
        <w:t>tres (3)</w:t>
      </w:r>
      <w:r w:rsidR="00F5174D">
        <w:rPr>
          <w:rFonts w:ascii="Arial" w:hAnsi="Arial" w:cs="Arial"/>
          <w:sz w:val="22"/>
          <w:szCs w:val="22"/>
          <w:lang w:val="es-PE"/>
        </w:rPr>
        <w:t xml:space="preserve"> horas, </w:t>
      </w:r>
      <w:r w:rsidR="0025575D">
        <w:rPr>
          <w:rFonts w:ascii="Arial" w:hAnsi="Arial" w:cs="Arial"/>
          <w:sz w:val="22"/>
          <w:szCs w:val="22"/>
          <w:lang w:val="es-PE"/>
        </w:rPr>
        <w:t>si</w:t>
      </w:r>
      <w:r w:rsidR="00173DC3">
        <w:rPr>
          <w:rFonts w:ascii="Arial" w:hAnsi="Arial" w:cs="Arial"/>
          <w:sz w:val="22"/>
          <w:szCs w:val="22"/>
          <w:lang w:val="es-PE"/>
        </w:rPr>
        <w:t>endo</w:t>
      </w:r>
      <w:r w:rsidR="0025575D">
        <w:rPr>
          <w:rFonts w:ascii="Arial" w:hAnsi="Arial" w:cs="Arial"/>
          <w:sz w:val="22"/>
          <w:szCs w:val="22"/>
          <w:lang w:val="es-PE"/>
        </w:rPr>
        <w:t xml:space="preserve"> que el asegurado</w:t>
      </w:r>
      <w:r w:rsidR="004A6799">
        <w:rPr>
          <w:rFonts w:ascii="Arial" w:hAnsi="Arial" w:cs="Arial"/>
          <w:sz w:val="22"/>
          <w:szCs w:val="22"/>
          <w:lang w:val="es-PE"/>
        </w:rPr>
        <w:t xml:space="preserve"> invoca</w:t>
      </w:r>
      <w:r w:rsidR="00173DC3">
        <w:rPr>
          <w:rFonts w:ascii="Arial" w:hAnsi="Arial" w:cs="Arial"/>
          <w:sz w:val="22"/>
          <w:szCs w:val="22"/>
          <w:lang w:val="es-PE"/>
        </w:rPr>
        <w:t xml:space="preserve"> una imposibilidad en lograr comunicación telefónica con</w:t>
      </w:r>
      <w:r w:rsidR="00A131F2">
        <w:rPr>
          <w:rFonts w:ascii="Arial" w:hAnsi="Arial" w:cs="Arial"/>
          <w:sz w:val="22"/>
          <w:szCs w:val="22"/>
          <w:lang w:val="es-PE"/>
        </w:rPr>
        <w:t>.......................</w:t>
      </w:r>
      <w:r w:rsidR="00173DC3">
        <w:rPr>
          <w:rFonts w:ascii="Arial" w:hAnsi="Arial" w:cs="Arial"/>
          <w:sz w:val="22"/>
          <w:szCs w:val="22"/>
          <w:lang w:val="es-PE"/>
        </w:rPr>
        <w:t xml:space="preserve"> PERÚ</w:t>
      </w:r>
      <w:r w:rsidR="0027713A">
        <w:rPr>
          <w:rFonts w:ascii="Arial" w:hAnsi="Arial" w:cs="Arial"/>
          <w:sz w:val="22"/>
          <w:szCs w:val="22"/>
          <w:lang w:val="es-PE"/>
        </w:rPr>
        <w:t xml:space="preserve"> (falta de señal en el lugar del accidente)</w:t>
      </w:r>
      <w:r w:rsidR="00173DC3">
        <w:rPr>
          <w:rFonts w:ascii="Arial" w:hAnsi="Arial" w:cs="Arial"/>
          <w:sz w:val="22"/>
          <w:szCs w:val="22"/>
          <w:lang w:val="es-PE"/>
        </w:rPr>
        <w:t>, pero sin presentar medio probatorio alguno</w:t>
      </w:r>
      <w:r w:rsidR="0025575D">
        <w:rPr>
          <w:rFonts w:ascii="Arial" w:hAnsi="Arial" w:cs="Arial"/>
          <w:sz w:val="22"/>
          <w:szCs w:val="22"/>
          <w:lang w:val="es-PE"/>
        </w:rPr>
        <w:t xml:space="preserve"> que </w:t>
      </w:r>
      <w:r w:rsidR="0027713A">
        <w:rPr>
          <w:rFonts w:ascii="Arial" w:hAnsi="Arial" w:cs="Arial"/>
          <w:sz w:val="22"/>
          <w:szCs w:val="22"/>
          <w:lang w:val="es-PE"/>
        </w:rPr>
        <w:t xml:space="preserve">permita </w:t>
      </w:r>
      <w:r w:rsidR="0025575D">
        <w:rPr>
          <w:rFonts w:ascii="Arial" w:hAnsi="Arial" w:cs="Arial"/>
          <w:sz w:val="22"/>
          <w:szCs w:val="22"/>
          <w:lang w:val="es-PE"/>
        </w:rPr>
        <w:t>expli</w:t>
      </w:r>
      <w:r w:rsidR="0027713A">
        <w:rPr>
          <w:rFonts w:ascii="Arial" w:hAnsi="Arial" w:cs="Arial"/>
          <w:sz w:val="22"/>
          <w:szCs w:val="22"/>
          <w:lang w:val="es-PE"/>
        </w:rPr>
        <w:t>car</w:t>
      </w:r>
      <w:r w:rsidR="0025575D">
        <w:rPr>
          <w:rFonts w:ascii="Arial" w:hAnsi="Arial" w:cs="Arial"/>
          <w:sz w:val="22"/>
          <w:szCs w:val="22"/>
          <w:lang w:val="es-PE"/>
        </w:rPr>
        <w:t xml:space="preserve"> razonablemente la demora incurrida, la misma que violenta la exigencia contractual y legal de inmediatez.</w:t>
      </w:r>
    </w:p>
    <w:p w:rsidR="0025575D" w:rsidRDefault="0025575D" w:rsidP="00087342">
      <w:pPr>
        <w:tabs>
          <w:tab w:val="left" w:pos="709"/>
          <w:tab w:val="left" w:pos="2160"/>
        </w:tabs>
        <w:ind w:left="709" w:hanging="709"/>
        <w:jc w:val="both"/>
        <w:rPr>
          <w:rFonts w:ascii="Arial" w:hAnsi="Arial" w:cs="Arial"/>
          <w:sz w:val="22"/>
          <w:szCs w:val="22"/>
          <w:lang w:val="es-PE"/>
        </w:rPr>
      </w:pPr>
    </w:p>
    <w:p w:rsidR="00087342" w:rsidRDefault="00201CCC" w:rsidP="00087342">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r>
      <w:r w:rsidR="00087342">
        <w:rPr>
          <w:rFonts w:ascii="Arial" w:hAnsi="Arial" w:cs="Arial"/>
          <w:sz w:val="22"/>
          <w:szCs w:val="22"/>
          <w:lang w:val="es-PE"/>
        </w:rPr>
        <w:t>Siendo objetivamente exte</w:t>
      </w:r>
      <w:r>
        <w:rPr>
          <w:rFonts w:ascii="Arial" w:hAnsi="Arial" w:cs="Arial"/>
          <w:sz w:val="22"/>
          <w:szCs w:val="22"/>
          <w:lang w:val="es-PE"/>
        </w:rPr>
        <w:t>mporáneo el aviso</w:t>
      </w:r>
      <w:r w:rsidR="00087342">
        <w:rPr>
          <w:rFonts w:ascii="Arial" w:hAnsi="Arial" w:cs="Arial"/>
          <w:sz w:val="22"/>
          <w:szCs w:val="22"/>
          <w:lang w:val="es-PE"/>
        </w:rPr>
        <w:t>, debe evaluarse adicionalmente si ello e</w:t>
      </w:r>
      <w:r>
        <w:rPr>
          <w:rFonts w:ascii="Arial" w:hAnsi="Arial" w:cs="Arial"/>
          <w:sz w:val="22"/>
          <w:szCs w:val="22"/>
          <w:lang w:val="es-PE"/>
        </w:rPr>
        <w:t xml:space="preserve">s atribuible a título de </w:t>
      </w:r>
      <w:r w:rsidR="00087342">
        <w:rPr>
          <w:rFonts w:ascii="Arial" w:hAnsi="Arial" w:cs="Arial"/>
          <w:sz w:val="22"/>
          <w:szCs w:val="22"/>
          <w:lang w:val="es-PE"/>
        </w:rPr>
        <w:t>culpa inexcusable.</w:t>
      </w:r>
    </w:p>
    <w:p w:rsidR="00087342" w:rsidRDefault="00087342" w:rsidP="00087342">
      <w:pPr>
        <w:tabs>
          <w:tab w:val="left" w:pos="709"/>
          <w:tab w:val="left" w:pos="2160"/>
        </w:tabs>
        <w:ind w:left="709" w:hanging="709"/>
        <w:jc w:val="both"/>
        <w:rPr>
          <w:rFonts w:ascii="Arial" w:hAnsi="Arial" w:cs="Arial"/>
          <w:sz w:val="22"/>
          <w:szCs w:val="22"/>
          <w:lang w:val="es-PE"/>
        </w:rPr>
      </w:pPr>
    </w:p>
    <w:p w:rsidR="00087342" w:rsidRDefault="00087342" w:rsidP="00087342">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lastRenderedPageBreak/>
        <w:tab/>
        <w:t xml:space="preserve">De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para no afectar su propio derecho.  Las cargas, como situaciones jurídicas subjetivas activas y de desventaja implican finalmente que, quien debe observarlas, debe </w:t>
      </w:r>
      <w:r w:rsidR="00173DC3">
        <w:rPr>
          <w:rFonts w:ascii="Arial" w:hAnsi="Arial" w:cs="Arial"/>
          <w:sz w:val="22"/>
          <w:szCs w:val="22"/>
          <w:lang w:val="es-PE"/>
        </w:rPr>
        <w:t xml:space="preserve">actuar </w:t>
      </w:r>
      <w:r w:rsidR="00652420">
        <w:rPr>
          <w:rFonts w:ascii="Arial" w:hAnsi="Arial" w:cs="Arial"/>
          <w:sz w:val="22"/>
          <w:szCs w:val="22"/>
          <w:lang w:val="es-PE"/>
        </w:rPr>
        <w:t xml:space="preserve">diligentemente </w:t>
      </w:r>
      <w:r>
        <w:rPr>
          <w:rFonts w:ascii="Arial" w:hAnsi="Arial" w:cs="Arial"/>
          <w:sz w:val="22"/>
          <w:szCs w:val="22"/>
          <w:lang w:val="es-PE"/>
        </w:rPr>
        <w:t>para impedir que se perjudique su propio interés, su pretensión indemnizatoria.  Conforme a ello, no habiéndose demostrado que una causa mayor, ajena o externa</w:t>
      </w:r>
      <w:r w:rsidR="00173DC3">
        <w:rPr>
          <w:rFonts w:ascii="Arial" w:hAnsi="Arial" w:cs="Arial"/>
          <w:sz w:val="22"/>
          <w:szCs w:val="22"/>
          <w:lang w:val="es-PE"/>
        </w:rPr>
        <w:t>,</w:t>
      </w:r>
      <w:r>
        <w:rPr>
          <w:rFonts w:ascii="Arial" w:hAnsi="Arial" w:cs="Arial"/>
          <w:sz w:val="22"/>
          <w:szCs w:val="22"/>
          <w:lang w:val="es-PE"/>
        </w:rPr>
        <w:t xml:space="preserve"> impidió realizar el aviso</w:t>
      </w:r>
      <w:r w:rsidR="00223E54">
        <w:rPr>
          <w:rFonts w:ascii="Arial" w:hAnsi="Arial" w:cs="Arial"/>
          <w:sz w:val="22"/>
          <w:szCs w:val="22"/>
          <w:lang w:val="es-PE"/>
        </w:rPr>
        <w:t xml:space="preserve"> oportuno</w:t>
      </w:r>
      <w:r>
        <w:rPr>
          <w:rFonts w:ascii="Arial" w:hAnsi="Arial" w:cs="Arial"/>
          <w:sz w:val="22"/>
          <w:szCs w:val="22"/>
          <w:lang w:val="es-PE"/>
        </w:rPr>
        <w:t xml:space="preserve"> a la aseguradora,</w:t>
      </w:r>
      <w:r w:rsidR="00223E54">
        <w:rPr>
          <w:rFonts w:ascii="Arial" w:hAnsi="Arial" w:cs="Arial"/>
          <w:sz w:val="22"/>
          <w:szCs w:val="22"/>
          <w:lang w:val="es-PE"/>
        </w:rPr>
        <w:t xml:space="preserve"> </w:t>
      </w:r>
      <w:r>
        <w:rPr>
          <w:rFonts w:ascii="Arial" w:hAnsi="Arial" w:cs="Arial"/>
          <w:sz w:val="22"/>
          <w:szCs w:val="22"/>
          <w:lang w:val="es-PE"/>
        </w:rPr>
        <w:t>debe concluirse que medió al menos una actuación negligente, esto es, culpa inexcusable</w:t>
      </w:r>
      <w:r w:rsidR="00173DC3">
        <w:rPr>
          <w:rFonts w:ascii="Arial" w:hAnsi="Arial" w:cs="Arial"/>
          <w:sz w:val="22"/>
          <w:szCs w:val="22"/>
          <w:lang w:val="es-PE"/>
        </w:rPr>
        <w:t>, máxime cuando el propio asegurado ha manifestado por escrito, en su reclamación, que no había leído el procedimiento a seguir establecido en la póliza.</w:t>
      </w:r>
    </w:p>
    <w:p w:rsidR="004E7714" w:rsidRDefault="004E7714" w:rsidP="00201CCC">
      <w:pPr>
        <w:tabs>
          <w:tab w:val="left" w:pos="2160"/>
        </w:tabs>
        <w:jc w:val="both"/>
        <w:rPr>
          <w:rFonts w:ascii="Arial" w:hAnsi="Arial" w:cs="Arial"/>
          <w:sz w:val="22"/>
          <w:szCs w:val="22"/>
          <w:lang w:val="es-PE"/>
        </w:rPr>
      </w:pPr>
    </w:p>
    <w:p w:rsidR="00201CCC" w:rsidRDefault="00087342" w:rsidP="00541948">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6.4.</w:t>
      </w:r>
      <w:r w:rsidRPr="00087342">
        <w:rPr>
          <w:rFonts w:ascii="Arial" w:hAnsi="Arial" w:cs="Arial"/>
          <w:sz w:val="22"/>
          <w:szCs w:val="22"/>
          <w:lang w:val="es-PE"/>
        </w:rPr>
        <w:t xml:space="preserve"> </w:t>
      </w:r>
      <w:r w:rsidR="00201CCC">
        <w:rPr>
          <w:rFonts w:ascii="Arial" w:hAnsi="Arial" w:cs="Arial"/>
          <w:sz w:val="22"/>
          <w:szCs w:val="22"/>
          <w:lang w:val="es-PE"/>
        </w:rPr>
        <w:tab/>
        <w:t xml:space="preserve">Siendo que la carga </w:t>
      </w:r>
      <w:r>
        <w:rPr>
          <w:rFonts w:ascii="Arial" w:hAnsi="Arial" w:cs="Arial"/>
          <w:sz w:val="22"/>
          <w:szCs w:val="22"/>
          <w:lang w:val="es-PE"/>
        </w:rPr>
        <w:t xml:space="preserve">del aviso a la aseguradora en el más breve plazo posible tiene determinado alcance y funcionalidad, de manera fundamental por estar orientada a que, </w:t>
      </w:r>
      <w:r w:rsidR="00201CCC">
        <w:rPr>
          <w:rFonts w:ascii="Arial" w:hAnsi="Arial" w:cs="Arial"/>
          <w:sz w:val="22"/>
          <w:szCs w:val="22"/>
          <w:lang w:val="es-PE"/>
        </w:rPr>
        <w:t>habiendo toma</w:t>
      </w:r>
      <w:r>
        <w:rPr>
          <w:rFonts w:ascii="Arial" w:hAnsi="Arial" w:cs="Arial"/>
          <w:sz w:val="22"/>
          <w:szCs w:val="22"/>
          <w:lang w:val="es-PE"/>
        </w:rPr>
        <w:t xml:space="preserve">do conocimiento </w:t>
      </w:r>
      <w:r w:rsidR="00223E54">
        <w:rPr>
          <w:rFonts w:ascii="Arial" w:hAnsi="Arial" w:cs="Arial"/>
          <w:sz w:val="22"/>
          <w:szCs w:val="22"/>
          <w:lang w:val="es-PE"/>
        </w:rPr>
        <w:t xml:space="preserve">oportuno </w:t>
      </w:r>
      <w:r>
        <w:rPr>
          <w:rFonts w:ascii="Arial" w:hAnsi="Arial" w:cs="Arial"/>
          <w:sz w:val="22"/>
          <w:szCs w:val="22"/>
          <w:lang w:val="es-PE"/>
        </w:rPr>
        <w:t xml:space="preserve">de lo ocurrido, la aseguradora pueda </w:t>
      </w:r>
      <w:r w:rsidR="00541948">
        <w:rPr>
          <w:rFonts w:ascii="Arial" w:hAnsi="Arial" w:cs="Arial"/>
          <w:sz w:val="22"/>
          <w:szCs w:val="22"/>
          <w:lang w:val="es-PE"/>
        </w:rPr>
        <w:t>verificarl</w:t>
      </w:r>
      <w:r w:rsidR="00201CCC">
        <w:rPr>
          <w:rFonts w:ascii="Arial" w:hAnsi="Arial" w:cs="Arial"/>
          <w:sz w:val="22"/>
          <w:szCs w:val="22"/>
          <w:lang w:val="es-PE"/>
        </w:rPr>
        <w:t>o</w:t>
      </w:r>
      <w:r>
        <w:rPr>
          <w:rFonts w:ascii="Arial" w:hAnsi="Arial" w:cs="Arial"/>
          <w:sz w:val="22"/>
          <w:szCs w:val="22"/>
          <w:lang w:val="es-PE"/>
        </w:rPr>
        <w:t xml:space="preserve"> directa e inme</w:t>
      </w:r>
      <w:r w:rsidR="00201CCC">
        <w:rPr>
          <w:rFonts w:ascii="Arial" w:hAnsi="Arial" w:cs="Arial"/>
          <w:sz w:val="22"/>
          <w:szCs w:val="22"/>
          <w:lang w:val="es-PE"/>
        </w:rPr>
        <w:t>diatamente, resulta aceptable adm</w:t>
      </w:r>
      <w:r w:rsidR="00842CF8">
        <w:rPr>
          <w:rFonts w:ascii="Arial" w:hAnsi="Arial" w:cs="Arial"/>
          <w:sz w:val="22"/>
          <w:szCs w:val="22"/>
          <w:lang w:val="es-PE"/>
        </w:rPr>
        <w:t xml:space="preserve">itir que un aviso realizado </w:t>
      </w:r>
      <w:r w:rsidR="00A83EA2">
        <w:rPr>
          <w:rFonts w:ascii="Arial" w:hAnsi="Arial" w:cs="Arial"/>
          <w:sz w:val="22"/>
          <w:szCs w:val="22"/>
          <w:lang w:val="es-PE"/>
        </w:rPr>
        <w:t>extemporáneamente</w:t>
      </w:r>
      <w:r w:rsidR="00201CCC">
        <w:rPr>
          <w:rFonts w:ascii="Arial" w:hAnsi="Arial" w:cs="Arial"/>
          <w:sz w:val="22"/>
          <w:szCs w:val="22"/>
          <w:lang w:val="es-PE"/>
        </w:rPr>
        <w:t xml:space="preserve"> </w:t>
      </w:r>
      <w:r w:rsidR="00A83EA2">
        <w:rPr>
          <w:rFonts w:ascii="Arial" w:hAnsi="Arial" w:cs="Arial"/>
          <w:sz w:val="22"/>
          <w:szCs w:val="22"/>
          <w:lang w:val="es-PE"/>
        </w:rPr>
        <w:t>afecta</w:t>
      </w:r>
      <w:r w:rsidR="00A06F8F">
        <w:rPr>
          <w:rFonts w:ascii="Arial" w:hAnsi="Arial" w:cs="Arial"/>
          <w:sz w:val="22"/>
          <w:szCs w:val="22"/>
          <w:lang w:val="es-PE"/>
        </w:rPr>
        <w:t xml:space="preserve"> a la aseguradora</w:t>
      </w:r>
      <w:r w:rsidR="00A83EA2">
        <w:rPr>
          <w:rFonts w:ascii="Arial" w:hAnsi="Arial" w:cs="Arial"/>
          <w:sz w:val="22"/>
          <w:szCs w:val="22"/>
          <w:lang w:val="es-PE"/>
        </w:rPr>
        <w:t xml:space="preserve"> en lo que concierne a</w:t>
      </w:r>
      <w:r w:rsidR="00541948">
        <w:rPr>
          <w:rFonts w:ascii="Arial" w:hAnsi="Arial" w:cs="Arial"/>
          <w:sz w:val="22"/>
          <w:szCs w:val="22"/>
          <w:lang w:val="es-PE"/>
        </w:rPr>
        <w:t xml:space="preserve"> su derecho </w:t>
      </w:r>
      <w:r w:rsidR="00201CCC">
        <w:rPr>
          <w:rFonts w:ascii="Arial" w:hAnsi="Arial" w:cs="Arial"/>
          <w:sz w:val="22"/>
          <w:szCs w:val="22"/>
          <w:lang w:val="es-PE"/>
        </w:rPr>
        <w:t>de investigar</w:t>
      </w:r>
      <w:r w:rsidR="00A83EA2">
        <w:rPr>
          <w:rFonts w:ascii="Arial" w:hAnsi="Arial" w:cs="Arial"/>
          <w:sz w:val="22"/>
          <w:szCs w:val="22"/>
          <w:lang w:val="es-PE"/>
        </w:rPr>
        <w:t xml:space="preserve"> oportunamente</w:t>
      </w:r>
      <w:r w:rsidR="00201CCC">
        <w:rPr>
          <w:rFonts w:ascii="Arial" w:hAnsi="Arial" w:cs="Arial"/>
          <w:sz w:val="22"/>
          <w:szCs w:val="22"/>
          <w:lang w:val="es-PE"/>
        </w:rPr>
        <w:t xml:space="preserve"> </w:t>
      </w:r>
      <w:r w:rsidR="00541948">
        <w:rPr>
          <w:rFonts w:ascii="Arial" w:hAnsi="Arial" w:cs="Arial"/>
          <w:sz w:val="22"/>
          <w:szCs w:val="22"/>
          <w:lang w:val="es-PE"/>
        </w:rPr>
        <w:t>sobre</w:t>
      </w:r>
      <w:r w:rsidR="00201CCC">
        <w:rPr>
          <w:rFonts w:ascii="Arial" w:hAnsi="Arial" w:cs="Arial"/>
          <w:sz w:val="22"/>
          <w:szCs w:val="22"/>
          <w:lang w:val="es-PE"/>
        </w:rPr>
        <w:t xml:space="preserve"> las circunstancias de la ocurrencia del siniestro, derecho de investigación orientado a comprobar, entre otros aspectos, el cumplimiento de las previsiones contractuales para el otorgamiento de la cobertura indemnizatoria, descartando exclusiones o cualquier otra razón o motivo que justificase un rechazo, investigación de naturaleza autónoma a la que </w:t>
      </w:r>
      <w:r w:rsidR="00541948">
        <w:rPr>
          <w:rFonts w:ascii="Arial" w:hAnsi="Arial" w:cs="Arial"/>
          <w:sz w:val="22"/>
          <w:szCs w:val="22"/>
          <w:lang w:val="es-PE"/>
        </w:rPr>
        <w:t xml:space="preserve">pudiese </w:t>
      </w:r>
      <w:r w:rsidR="00201CCC">
        <w:rPr>
          <w:rFonts w:ascii="Arial" w:hAnsi="Arial" w:cs="Arial"/>
          <w:sz w:val="22"/>
          <w:szCs w:val="22"/>
          <w:lang w:val="es-PE"/>
        </w:rPr>
        <w:t>realiz</w:t>
      </w:r>
      <w:r w:rsidR="00541948">
        <w:rPr>
          <w:rFonts w:ascii="Arial" w:hAnsi="Arial" w:cs="Arial"/>
          <w:sz w:val="22"/>
          <w:szCs w:val="22"/>
          <w:lang w:val="es-PE"/>
        </w:rPr>
        <w:t>ar la autoridad policial, ya que</w:t>
      </w:r>
      <w:r w:rsidR="00201CCC">
        <w:rPr>
          <w:rFonts w:ascii="Arial" w:hAnsi="Arial" w:cs="Arial"/>
          <w:sz w:val="22"/>
          <w:szCs w:val="22"/>
          <w:lang w:val="es-PE"/>
        </w:rPr>
        <w:t xml:space="preserve"> est</w:t>
      </w:r>
      <w:r w:rsidR="00541948">
        <w:rPr>
          <w:rFonts w:ascii="Arial" w:hAnsi="Arial" w:cs="Arial"/>
          <w:sz w:val="22"/>
          <w:szCs w:val="22"/>
          <w:lang w:val="es-PE"/>
        </w:rPr>
        <w:t>a última est</w:t>
      </w:r>
      <w:r w:rsidR="00201CCC">
        <w:rPr>
          <w:rFonts w:ascii="Arial" w:hAnsi="Arial" w:cs="Arial"/>
          <w:sz w:val="22"/>
          <w:szCs w:val="22"/>
          <w:lang w:val="es-PE"/>
        </w:rPr>
        <w:t>á enmarcada en las normatividad sobre conducción vehicular, y no sobre los términos y con</w:t>
      </w:r>
      <w:r w:rsidR="00541948">
        <w:rPr>
          <w:rFonts w:ascii="Arial" w:hAnsi="Arial" w:cs="Arial"/>
          <w:sz w:val="22"/>
          <w:szCs w:val="22"/>
          <w:lang w:val="es-PE"/>
        </w:rPr>
        <w:t>diciones del contrato de seguro.</w:t>
      </w:r>
      <w:r w:rsidR="00A83EA2">
        <w:rPr>
          <w:rFonts w:ascii="Arial" w:hAnsi="Arial" w:cs="Arial"/>
          <w:sz w:val="22"/>
          <w:szCs w:val="22"/>
          <w:lang w:val="es-PE"/>
        </w:rPr>
        <w:t xml:space="preserve">  Conforme a ello, no resulta aceptable el argumento de defensa del reclamante en el sentido que la investigación policial sustituiría de alguna manera a la de la aseguradora.</w:t>
      </w:r>
    </w:p>
    <w:p w:rsidR="00087342" w:rsidRPr="00FA687D" w:rsidRDefault="00087342" w:rsidP="00087342">
      <w:pPr>
        <w:tabs>
          <w:tab w:val="left" w:pos="709"/>
          <w:tab w:val="left" w:pos="2160"/>
        </w:tabs>
        <w:jc w:val="both"/>
        <w:rPr>
          <w:rFonts w:ascii="Arial" w:hAnsi="Arial" w:cs="Arial"/>
          <w:sz w:val="22"/>
          <w:szCs w:val="22"/>
          <w:lang w:val="es-PE"/>
        </w:rPr>
      </w:pPr>
    </w:p>
    <w:p w:rsidR="00087342" w:rsidRPr="00FA687D" w:rsidRDefault="00D92A44" w:rsidP="00D92A44">
      <w:pPr>
        <w:ind w:left="705" w:hanging="705"/>
        <w:jc w:val="both"/>
        <w:rPr>
          <w:rFonts w:ascii="Arial" w:hAnsi="Arial" w:cs="Arial"/>
          <w:sz w:val="22"/>
          <w:szCs w:val="22"/>
        </w:rPr>
      </w:pPr>
      <w:r>
        <w:rPr>
          <w:rFonts w:ascii="Arial" w:hAnsi="Arial" w:cs="Arial"/>
          <w:sz w:val="22"/>
          <w:szCs w:val="22"/>
        </w:rPr>
        <w:t>6.5.</w:t>
      </w:r>
      <w:r>
        <w:rPr>
          <w:rFonts w:ascii="Arial" w:hAnsi="Arial" w:cs="Arial"/>
          <w:sz w:val="22"/>
          <w:szCs w:val="22"/>
        </w:rPr>
        <w:tab/>
      </w:r>
      <w:r w:rsidR="00087342">
        <w:rPr>
          <w:rFonts w:ascii="Arial" w:hAnsi="Arial" w:cs="Arial"/>
          <w:sz w:val="22"/>
          <w:szCs w:val="22"/>
        </w:rPr>
        <w:t>Respecto a la relevancia de la carga inobservada debe considerarse que, e</w:t>
      </w:r>
      <w:r w:rsidR="00087342" w:rsidRPr="00FA687D">
        <w:rPr>
          <w:rFonts w:ascii="Arial" w:hAnsi="Arial" w:cs="Arial"/>
          <w:sz w:val="22"/>
          <w:szCs w:val="22"/>
        </w:rPr>
        <w:t>n el marco de un contrato, cada parte asume un conjunto de situaciones jurídicas subjetivas, las mismas que pueden representar situaciones de ventaja o de desventaja, o poseer naturaleza activa o pasiva.  Ello se aplica al contrato de segu</w:t>
      </w:r>
      <w:r w:rsidR="00087342">
        <w:rPr>
          <w:rFonts w:ascii="Arial" w:hAnsi="Arial" w:cs="Arial"/>
          <w:sz w:val="22"/>
          <w:szCs w:val="22"/>
        </w:rPr>
        <w:t xml:space="preserve">ro, como contrato sinalagmático.  </w:t>
      </w:r>
      <w:r w:rsidR="00087342" w:rsidRPr="00FA687D">
        <w:rPr>
          <w:rFonts w:ascii="Arial" w:hAnsi="Arial" w:cs="Arial"/>
          <w:sz w:val="22"/>
          <w:szCs w:val="22"/>
        </w:rPr>
        <w:t>El asegurado adquiere débitos, cargas, deberes de conducta, derechos potestativos, etc.  El débito emblemático es pagar la prima convenida</w:t>
      </w:r>
      <w:r w:rsidR="00087342">
        <w:rPr>
          <w:rFonts w:ascii="Arial" w:hAnsi="Arial" w:cs="Arial"/>
          <w:sz w:val="22"/>
          <w:szCs w:val="22"/>
        </w:rPr>
        <w:t xml:space="preserve"> (exigible al asegurado de ser el contratante de la póliza)</w:t>
      </w:r>
      <w:r w:rsidR="00087342" w:rsidRPr="00FA687D">
        <w:rPr>
          <w:rFonts w:ascii="Arial" w:hAnsi="Arial" w:cs="Arial"/>
          <w:sz w:val="22"/>
          <w:szCs w:val="22"/>
        </w:rPr>
        <w:t xml:space="preserve">.  Las cargas pueden presentarse en diversos momentos tomando como referencia al siniestro; así podemos referirnos a cargas </w:t>
      </w:r>
      <w:r w:rsidR="00087342" w:rsidRPr="00FA687D">
        <w:rPr>
          <w:rFonts w:ascii="Arial" w:hAnsi="Arial" w:cs="Arial"/>
          <w:i/>
          <w:sz w:val="22"/>
          <w:szCs w:val="22"/>
        </w:rPr>
        <w:t>ex ante</w:t>
      </w:r>
      <w:r w:rsidR="00087342" w:rsidRPr="00FA687D">
        <w:rPr>
          <w:rFonts w:ascii="Arial" w:hAnsi="Arial" w:cs="Arial"/>
          <w:sz w:val="22"/>
          <w:szCs w:val="22"/>
        </w:rPr>
        <w:t xml:space="preserve"> y </w:t>
      </w:r>
      <w:r w:rsidR="00087342" w:rsidRPr="00FA687D">
        <w:rPr>
          <w:rFonts w:ascii="Arial" w:hAnsi="Arial" w:cs="Arial"/>
          <w:i/>
          <w:sz w:val="22"/>
          <w:szCs w:val="22"/>
        </w:rPr>
        <w:t>ex post</w:t>
      </w:r>
      <w:r w:rsidR="00087342" w:rsidRPr="00FA687D">
        <w:rPr>
          <w:rFonts w:ascii="Arial" w:hAnsi="Arial" w:cs="Arial"/>
          <w:sz w:val="22"/>
          <w:szCs w:val="22"/>
        </w:rPr>
        <w:t xml:space="preserve">.  Una carga </w:t>
      </w:r>
      <w:r w:rsidR="00087342" w:rsidRPr="00FA687D">
        <w:rPr>
          <w:rFonts w:ascii="Arial" w:hAnsi="Arial" w:cs="Arial"/>
          <w:i/>
          <w:sz w:val="22"/>
          <w:szCs w:val="22"/>
        </w:rPr>
        <w:t>ex ante</w:t>
      </w:r>
      <w:r w:rsidR="00087342" w:rsidRPr="00FA687D">
        <w:rPr>
          <w:rFonts w:ascii="Arial" w:hAnsi="Arial" w:cs="Arial"/>
          <w:sz w:val="22"/>
          <w:szCs w:val="22"/>
        </w:rPr>
        <w:t xml:space="preserve"> es, por ejemplo, informar sobre cualquier situación de agravación del riesgo aceptado, dado que sobre el particular hay una asimetría informativa, ya que el asegurado conoce, o está en capacidad de conocer mejor, tales situaciones, por lo que debe </w:t>
      </w:r>
      <w:r w:rsidR="00541948">
        <w:rPr>
          <w:rFonts w:ascii="Arial" w:hAnsi="Arial" w:cs="Arial"/>
          <w:sz w:val="22"/>
          <w:szCs w:val="22"/>
        </w:rPr>
        <w:t xml:space="preserve">lealmente </w:t>
      </w:r>
      <w:r w:rsidR="00087342" w:rsidRPr="00FA687D">
        <w:rPr>
          <w:rFonts w:ascii="Arial" w:hAnsi="Arial" w:cs="Arial"/>
          <w:sz w:val="22"/>
          <w:szCs w:val="22"/>
        </w:rPr>
        <w:t xml:space="preserve">informarlas.  Una carga </w:t>
      </w:r>
      <w:r w:rsidR="00087342" w:rsidRPr="00FA687D">
        <w:rPr>
          <w:rFonts w:ascii="Arial" w:hAnsi="Arial" w:cs="Arial"/>
          <w:i/>
          <w:sz w:val="22"/>
          <w:szCs w:val="22"/>
        </w:rPr>
        <w:t>ex post</w:t>
      </w:r>
      <w:r w:rsidR="00541948">
        <w:rPr>
          <w:rFonts w:ascii="Arial" w:hAnsi="Arial" w:cs="Arial"/>
          <w:sz w:val="22"/>
          <w:szCs w:val="22"/>
        </w:rPr>
        <w:t xml:space="preserve"> es precisamente</w:t>
      </w:r>
      <w:r w:rsidR="00087342" w:rsidRPr="00FA687D">
        <w:rPr>
          <w:rFonts w:ascii="Arial" w:hAnsi="Arial" w:cs="Arial"/>
          <w:sz w:val="22"/>
          <w:szCs w:val="22"/>
        </w:rPr>
        <w:t xml:space="preserve"> dar aviso a la aseguradora sobre la ocurrencia de los hechos que puedan derivar en la exigencia de cobertura, esto es, en la materialización del riesgo.</w:t>
      </w:r>
    </w:p>
    <w:p w:rsidR="00087342" w:rsidRPr="00FA687D" w:rsidRDefault="00087342" w:rsidP="00087342">
      <w:pPr>
        <w:jc w:val="both"/>
        <w:rPr>
          <w:rFonts w:ascii="Arial" w:hAnsi="Arial" w:cs="Arial"/>
          <w:sz w:val="22"/>
          <w:szCs w:val="22"/>
        </w:rPr>
      </w:pPr>
    </w:p>
    <w:p w:rsidR="00087342" w:rsidRPr="00FA687D" w:rsidRDefault="00087342" w:rsidP="00087342">
      <w:pPr>
        <w:ind w:left="709"/>
        <w:jc w:val="both"/>
        <w:rPr>
          <w:rFonts w:ascii="Arial" w:hAnsi="Arial" w:cs="Arial"/>
          <w:sz w:val="22"/>
          <w:szCs w:val="22"/>
        </w:rPr>
      </w:pPr>
      <w:r w:rsidRPr="00FA687D">
        <w:rPr>
          <w:rFonts w:ascii="Arial" w:hAnsi="Arial" w:cs="Arial"/>
          <w:sz w:val="22"/>
          <w:szCs w:val="22"/>
        </w:rPr>
        <w:t>Al afirmar</w:t>
      </w:r>
      <w:r>
        <w:rPr>
          <w:rFonts w:ascii="Arial" w:hAnsi="Arial" w:cs="Arial"/>
          <w:sz w:val="22"/>
          <w:szCs w:val="22"/>
        </w:rPr>
        <w:t>se</w:t>
      </w:r>
      <w:r w:rsidRPr="00FA687D">
        <w:rPr>
          <w:rFonts w:ascii="Arial" w:hAnsi="Arial" w:cs="Arial"/>
          <w:sz w:val="22"/>
          <w:szCs w:val="22"/>
        </w:rPr>
        <w:t xml:space="preserve"> que se trata de una carga como específica situación jurídica subjetiva de desventaja activa</w:t>
      </w:r>
      <w:r>
        <w:rPr>
          <w:rFonts w:ascii="Arial" w:hAnsi="Arial" w:cs="Arial"/>
          <w:sz w:val="22"/>
          <w:szCs w:val="22"/>
        </w:rPr>
        <w:t xml:space="preserve">, </w:t>
      </w:r>
      <w:r w:rsidRPr="00FA687D">
        <w:rPr>
          <w:rFonts w:ascii="Arial" w:hAnsi="Arial" w:cs="Arial"/>
          <w:sz w:val="22"/>
          <w:szCs w:val="22"/>
        </w:rPr>
        <w:t>la misma se estructura en función al</w:t>
      </w:r>
      <w:r>
        <w:rPr>
          <w:rFonts w:ascii="Arial" w:hAnsi="Arial" w:cs="Arial"/>
          <w:sz w:val="22"/>
          <w:szCs w:val="22"/>
        </w:rPr>
        <w:t xml:space="preserve"> interés de quien debe observar</w:t>
      </w:r>
      <w:r w:rsidRPr="00FA687D">
        <w:rPr>
          <w:rFonts w:ascii="Arial" w:hAnsi="Arial" w:cs="Arial"/>
          <w:sz w:val="22"/>
          <w:szCs w:val="22"/>
        </w:rPr>
        <w:t>la</w:t>
      </w:r>
      <w:r>
        <w:rPr>
          <w:rFonts w:ascii="Arial" w:hAnsi="Arial" w:cs="Arial"/>
          <w:sz w:val="22"/>
          <w:szCs w:val="22"/>
        </w:rPr>
        <w:t>, por lo que su inobservancia d</w:t>
      </w:r>
      <w:r w:rsidRPr="00FA687D">
        <w:rPr>
          <w:rFonts w:ascii="Arial" w:hAnsi="Arial" w:cs="Arial"/>
          <w:sz w:val="22"/>
          <w:szCs w:val="22"/>
        </w:rPr>
        <w:t>eriva en determinadas consecuencias jurídicas que afectan gravemente al interés del asegurado, perjudicándolo.</w:t>
      </w:r>
      <w:r>
        <w:rPr>
          <w:rFonts w:ascii="Arial" w:hAnsi="Arial" w:cs="Arial"/>
          <w:sz w:val="22"/>
          <w:szCs w:val="22"/>
        </w:rPr>
        <w:t xml:space="preserve">  </w:t>
      </w:r>
      <w:r w:rsidRPr="00FA687D">
        <w:rPr>
          <w:rFonts w:ascii="Arial" w:hAnsi="Arial" w:cs="Arial"/>
          <w:sz w:val="22"/>
          <w:szCs w:val="22"/>
        </w:rPr>
        <w:t>Sobre el particular expresa STIGLITZ lo siguiente:</w:t>
      </w:r>
    </w:p>
    <w:p w:rsidR="00087342" w:rsidRPr="00FA687D" w:rsidRDefault="00087342" w:rsidP="00087342">
      <w:pPr>
        <w:jc w:val="both"/>
        <w:rPr>
          <w:rFonts w:ascii="Arial" w:hAnsi="Arial" w:cs="Arial"/>
          <w:sz w:val="22"/>
          <w:szCs w:val="22"/>
        </w:rPr>
      </w:pPr>
    </w:p>
    <w:p w:rsidR="00087342" w:rsidRPr="00FA687D" w:rsidRDefault="00087342" w:rsidP="00087342">
      <w:pPr>
        <w:tabs>
          <w:tab w:val="left" w:pos="709"/>
        </w:tabs>
        <w:ind w:left="709" w:hanging="709"/>
        <w:jc w:val="both"/>
        <w:rPr>
          <w:rFonts w:ascii="Arial" w:hAnsi="Arial" w:cs="Arial"/>
          <w:sz w:val="18"/>
          <w:szCs w:val="18"/>
        </w:rPr>
      </w:pPr>
      <w:r w:rsidRPr="00FA687D">
        <w:rPr>
          <w:rFonts w:ascii="Arial" w:hAnsi="Arial" w:cs="Arial"/>
          <w:sz w:val="18"/>
          <w:szCs w:val="18"/>
        </w:rPr>
        <w:lastRenderedPageBreak/>
        <w:tab/>
      </w:r>
      <w:r w:rsidRPr="00FA687D">
        <w:rPr>
          <w:rFonts w:ascii="Arial" w:hAnsi="Arial" w:cs="Arial"/>
          <w:i/>
          <w:sz w:val="18"/>
          <w:szCs w:val="18"/>
        </w:rPr>
        <w:t xml:space="preserve">“Se afirma que la carga que es la imposición de un comportamiento como premisa para conseguir un efecto útil.  Y se la diferencia de la obligación en razón de que en ésta el sujeto pasivo está obligado frente a quien tiene el derecho correspondiente, de suerte tal que el incumpliente viola un deber porque lesiona el derecho y el interés de otro sujeto.  Y en ese caso podrá ser constreñido al cumplimiento o sufrir la denominada ejecución forzosa específica sobre los bienes o la condena por el resarcimiento de los daños.  En cambio </w:t>
      </w:r>
      <w:r w:rsidRPr="00A83EA2">
        <w:rPr>
          <w:rFonts w:ascii="Arial" w:hAnsi="Arial" w:cs="Arial"/>
          <w:b/>
          <w:i/>
          <w:sz w:val="18"/>
          <w:szCs w:val="18"/>
        </w:rPr>
        <w:t>la carga no es exigible ni coercible; el sujeto puede inobservarla porque a la carga no corresponde un derecho subjetivo ajeno, ni la posibilidad de acción en juicio.  Pero si el sujeto gravado pretende adquirir, conservar o ejercitar un derecho, le resulta conveniente ejecutar su contenido pues de no hacerlo no consigue obtener aquel efecto útil pues deviene en la decadencia de su derecho”</w:t>
      </w:r>
      <w:r w:rsidRPr="00FA687D">
        <w:rPr>
          <w:rFonts w:ascii="Arial" w:hAnsi="Arial" w:cs="Arial"/>
          <w:sz w:val="18"/>
          <w:szCs w:val="18"/>
        </w:rPr>
        <w:t>.</w:t>
      </w:r>
      <w:r w:rsidRPr="00FA687D">
        <w:rPr>
          <w:rStyle w:val="Refdenotaalpie"/>
          <w:rFonts w:ascii="Arial" w:hAnsi="Arial" w:cs="Arial"/>
          <w:sz w:val="18"/>
          <w:szCs w:val="18"/>
        </w:rPr>
        <w:footnoteReference w:id="1"/>
      </w:r>
    </w:p>
    <w:p w:rsidR="00087342" w:rsidRPr="00FA687D" w:rsidRDefault="00087342" w:rsidP="00087342">
      <w:pPr>
        <w:jc w:val="both"/>
        <w:rPr>
          <w:rFonts w:ascii="Arial" w:hAnsi="Arial" w:cs="Arial"/>
          <w:sz w:val="22"/>
          <w:szCs w:val="22"/>
        </w:rPr>
      </w:pPr>
    </w:p>
    <w:p w:rsidR="00A83EA2" w:rsidRDefault="00A83EA2" w:rsidP="00087342">
      <w:pPr>
        <w:ind w:firstLine="709"/>
        <w:jc w:val="both"/>
        <w:rPr>
          <w:rFonts w:ascii="Arial" w:hAnsi="Arial" w:cs="Arial"/>
          <w:sz w:val="22"/>
          <w:szCs w:val="22"/>
        </w:rPr>
      </w:pPr>
      <w:r>
        <w:rPr>
          <w:rFonts w:ascii="Arial" w:hAnsi="Arial" w:cs="Arial"/>
          <w:sz w:val="22"/>
          <w:szCs w:val="22"/>
        </w:rPr>
        <w:t>Lo destacado en negrita es nuestro.</w:t>
      </w:r>
    </w:p>
    <w:p w:rsidR="00A83EA2" w:rsidRDefault="00A83EA2" w:rsidP="00087342">
      <w:pPr>
        <w:ind w:firstLine="709"/>
        <w:jc w:val="both"/>
        <w:rPr>
          <w:rFonts w:ascii="Arial" w:hAnsi="Arial" w:cs="Arial"/>
          <w:sz w:val="22"/>
          <w:szCs w:val="22"/>
        </w:rPr>
      </w:pPr>
    </w:p>
    <w:p w:rsidR="00087342" w:rsidRPr="00FA687D" w:rsidRDefault="00087342" w:rsidP="00087342">
      <w:pPr>
        <w:ind w:firstLine="709"/>
        <w:jc w:val="both"/>
        <w:rPr>
          <w:rFonts w:ascii="Arial" w:hAnsi="Arial" w:cs="Arial"/>
          <w:sz w:val="22"/>
          <w:szCs w:val="22"/>
        </w:rPr>
      </w:pPr>
      <w:r w:rsidRPr="00FA687D">
        <w:rPr>
          <w:rFonts w:ascii="Arial" w:hAnsi="Arial" w:cs="Arial"/>
          <w:sz w:val="22"/>
          <w:szCs w:val="22"/>
        </w:rPr>
        <w:t>Y en materia específica de seguros, expresa complementariamente dicho autor:</w:t>
      </w:r>
    </w:p>
    <w:p w:rsidR="00087342" w:rsidRPr="00FA687D" w:rsidRDefault="00087342" w:rsidP="00087342">
      <w:pPr>
        <w:tabs>
          <w:tab w:val="left" w:pos="567"/>
        </w:tabs>
        <w:jc w:val="both"/>
        <w:rPr>
          <w:rFonts w:ascii="Arial" w:hAnsi="Arial" w:cs="Arial"/>
          <w:sz w:val="22"/>
          <w:szCs w:val="22"/>
        </w:rPr>
      </w:pPr>
    </w:p>
    <w:p w:rsidR="00087342" w:rsidRPr="00FA687D" w:rsidRDefault="00087342" w:rsidP="00087342">
      <w:pPr>
        <w:tabs>
          <w:tab w:val="left" w:pos="709"/>
        </w:tabs>
        <w:ind w:left="709"/>
        <w:jc w:val="both"/>
        <w:rPr>
          <w:rFonts w:ascii="Arial" w:hAnsi="Arial" w:cs="Arial"/>
          <w:i/>
          <w:sz w:val="18"/>
          <w:szCs w:val="18"/>
        </w:rPr>
      </w:pPr>
      <w:r w:rsidRPr="00FA687D">
        <w:rPr>
          <w:rFonts w:ascii="Arial" w:hAnsi="Arial" w:cs="Arial"/>
          <w:i/>
          <w:sz w:val="18"/>
          <w:szCs w:val="18"/>
        </w:rPr>
        <w:t>“Mantener el estado del riesgo; informar su agravamiento; notificar la pluralidad de seguros; denunciar el siniestro; pronunciarse acerca de los derechos del asegurado; adoptar medidas que apunten a evitar o disminuir el daño; informar al asegurador que el tercero ha demandado judicialmente; la prohibición de reconocer la propia responsabilidad y de transar sin anuencia del asegurador, son todas cargas legales.</w:t>
      </w:r>
    </w:p>
    <w:p w:rsidR="00087342" w:rsidRPr="00FA687D" w:rsidRDefault="00087342" w:rsidP="00087342">
      <w:pPr>
        <w:tabs>
          <w:tab w:val="left" w:pos="709"/>
        </w:tabs>
        <w:ind w:left="709"/>
        <w:jc w:val="both"/>
        <w:rPr>
          <w:rFonts w:ascii="Arial" w:hAnsi="Arial" w:cs="Arial"/>
          <w:i/>
          <w:sz w:val="18"/>
          <w:szCs w:val="18"/>
        </w:rPr>
      </w:pPr>
    </w:p>
    <w:p w:rsidR="00087342" w:rsidRPr="00FA687D" w:rsidRDefault="00087342" w:rsidP="00087342">
      <w:pPr>
        <w:tabs>
          <w:tab w:val="left" w:pos="709"/>
        </w:tabs>
        <w:ind w:left="709"/>
        <w:jc w:val="both"/>
        <w:rPr>
          <w:rFonts w:ascii="Arial" w:hAnsi="Arial" w:cs="Arial"/>
          <w:sz w:val="18"/>
          <w:szCs w:val="18"/>
        </w:rPr>
      </w:pPr>
      <w:r w:rsidRPr="00FA687D">
        <w:rPr>
          <w:rFonts w:ascii="Arial" w:hAnsi="Arial" w:cs="Arial"/>
          <w:i/>
          <w:sz w:val="18"/>
          <w:szCs w:val="18"/>
        </w:rPr>
        <w:t xml:space="preserve">Y lo son, porque en cada una de ellas la norma requiere del asegurado, o del asegurador en su caso, una conducta de realización facultativa establecida en su propio interés, y de cuya inobservancia resulta -en aquellos supuestos en que expresamente ha sido previsto- el decaimiento del derecho. (…).  </w:t>
      </w:r>
      <w:r w:rsidRPr="00A83EA2">
        <w:rPr>
          <w:rFonts w:ascii="Arial" w:hAnsi="Arial" w:cs="Arial"/>
          <w:b/>
          <w:i/>
          <w:sz w:val="18"/>
          <w:szCs w:val="18"/>
        </w:rPr>
        <w:t>El único que resulta perjudicado por la inejecución de la carga es la parte contractual que debe observarla.</w:t>
      </w:r>
      <w:r w:rsidRPr="00FA687D">
        <w:rPr>
          <w:rFonts w:ascii="Arial" w:hAnsi="Arial" w:cs="Arial"/>
          <w:i/>
          <w:sz w:val="18"/>
          <w:szCs w:val="18"/>
        </w:rPr>
        <w:t xml:space="preserve">  Y lo expuesto vale tanto para las cargas de fuente legal como contractual”</w:t>
      </w:r>
      <w:r w:rsidRPr="00FA687D">
        <w:rPr>
          <w:rFonts w:ascii="Arial" w:hAnsi="Arial" w:cs="Arial"/>
          <w:sz w:val="18"/>
          <w:szCs w:val="18"/>
        </w:rPr>
        <w:t>.</w:t>
      </w:r>
      <w:r w:rsidRPr="00FA687D">
        <w:rPr>
          <w:rStyle w:val="Refdenotaalpie"/>
          <w:rFonts w:ascii="Arial" w:hAnsi="Arial" w:cs="Arial"/>
          <w:sz w:val="18"/>
          <w:szCs w:val="18"/>
        </w:rPr>
        <w:footnoteReference w:id="2"/>
      </w:r>
    </w:p>
    <w:p w:rsidR="00087342" w:rsidRPr="00FA687D" w:rsidRDefault="00087342" w:rsidP="00087342">
      <w:pPr>
        <w:jc w:val="both"/>
        <w:rPr>
          <w:rFonts w:ascii="Arial" w:hAnsi="Arial" w:cs="Arial"/>
          <w:sz w:val="22"/>
          <w:szCs w:val="22"/>
        </w:rPr>
      </w:pPr>
    </w:p>
    <w:p w:rsidR="00A83EA2" w:rsidRDefault="00A83EA2" w:rsidP="00A83EA2">
      <w:pPr>
        <w:ind w:firstLine="709"/>
        <w:jc w:val="both"/>
        <w:rPr>
          <w:rFonts w:ascii="Arial" w:hAnsi="Arial" w:cs="Arial"/>
          <w:sz w:val="22"/>
          <w:szCs w:val="22"/>
        </w:rPr>
      </w:pPr>
      <w:r>
        <w:rPr>
          <w:rFonts w:ascii="Arial" w:hAnsi="Arial" w:cs="Arial"/>
          <w:sz w:val="22"/>
          <w:szCs w:val="22"/>
        </w:rPr>
        <w:t>Lo destacado en negrita es nuestro.</w:t>
      </w:r>
    </w:p>
    <w:p w:rsidR="00A83EA2" w:rsidRDefault="00A83EA2" w:rsidP="00087342">
      <w:pPr>
        <w:ind w:left="709"/>
        <w:jc w:val="both"/>
        <w:rPr>
          <w:rFonts w:ascii="Arial" w:hAnsi="Arial" w:cs="Arial"/>
          <w:sz w:val="22"/>
          <w:szCs w:val="22"/>
        </w:rPr>
      </w:pPr>
    </w:p>
    <w:p w:rsidR="00087342" w:rsidRPr="00FA687D" w:rsidRDefault="00087342" w:rsidP="00087342">
      <w:pPr>
        <w:ind w:left="709"/>
        <w:jc w:val="both"/>
        <w:rPr>
          <w:rFonts w:ascii="Arial" w:hAnsi="Arial" w:cs="Arial"/>
          <w:sz w:val="22"/>
          <w:szCs w:val="22"/>
        </w:rPr>
      </w:pPr>
      <w:r>
        <w:rPr>
          <w:rFonts w:ascii="Arial" w:hAnsi="Arial" w:cs="Arial"/>
          <w:sz w:val="22"/>
          <w:szCs w:val="22"/>
        </w:rPr>
        <w:t>La</w:t>
      </w:r>
      <w:r w:rsidRPr="00FA687D">
        <w:rPr>
          <w:rFonts w:ascii="Arial" w:hAnsi="Arial" w:cs="Arial"/>
          <w:sz w:val="22"/>
          <w:szCs w:val="22"/>
        </w:rPr>
        <w:t xml:space="preserve"> carga</w:t>
      </w:r>
      <w:r>
        <w:rPr>
          <w:rFonts w:ascii="Arial" w:hAnsi="Arial" w:cs="Arial"/>
          <w:sz w:val="22"/>
          <w:szCs w:val="22"/>
        </w:rPr>
        <w:t xml:space="preserve"> legal y contractual</w:t>
      </w:r>
      <w:r w:rsidRPr="00FA687D">
        <w:rPr>
          <w:rFonts w:ascii="Arial" w:hAnsi="Arial" w:cs="Arial"/>
          <w:sz w:val="22"/>
          <w:szCs w:val="22"/>
        </w:rPr>
        <w:t xml:space="preserve"> de informar </w:t>
      </w:r>
      <w:r>
        <w:rPr>
          <w:rFonts w:ascii="Arial" w:hAnsi="Arial" w:cs="Arial"/>
          <w:sz w:val="22"/>
          <w:szCs w:val="22"/>
        </w:rPr>
        <w:t xml:space="preserve">oportunamente </w:t>
      </w:r>
      <w:r w:rsidRPr="00FA687D">
        <w:rPr>
          <w:rFonts w:ascii="Arial" w:hAnsi="Arial" w:cs="Arial"/>
          <w:sz w:val="22"/>
          <w:szCs w:val="22"/>
        </w:rPr>
        <w:t xml:space="preserve">sobre la </w:t>
      </w:r>
      <w:r>
        <w:rPr>
          <w:rFonts w:ascii="Arial" w:hAnsi="Arial" w:cs="Arial"/>
          <w:sz w:val="22"/>
          <w:szCs w:val="22"/>
        </w:rPr>
        <w:t>ocurrencia de</w:t>
      </w:r>
      <w:r w:rsidRPr="00FA687D">
        <w:rPr>
          <w:rFonts w:ascii="Arial" w:hAnsi="Arial" w:cs="Arial"/>
          <w:sz w:val="22"/>
          <w:szCs w:val="22"/>
        </w:rPr>
        <w:t xml:space="preserve"> un siniestro </w:t>
      </w:r>
      <w:r w:rsidR="00A83EA2">
        <w:rPr>
          <w:rFonts w:ascii="Arial" w:hAnsi="Arial" w:cs="Arial"/>
          <w:sz w:val="22"/>
          <w:szCs w:val="22"/>
        </w:rPr>
        <w:t>p</w:t>
      </w:r>
      <w:r w:rsidRPr="00FA687D">
        <w:rPr>
          <w:rFonts w:ascii="Arial" w:hAnsi="Arial" w:cs="Arial"/>
          <w:sz w:val="22"/>
          <w:szCs w:val="22"/>
        </w:rPr>
        <w:t xml:space="preserve">osee mayor relevancia que la de representar un simple aviso.  En efecto, siguiendo a STIGLITZ bien puede afirmarse que son varias las razones que hacen al propósito perseguido con la </w:t>
      </w:r>
      <w:r>
        <w:rPr>
          <w:rFonts w:ascii="Arial" w:hAnsi="Arial" w:cs="Arial"/>
          <w:sz w:val="22"/>
          <w:szCs w:val="22"/>
        </w:rPr>
        <w:t xml:space="preserve">indicada </w:t>
      </w:r>
      <w:r w:rsidRPr="00FA687D">
        <w:rPr>
          <w:rFonts w:ascii="Arial" w:hAnsi="Arial" w:cs="Arial"/>
          <w:sz w:val="22"/>
          <w:szCs w:val="22"/>
        </w:rPr>
        <w:t>carga:</w:t>
      </w:r>
    </w:p>
    <w:p w:rsidR="00087342" w:rsidRPr="00FA687D" w:rsidRDefault="00087342" w:rsidP="00087342">
      <w:pPr>
        <w:jc w:val="both"/>
        <w:rPr>
          <w:rFonts w:ascii="Arial" w:hAnsi="Arial" w:cs="Arial"/>
          <w:sz w:val="22"/>
          <w:szCs w:val="22"/>
        </w:rPr>
      </w:pP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sz w:val="18"/>
          <w:szCs w:val="18"/>
        </w:rPr>
        <w:tab/>
      </w:r>
      <w:r w:rsidRPr="00AC1DB5">
        <w:rPr>
          <w:rFonts w:ascii="Arial" w:hAnsi="Arial" w:cs="Arial"/>
          <w:i/>
          <w:sz w:val="18"/>
          <w:szCs w:val="18"/>
        </w:rPr>
        <w:t>“a)</w:t>
      </w:r>
      <w:r w:rsidRPr="00AC1DB5">
        <w:rPr>
          <w:rFonts w:ascii="Arial" w:hAnsi="Arial" w:cs="Arial"/>
          <w:i/>
          <w:sz w:val="18"/>
          <w:szCs w:val="18"/>
        </w:rPr>
        <w:tab/>
        <w:t>Colocar al asegurador en condiciones de verificar si el siniestro denunciado corresponde a un riesgo cubierto.</w:t>
      </w: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i/>
          <w:sz w:val="18"/>
          <w:szCs w:val="18"/>
        </w:rPr>
        <w:tab/>
        <w:t>b)</w:t>
      </w:r>
      <w:r w:rsidRPr="00AC1DB5">
        <w:rPr>
          <w:rFonts w:ascii="Arial" w:hAnsi="Arial" w:cs="Arial"/>
          <w:i/>
          <w:sz w:val="18"/>
          <w:szCs w:val="18"/>
        </w:rPr>
        <w:tab/>
        <w:t>Acudir en ayuda del asegurado para atenuar los daños, o tomar medidas conservatorias urgentes.</w:t>
      </w: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i/>
          <w:sz w:val="18"/>
          <w:szCs w:val="18"/>
        </w:rPr>
        <w:tab/>
        <w:t>c)</w:t>
      </w:r>
      <w:r w:rsidRPr="00AC1DB5">
        <w:rPr>
          <w:rFonts w:ascii="Arial" w:hAnsi="Arial" w:cs="Arial"/>
          <w:i/>
          <w:sz w:val="18"/>
          <w:szCs w:val="18"/>
        </w:rPr>
        <w:tab/>
        <w:t>Controlar las condiciones o circunstancias en que se produjo el siniestro, pues de ellas dependerá enfrentarse a un supuesto de no cobertura.</w:t>
      </w:r>
    </w:p>
    <w:p w:rsidR="00087342" w:rsidRPr="00AC1DB5" w:rsidRDefault="00087342" w:rsidP="00087342">
      <w:pPr>
        <w:tabs>
          <w:tab w:val="left" w:pos="709"/>
          <w:tab w:val="left" w:pos="1134"/>
        </w:tabs>
        <w:jc w:val="both"/>
        <w:rPr>
          <w:rFonts w:ascii="Arial" w:hAnsi="Arial" w:cs="Arial"/>
          <w:i/>
          <w:sz w:val="18"/>
          <w:szCs w:val="18"/>
        </w:rPr>
      </w:pPr>
      <w:r w:rsidRPr="00AC1DB5">
        <w:rPr>
          <w:rFonts w:ascii="Arial" w:hAnsi="Arial" w:cs="Arial"/>
          <w:i/>
          <w:sz w:val="18"/>
          <w:szCs w:val="18"/>
        </w:rPr>
        <w:tab/>
        <w:t>d)</w:t>
      </w:r>
      <w:r w:rsidRPr="00AC1DB5">
        <w:rPr>
          <w:rFonts w:ascii="Arial" w:hAnsi="Arial" w:cs="Arial"/>
          <w:i/>
          <w:sz w:val="18"/>
          <w:szCs w:val="18"/>
        </w:rPr>
        <w:tab/>
        <w:t>Verificar la gravedad del daño a su cargo.</w:t>
      </w: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i/>
          <w:sz w:val="18"/>
          <w:szCs w:val="18"/>
        </w:rPr>
        <w:tab/>
        <w:t>e)</w:t>
      </w:r>
      <w:r w:rsidRPr="00AC1DB5">
        <w:rPr>
          <w:rFonts w:ascii="Arial" w:hAnsi="Arial" w:cs="Arial"/>
          <w:i/>
          <w:sz w:val="18"/>
          <w:szCs w:val="18"/>
        </w:rPr>
        <w:tab/>
        <w:t>Establecer la procedencia de la acción de pago por subrogación contra terceros responsables.</w:t>
      </w: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i/>
          <w:sz w:val="18"/>
          <w:szCs w:val="18"/>
        </w:rPr>
        <w:tab/>
        <w:t>f)</w:t>
      </w:r>
      <w:r w:rsidRPr="00AC1DB5">
        <w:rPr>
          <w:rFonts w:ascii="Arial" w:hAnsi="Arial" w:cs="Arial"/>
          <w:i/>
          <w:sz w:val="18"/>
          <w:szCs w:val="18"/>
        </w:rPr>
        <w:tab/>
        <w:t>Constatar la conducta del asegurado ante la eventualidad de hallase ante la hipótesis de exclusión de cobertura por delimitación subjetiva del riesgo.</w:t>
      </w:r>
    </w:p>
    <w:p w:rsidR="00087342" w:rsidRPr="00AC1DB5" w:rsidRDefault="00087342" w:rsidP="00087342">
      <w:pPr>
        <w:tabs>
          <w:tab w:val="left" w:pos="709"/>
          <w:tab w:val="left" w:pos="1134"/>
        </w:tabs>
        <w:ind w:left="1134" w:hanging="1134"/>
        <w:jc w:val="both"/>
        <w:rPr>
          <w:rFonts w:ascii="Arial" w:hAnsi="Arial" w:cs="Arial"/>
          <w:i/>
          <w:sz w:val="18"/>
          <w:szCs w:val="18"/>
        </w:rPr>
      </w:pPr>
      <w:r w:rsidRPr="00AC1DB5">
        <w:rPr>
          <w:rFonts w:ascii="Arial" w:hAnsi="Arial" w:cs="Arial"/>
          <w:i/>
          <w:sz w:val="18"/>
          <w:szCs w:val="18"/>
        </w:rPr>
        <w:tab/>
        <w:t>g)</w:t>
      </w:r>
      <w:r w:rsidRPr="00AC1DB5">
        <w:rPr>
          <w:rFonts w:ascii="Arial" w:hAnsi="Arial" w:cs="Arial"/>
          <w:i/>
          <w:sz w:val="18"/>
          <w:szCs w:val="18"/>
        </w:rPr>
        <w:tab/>
        <w:t>Recoger elementos probatorios, pues, como lo destaca Zavala Rodríguez, cualquier demora podrá determinar que se pierda contacto con muchas circunstancias o hechos que servirían a una exacta comprobación o que desaparezcan las pruebas necesarias.</w:t>
      </w:r>
    </w:p>
    <w:p w:rsidR="00087342" w:rsidRPr="00AC1DB5" w:rsidRDefault="00087342" w:rsidP="00087342">
      <w:pPr>
        <w:tabs>
          <w:tab w:val="left" w:pos="709"/>
          <w:tab w:val="left" w:pos="1134"/>
        </w:tabs>
        <w:jc w:val="both"/>
        <w:rPr>
          <w:rFonts w:ascii="Arial" w:hAnsi="Arial" w:cs="Arial"/>
          <w:i/>
          <w:sz w:val="18"/>
          <w:szCs w:val="18"/>
        </w:rPr>
      </w:pPr>
      <w:r w:rsidRPr="00AC1DB5">
        <w:rPr>
          <w:rFonts w:ascii="Arial" w:hAnsi="Arial" w:cs="Arial"/>
          <w:i/>
          <w:sz w:val="18"/>
          <w:szCs w:val="18"/>
        </w:rPr>
        <w:tab/>
        <w:t>h)</w:t>
      </w:r>
      <w:r w:rsidRPr="00AC1DB5">
        <w:rPr>
          <w:rFonts w:ascii="Arial" w:hAnsi="Arial" w:cs="Arial"/>
          <w:i/>
          <w:sz w:val="18"/>
          <w:szCs w:val="18"/>
        </w:rPr>
        <w:tab/>
        <w:t>Evitar que se consumen abusos o fraudes.</w:t>
      </w:r>
    </w:p>
    <w:p w:rsidR="00087342" w:rsidRPr="00AC1DB5" w:rsidRDefault="00087342" w:rsidP="00087342">
      <w:pPr>
        <w:tabs>
          <w:tab w:val="left" w:pos="709"/>
          <w:tab w:val="left" w:pos="1134"/>
        </w:tabs>
        <w:ind w:left="1134" w:hanging="708"/>
        <w:jc w:val="both"/>
        <w:rPr>
          <w:rFonts w:ascii="Arial" w:hAnsi="Arial" w:cs="Arial"/>
          <w:i/>
          <w:sz w:val="18"/>
          <w:szCs w:val="18"/>
        </w:rPr>
      </w:pPr>
      <w:r w:rsidRPr="00AC1DB5">
        <w:rPr>
          <w:rFonts w:ascii="Arial" w:hAnsi="Arial" w:cs="Arial"/>
          <w:i/>
          <w:sz w:val="18"/>
          <w:szCs w:val="18"/>
        </w:rPr>
        <w:tab/>
        <w:t>i)</w:t>
      </w:r>
      <w:r w:rsidRPr="00AC1DB5">
        <w:rPr>
          <w:rFonts w:ascii="Arial" w:hAnsi="Arial" w:cs="Arial"/>
          <w:i/>
          <w:sz w:val="18"/>
          <w:szCs w:val="18"/>
        </w:rPr>
        <w:tab/>
        <w:t>El asegurador, informado de que ha sucedido el siniestro, debe, con palabras de Sánchez Calero, preparar la liquidación técnica del siniestro, con la colaboración, si es necesaria, de peritos.</w:t>
      </w:r>
    </w:p>
    <w:p w:rsidR="00087342" w:rsidRPr="00AC1DB5" w:rsidRDefault="00087342" w:rsidP="00087342">
      <w:pPr>
        <w:tabs>
          <w:tab w:val="left" w:pos="709"/>
          <w:tab w:val="left" w:pos="1134"/>
        </w:tabs>
        <w:ind w:left="1134" w:hanging="708"/>
        <w:jc w:val="both"/>
        <w:rPr>
          <w:rFonts w:ascii="Arial" w:hAnsi="Arial" w:cs="Arial"/>
          <w:i/>
          <w:sz w:val="18"/>
          <w:szCs w:val="18"/>
        </w:rPr>
      </w:pPr>
      <w:r w:rsidRPr="00AC1DB5">
        <w:rPr>
          <w:rFonts w:ascii="Arial" w:hAnsi="Arial" w:cs="Arial"/>
          <w:i/>
          <w:sz w:val="18"/>
          <w:szCs w:val="18"/>
        </w:rPr>
        <w:tab/>
        <w:t>j)</w:t>
      </w:r>
      <w:r w:rsidRPr="00AC1DB5">
        <w:rPr>
          <w:rFonts w:ascii="Arial" w:hAnsi="Arial" w:cs="Arial"/>
          <w:i/>
          <w:sz w:val="18"/>
          <w:szCs w:val="18"/>
        </w:rPr>
        <w:tab/>
        <w:t>Tomar las medidas necesarias para la protección de sus intereses, puesto que su obligación consiste en afrontar la indemnización consecuencia del siniestro, que no es otra cosa que la realización del riesgo asumido.</w:t>
      </w:r>
    </w:p>
    <w:p w:rsidR="00087342" w:rsidRPr="00AC1DB5" w:rsidRDefault="00087342" w:rsidP="00087342">
      <w:pPr>
        <w:tabs>
          <w:tab w:val="left" w:pos="709"/>
          <w:tab w:val="left" w:pos="1134"/>
        </w:tabs>
        <w:jc w:val="both"/>
        <w:rPr>
          <w:rFonts w:ascii="Arial" w:hAnsi="Arial" w:cs="Arial"/>
          <w:i/>
          <w:sz w:val="18"/>
          <w:szCs w:val="18"/>
        </w:rPr>
      </w:pPr>
      <w:r w:rsidRPr="00AC1DB5">
        <w:rPr>
          <w:rFonts w:ascii="Arial" w:hAnsi="Arial" w:cs="Arial"/>
          <w:i/>
          <w:sz w:val="18"/>
          <w:szCs w:val="18"/>
        </w:rPr>
        <w:tab/>
        <w:t>k)</w:t>
      </w:r>
      <w:r w:rsidRPr="00AC1DB5">
        <w:rPr>
          <w:rFonts w:ascii="Arial" w:hAnsi="Arial" w:cs="Arial"/>
          <w:i/>
          <w:sz w:val="18"/>
          <w:szCs w:val="18"/>
        </w:rPr>
        <w:tab/>
        <w:t>Suspender la prescripción en curso.</w:t>
      </w:r>
    </w:p>
    <w:p w:rsidR="00087342" w:rsidRPr="00AC1DB5" w:rsidRDefault="00087342" w:rsidP="00087342">
      <w:pPr>
        <w:tabs>
          <w:tab w:val="left" w:pos="709"/>
          <w:tab w:val="left" w:pos="1134"/>
        </w:tabs>
        <w:ind w:left="1134" w:hanging="708"/>
        <w:jc w:val="both"/>
        <w:rPr>
          <w:rFonts w:ascii="Arial" w:hAnsi="Arial" w:cs="Arial"/>
          <w:sz w:val="18"/>
          <w:szCs w:val="18"/>
        </w:rPr>
      </w:pPr>
      <w:r w:rsidRPr="00AC1DB5">
        <w:rPr>
          <w:rFonts w:ascii="Arial" w:hAnsi="Arial" w:cs="Arial"/>
          <w:i/>
          <w:sz w:val="18"/>
          <w:szCs w:val="18"/>
        </w:rPr>
        <w:lastRenderedPageBreak/>
        <w:tab/>
      </w:r>
      <w:proofErr w:type="gramStart"/>
      <w:r w:rsidRPr="00AC1DB5">
        <w:rPr>
          <w:rFonts w:ascii="Arial" w:hAnsi="Arial" w:cs="Arial"/>
          <w:i/>
          <w:sz w:val="18"/>
          <w:szCs w:val="18"/>
        </w:rPr>
        <w:t>i</w:t>
      </w:r>
      <w:proofErr w:type="gramEnd"/>
      <w:r w:rsidRPr="00AC1DB5">
        <w:rPr>
          <w:rFonts w:ascii="Arial" w:hAnsi="Arial" w:cs="Arial"/>
          <w:i/>
          <w:sz w:val="18"/>
          <w:szCs w:val="18"/>
        </w:rPr>
        <w:t>)</w:t>
      </w:r>
      <w:r w:rsidRPr="00AC1DB5">
        <w:rPr>
          <w:rFonts w:ascii="Arial" w:hAnsi="Arial" w:cs="Arial"/>
          <w:i/>
          <w:sz w:val="18"/>
          <w:szCs w:val="18"/>
        </w:rPr>
        <w:tab/>
        <w:t>Desde la denuncia del siniestro se computa el plazo para que el asegurador se pronuncie sobre los derechos del asegurado en la hipótesis que no requiera información complementaria”</w:t>
      </w:r>
      <w:r w:rsidRPr="00AC1DB5">
        <w:rPr>
          <w:rFonts w:ascii="Arial" w:hAnsi="Arial" w:cs="Arial"/>
          <w:sz w:val="18"/>
          <w:szCs w:val="18"/>
        </w:rPr>
        <w:t>.</w:t>
      </w:r>
      <w:r w:rsidRPr="00AC1DB5">
        <w:rPr>
          <w:rStyle w:val="Refdenotaalpie"/>
          <w:rFonts w:ascii="Arial" w:hAnsi="Arial" w:cs="Arial"/>
          <w:sz w:val="18"/>
          <w:szCs w:val="18"/>
        </w:rPr>
        <w:footnoteReference w:id="3"/>
      </w:r>
    </w:p>
    <w:p w:rsidR="00087342" w:rsidRPr="00FA687D" w:rsidRDefault="00087342" w:rsidP="00087342">
      <w:pPr>
        <w:tabs>
          <w:tab w:val="left" w:pos="709"/>
        </w:tabs>
        <w:jc w:val="both"/>
        <w:rPr>
          <w:rFonts w:ascii="Arial" w:hAnsi="Arial" w:cs="Arial"/>
          <w:sz w:val="22"/>
          <w:szCs w:val="22"/>
        </w:rPr>
      </w:pPr>
    </w:p>
    <w:p w:rsidR="00087342" w:rsidRPr="00FA687D" w:rsidRDefault="00087342" w:rsidP="00087342">
      <w:pPr>
        <w:ind w:left="709"/>
        <w:jc w:val="both"/>
        <w:rPr>
          <w:rFonts w:ascii="Arial" w:hAnsi="Arial" w:cs="Arial"/>
          <w:sz w:val="22"/>
          <w:szCs w:val="22"/>
        </w:rPr>
      </w:pPr>
      <w:r w:rsidRPr="00FA687D">
        <w:rPr>
          <w:rFonts w:ascii="Arial" w:hAnsi="Arial" w:cs="Arial"/>
          <w:sz w:val="22"/>
          <w:szCs w:val="22"/>
        </w:rPr>
        <w:t xml:space="preserve">Sin perjuicio de lo expresado, </w:t>
      </w:r>
      <w:r>
        <w:rPr>
          <w:rFonts w:ascii="Arial" w:hAnsi="Arial" w:cs="Arial"/>
          <w:sz w:val="22"/>
          <w:szCs w:val="22"/>
        </w:rPr>
        <w:t>se admite</w:t>
      </w:r>
      <w:r w:rsidRPr="00FA687D">
        <w:rPr>
          <w:rFonts w:ascii="Arial" w:hAnsi="Arial" w:cs="Arial"/>
          <w:sz w:val="22"/>
          <w:szCs w:val="22"/>
        </w:rPr>
        <w:t xml:space="preserve"> que el aviso </w:t>
      </w:r>
      <w:r>
        <w:rPr>
          <w:rFonts w:ascii="Arial" w:hAnsi="Arial" w:cs="Arial"/>
          <w:sz w:val="22"/>
          <w:szCs w:val="22"/>
        </w:rPr>
        <w:t>debe ser claro, preciso, fidedigno</w:t>
      </w:r>
      <w:r w:rsidRPr="00FA687D">
        <w:rPr>
          <w:rFonts w:ascii="Arial" w:hAnsi="Arial" w:cs="Arial"/>
          <w:sz w:val="22"/>
          <w:szCs w:val="22"/>
        </w:rPr>
        <w:t xml:space="preserve">, permitiendo que </w:t>
      </w:r>
      <w:r>
        <w:rPr>
          <w:rFonts w:ascii="Arial" w:hAnsi="Arial" w:cs="Arial"/>
          <w:sz w:val="22"/>
          <w:szCs w:val="22"/>
        </w:rPr>
        <w:t>-</w:t>
      </w:r>
      <w:r w:rsidRPr="00FA687D">
        <w:rPr>
          <w:rFonts w:ascii="Arial" w:hAnsi="Arial" w:cs="Arial"/>
          <w:sz w:val="22"/>
          <w:szCs w:val="22"/>
        </w:rPr>
        <w:t>en su momento</w:t>
      </w:r>
      <w:r>
        <w:rPr>
          <w:rFonts w:ascii="Arial" w:hAnsi="Arial" w:cs="Arial"/>
          <w:sz w:val="22"/>
          <w:szCs w:val="22"/>
        </w:rPr>
        <w:t>-</w:t>
      </w:r>
      <w:r w:rsidRPr="00FA687D">
        <w:rPr>
          <w:rFonts w:ascii="Arial" w:hAnsi="Arial" w:cs="Arial"/>
          <w:sz w:val="22"/>
          <w:szCs w:val="22"/>
        </w:rPr>
        <w:t xml:space="preserve"> la aseguradora pueda activ</w:t>
      </w:r>
      <w:r>
        <w:rPr>
          <w:rFonts w:ascii="Arial" w:hAnsi="Arial" w:cs="Arial"/>
          <w:sz w:val="22"/>
          <w:szCs w:val="22"/>
        </w:rPr>
        <w:t>ar sus protocolos de atención al</w:t>
      </w:r>
      <w:r w:rsidRPr="00FA687D">
        <w:rPr>
          <w:rFonts w:ascii="Arial" w:hAnsi="Arial" w:cs="Arial"/>
          <w:sz w:val="22"/>
          <w:szCs w:val="22"/>
        </w:rPr>
        <w:t xml:space="preserve"> asegurado y verificación</w:t>
      </w:r>
      <w:r>
        <w:rPr>
          <w:rFonts w:ascii="Arial" w:hAnsi="Arial" w:cs="Arial"/>
          <w:sz w:val="22"/>
          <w:szCs w:val="22"/>
        </w:rPr>
        <w:t xml:space="preserve"> de hechos</w:t>
      </w:r>
      <w:r w:rsidRPr="00FA687D">
        <w:rPr>
          <w:rFonts w:ascii="Arial" w:hAnsi="Arial" w:cs="Arial"/>
          <w:sz w:val="22"/>
          <w:szCs w:val="22"/>
        </w:rPr>
        <w:t>.</w:t>
      </w:r>
    </w:p>
    <w:p w:rsidR="00087342" w:rsidRPr="00FA687D" w:rsidRDefault="00087342" w:rsidP="00087342">
      <w:pPr>
        <w:ind w:left="709"/>
        <w:jc w:val="both"/>
        <w:rPr>
          <w:rFonts w:ascii="Arial" w:hAnsi="Arial" w:cs="Arial"/>
          <w:sz w:val="22"/>
          <w:szCs w:val="22"/>
        </w:rPr>
      </w:pPr>
    </w:p>
    <w:p w:rsidR="00087342" w:rsidRPr="00FA687D" w:rsidRDefault="000E30E9" w:rsidP="000E30E9">
      <w:pPr>
        <w:ind w:left="705" w:hanging="705"/>
        <w:jc w:val="both"/>
        <w:rPr>
          <w:rFonts w:ascii="Arial" w:hAnsi="Arial" w:cs="Arial"/>
          <w:sz w:val="22"/>
          <w:szCs w:val="22"/>
        </w:rPr>
      </w:pPr>
      <w:r>
        <w:rPr>
          <w:rFonts w:ascii="Arial" w:hAnsi="Arial" w:cs="Arial"/>
          <w:sz w:val="22"/>
          <w:szCs w:val="22"/>
        </w:rPr>
        <w:t>6.6.</w:t>
      </w:r>
      <w:r>
        <w:rPr>
          <w:rFonts w:ascii="Arial" w:hAnsi="Arial" w:cs="Arial"/>
          <w:sz w:val="22"/>
          <w:szCs w:val="22"/>
        </w:rPr>
        <w:tab/>
      </w:r>
      <w:r w:rsidR="00087342" w:rsidRPr="00FA687D">
        <w:rPr>
          <w:rFonts w:ascii="Arial" w:hAnsi="Arial" w:cs="Arial"/>
          <w:sz w:val="22"/>
          <w:szCs w:val="22"/>
        </w:rPr>
        <w:t xml:space="preserve">Conforme a lo anterior, no observar la carga de dar aviso </w:t>
      </w:r>
      <w:r w:rsidR="00087342">
        <w:rPr>
          <w:rFonts w:ascii="Arial" w:hAnsi="Arial" w:cs="Arial"/>
          <w:sz w:val="22"/>
          <w:szCs w:val="22"/>
        </w:rPr>
        <w:t xml:space="preserve">inmediato o, en el más breve plazo posible, de la ocurrencia del siniestro afecta irremediablemente a la aseguradora y, en razón de ello, </w:t>
      </w:r>
      <w:r w:rsidR="00B00321">
        <w:rPr>
          <w:rFonts w:ascii="Arial" w:hAnsi="Arial" w:cs="Arial"/>
          <w:sz w:val="22"/>
          <w:szCs w:val="22"/>
        </w:rPr>
        <w:t>mediando al menos culpa inexcusable (dejar de hacer aquello que debería hacerse esencialmente, atendiendo a las circunstancias)</w:t>
      </w:r>
      <w:r w:rsidR="00A06F8F">
        <w:rPr>
          <w:rFonts w:ascii="Arial" w:hAnsi="Arial" w:cs="Arial"/>
          <w:sz w:val="22"/>
          <w:szCs w:val="22"/>
        </w:rPr>
        <w:t>, tanto</w:t>
      </w:r>
      <w:r w:rsidR="00B00321">
        <w:rPr>
          <w:rFonts w:ascii="Arial" w:hAnsi="Arial" w:cs="Arial"/>
          <w:sz w:val="22"/>
          <w:szCs w:val="22"/>
        </w:rPr>
        <w:t xml:space="preserve"> </w:t>
      </w:r>
      <w:r w:rsidR="00087342">
        <w:rPr>
          <w:rFonts w:ascii="Arial" w:hAnsi="Arial" w:cs="Arial"/>
          <w:sz w:val="22"/>
          <w:szCs w:val="22"/>
        </w:rPr>
        <w:t>la Ley del</w:t>
      </w:r>
      <w:r w:rsidR="00A06F8F">
        <w:rPr>
          <w:rFonts w:ascii="Arial" w:hAnsi="Arial" w:cs="Arial"/>
          <w:sz w:val="22"/>
          <w:szCs w:val="22"/>
        </w:rPr>
        <w:t xml:space="preserve"> Contrato de Seguro como el </w:t>
      </w:r>
      <w:r w:rsidR="00087342">
        <w:rPr>
          <w:rFonts w:ascii="Arial" w:hAnsi="Arial" w:cs="Arial"/>
          <w:sz w:val="22"/>
          <w:szCs w:val="22"/>
        </w:rPr>
        <w:t>contrato en el presente caso, sanciona</w:t>
      </w:r>
      <w:r w:rsidR="00A06F8F">
        <w:rPr>
          <w:rFonts w:ascii="Arial" w:hAnsi="Arial" w:cs="Arial"/>
          <w:sz w:val="22"/>
          <w:szCs w:val="22"/>
        </w:rPr>
        <w:t>n</w:t>
      </w:r>
      <w:r w:rsidR="00541948">
        <w:rPr>
          <w:rFonts w:ascii="Arial" w:hAnsi="Arial" w:cs="Arial"/>
          <w:sz w:val="22"/>
          <w:szCs w:val="22"/>
        </w:rPr>
        <w:t xml:space="preserve"> la caducidad o perecimiento del derecho indemnizatorio</w:t>
      </w:r>
      <w:r w:rsidR="00087342">
        <w:rPr>
          <w:rFonts w:ascii="Arial" w:hAnsi="Arial" w:cs="Arial"/>
          <w:sz w:val="22"/>
          <w:szCs w:val="22"/>
        </w:rPr>
        <w:t xml:space="preserve"> del asegurado</w:t>
      </w:r>
      <w:r w:rsidR="00087342" w:rsidRPr="00FA687D">
        <w:rPr>
          <w:rFonts w:ascii="Arial" w:hAnsi="Arial" w:cs="Arial"/>
          <w:sz w:val="22"/>
          <w:szCs w:val="22"/>
        </w:rPr>
        <w:t>, quedando la aseguradora liberada de responsabilidad.</w:t>
      </w:r>
    </w:p>
    <w:p w:rsidR="00FA687D" w:rsidRPr="00FA687D" w:rsidRDefault="00FA687D" w:rsidP="00B00321">
      <w:pPr>
        <w:tabs>
          <w:tab w:val="left" w:pos="709"/>
          <w:tab w:val="left" w:pos="2160"/>
        </w:tabs>
        <w:jc w:val="both"/>
        <w:rPr>
          <w:rFonts w:ascii="Arial" w:hAnsi="Arial" w:cs="Arial"/>
          <w:sz w:val="22"/>
          <w:szCs w:val="22"/>
        </w:rPr>
      </w:pPr>
    </w:p>
    <w:p w:rsidR="00FA687D" w:rsidRPr="00FA687D" w:rsidRDefault="000E30E9" w:rsidP="003124CB">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r>
      <w:r w:rsidR="005E3AD8">
        <w:rPr>
          <w:rFonts w:ascii="Arial" w:hAnsi="Arial" w:cs="Arial"/>
          <w:sz w:val="22"/>
          <w:szCs w:val="22"/>
          <w:lang w:val="es-PE"/>
        </w:rPr>
        <w:t>En consecuencia,</w:t>
      </w:r>
      <w:r w:rsidR="00091A12">
        <w:rPr>
          <w:rFonts w:ascii="Arial" w:hAnsi="Arial" w:cs="Arial"/>
          <w:sz w:val="22"/>
          <w:szCs w:val="22"/>
          <w:lang w:val="es-PE"/>
        </w:rPr>
        <w:t xml:space="preserve"> respecto al pr</w:t>
      </w:r>
      <w:r w:rsidR="00A06F8F">
        <w:rPr>
          <w:rFonts w:ascii="Arial" w:hAnsi="Arial" w:cs="Arial"/>
          <w:sz w:val="22"/>
          <w:szCs w:val="22"/>
          <w:lang w:val="es-PE"/>
        </w:rPr>
        <w:t>imer fundamento del rechazo (</w:t>
      </w:r>
      <w:r w:rsidR="00091A12">
        <w:rPr>
          <w:rFonts w:ascii="Arial" w:hAnsi="Arial" w:cs="Arial"/>
          <w:sz w:val="22"/>
          <w:szCs w:val="22"/>
          <w:lang w:val="es-PE"/>
        </w:rPr>
        <w:t>extemporaneidad del</w:t>
      </w:r>
      <w:r w:rsidR="008C110A">
        <w:rPr>
          <w:rFonts w:ascii="Arial" w:hAnsi="Arial" w:cs="Arial"/>
          <w:sz w:val="22"/>
          <w:szCs w:val="22"/>
          <w:lang w:val="es-PE"/>
        </w:rPr>
        <w:t xml:space="preserve"> aviso a la aseguradora sobre </w:t>
      </w:r>
      <w:r w:rsidR="00091A12">
        <w:rPr>
          <w:rFonts w:ascii="Arial" w:hAnsi="Arial" w:cs="Arial"/>
          <w:sz w:val="22"/>
          <w:szCs w:val="22"/>
          <w:lang w:val="es-PE"/>
        </w:rPr>
        <w:t xml:space="preserve">ocurrencia del </w:t>
      </w:r>
      <w:r w:rsidR="00A06F8F">
        <w:rPr>
          <w:rFonts w:ascii="Arial" w:hAnsi="Arial" w:cs="Arial"/>
          <w:sz w:val="22"/>
          <w:szCs w:val="22"/>
          <w:lang w:val="es-PE"/>
        </w:rPr>
        <w:t>siniestro)</w:t>
      </w:r>
      <w:r w:rsidR="00842CF8">
        <w:rPr>
          <w:rFonts w:ascii="Arial" w:hAnsi="Arial" w:cs="Arial"/>
          <w:sz w:val="22"/>
          <w:szCs w:val="22"/>
          <w:lang w:val="es-PE"/>
        </w:rPr>
        <w:t xml:space="preserve">, </w:t>
      </w:r>
      <w:r w:rsidR="00A83EA2">
        <w:rPr>
          <w:rFonts w:ascii="Arial" w:hAnsi="Arial" w:cs="Arial"/>
          <w:sz w:val="22"/>
          <w:szCs w:val="22"/>
          <w:lang w:val="es-PE"/>
        </w:rPr>
        <w:t>no habiéndose probado una situación ajena al control del asegurado que explique lo ocurrido, este colegiado</w:t>
      </w:r>
      <w:r w:rsidR="00EE6576">
        <w:rPr>
          <w:rFonts w:ascii="Arial" w:hAnsi="Arial" w:cs="Arial"/>
          <w:sz w:val="22"/>
          <w:szCs w:val="22"/>
          <w:lang w:val="es-PE"/>
        </w:rPr>
        <w:t xml:space="preserve"> concluye</w:t>
      </w:r>
      <w:r w:rsidR="00541948">
        <w:rPr>
          <w:rFonts w:ascii="Arial" w:hAnsi="Arial" w:cs="Arial"/>
          <w:sz w:val="22"/>
          <w:szCs w:val="22"/>
          <w:lang w:val="es-PE"/>
        </w:rPr>
        <w:t xml:space="preserve"> que </w:t>
      </w:r>
      <w:r w:rsidR="00EE6576">
        <w:rPr>
          <w:rFonts w:ascii="Arial" w:hAnsi="Arial" w:cs="Arial"/>
          <w:sz w:val="22"/>
          <w:szCs w:val="22"/>
          <w:lang w:val="es-PE"/>
        </w:rPr>
        <w:t>es legítimo</w:t>
      </w:r>
      <w:r w:rsidR="00091A12">
        <w:rPr>
          <w:rFonts w:ascii="Arial" w:hAnsi="Arial" w:cs="Arial"/>
          <w:sz w:val="22"/>
          <w:szCs w:val="22"/>
          <w:lang w:val="es-PE"/>
        </w:rPr>
        <w:t>.</w:t>
      </w:r>
    </w:p>
    <w:p w:rsidR="00091A12" w:rsidRDefault="00091A12" w:rsidP="00091A12">
      <w:pPr>
        <w:tabs>
          <w:tab w:val="left" w:pos="2160"/>
        </w:tabs>
        <w:jc w:val="both"/>
        <w:rPr>
          <w:rFonts w:ascii="Arial" w:hAnsi="Arial" w:cs="Arial"/>
          <w:sz w:val="22"/>
          <w:szCs w:val="22"/>
          <w:lang w:val="es-PE"/>
        </w:rPr>
      </w:pPr>
    </w:p>
    <w:p w:rsidR="00B00321" w:rsidRPr="00870311" w:rsidRDefault="00A65AE8" w:rsidP="00091A12">
      <w:pPr>
        <w:tabs>
          <w:tab w:val="left" w:pos="2160"/>
        </w:tabs>
        <w:jc w:val="both"/>
        <w:rPr>
          <w:rFonts w:ascii="Arial" w:hAnsi="Arial" w:cs="Arial"/>
          <w:b/>
          <w:sz w:val="22"/>
          <w:szCs w:val="22"/>
          <w:lang w:val="es-PE"/>
        </w:rPr>
      </w:pPr>
      <w:r w:rsidRPr="008C110A">
        <w:rPr>
          <w:rFonts w:ascii="Arial" w:hAnsi="Arial" w:cs="Arial"/>
          <w:b/>
          <w:sz w:val="22"/>
          <w:szCs w:val="22"/>
          <w:u w:val="single"/>
          <w:lang w:val="es-PE"/>
        </w:rPr>
        <w:t>R</w:t>
      </w:r>
      <w:r w:rsidR="00EE6576" w:rsidRPr="008C110A">
        <w:rPr>
          <w:rFonts w:ascii="Arial" w:hAnsi="Arial" w:cs="Arial"/>
          <w:b/>
          <w:sz w:val="22"/>
          <w:szCs w:val="22"/>
          <w:u w:val="single"/>
          <w:lang w:val="es-PE"/>
        </w:rPr>
        <w:t>echazo por</w:t>
      </w:r>
      <w:r w:rsidR="00A06F8F">
        <w:rPr>
          <w:rFonts w:ascii="Arial" w:hAnsi="Arial" w:cs="Arial"/>
          <w:b/>
          <w:sz w:val="22"/>
          <w:szCs w:val="22"/>
          <w:u w:val="single"/>
          <w:lang w:val="es-PE"/>
        </w:rPr>
        <w:t xml:space="preserve"> </w:t>
      </w:r>
      <w:r w:rsidR="00F5174D">
        <w:rPr>
          <w:rFonts w:ascii="Arial" w:hAnsi="Arial" w:cs="Arial"/>
          <w:b/>
          <w:sz w:val="22"/>
          <w:szCs w:val="22"/>
          <w:u w:val="single"/>
          <w:lang w:val="es-PE"/>
        </w:rPr>
        <w:t>extemporaneidad de la</w:t>
      </w:r>
      <w:r w:rsidR="00541948">
        <w:rPr>
          <w:rFonts w:ascii="Arial" w:hAnsi="Arial" w:cs="Arial"/>
          <w:b/>
          <w:sz w:val="22"/>
          <w:szCs w:val="22"/>
          <w:u w:val="single"/>
          <w:lang w:val="es-PE"/>
        </w:rPr>
        <w:t xml:space="preserve"> </w:t>
      </w:r>
      <w:r w:rsidR="00AC7081" w:rsidRPr="008C110A">
        <w:rPr>
          <w:rFonts w:ascii="Arial" w:hAnsi="Arial" w:cs="Arial"/>
          <w:b/>
          <w:sz w:val="22"/>
          <w:szCs w:val="22"/>
          <w:u w:val="single"/>
          <w:lang w:val="es-PE"/>
        </w:rPr>
        <w:t>denuncia polici</w:t>
      </w:r>
      <w:r w:rsidR="00541948">
        <w:rPr>
          <w:rFonts w:ascii="Arial" w:hAnsi="Arial" w:cs="Arial"/>
          <w:b/>
          <w:sz w:val="22"/>
          <w:szCs w:val="22"/>
          <w:u w:val="single"/>
          <w:lang w:val="es-PE"/>
        </w:rPr>
        <w:t>al</w:t>
      </w:r>
      <w:r w:rsidR="00870311">
        <w:rPr>
          <w:rFonts w:ascii="Arial" w:hAnsi="Arial" w:cs="Arial"/>
          <w:b/>
          <w:sz w:val="22"/>
          <w:szCs w:val="22"/>
          <w:lang w:val="es-PE"/>
        </w:rPr>
        <w:t>.-</w:t>
      </w:r>
    </w:p>
    <w:p w:rsidR="00B00321" w:rsidRDefault="00B00321" w:rsidP="00091A12">
      <w:pPr>
        <w:tabs>
          <w:tab w:val="left" w:pos="2160"/>
        </w:tabs>
        <w:jc w:val="both"/>
        <w:rPr>
          <w:rFonts w:ascii="Arial" w:hAnsi="Arial" w:cs="Arial"/>
          <w:b/>
          <w:sz w:val="22"/>
          <w:szCs w:val="22"/>
          <w:lang w:val="es-PE"/>
        </w:rPr>
      </w:pPr>
    </w:p>
    <w:p w:rsidR="00B00321" w:rsidRDefault="000E30E9" w:rsidP="00F5174D">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6.7</w:t>
      </w:r>
      <w:r w:rsidR="00B00321">
        <w:rPr>
          <w:rFonts w:ascii="Arial" w:hAnsi="Arial" w:cs="Arial"/>
          <w:sz w:val="22"/>
          <w:szCs w:val="22"/>
          <w:lang w:val="es-PE"/>
        </w:rPr>
        <w:t>.</w:t>
      </w:r>
      <w:r w:rsidR="00B00321">
        <w:rPr>
          <w:rFonts w:ascii="Arial" w:hAnsi="Arial" w:cs="Arial"/>
          <w:sz w:val="22"/>
          <w:szCs w:val="22"/>
          <w:lang w:val="es-PE"/>
        </w:rPr>
        <w:tab/>
        <w:t xml:space="preserve">El rechazo de cobertura por </w:t>
      </w:r>
      <w:r w:rsidR="00870311">
        <w:rPr>
          <w:rFonts w:ascii="Arial" w:hAnsi="Arial" w:cs="Arial"/>
          <w:sz w:val="22"/>
          <w:szCs w:val="22"/>
          <w:lang w:val="es-PE"/>
        </w:rPr>
        <w:t>las causales referidas</w:t>
      </w:r>
      <w:r w:rsidR="00B00321">
        <w:rPr>
          <w:rFonts w:ascii="Arial" w:hAnsi="Arial" w:cs="Arial"/>
          <w:sz w:val="22"/>
          <w:szCs w:val="22"/>
          <w:lang w:val="es-PE"/>
        </w:rPr>
        <w:t xml:space="preserve"> se sustenta en las Condiciones Generales de la póliza</w:t>
      </w:r>
      <w:r w:rsidR="00870311">
        <w:rPr>
          <w:rFonts w:ascii="Arial" w:hAnsi="Arial" w:cs="Arial"/>
          <w:sz w:val="22"/>
          <w:szCs w:val="22"/>
          <w:lang w:val="es-PE"/>
        </w:rPr>
        <w:t>,</w:t>
      </w:r>
      <w:r w:rsidR="00B00321">
        <w:rPr>
          <w:rFonts w:ascii="Arial" w:hAnsi="Arial" w:cs="Arial"/>
          <w:sz w:val="22"/>
          <w:szCs w:val="22"/>
          <w:lang w:val="es-PE"/>
        </w:rPr>
        <w:t xml:space="preserve"> conforme a lo siguiente:</w:t>
      </w:r>
    </w:p>
    <w:p w:rsidR="00B00321" w:rsidRDefault="00B00321" w:rsidP="00B00321">
      <w:pPr>
        <w:tabs>
          <w:tab w:val="left" w:pos="2160"/>
        </w:tabs>
        <w:jc w:val="both"/>
        <w:rPr>
          <w:rFonts w:ascii="Arial" w:hAnsi="Arial" w:cs="Arial"/>
          <w:sz w:val="22"/>
          <w:szCs w:val="22"/>
          <w:lang w:val="es-PE"/>
        </w:rPr>
      </w:pPr>
    </w:p>
    <w:p w:rsidR="00870311" w:rsidRPr="00B61672" w:rsidRDefault="00870311" w:rsidP="00870311">
      <w:pPr>
        <w:tabs>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“Artículo 6º.-</w:t>
      </w:r>
      <w:r w:rsidRPr="00B61672">
        <w:rPr>
          <w:rFonts w:ascii="Arial" w:hAnsi="Arial" w:cs="Arial"/>
          <w:i/>
          <w:sz w:val="18"/>
          <w:szCs w:val="18"/>
          <w:lang w:val="es-PE"/>
        </w:rPr>
        <w:tab/>
        <w:t>PROCEDIMIENTO Y PLAZO PARA PRES</w:t>
      </w:r>
      <w:r>
        <w:rPr>
          <w:rFonts w:ascii="Arial" w:hAnsi="Arial" w:cs="Arial"/>
          <w:i/>
          <w:sz w:val="18"/>
          <w:szCs w:val="18"/>
          <w:lang w:val="es-PE"/>
        </w:rPr>
        <w:t>E</w:t>
      </w:r>
      <w:r w:rsidRPr="00B61672">
        <w:rPr>
          <w:rFonts w:ascii="Arial" w:hAnsi="Arial" w:cs="Arial"/>
          <w:i/>
          <w:sz w:val="18"/>
          <w:szCs w:val="18"/>
          <w:lang w:val="es-PE"/>
        </w:rPr>
        <w:t>NTAR LA SOLICITUD DE COBERTURA</w:t>
      </w:r>
    </w:p>
    <w:p w:rsidR="00870311" w:rsidRPr="00F21F28" w:rsidRDefault="00870311" w:rsidP="00870311">
      <w:pPr>
        <w:tabs>
          <w:tab w:val="left" w:pos="709"/>
          <w:tab w:val="left" w:pos="1418"/>
        </w:tabs>
        <w:ind w:left="709"/>
        <w:jc w:val="both"/>
        <w:rPr>
          <w:rFonts w:ascii="Arial" w:hAnsi="Arial" w:cs="Arial"/>
          <w:b/>
          <w:i/>
          <w:sz w:val="18"/>
          <w:szCs w:val="18"/>
          <w:lang w:val="es-PE"/>
        </w:rPr>
      </w:pPr>
      <w:r w:rsidRPr="00B61672">
        <w:rPr>
          <w:rFonts w:ascii="Arial" w:hAnsi="Arial" w:cs="Arial"/>
          <w:i/>
          <w:sz w:val="18"/>
          <w:szCs w:val="18"/>
          <w:lang w:val="es-PE"/>
        </w:rPr>
        <w:t xml:space="preserve">En adición a las cargas y obligaciones señaladas en el artículo 7º de las Cláusulas Generales de Contratación, en caso de siniestro, el ASEGURADO, deberá cumplir con las </w:t>
      </w:r>
      <w:r>
        <w:rPr>
          <w:rFonts w:ascii="Arial" w:hAnsi="Arial" w:cs="Arial"/>
          <w:i/>
          <w:sz w:val="18"/>
          <w:szCs w:val="18"/>
          <w:lang w:val="es-PE"/>
        </w:rPr>
        <w:t xml:space="preserve">cargas señaladas a continuación. El incumplimiento de las cargas por culpa leve que resulten en un perjuicio para LA COMPAÑÍA llevará a que se reduzca la indemnización hasta la concurrencia del perjuicio sufrido.  </w:t>
      </w:r>
      <w:r w:rsidRPr="00F21F28">
        <w:rPr>
          <w:rFonts w:ascii="Arial" w:hAnsi="Arial" w:cs="Arial"/>
          <w:b/>
          <w:i/>
          <w:sz w:val="18"/>
          <w:szCs w:val="18"/>
          <w:lang w:val="es-PE"/>
        </w:rPr>
        <w:t>En caso de culpa inexcusable se pierde el derecho de indemnización.</w:t>
      </w:r>
    </w:p>
    <w:p w:rsidR="00870311" w:rsidRDefault="00870311" w:rsidP="00870311">
      <w:pPr>
        <w:tabs>
          <w:tab w:val="left" w:pos="709"/>
          <w:tab w:val="left" w:pos="1418"/>
        </w:tabs>
        <w:ind w:left="709"/>
        <w:jc w:val="both"/>
        <w:rPr>
          <w:rFonts w:ascii="Arial" w:hAnsi="Arial" w:cs="Arial"/>
          <w:i/>
          <w:sz w:val="18"/>
          <w:szCs w:val="18"/>
          <w:lang w:val="es-PE"/>
        </w:rPr>
      </w:pPr>
    </w:p>
    <w:p w:rsidR="00870311" w:rsidRPr="00B61672" w:rsidRDefault="00870311" w:rsidP="00870311">
      <w:pPr>
        <w:tabs>
          <w:tab w:val="left" w:pos="709"/>
          <w:tab w:val="left" w:pos="1276"/>
        </w:tabs>
        <w:ind w:left="709"/>
        <w:jc w:val="both"/>
        <w:rPr>
          <w:rFonts w:ascii="Arial" w:hAnsi="Arial" w:cs="Arial"/>
          <w:i/>
          <w:sz w:val="18"/>
          <w:szCs w:val="18"/>
          <w:lang w:val="es-PE"/>
        </w:rPr>
      </w:pPr>
      <w:r>
        <w:rPr>
          <w:rFonts w:ascii="Arial" w:hAnsi="Arial" w:cs="Arial"/>
          <w:i/>
          <w:sz w:val="18"/>
          <w:szCs w:val="18"/>
          <w:lang w:val="es-PE"/>
        </w:rPr>
        <w:t>6.1</w:t>
      </w:r>
      <w:r>
        <w:rPr>
          <w:rFonts w:ascii="Arial" w:hAnsi="Arial" w:cs="Arial"/>
          <w:i/>
          <w:sz w:val="18"/>
          <w:szCs w:val="18"/>
          <w:lang w:val="es-PE"/>
        </w:rPr>
        <w:tab/>
        <w:t>COBERTURA 001: COBERTURA DE DAÑO PROPIO AL AUTOMÓVIL ASEGURADO</w:t>
      </w:r>
    </w:p>
    <w:p w:rsidR="00870311" w:rsidRPr="00B61672" w:rsidRDefault="00870311" w:rsidP="00870311">
      <w:pPr>
        <w:tabs>
          <w:tab w:val="left" w:pos="709"/>
          <w:tab w:val="left" w:pos="1276"/>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w:t>
      </w:r>
    </w:p>
    <w:p w:rsidR="00164D75" w:rsidRDefault="00B00321" w:rsidP="00870311">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t>6.1.1</w:t>
      </w:r>
      <w:r w:rsidRPr="00B61672">
        <w:rPr>
          <w:rFonts w:ascii="Arial" w:hAnsi="Arial" w:cs="Arial"/>
          <w:i/>
          <w:sz w:val="18"/>
          <w:szCs w:val="18"/>
          <w:lang w:val="es-PE"/>
        </w:rPr>
        <w:t>.</w:t>
      </w:r>
      <w:r w:rsidRPr="00B61672">
        <w:rPr>
          <w:rFonts w:ascii="Arial" w:hAnsi="Arial" w:cs="Arial"/>
          <w:i/>
          <w:sz w:val="18"/>
          <w:szCs w:val="18"/>
          <w:lang w:val="es-PE"/>
        </w:rPr>
        <w:tab/>
      </w:r>
      <w:r w:rsidRPr="00870311">
        <w:rPr>
          <w:rFonts w:ascii="Arial" w:hAnsi="Arial" w:cs="Arial"/>
          <w:b/>
          <w:i/>
          <w:sz w:val="18"/>
          <w:szCs w:val="18"/>
          <w:lang w:val="es-PE"/>
        </w:rPr>
        <w:t xml:space="preserve">Denunciar en forma veraz y de </w:t>
      </w:r>
      <w:r w:rsidRPr="00A83EA2">
        <w:rPr>
          <w:rFonts w:ascii="Arial" w:hAnsi="Arial" w:cs="Arial"/>
          <w:b/>
          <w:i/>
          <w:sz w:val="18"/>
          <w:szCs w:val="18"/>
          <w:lang w:val="es-PE"/>
        </w:rPr>
        <w:t>inmediato el hecho a la Autorid</w:t>
      </w:r>
      <w:r w:rsidR="00A06F8F" w:rsidRPr="00A83EA2">
        <w:rPr>
          <w:rFonts w:ascii="Arial" w:hAnsi="Arial" w:cs="Arial"/>
          <w:b/>
          <w:i/>
          <w:sz w:val="18"/>
          <w:szCs w:val="18"/>
          <w:lang w:val="es-PE"/>
        </w:rPr>
        <w:t>ad Policial de la jurisdicción,</w:t>
      </w:r>
      <w:r w:rsidR="00A06F8F">
        <w:rPr>
          <w:rFonts w:ascii="Arial" w:hAnsi="Arial" w:cs="Arial"/>
          <w:i/>
          <w:sz w:val="18"/>
          <w:szCs w:val="18"/>
          <w:lang w:val="es-PE"/>
        </w:rPr>
        <w:t xml:space="preserve"> </w:t>
      </w:r>
      <w:r>
        <w:rPr>
          <w:rFonts w:ascii="Arial" w:hAnsi="Arial" w:cs="Arial"/>
          <w:i/>
          <w:sz w:val="18"/>
          <w:szCs w:val="18"/>
          <w:lang w:val="es-PE"/>
        </w:rPr>
        <w:t>debiendo presentar una Copia Legalizada de la denuncia a LA COMPAÑÍA</w:t>
      </w:r>
      <w:r w:rsidR="00164D75">
        <w:rPr>
          <w:rFonts w:ascii="Arial" w:hAnsi="Arial" w:cs="Arial"/>
          <w:i/>
          <w:sz w:val="18"/>
          <w:szCs w:val="18"/>
          <w:lang w:val="es-PE"/>
        </w:rPr>
        <w:t>.</w:t>
      </w:r>
    </w:p>
    <w:p w:rsidR="00272832" w:rsidRDefault="00272832" w:rsidP="00F5174D">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t>(…)"</w:t>
      </w:r>
    </w:p>
    <w:p w:rsidR="00870311" w:rsidRPr="00870311" w:rsidRDefault="00870311" w:rsidP="00272832">
      <w:pPr>
        <w:tabs>
          <w:tab w:val="left" w:pos="709"/>
          <w:tab w:val="left" w:pos="1276"/>
          <w:tab w:val="left" w:pos="1985"/>
        </w:tabs>
        <w:jc w:val="both"/>
        <w:rPr>
          <w:rFonts w:ascii="Arial" w:hAnsi="Arial" w:cs="Arial"/>
          <w:i/>
          <w:sz w:val="18"/>
          <w:szCs w:val="18"/>
          <w:lang w:val="es-PE"/>
        </w:rPr>
      </w:pPr>
    </w:p>
    <w:p w:rsidR="00B00321" w:rsidRPr="00AE3B80" w:rsidRDefault="00B00321" w:rsidP="00B00321">
      <w:pPr>
        <w:tabs>
          <w:tab w:val="left" w:pos="709"/>
          <w:tab w:val="left" w:pos="1276"/>
          <w:tab w:val="left" w:pos="1985"/>
        </w:tabs>
        <w:ind w:left="1985" w:hanging="1276"/>
        <w:jc w:val="both"/>
        <w:rPr>
          <w:rFonts w:ascii="Arial" w:hAnsi="Arial" w:cs="Arial"/>
          <w:sz w:val="22"/>
          <w:szCs w:val="22"/>
          <w:lang w:val="es-PE"/>
        </w:rPr>
      </w:pPr>
      <w:r w:rsidRPr="00AE3B80">
        <w:rPr>
          <w:rFonts w:ascii="Arial" w:hAnsi="Arial" w:cs="Arial"/>
          <w:sz w:val="22"/>
          <w:szCs w:val="22"/>
          <w:lang w:val="es-PE"/>
        </w:rPr>
        <w:t>Lo destacado con negrita en el texto reproducido es nuestro.</w:t>
      </w:r>
    </w:p>
    <w:p w:rsidR="00B00321" w:rsidRDefault="00B00321" w:rsidP="00091A12">
      <w:pPr>
        <w:tabs>
          <w:tab w:val="left" w:pos="2160"/>
        </w:tabs>
        <w:jc w:val="both"/>
        <w:rPr>
          <w:rFonts w:ascii="Arial" w:hAnsi="Arial" w:cs="Arial"/>
          <w:b/>
          <w:sz w:val="22"/>
          <w:szCs w:val="22"/>
          <w:lang w:val="es-PE"/>
        </w:rPr>
      </w:pPr>
    </w:p>
    <w:p w:rsidR="00164D75" w:rsidRDefault="00164D75" w:rsidP="00164D7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t>Dicha</w:t>
      </w:r>
      <w:r w:rsidR="00272832">
        <w:rPr>
          <w:rFonts w:ascii="Arial" w:hAnsi="Arial" w:cs="Arial"/>
          <w:sz w:val="22"/>
          <w:szCs w:val="22"/>
          <w:lang w:val="es-PE"/>
        </w:rPr>
        <w:t xml:space="preserve"> disposici</w:t>
      </w:r>
      <w:r w:rsidR="00F5174D">
        <w:rPr>
          <w:rFonts w:ascii="Arial" w:hAnsi="Arial" w:cs="Arial"/>
          <w:sz w:val="22"/>
          <w:szCs w:val="22"/>
          <w:lang w:val="es-PE"/>
        </w:rPr>
        <w:t>ón</w:t>
      </w:r>
      <w:r w:rsidR="00272832">
        <w:rPr>
          <w:rFonts w:ascii="Arial" w:hAnsi="Arial" w:cs="Arial"/>
          <w:sz w:val="22"/>
          <w:szCs w:val="22"/>
          <w:lang w:val="es-PE"/>
        </w:rPr>
        <w:t xml:space="preserve"> se sustenta </w:t>
      </w:r>
      <w:r>
        <w:rPr>
          <w:rFonts w:ascii="Arial" w:hAnsi="Arial" w:cs="Arial"/>
          <w:sz w:val="22"/>
          <w:szCs w:val="22"/>
          <w:lang w:val="es-PE"/>
        </w:rPr>
        <w:t>en el artículo 59 de la Ley Nro. 29946 – Ley del Contrato de Seguro:</w:t>
      </w:r>
    </w:p>
    <w:p w:rsidR="00164D75" w:rsidRDefault="00164D75" w:rsidP="00164D75">
      <w:pPr>
        <w:tabs>
          <w:tab w:val="left" w:pos="709"/>
          <w:tab w:val="left" w:pos="2160"/>
        </w:tabs>
        <w:ind w:left="709" w:hanging="709"/>
        <w:jc w:val="both"/>
        <w:rPr>
          <w:rFonts w:ascii="Arial" w:hAnsi="Arial" w:cs="Arial"/>
          <w:sz w:val="22"/>
          <w:szCs w:val="22"/>
          <w:lang w:val="es-PE"/>
        </w:rPr>
      </w:pPr>
    </w:p>
    <w:p w:rsidR="00164D75" w:rsidRPr="00272832" w:rsidRDefault="00164D75" w:rsidP="00164D75">
      <w:pPr>
        <w:tabs>
          <w:tab w:val="left" w:pos="709"/>
          <w:tab w:val="left" w:pos="2160"/>
        </w:tabs>
        <w:ind w:left="709"/>
        <w:jc w:val="both"/>
        <w:rPr>
          <w:rFonts w:ascii="Arial" w:hAnsi="Arial" w:cs="Arial"/>
          <w:i/>
          <w:sz w:val="18"/>
          <w:szCs w:val="18"/>
          <w:lang w:val="es-PE"/>
        </w:rPr>
      </w:pPr>
      <w:r w:rsidRPr="00272832">
        <w:rPr>
          <w:rFonts w:ascii="Arial" w:hAnsi="Arial" w:cs="Arial"/>
          <w:i/>
          <w:sz w:val="18"/>
          <w:szCs w:val="18"/>
          <w:lang w:val="es-PE"/>
        </w:rPr>
        <w:t xml:space="preserve">“Cuando la presente ley no determine el efecto del incumplimiento de una carga impuesta al asegurado, </w:t>
      </w:r>
      <w:r w:rsidRPr="00272832">
        <w:rPr>
          <w:rFonts w:ascii="Arial" w:hAnsi="Arial" w:cs="Arial"/>
          <w:b/>
          <w:i/>
          <w:sz w:val="18"/>
          <w:szCs w:val="18"/>
          <w:lang w:val="es-PE"/>
        </w:rPr>
        <w:t>las partes pueden convenir la caducidad de los derechos del asegurado si el incumplimiento obedece a su dolo o culpa inexcusable,</w:t>
      </w:r>
      <w:r w:rsidRPr="00272832">
        <w:rPr>
          <w:rFonts w:ascii="Arial" w:hAnsi="Arial" w:cs="Arial"/>
          <w:i/>
          <w:sz w:val="18"/>
          <w:szCs w:val="18"/>
          <w:lang w:val="es-PE"/>
        </w:rPr>
        <w:t xml:space="preserve"> de acuerdo al siguiente régimen:</w:t>
      </w:r>
    </w:p>
    <w:p w:rsidR="00164D75" w:rsidRPr="00272832" w:rsidRDefault="00164D75" w:rsidP="00164D75">
      <w:pPr>
        <w:tabs>
          <w:tab w:val="left" w:pos="709"/>
          <w:tab w:val="left" w:pos="2160"/>
        </w:tabs>
        <w:ind w:left="709"/>
        <w:jc w:val="both"/>
        <w:rPr>
          <w:rFonts w:ascii="Arial" w:hAnsi="Arial" w:cs="Arial"/>
          <w:i/>
          <w:sz w:val="18"/>
          <w:szCs w:val="18"/>
          <w:lang w:val="es-PE"/>
        </w:rPr>
      </w:pPr>
      <w:r w:rsidRPr="00272832">
        <w:rPr>
          <w:rFonts w:ascii="Arial" w:hAnsi="Arial" w:cs="Arial"/>
          <w:i/>
          <w:sz w:val="18"/>
          <w:szCs w:val="18"/>
          <w:lang w:val="es-PE"/>
        </w:rPr>
        <w:t>(…)</w:t>
      </w:r>
    </w:p>
    <w:p w:rsidR="00164D75" w:rsidRPr="00272832" w:rsidRDefault="00164D75" w:rsidP="00164D75">
      <w:pPr>
        <w:tabs>
          <w:tab w:val="left" w:pos="709"/>
          <w:tab w:val="left" w:pos="2160"/>
        </w:tabs>
        <w:ind w:left="709"/>
        <w:jc w:val="both"/>
        <w:rPr>
          <w:rFonts w:ascii="Arial" w:hAnsi="Arial" w:cs="Arial"/>
          <w:i/>
          <w:sz w:val="18"/>
          <w:szCs w:val="18"/>
          <w:lang w:val="es-PE"/>
        </w:rPr>
      </w:pPr>
      <w:r w:rsidRPr="00272832">
        <w:rPr>
          <w:rFonts w:ascii="Arial" w:hAnsi="Arial" w:cs="Arial"/>
          <w:i/>
          <w:sz w:val="18"/>
          <w:szCs w:val="18"/>
          <w:lang w:val="es-PE"/>
        </w:rPr>
        <w:t>Cargas posteriores al siniestro</w:t>
      </w:r>
    </w:p>
    <w:p w:rsidR="00164D75" w:rsidRPr="00272832" w:rsidRDefault="00164D75" w:rsidP="00164D75">
      <w:pPr>
        <w:tabs>
          <w:tab w:val="left" w:pos="709"/>
          <w:tab w:val="left" w:pos="1276"/>
          <w:tab w:val="left" w:pos="2160"/>
        </w:tabs>
        <w:ind w:left="1276" w:hanging="567"/>
        <w:jc w:val="both"/>
        <w:rPr>
          <w:rFonts w:ascii="Arial" w:hAnsi="Arial" w:cs="Arial"/>
          <w:b/>
          <w:i/>
          <w:sz w:val="18"/>
          <w:szCs w:val="18"/>
          <w:lang w:val="es-PE"/>
        </w:rPr>
      </w:pPr>
      <w:r w:rsidRPr="00272832">
        <w:rPr>
          <w:rFonts w:ascii="Arial" w:hAnsi="Arial" w:cs="Arial"/>
          <w:i/>
          <w:sz w:val="18"/>
          <w:szCs w:val="18"/>
          <w:lang w:val="es-PE"/>
        </w:rPr>
        <w:t>c)</w:t>
      </w:r>
      <w:r w:rsidRPr="00272832">
        <w:rPr>
          <w:rFonts w:ascii="Arial" w:hAnsi="Arial" w:cs="Arial"/>
          <w:i/>
          <w:sz w:val="18"/>
          <w:szCs w:val="18"/>
          <w:lang w:val="es-PE"/>
        </w:rPr>
        <w:tab/>
      </w:r>
      <w:r w:rsidRPr="00272832">
        <w:rPr>
          <w:rFonts w:ascii="Arial" w:hAnsi="Arial" w:cs="Arial"/>
          <w:b/>
          <w:i/>
          <w:sz w:val="18"/>
          <w:szCs w:val="18"/>
          <w:lang w:val="es-PE"/>
        </w:rPr>
        <w:t>Si la carga debe ejecutarse después del siniestro, el asegurador se libera por el incumplimiento del asegurado, si el mismo influyó en la extensión de la obligación asumida.</w:t>
      </w:r>
    </w:p>
    <w:p w:rsidR="00164D75" w:rsidRPr="00272832" w:rsidRDefault="00164D75" w:rsidP="00164D75">
      <w:pPr>
        <w:tabs>
          <w:tab w:val="left" w:pos="709"/>
          <w:tab w:val="left" w:pos="1276"/>
          <w:tab w:val="left" w:pos="2160"/>
        </w:tabs>
        <w:ind w:left="709"/>
        <w:jc w:val="both"/>
        <w:rPr>
          <w:rFonts w:ascii="Arial" w:hAnsi="Arial" w:cs="Arial"/>
          <w:i/>
          <w:sz w:val="18"/>
          <w:szCs w:val="18"/>
          <w:lang w:val="es-PE"/>
        </w:rPr>
      </w:pPr>
      <w:r w:rsidRPr="00272832">
        <w:rPr>
          <w:rFonts w:ascii="Arial" w:hAnsi="Arial" w:cs="Arial"/>
          <w:i/>
          <w:sz w:val="18"/>
          <w:szCs w:val="18"/>
          <w:lang w:val="es-PE"/>
        </w:rPr>
        <w:t>(…)</w:t>
      </w:r>
    </w:p>
    <w:p w:rsidR="00164D75" w:rsidRPr="00272832" w:rsidRDefault="00164D75" w:rsidP="00164D75">
      <w:pPr>
        <w:tabs>
          <w:tab w:val="left" w:pos="709"/>
          <w:tab w:val="left" w:pos="1276"/>
          <w:tab w:val="left" w:pos="2160"/>
        </w:tabs>
        <w:ind w:left="709"/>
        <w:jc w:val="both"/>
        <w:rPr>
          <w:rFonts w:ascii="Arial" w:hAnsi="Arial" w:cs="Arial"/>
          <w:i/>
          <w:sz w:val="18"/>
          <w:szCs w:val="18"/>
          <w:lang w:val="es-PE"/>
        </w:rPr>
      </w:pPr>
      <w:r w:rsidRPr="00272832">
        <w:rPr>
          <w:rFonts w:ascii="Arial" w:hAnsi="Arial" w:cs="Arial"/>
          <w:i/>
          <w:sz w:val="18"/>
          <w:szCs w:val="18"/>
          <w:lang w:val="es-PE"/>
        </w:rPr>
        <w:t>En caso de caducidad, corresponde al asegurador la prima por el tiempo transcurrido hasta que toma conocimiento del incumplimiento de la carga”.</w:t>
      </w:r>
    </w:p>
    <w:p w:rsidR="00164D75" w:rsidRPr="00272832" w:rsidRDefault="00164D75" w:rsidP="00164D75">
      <w:pPr>
        <w:tabs>
          <w:tab w:val="left" w:pos="2160"/>
        </w:tabs>
        <w:jc w:val="both"/>
        <w:rPr>
          <w:rFonts w:ascii="Arial" w:hAnsi="Arial" w:cs="Arial"/>
          <w:i/>
          <w:sz w:val="22"/>
          <w:szCs w:val="22"/>
          <w:lang w:val="es-PE"/>
        </w:rPr>
      </w:pPr>
    </w:p>
    <w:p w:rsidR="00164D75" w:rsidRDefault="00164D75" w:rsidP="00164D75">
      <w:pPr>
        <w:tabs>
          <w:tab w:val="left" w:pos="2160"/>
        </w:tabs>
        <w:ind w:left="709"/>
        <w:jc w:val="both"/>
        <w:rPr>
          <w:rFonts w:ascii="Arial" w:hAnsi="Arial" w:cs="Arial"/>
          <w:sz w:val="22"/>
          <w:szCs w:val="22"/>
          <w:lang w:val="es-PE"/>
        </w:rPr>
      </w:pPr>
      <w:r w:rsidRPr="0095012C">
        <w:rPr>
          <w:rFonts w:ascii="Arial" w:hAnsi="Arial" w:cs="Arial"/>
          <w:sz w:val="22"/>
          <w:szCs w:val="22"/>
          <w:lang w:val="es-PE"/>
        </w:rPr>
        <w:lastRenderedPageBreak/>
        <w:t>Lo destacado con negrita e</w:t>
      </w:r>
      <w:r>
        <w:rPr>
          <w:rFonts w:ascii="Arial" w:hAnsi="Arial" w:cs="Arial"/>
          <w:sz w:val="22"/>
          <w:szCs w:val="22"/>
          <w:lang w:val="es-PE"/>
        </w:rPr>
        <w:t>n el texto reproducido e</w:t>
      </w:r>
      <w:r w:rsidRPr="0095012C">
        <w:rPr>
          <w:rFonts w:ascii="Arial" w:hAnsi="Arial" w:cs="Arial"/>
          <w:sz w:val="22"/>
          <w:szCs w:val="22"/>
          <w:lang w:val="es-PE"/>
        </w:rPr>
        <w:t>s nuestro.</w:t>
      </w:r>
    </w:p>
    <w:p w:rsidR="00164D75" w:rsidRDefault="00164D75" w:rsidP="00164D75">
      <w:pPr>
        <w:tabs>
          <w:tab w:val="left" w:pos="709"/>
          <w:tab w:val="left" w:pos="1276"/>
          <w:tab w:val="left" w:pos="1985"/>
        </w:tabs>
        <w:ind w:left="1985" w:hanging="1276"/>
        <w:jc w:val="both"/>
        <w:rPr>
          <w:rFonts w:ascii="Arial" w:hAnsi="Arial" w:cs="Arial"/>
          <w:sz w:val="22"/>
          <w:szCs w:val="22"/>
          <w:lang w:val="es-PE"/>
        </w:rPr>
      </w:pPr>
    </w:p>
    <w:p w:rsidR="005E4590" w:rsidRDefault="000E30E9" w:rsidP="00B96E98">
      <w:pPr>
        <w:tabs>
          <w:tab w:val="left" w:pos="709"/>
          <w:tab w:val="left" w:pos="1276"/>
        </w:tabs>
        <w:ind w:left="709" w:hanging="709"/>
        <w:jc w:val="both"/>
        <w:rPr>
          <w:rFonts w:ascii="Arial" w:hAnsi="Arial" w:cs="Arial"/>
          <w:sz w:val="22"/>
          <w:szCs w:val="22"/>
          <w:lang w:val="es-PE"/>
        </w:rPr>
      </w:pPr>
      <w:r>
        <w:rPr>
          <w:rFonts w:ascii="Arial" w:hAnsi="Arial" w:cs="Arial"/>
          <w:sz w:val="22"/>
          <w:szCs w:val="22"/>
          <w:lang w:val="es-PE"/>
        </w:rPr>
        <w:t>6.</w:t>
      </w:r>
      <w:r w:rsidR="004A2409">
        <w:rPr>
          <w:rFonts w:ascii="Arial" w:hAnsi="Arial" w:cs="Arial"/>
          <w:sz w:val="22"/>
          <w:szCs w:val="22"/>
          <w:lang w:val="es-PE"/>
        </w:rPr>
        <w:t>8</w:t>
      </w:r>
      <w:r w:rsidR="00164D75">
        <w:rPr>
          <w:rFonts w:ascii="Arial" w:hAnsi="Arial" w:cs="Arial"/>
          <w:sz w:val="22"/>
          <w:szCs w:val="22"/>
          <w:lang w:val="es-PE"/>
        </w:rPr>
        <w:t>.</w:t>
      </w:r>
      <w:r w:rsidR="00397511">
        <w:rPr>
          <w:rFonts w:ascii="Arial" w:hAnsi="Arial" w:cs="Arial"/>
          <w:sz w:val="22"/>
          <w:szCs w:val="22"/>
          <w:lang w:val="es-PE"/>
        </w:rPr>
        <w:tab/>
        <w:t xml:space="preserve">Por las mismas razones ya examinadas al pronunciarse sobre la asignación de culpa inexcusable como causa imputable en la extemporaneidad del aviso a la aseguradora, este colegiado también estima que la </w:t>
      </w:r>
      <w:r w:rsidR="005E4149">
        <w:rPr>
          <w:rFonts w:ascii="Arial" w:hAnsi="Arial" w:cs="Arial"/>
          <w:sz w:val="22"/>
          <w:szCs w:val="22"/>
          <w:lang w:val="es-PE"/>
        </w:rPr>
        <w:t>extemporaneidad</w:t>
      </w:r>
      <w:r w:rsidR="00B96E98">
        <w:rPr>
          <w:rFonts w:ascii="Arial" w:hAnsi="Arial" w:cs="Arial"/>
          <w:sz w:val="22"/>
          <w:szCs w:val="22"/>
          <w:lang w:val="es-PE"/>
        </w:rPr>
        <w:t xml:space="preserve"> de</w:t>
      </w:r>
      <w:r w:rsidR="005E4149">
        <w:rPr>
          <w:rFonts w:ascii="Arial" w:hAnsi="Arial" w:cs="Arial"/>
          <w:sz w:val="22"/>
          <w:szCs w:val="22"/>
          <w:lang w:val="es-PE"/>
        </w:rPr>
        <w:t xml:space="preserve"> la</w:t>
      </w:r>
      <w:r w:rsidR="00B96E98">
        <w:rPr>
          <w:rFonts w:ascii="Arial" w:hAnsi="Arial" w:cs="Arial"/>
          <w:sz w:val="22"/>
          <w:szCs w:val="22"/>
          <w:lang w:val="es-PE"/>
        </w:rPr>
        <w:t xml:space="preserve"> </w:t>
      </w:r>
      <w:r w:rsidR="00397511">
        <w:rPr>
          <w:rFonts w:ascii="Arial" w:hAnsi="Arial" w:cs="Arial"/>
          <w:sz w:val="22"/>
          <w:szCs w:val="22"/>
          <w:lang w:val="es-PE"/>
        </w:rPr>
        <w:t>denuncia policial</w:t>
      </w:r>
      <w:r w:rsidR="00D92A44">
        <w:rPr>
          <w:rFonts w:ascii="Arial" w:hAnsi="Arial" w:cs="Arial"/>
          <w:sz w:val="22"/>
          <w:szCs w:val="22"/>
          <w:lang w:val="es-PE"/>
        </w:rPr>
        <w:t xml:space="preserve"> resulta</w:t>
      </w:r>
      <w:r w:rsidR="005E4590">
        <w:rPr>
          <w:rFonts w:ascii="Arial" w:hAnsi="Arial" w:cs="Arial"/>
          <w:sz w:val="22"/>
          <w:szCs w:val="22"/>
          <w:lang w:val="es-PE"/>
        </w:rPr>
        <w:t xml:space="preserve"> </w:t>
      </w:r>
      <w:r w:rsidR="00397511">
        <w:rPr>
          <w:rFonts w:ascii="Arial" w:hAnsi="Arial" w:cs="Arial"/>
          <w:sz w:val="22"/>
          <w:szCs w:val="22"/>
          <w:lang w:val="es-PE"/>
        </w:rPr>
        <w:t>atribuible por culpa ine</w:t>
      </w:r>
      <w:r w:rsidR="00B96E98">
        <w:rPr>
          <w:rFonts w:ascii="Arial" w:hAnsi="Arial" w:cs="Arial"/>
          <w:sz w:val="22"/>
          <w:szCs w:val="22"/>
          <w:lang w:val="es-PE"/>
        </w:rPr>
        <w:t xml:space="preserve">xcusable, </w:t>
      </w:r>
      <w:r w:rsidR="005E4590">
        <w:rPr>
          <w:rFonts w:ascii="Arial" w:hAnsi="Arial" w:cs="Arial"/>
          <w:sz w:val="22"/>
          <w:szCs w:val="22"/>
          <w:lang w:val="es-PE"/>
        </w:rPr>
        <w:t xml:space="preserve">por la omisión de </w:t>
      </w:r>
      <w:r w:rsidR="00397511">
        <w:rPr>
          <w:rFonts w:ascii="Arial" w:hAnsi="Arial" w:cs="Arial"/>
          <w:sz w:val="22"/>
          <w:szCs w:val="22"/>
          <w:lang w:val="es-PE"/>
        </w:rPr>
        <w:t>conducta</w:t>
      </w:r>
      <w:r w:rsidR="005E4590">
        <w:rPr>
          <w:rFonts w:ascii="Arial" w:hAnsi="Arial" w:cs="Arial"/>
          <w:sz w:val="22"/>
          <w:szCs w:val="22"/>
          <w:lang w:val="es-PE"/>
        </w:rPr>
        <w:t>s o actuaciones</w:t>
      </w:r>
      <w:r w:rsidR="00397511">
        <w:rPr>
          <w:rFonts w:ascii="Arial" w:hAnsi="Arial" w:cs="Arial"/>
          <w:sz w:val="22"/>
          <w:szCs w:val="22"/>
          <w:lang w:val="es-PE"/>
        </w:rPr>
        <w:t xml:space="preserve"> elemental</w:t>
      </w:r>
      <w:r w:rsidR="005E4590">
        <w:rPr>
          <w:rFonts w:ascii="Arial" w:hAnsi="Arial" w:cs="Arial"/>
          <w:sz w:val="22"/>
          <w:szCs w:val="22"/>
          <w:lang w:val="es-PE"/>
        </w:rPr>
        <w:t>es</w:t>
      </w:r>
      <w:r w:rsidR="00397511">
        <w:rPr>
          <w:rFonts w:ascii="Arial" w:hAnsi="Arial" w:cs="Arial"/>
          <w:sz w:val="22"/>
          <w:szCs w:val="22"/>
          <w:lang w:val="es-PE"/>
        </w:rPr>
        <w:t xml:space="preserve"> que se espera</w:t>
      </w:r>
      <w:r w:rsidR="005E4149">
        <w:rPr>
          <w:rFonts w:ascii="Arial" w:hAnsi="Arial" w:cs="Arial"/>
          <w:sz w:val="22"/>
          <w:szCs w:val="22"/>
          <w:lang w:val="es-PE"/>
        </w:rPr>
        <w:t>n</w:t>
      </w:r>
      <w:r w:rsidR="00397511">
        <w:rPr>
          <w:rFonts w:ascii="Arial" w:hAnsi="Arial" w:cs="Arial"/>
          <w:sz w:val="22"/>
          <w:szCs w:val="22"/>
          <w:lang w:val="es-PE"/>
        </w:rPr>
        <w:t xml:space="preserve"> razonablemente en quien se beneficiará finalmente de un seguro patrimonial, </w:t>
      </w:r>
      <w:r w:rsidR="00B96E98">
        <w:rPr>
          <w:rFonts w:ascii="Arial" w:hAnsi="Arial" w:cs="Arial"/>
          <w:sz w:val="22"/>
          <w:szCs w:val="22"/>
          <w:lang w:val="es-PE"/>
        </w:rPr>
        <w:t>máxime cuando contrató el mismo,</w:t>
      </w:r>
      <w:r w:rsidR="00397511">
        <w:rPr>
          <w:rFonts w:ascii="Arial" w:hAnsi="Arial" w:cs="Arial"/>
          <w:sz w:val="22"/>
          <w:szCs w:val="22"/>
          <w:lang w:val="es-PE"/>
        </w:rPr>
        <w:t xml:space="preserve"> por lo que se espera mínimamente que haya cuidado de </w:t>
      </w:r>
      <w:r w:rsidR="00A83EA2">
        <w:rPr>
          <w:rFonts w:ascii="Arial" w:hAnsi="Arial" w:cs="Arial"/>
          <w:sz w:val="22"/>
          <w:szCs w:val="22"/>
          <w:lang w:val="es-PE"/>
        </w:rPr>
        <w:t xml:space="preserve">leer, revisar y </w:t>
      </w:r>
      <w:r w:rsidR="00397511">
        <w:rPr>
          <w:rFonts w:ascii="Arial" w:hAnsi="Arial" w:cs="Arial"/>
          <w:sz w:val="22"/>
          <w:szCs w:val="22"/>
          <w:lang w:val="es-PE"/>
        </w:rPr>
        <w:t>conocer el protocolo a seguir en caso de siniestro</w:t>
      </w:r>
      <w:r w:rsidR="005E4590">
        <w:rPr>
          <w:rFonts w:ascii="Arial" w:hAnsi="Arial" w:cs="Arial"/>
          <w:sz w:val="22"/>
          <w:szCs w:val="22"/>
          <w:lang w:val="es-PE"/>
        </w:rPr>
        <w:t xml:space="preserve"> (</w:t>
      </w:r>
      <w:r w:rsidR="00A83EA2">
        <w:rPr>
          <w:rFonts w:ascii="Arial" w:hAnsi="Arial" w:cs="Arial"/>
          <w:sz w:val="22"/>
          <w:szCs w:val="22"/>
          <w:lang w:val="es-PE"/>
        </w:rPr>
        <w:t>lo</w:t>
      </w:r>
      <w:r w:rsidR="005E4590">
        <w:rPr>
          <w:rFonts w:ascii="Arial" w:hAnsi="Arial" w:cs="Arial"/>
          <w:sz w:val="22"/>
          <w:szCs w:val="22"/>
          <w:lang w:val="es-PE"/>
        </w:rPr>
        <w:t xml:space="preserve"> cual, además, no es materia controvertida</w:t>
      </w:r>
      <w:r w:rsidR="00A83EA2">
        <w:rPr>
          <w:rFonts w:ascii="Arial" w:hAnsi="Arial" w:cs="Arial"/>
          <w:sz w:val="22"/>
          <w:szCs w:val="22"/>
          <w:lang w:val="es-PE"/>
        </w:rPr>
        <w:t>, dado que el asegurado reconoce haber recibido la póliza, siendo que los condicionados forman parte de la misma)</w:t>
      </w:r>
      <w:r w:rsidR="00397511">
        <w:rPr>
          <w:rFonts w:ascii="Arial" w:hAnsi="Arial" w:cs="Arial"/>
          <w:sz w:val="22"/>
          <w:szCs w:val="22"/>
          <w:lang w:val="es-PE"/>
        </w:rPr>
        <w:t xml:space="preserve">, porque de lo contrario </w:t>
      </w:r>
      <w:r w:rsidR="00A83EA2">
        <w:rPr>
          <w:rFonts w:ascii="Arial" w:hAnsi="Arial" w:cs="Arial"/>
          <w:sz w:val="22"/>
          <w:szCs w:val="22"/>
          <w:lang w:val="es-PE"/>
        </w:rPr>
        <w:t>se estaría incentivando que no se</w:t>
      </w:r>
      <w:r w:rsidR="00397511">
        <w:rPr>
          <w:rFonts w:ascii="Arial" w:hAnsi="Arial" w:cs="Arial"/>
          <w:sz w:val="22"/>
          <w:szCs w:val="22"/>
          <w:lang w:val="es-PE"/>
        </w:rPr>
        <w:t xml:space="preserve"> internali</w:t>
      </w:r>
      <w:r w:rsidR="00A83EA2">
        <w:rPr>
          <w:rFonts w:ascii="Arial" w:hAnsi="Arial" w:cs="Arial"/>
          <w:sz w:val="22"/>
          <w:szCs w:val="22"/>
          <w:lang w:val="es-PE"/>
        </w:rPr>
        <w:t>cen</w:t>
      </w:r>
      <w:r w:rsidR="00397511">
        <w:rPr>
          <w:rFonts w:ascii="Arial" w:hAnsi="Arial" w:cs="Arial"/>
          <w:sz w:val="22"/>
          <w:szCs w:val="22"/>
          <w:lang w:val="es-PE"/>
        </w:rPr>
        <w:t xml:space="preserve"> las consecuencias de </w:t>
      </w:r>
      <w:r w:rsidR="003F2033">
        <w:rPr>
          <w:rFonts w:ascii="Arial" w:hAnsi="Arial" w:cs="Arial"/>
          <w:sz w:val="22"/>
          <w:szCs w:val="22"/>
          <w:lang w:val="es-PE"/>
        </w:rPr>
        <w:t>la</w:t>
      </w:r>
      <w:r w:rsidR="00397511">
        <w:rPr>
          <w:rFonts w:ascii="Arial" w:hAnsi="Arial" w:cs="Arial"/>
          <w:sz w:val="22"/>
          <w:szCs w:val="22"/>
          <w:lang w:val="es-PE"/>
        </w:rPr>
        <w:t>s acciones u omisiones</w:t>
      </w:r>
      <w:r w:rsidR="00ED7E21">
        <w:rPr>
          <w:rFonts w:ascii="Arial" w:hAnsi="Arial" w:cs="Arial"/>
          <w:sz w:val="22"/>
          <w:szCs w:val="22"/>
          <w:lang w:val="es-PE"/>
        </w:rPr>
        <w:t>.</w:t>
      </w:r>
    </w:p>
    <w:p w:rsidR="005E4590" w:rsidRDefault="005E4590" w:rsidP="00B96E98">
      <w:pPr>
        <w:tabs>
          <w:tab w:val="left" w:pos="709"/>
          <w:tab w:val="left" w:pos="1276"/>
        </w:tabs>
        <w:ind w:left="709" w:hanging="709"/>
        <w:jc w:val="both"/>
        <w:rPr>
          <w:rFonts w:ascii="Arial" w:hAnsi="Arial" w:cs="Arial"/>
          <w:sz w:val="22"/>
          <w:szCs w:val="22"/>
          <w:lang w:val="es-PE"/>
        </w:rPr>
      </w:pPr>
    </w:p>
    <w:p w:rsidR="00397511" w:rsidRDefault="005E4590" w:rsidP="00B96E98">
      <w:pPr>
        <w:tabs>
          <w:tab w:val="left" w:pos="709"/>
          <w:tab w:val="left" w:pos="1276"/>
        </w:tabs>
        <w:ind w:left="709" w:hanging="709"/>
        <w:jc w:val="both"/>
        <w:rPr>
          <w:rFonts w:ascii="Arial" w:hAnsi="Arial" w:cs="Arial"/>
          <w:sz w:val="22"/>
          <w:szCs w:val="22"/>
          <w:lang w:val="es-PE"/>
        </w:rPr>
      </w:pPr>
      <w:r>
        <w:rPr>
          <w:rFonts w:ascii="Arial" w:hAnsi="Arial" w:cs="Arial"/>
          <w:sz w:val="22"/>
          <w:szCs w:val="22"/>
          <w:lang w:val="es-PE"/>
        </w:rPr>
        <w:t xml:space="preserve"> </w:t>
      </w:r>
      <w:r>
        <w:rPr>
          <w:rFonts w:ascii="Arial" w:hAnsi="Arial" w:cs="Arial"/>
          <w:sz w:val="22"/>
          <w:szCs w:val="22"/>
          <w:lang w:val="es-PE"/>
        </w:rPr>
        <w:tab/>
      </w:r>
      <w:r w:rsidR="00502F33">
        <w:rPr>
          <w:rFonts w:ascii="Arial" w:hAnsi="Arial" w:cs="Arial"/>
          <w:sz w:val="22"/>
          <w:szCs w:val="22"/>
          <w:lang w:val="es-PE"/>
        </w:rPr>
        <w:t>Es más,</w:t>
      </w:r>
      <w:r w:rsidR="00B96E98">
        <w:rPr>
          <w:rFonts w:ascii="Arial" w:hAnsi="Arial" w:cs="Arial"/>
          <w:sz w:val="22"/>
          <w:szCs w:val="22"/>
          <w:lang w:val="es-PE"/>
        </w:rPr>
        <w:t xml:space="preserve"> </w:t>
      </w:r>
      <w:r w:rsidR="003F2033">
        <w:rPr>
          <w:rFonts w:ascii="Arial" w:hAnsi="Arial" w:cs="Arial"/>
          <w:sz w:val="22"/>
          <w:szCs w:val="22"/>
          <w:lang w:val="es-PE"/>
        </w:rPr>
        <w:t>conforme es destacado por</w:t>
      </w:r>
      <w:r w:rsidR="00A131F2">
        <w:rPr>
          <w:rFonts w:ascii="Arial" w:hAnsi="Arial" w:cs="Arial"/>
          <w:sz w:val="22"/>
          <w:szCs w:val="22"/>
          <w:lang w:val="es-PE"/>
        </w:rPr>
        <w:t>.......................</w:t>
      </w:r>
      <w:r w:rsidR="003F2033">
        <w:rPr>
          <w:rFonts w:ascii="Arial" w:hAnsi="Arial" w:cs="Arial"/>
          <w:sz w:val="22"/>
          <w:szCs w:val="22"/>
          <w:lang w:val="es-PE"/>
        </w:rPr>
        <w:t xml:space="preserve"> PERÚ, </w:t>
      </w:r>
      <w:r w:rsidR="00502F33">
        <w:rPr>
          <w:rFonts w:ascii="Arial" w:hAnsi="Arial" w:cs="Arial"/>
          <w:sz w:val="22"/>
          <w:szCs w:val="22"/>
          <w:lang w:val="es-PE"/>
        </w:rPr>
        <w:t xml:space="preserve">todo conductor debe conocer que, conforme a la normativa </w:t>
      </w:r>
      <w:r>
        <w:rPr>
          <w:rFonts w:ascii="Arial" w:hAnsi="Arial" w:cs="Arial"/>
          <w:sz w:val="22"/>
          <w:szCs w:val="22"/>
          <w:lang w:val="es-PE"/>
        </w:rPr>
        <w:t xml:space="preserve">vigente </w:t>
      </w:r>
      <w:r w:rsidR="00502F33">
        <w:rPr>
          <w:rFonts w:ascii="Arial" w:hAnsi="Arial" w:cs="Arial"/>
          <w:sz w:val="22"/>
          <w:szCs w:val="22"/>
          <w:lang w:val="es-PE"/>
        </w:rPr>
        <w:t xml:space="preserve">de tránsito, en </w:t>
      </w:r>
      <w:r w:rsidR="00D92A44">
        <w:rPr>
          <w:rFonts w:ascii="Arial" w:hAnsi="Arial" w:cs="Arial"/>
          <w:sz w:val="22"/>
          <w:szCs w:val="22"/>
          <w:lang w:val="es-PE"/>
        </w:rPr>
        <w:t>caso de un accidente</w:t>
      </w:r>
      <w:r w:rsidR="003F2033">
        <w:rPr>
          <w:rFonts w:ascii="Arial" w:hAnsi="Arial" w:cs="Arial"/>
          <w:sz w:val="22"/>
          <w:szCs w:val="22"/>
          <w:lang w:val="es-PE"/>
        </w:rPr>
        <w:t xml:space="preserve"> </w:t>
      </w:r>
      <w:r w:rsidR="00502F33">
        <w:rPr>
          <w:rFonts w:ascii="Arial" w:hAnsi="Arial" w:cs="Arial"/>
          <w:sz w:val="22"/>
          <w:szCs w:val="22"/>
          <w:lang w:val="es-PE"/>
        </w:rPr>
        <w:t>debe proceder</w:t>
      </w:r>
      <w:r w:rsidR="005E4149">
        <w:rPr>
          <w:rFonts w:ascii="Arial" w:hAnsi="Arial" w:cs="Arial"/>
          <w:sz w:val="22"/>
          <w:szCs w:val="22"/>
          <w:lang w:val="es-PE"/>
        </w:rPr>
        <w:t>se</w:t>
      </w:r>
      <w:r w:rsidR="00502F33">
        <w:rPr>
          <w:rFonts w:ascii="Arial" w:hAnsi="Arial" w:cs="Arial"/>
          <w:sz w:val="22"/>
          <w:szCs w:val="22"/>
          <w:lang w:val="es-PE"/>
        </w:rPr>
        <w:t xml:space="preserve"> a</w:t>
      </w:r>
      <w:r w:rsidR="008C110A">
        <w:rPr>
          <w:rFonts w:ascii="Arial" w:hAnsi="Arial" w:cs="Arial"/>
          <w:sz w:val="22"/>
          <w:szCs w:val="22"/>
          <w:lang w:val="es-PE"/>
        </w:rPr>
        <w:t xml:space="preserve"> realizar la inmediata denuncia</w:t>
      </w:r>
      <w:r w:rsidR="0027713A">
        <w:rPr>
          <w:rFonts w:ascii="Arial" w:hAnsi="Arial" w:cs="Arial"/>
          <w:sz w:val="22"/>
          <w:szCs w:val="22"/>
          <w:lang w:val="es-PE"/>
        </w:rPr>
        <w:t xml:space="preserve"> policial</w:t>
      </w:r>
      <w:r w:rsidR="00B96E98">
        <w:rPr>
          <w:rFonts w:ascii="Arial" w:hAnsi="Arial" w:cs="Arial"/>
          <w:sz w:val="22"/>
          <w:szCs w:val="22"/>
          <w:lang w:val="es-PE"/>
        </w:rPr>
        <w:t xml:space="preserve">, </w:t>
      </w:r>
      <w:r>
        <w:rPr>
          <w:rFonts w:ascii="Arial" w:hAnsi="Arial" w:cs="Arial"/>
          <w:sz w:val="22"/>
          <w:szCs w:val="22"/>
          <w:lang w:val="es-PE"/>
        </w:rPr>
        <w:t xml:space="preserve">por lo que </w:t>
      </w:r>
      <w:r w:rsidR="005E4149">
        <w:rPr>
          <w:rFonts w:ascii="Arial" w:hAnsi="Arial" w:cs="Arial"/>
          <w:sz w:val="22"/>
          <w:szCs w:val="22"/>
          <w:lang w:val="es-PE"/>
        </w:rPr>
        <w:t>la inobservancia, o la observancia tardía de dicha carga,</w:t>
      </w:r>
      <w:r>
        <w:rPr>
          <w:rFonts w:ascii="Arial" w:hAnsi="Arial" w:cs="Arial"/>
          <w:sz w:val="22"/>
          <w:szCs w:val="22"/>
          <w:lang w:val="es-PE"/>
        </w:rPr>
        <w:t xml:space="preserve"> </w:t>
      </w:r>
      <w:r w:rsidR="00220A5D">
        <w:rPr>
          <w:rFonts w:ascii="Arial" w:hAnsi="Arial" w:cs="Arial"/>
          <w:sz w:val="22"/>
          <w:szCs w:val="22"/>
          <w:lang w:val="es-PE"/>
        </w:rPr>
        <w:t xml:space="preserve">pone en mayor evidencia la </w:t>
      </w:r>
      <w:r>
        <w:rPr>
          <w:rFonts w:ascii="Arial" w:hAnsi="Arial" w:cs="Arial"/>
          <w:sz w:val="22"/>
          <w:szCs w:val="22"/>
          <w:lang w:val="es-PE"/>
        </w:rPr>
        <w:t xml:space="preserve">grave </w:t>
      </w:r>
      <w:r w:rsidR="00220A5D">
        <w:rPr>
          <w:rFonts w:ascii="Arial" w:hAnsi="Arial" w:cs="Arial"/>
          <w:sz w:val="22"/>
          <w:szCs w:val="22"/>
          <w:lang w:val="es-PE"/>
        </w:rPr>
        <w:t>negligencia incurrida.</w:t>
      </w:r>
    </w:p>
    <w:p w:rsidR="003F2033" w:rsidRDefault="003F2033" w:rsidP="00B96E98">
      <w:pPr>
        <w:tabs>
          <w:tab w:val="left" w:pos="709"/>
          <w:tab w:val="left" w:pos="1276"/>
        </w:tabs>
        <w:ind w:left="709" w:hanging="709"/>
        <w:jc w:val="both"/>
        <w:rPr>
          <w:rFonts w:ascii="Arial" w:hAnsi="Arial" w:cs="Arial"/>
          <w:sz w:val="22"/>
          <w:szCs w:val="22"/>
          <w:lang w:val="es-PE"/>
        </w:rPr>
      </w:pPr>
    </w:p>
    <w:p w:rsidR="00D92A44" w:rsidRDefault="003F2033" w:rsidP="003F2033">
      <w:pPr>
        <w:tabs>
          <w:tab w:val="left" w:pos="709"/>
          <w:tab w:val="left" w:pos="1276"/>
        </w:tabs>
        <w:ind w:left="709" w:hanging="709"/>
        <w:jc w:val="both"/>
        <w:rPr>
          <w:rFonts w:ascii="Arial" w:hAnsi="Arial" w:cs="Arial"/>
          <w:sz w:val="22"/>
          <w:szCs w:val="22"/>
          <w:lang w:val="es-PE"/>
        </w:rPr>
      </w:pPr>
      <w:r>
        <w:rPr>
          <w:rFonts w:ascii="Arial" w:hAnsi="Arial" w:cs="Arial"/>
          <w:sz w:val="22"/>
          <w:szCs w:val="22"/>
          <w:lang w:val="es-PE"/>
        </w:rPr>
        <w:tab/>
        <w:t>El hecho concreto es que la denuncia policial debía realizarse con inmediatez ante la autoridad policial de la jurisdicción que corresponde al lugar del accidente, siendo que la misma se realizó, conforme a la documentación presentada, a las 4:00 p.m. del día del accidente, esto es, entre s</w:t>
      </w:r>
      <w:r w:rsidR="00DE7311">
        <w:rPr>
          <w:rFonts w:ascii="Arial" w:hAnsi="Arial" w:cs="Arial"/>
          <w:sz w:val="22"/>
          <w:szCs w:val="22"/>
          <w:lang w:val="es-PE"/>
        </w:rPr>
        <w:t>iete</w:t>
      </w:r>
      <w:r>
        <w:rPr>
          <w:rFonts w:ascii="Arial" w:hAnsi="Arial" w:cs="Arial"/>
          <w:sz w:val="22"/>
          <w:szCs w:val="22"/>
          <w:lang w:val="es-PE"/>
        </w:rPr>
        <w:t xml:space="preserve"> y </w:t>
      </w:r>
      <w:r w:rsidR="00DE7311">
        <w:rPr>
          <w:rFonts w:ascii="Arial" w:hAnsi="Arial" w:cs="Arial"/>
          <w:sz w:val="22"/>
          <w:szCs w:val="22"/>
          <w:lang w:val="es-PE"/>
        </w:rPr>
        <w:t>ocho</w:t>
      </w:r>
      <w:r>
        <w:rPr>
          <w:rFonts w:ascii="Arial" w:hAnsi="Arial" w:cs="Arial"/>
          <w:sz w:val="22"/>
          <w:szCs w:val="22"/>
          <w:lang w:val="es-PE"/>
        </w:rPr>
        <w:t xml:space="preserve"> horas luego de sucedido el accidente.  </w:t>
      </w:r>
      <w:r w:rsidR="00D92A44">
        <w:rPr>
          <w:rFonts w:ascii="Arial" w:hAnsi="Arial" w:cs="Arial"/>
          <w:sz w:val="22"/>
          <w:szCs w:val="22"/>
          <w:lang w:val="es-PE"/>
        </w:rPr>
        <w:t xml:space="preserve">Este colegiado deja constancia que el reclamante no ha brindado </w:t>
      </w:r>
      <w:r>
        <w:rPr>
          <w:rFonts w:ascii="Arial" w:hAnsi="Arial" w:cs="Arial"/>
          <w:sz w:val="22"/>
          <w:szCs w:val="22"/>
          <w:lang w:val="es-PE"/>
        </w:rPr>
        <w:t>una</w:t>
      </w:r>
      <w:r w:rsidR="00D92A44">
        <w:rPr>
          <w:rFonts w:ascii="Arial" w:hAnsi="Arial" w:cs="Arial"/>
          <w:sz w:val="22"/>
          <w:szCs w:val="22"/>
          <w:lang w:val="es-PE"/>
        </w:rPr>
        <w:t xml:space="preserve"> explicación</w:t>
      </w:r>
      <w:r w:rsidR="0027713A">
        <w:rPr>
          <w:rFonts w:ascii="Arial" w:hAnsi="Arial" w:cs="Arial"/>
          <w:sz w:val="22"/>
          <w:szCs w:val="22"/>
          <w:lang w:val="es-PE"/>
        </w:rPr>
        <w:t xml:space="preserve">, menos acreditado pruebas, </w:t>
      </w:r>
      <w:r w:rsidR="00D92A44">
        <w:rPr>
          <w:rFonts w:ascii="Arial" w:hAnsi="Arial" w:cs="Arial"/>
          <w:sz w:val="22"/>
          <w:szCs w:val="22"/>
          <w:lang w:val="es-PE"/>
        </w:rPr>
        <w:t>que permita</w:t>
      </w:r>
      <w:r w:rsidR="0027713A">
        <w:rPr>
          <w:rFonts w:ascii="Arial" w:hAnsi="Arial" w:cs="Arial"/>
          <w:sz w:val="22"/>
          <w:szCs w:val="22"/>
          <w:lang w:val="es-PE"/>
        </w:rPr>
        <w:t>n</w:t>
      </w:r>
      <w:r w:rsidR="00D92A44">
        <w:rPr>
          <w:rFonts w:ascii="Arial" w:hAnsi="Arial" w:cs="Arial"/>
          <w:sz w:val="22"/>
          <w:szCs w:val="22"/>
          <w:lang w:val="es-PE"/>
        </w:rPr>
        <w:t xml:space="preserve"> justificar </w:t>
      </w:r>
      <w:r>
        <w:rPr>
          <w:rFonts w:ascii="Arial" w:hAnsi="Arial" w:cs="Arial"/>
          <w:sz w:val="22"/>
          <w:szCs w:val="22"/>
          <w:lang w:val="es-PE"/>
        </w:rPr>
        <w:t xml:space="preserve">razonablemente </w:t>
      </w:r>
      <w:r w:rsidR="00D92A44">
        <w:rPr>
          <w:rFonts w:ascii="Arial" w:hAnsi="Arial" w:cs="Arial"/>
          <w:sz w:val="22"/>
          <w:szCs w:val="22"/>
          <w:lang w:val="es-PE"/>
        </w:rPr>
        <w:t xml:space="preserve">la inobservancia de la </w:t>
      </w:r>
      <w:r w:rsidR="005E4149">
        <w:rPr>
          <w:rFonts w:ascii="Arial" w:hAnsi="Arial" w:cs="Arial"/>
          <w:sz w:val="22"/>
          <w:szCs w:val="22"/>
          <w:lang w:val="es-PE"/>
        </w:rPr>
        <w:t xml:space="preserve">indicada </w:t>
      </w:r>
      <w:r w:rsidR="00D92A44">
        <w:rPr>
          <w:rFonts w:ascii="Arial" w:hAnsi="Arial" w:cs="Arial"/>
          <w:sz w:val="22"/>
          <w:szCs w:val="22"/>
          <w:lang w:val="es-PE"/>
        </w:rPr>
        <w:t>carga c</w:t>
      </w:r>
      <w:r w:rsidR="005E4590">
        <w:rPr>
          <w:rFonts w:ascii="Arial" w:hAnsi="Arial" w:cs="Arial"/>
          <w:sz w:val="22"/>
          <w:szCs w:val="22"/>
          <w:lang w:val="es-PE"/>
        </w:rPr>
        <w:t>ontractual, esto es, que su</w:t>
      </w:r>
      <w:r w:rsidR="00D92A44">
        <w:rPr>
          <w:rFonts w:ascii="Arial" w:hAnsi="Arial" w:cs="Arial"/>
          <w:sz w:val="22"/>
          <w:szCs w:val="22"/>
          <w:lang w:val="es-PE"/>
        </w:rPr>
        <w:t xml:space="preserve"> inobservancia no le es </w:t>
      </w:r>
      <w:r w:rsidR="005E4590">
        <w:rPr>
          <w:rFonts w:ascii="Arial" w:hAnsi="Arial" w:cs="Arial"/>
          <w:sz w:val="22"/>
          <w:szCs w:val="22"/>
          <w:lang w:val="es-PE"/>
        </w:rPr>
        <w:t xml:space="preserve">finalmente </w:t>
      </w:r>
      <w:r w:rsidR="007A7E41">
        <w:rPr>
          <w:rFonts w:ascii="Arial" w:hAnsi="Arial" w:cs="Arial"/>
          <w:sz w:val="22"/>
          <w:szCs w:val="22"/>
          <w:lang w:val="es-PE"/>
        </w:rPr>
        <w:t>imputable (conforme a</w:t>
      </w:r>
      <w:r w:rsidR="00D92A44">
        <w:rPr>
          <w:rFonts w:ascii="Arial" w:hAnsi="Arial" w:cs="Arial"/>
          <w:sz w:val="22"/>
          <w:szCs w:val="22"/>
          <w:lang w:val="es-PE"/>
        </w:rPr>
        <w:t>l artículo 71 de la Ley Nro. 29946 – Ley del Contrato de Seguro)</w:t>
      </w:r>
      <w:r w:rsidR="005E4590">
        <w:rPr>
          <w:rFonts w:ascii="Arial" w:hAnsi="Arial" w:cs="Arial"/>
          <w:sz w:val="22"/>
          <w:szCs w:val="22"/>
          <w:lang w:val="es-PE"/>
        </w:rPr>
        <w:t>.</w:t>
      </w:r>
    </w:p>
    <w:p w:rsidR="00B96E98" w:rsidRDefault="00B96E98" w:rsidP="005E4590">
      <w:pPr>
        <w:tabs>
          <w:tab w:val="left" w:pos="709"/>
          <w:tab w:val="left" w:pos="1276"/>
        </w:tabs>
        <w:jc w:val="both"/>
        <w:rPr>
          <w:rFonts w:ascii="Arial" w:hAnsi="Arial" w:cs="Arial"/>
          <w:sz w:val="22"/>
          <w:szCs w:val="22"/>
          <w:lang w:val="es-PE"/>
        </w:rPr>
      </w:pPr>
    </w:p>
    <w:p w:rsidR="00EE0B9A" w:rsidRDefault="005E4590" w:rsidP="005E4590">
      <w:pPr>
        <w:tabs>
          <w:tab w:val="left" w:pos="709"/>
          <w:tab w:val="left" w:pos="1276"/>
        </w:tabs>
        <w:ind w:left="705" w:hanging="705"/>
        <w:jc w:val="both"/>
        <w:rPr>
          <w:rFonts w:ascii="Arial" w:hAnsi="Arial" w:cs="Arial"/>
          <w:sz w:val="22"/>
          <w:szCs w:val="22"/>
          <w:lang w:val="es-PE"/>
        </w:rPr>
      </w:pPr>
      <w:r>
        <w:rPr>
          <w:rFonts w:ascii="Arial" w:hAnsi="Arial" w:cs="Arial"/>
          <w:sz w:val="22"/>
          <w:szCs w:val="22"/>
          <w:lang w:val="es-PE"/>
        </w:rPr>
        <w:t>6.</w:t>
      </w:r>
      <w:r w:rsidR="004A2409">
        <w:rPr>
          <w:rFonts w:ascii="Arial" w:hAnsi="Arial" w:cs="Arial"/>
          <w:sz w:val="22"/>
          <w:szCs w:val="22"/>
          <w:lang w:val="es-PE"/>
        </w:rPr>
        <w:t>9</w:t>
      </w:r>
      <w:r>
        <w:rPr>
          <w:rFonts w:ascii="Arial" w:hAnsi="Arial" w:cs="Arial"/>
          <w:sz w:val="22"/>
          <w:szCs w:val="22"/>
          <w:lang w:val="es-PE"/>
        </w:rPr>
        <w:t>.</w:t>
      </w:r>
      <w:r>
        <w:rPr>
          <w:rFonts w:ascii="Arial" w:hAnsi="Arial" w:cs="Arial"/>
          <w:sz w:val="22"/>
          <w:szCs w:val="22"/>
          <w:lang w:val="es-PE"/>
        </w:rPr>
        <w:tab/>
        <w:t>Sumada contextualmente</w:t>
      </w:r>
      <w:r w:rsidR="00B96E98">
        <w:rPr>
          <w:rFonts w:ascii="Arial" w:hAnsi="Arial" w:cs="Arial"/>
          <w:sz w:val="22"/>
          <w:szCs w:val="22"/>
          <w:lang w:val="es-PE"/>
        </w:rPr>
        <w:t xml:space="preserve"> a l</w:t>
      </w:r>
      <w:r w:rsidR="00EE0B9A">
        <w:rPr>
          <w:rFonts w:ascii="Arial" w:hAnsi="Arial" w:cs="Arial"/>
          <w:sz w:val="22"/>
          <w:szCs w:val="22"/>
          <w:lang w:val="es-PE"/>
        </w:rPr>
        <w:t xml:space="preserve">a extemporaneidad del aviso a la aseguradora, </w:t>
      </w:r>
      <w:r w:rsidR="00B96E98">
        <w:rPr>
          <w:rFonts w:ascii="Arial" w:hAnsi="Arial" w:cs="Arial"/>
          <w:sz w:val="22"/>
          <w:szCs w:val="22"/>
          <w:lang w:val="es-PE"/>
        </w:rPr>
        <w:t xml:space="preserve">este colegiado considera que la </w:t>
      </w:r>
      <w:r w:rsidR="005E4149">
        <w:rPr>
          <w:rFonts w:ascii="Arial" w:hAnsi="Arial" w:cs="Arial"/>
          <w:sz w:val="22"/>
          <w:szCs w:val="22"/>
          <w:lang w:val="es-PE"/>
        </w:rPr>
        <w:t>extemporaneidad de la</w:t>
      </w:r>
      <w:r w:rsidR="00B96E98" w:rsidRPr="00B96E98">
        <w:rPr>
          <w:rFonts w:ascii="Arial" w:hAnsi="Arial" w:cs="Arial"/>
          <w:sz w:val="22"/>
          <w:szCs w:val="22"/>
          <w:lang w:val="es-PE"/>
        </w:rPr>
        <w:t xml:space="preserve"> denuncia policial</w:t>
      </w:r>
      <w:r w:rsidR="005E4149">
        <w:rPr>
          <w:rFonts w:ascii="Arial" w:hAnsi="Arial" w:cs="Arial"/>
          <w:sz w:val="22"/>
          <w:szCs w:val="22"/>
          <w:lang w:val="es-PE"/>
        </w:rPr>
        <w:t xml:space="preserve"> </w:t>
      </w:r>
      <w:r w:rsidR="00B96E98">
        <w:rPr>
          <w:rFonts w:ascii="Arial" w:hAnsi="Arial" w:cs="Arial"/>
          <w:sz w:val="22"/>
          <w:szCs w:val="22"/>
          <w:lang w:val="es-PE"/>
        </w:rPr>
        <w:t xml:space="preserve">no permite generar </w:t>
      </w:r>
      <w:r w:rsidR="00EE0B9A">
        <w:rPr>
          <w:rFonts w:ascii="Arial" w:hAnsi="Arial" w:cs="Arial"/>
          <w:sz w:val="22"/>
          <w:szCs w:val="22"/>
          <w:lang w:val="es-PE"/>
        </w:rPr>
        <w:t xml:space="preserve">certeza, o razonable certeza, sobre las circunstancias en las que habría ocurrido </w:t>
      </w:r>
      <w:r w:rsidR="004B4980">
        <w:rPr>
          <w:rFonts w:ascii="Arial" w:hAnsi="Arial" w:cs="Arial"/>
          <w:sz w:val="22"/>
          <w:szCs w:val="22"/>
          <w:lang w:val="es-PE"/>
        </w:rPr>
        <w:t xml:space="preserve">efectivamente </w:t>
      </w:r>
      <w:r w:rsidR="00EE0B9A">
        <w:rPr>
          <w:rFonts w:ascii="Arial" w:hAnsi="Arial" w:cs="Arial"/>
          <w:sz w:val="22"/>
          <w:szCs w:val="22"/>
          <w:lang w:val="es-PE"/>
        </w:rPr>
        <w:t xml:space="preserve">el evento dañoso, o </w:t>
      </w:r>
      <w:r w:rsidR="00B96E98">
        <w:rPr>
          <w:rFonts w:ascii="Arial" w:hAnsi="Arial" w:cs="Arial"/>
          <w:sz w:val="22"/>
          <w:szCs w:val="22"/>
          <w:lang w:val="es-PE"/>
        </w:rPr>
        <w:t xml:space="preserve">sobre </w:t>
      </w:r>
      <w:r w:rsidR="00EE0B9A">
        <w:rPr>
          <w:rFonts w:ascii="Arial" w:hAnsi="Arial" w:cs="Arial"/>
          <w:sz w:val="22"/>
          <w:szCs w:val="22"/>
          <w:lang w:val="es-PE"/>
        </w:rPr>
        <w:t>las responsabilidades que pudiesen ser exigibles como consecuencia de aquél.</w:t>
      </w:r>
    </w:p>
    <w:p w:rsidR="00DC5891" w:rsidRDefault="00DC5891" w:rsidP="00DC5891">
      <w:pPr>
        <w:tabs>
          <w:tab w:val="left" w:pos="709"/>
          <w:tab w:val="left" w:pos="2160"/>
        </w:tabs>
        <w:ind w:left="709" w:hanging="709"/>
        <w:jc w:val="both"/>
        <w:rPr>
          <w:rFonts w:ascii="Arial" w:hAnsi="Arial" w:cs="Arial"/>
          <w:sz w:val="22"/>
          <w:szCs w:val="22"/>
          <w:lang w:val="es-PE"/>
        </w:rPr>
      </w:pPr>
    </w:p>
    <w:p w:rsidR="00DC5891" w:rsidRDefault="005E4590" w:rsidP="00DC5891">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r>
      <w:r w:rsidR="00DC5891">
        <w:rPr>
          <w:rFonts w:ascii="Arial" w:hAnsi="Arial" w:cs="Arial"/>
          <w:sz w:val="22"/>
          <w:szCs w:val="22"/>
          <w:lang w:val="es-PE"/>
        </w:rPr>
        <w:t xml:space="preserve">En consecuencia, por las consideraciones precedentes, respecto </w:t>
      </w:r>
      <w:r w:rsidR="005E4149">
        <w:rPr>
          <w:rFonts w:ascii="Arial" w:hAnsi="Arial" w:cs="Arial"/>
          <w:sz w:val="22"/>
          <w:szCs w:val="22"/>
          <w:lang w:val="es-PE"/>
        </w:rPr>
        <w:t xml:space="preserve">a este segundo </w:t>
      </w:r>
      <w:r w:rsidR="00DC5891">
        <w:rPr>
          <w:rFonts w:ascii="Arial" w:hAnsi="Arial" w:cs="Arial"/>
          <w:sz w:val="22"/>
          <w:szCs w:val="22"/>
          <w:lang w:val="es-PE"/>
        </w:rPr>
        <w:t xml:space="preserve">fundamento del rechazo, este </w:t>
      </w:r>
      <w:r>
        <w:rPr>
          <w:rFonts w:ascii="Arial" w:hAnsi="Arial" w:cs="Arial"/>
          <w:sz w:val="22"/>
          <w:szCs w:val="22"/>
          <w:lang w:val="es-PE"/>
        </w:rPr>
        <w:t xml:space="preserve">colegiado </w:t>
      </w:r>
      <w:r w:rsidR="005E4149">
        <w:rPr>
          <w:rFonts w:ascii="Arial" w:hAnsi="Arial" w:cs="Arial"/>
          <w:sz w:val="22"/>
          <w:szCs w:val="22"/>
          <w:lang w:val="es-PE"/>
        </w:rPr>
        <w:t xml:space="preserve">también </w:t>
      </w:r>
      <w:r>
        <w:rPr>
          <w:rFonts w:ascii="Arial" w:hAnsi="Arial" w:cs="Arial"/>
          <w:sz w:val="22"/>
          <w:szCs w:val="22"/>
          <w:lang w:val="es-PE"/>
        </w:rPr>
        <w:t>concluye e</w:t>
      </w:r>
      <w:r w:rsidR="00B96E98">
        <w:rPr>
          <w:rFonts w:ascii="Arial" w:hAnsi="Arial" w:cs="Arial"/>
          <w:sz w:val="22"/>
          <w:szCs w:val="22"/>
          <w:lang w:val="es-PE"/>
        </w:rPr>
        <w:t>n</w:t>
      </w:r>
      <w:r>
        <w:rPr>
          <w:rFonts w:ascii="Arial" w:hAnsi="Arial" w:cs="Arial"/>
          <w:sz w:val="22"/>
          <w:szCs w:val="22"/>
          <w:lang w:val="es-PE"/>
        </w:rPr>
        <w:t xml:space="preserve"> su</w:t>
      </w:r>
      <w:r w:rsidR="00B96E98">
        <w:rPr>
          <w:rFonts w:ascii="Arial" w:hAnsi="Arial" w:cs="Arial"/>
          <w:sz w:val="22"/>
          <w:szCs w:val="22"/>
          <w:lang w:val="es-PE"/>
        </w:rPr>
        <w:t xml:space="preserve"> </w:t>
      </w:r>
      <w:r>
        <w:rPr>
          <w:rFonts w:ascii="Arial" w:hAnsi="Arial" w:cs="Arial"/>
          <w:sz w:val="22"/>
          <w:szCs w:val="22"/>
          <w:lang w:val="es-PE"/>
        </w:rPr>
        <w:t>legitimidad</w:t>
      </w:r>
      <w:r w:rsidR="00DC5891">
        <w:rPr>
          <w:rFonts w:ascii="Arial" w:hAnsi="Arial" w:cs="Arial"/>
          <w:sz w:val="22"/>
          <w:szCs w:val="22"/>
          <w:lang w:val="es-PE"/>
        </w:rPr>
        <w:t>.</w:t>
      </w:r>
    </w:p>
    <w:p w:rsidR="003F2033" w:rsidRDefault="003F2033" w:rsidP="00DC5891">
      <w:pPr>
        <w:tabs>
          <w:tab w:val="left" w:pos="709"/>
          <w:tab w:val="left" w:pos="2160"/>
        </w:tabs>
        <w:ind w:left="709" w:hanging="709"/>
        <w:jc w:val="both"/>
        <w:rPr>
          <w:rFonts w:ascii="Arial" w:hAnsi="Arial" w:cs="Arial"/>
          <w:sz w:val="22"/>
          <w:szCs w:val="22"/>
          <w:lang w:val="es-PE"/>
        </w:rPr>
      </w:pPr>
    </w:p>
    <w:p w:rsidR="003F2033" w:rsidRPr="00870311" w:rsidRDefault="003F2033" w:rsidP="003F2033">
      <w:pPr>
        <w:tabs>
          <w:tab w:val="left" w:pos="2160"/>
        </w:tabs>
        <w:jc w:val="both"/>
        <w:rPr>
          <w:rFonts w:ascii="Arial" w:hAnsi="Arial" w:cs="Arial"/>
          <w:b/>
          <w:sz w:val="22"/>
          <w:szCs w:val="22"/>
          <w:lang w:val="es-PE"/>
        </w:rPr>
      </w:pPr>
      <w:r w:rsidRPr="008C110A">
        <w:rPr>
          <w:rFonts w:ascii="Arial" w:hAnsi="Arial" w:cs="Arial"/>
          <w:b/>
          <w:sz w:val="22"/>
          <w:szCs w:val="22"/>
          <w:u w:val="single"/>
          <w:lang w:val="es-PE"/>
        </w:rPr>
        <w:t>Rechazo por</w:t>
      </w:r>
      <w:r>
        <w:rPr>
          <w:rFonts w:ascii="Arial" w:hAnsi="Arial" w:cs="Arial"/>
          <w:b/>
          <w:sz w:val="22"/>
          <w:szCs w:val="22"/>
          <w:u w:val="single"/>
          <w:lang w:val="es-PE"/>
        </w:rPr>
        <w:t xml:space="preserve"> extemporaneidad del dosaje etílico</w:t>
      </w:r>
      <w:r>
        <w:rPr>
          <w:rFonts w:ascii="Arial" w:hAnsi="Arial" w:cs="Arial"/>
          <w:b/>
          <w:sz w:val="22"/>
          <w:szCs w:val="22"/>
          <w:lang w:val="es-PE"/>
        </w:rPr>
        <w:t>.-</w:t>
      </w:r>
    </w:p>
    <w:p w:rsidR="003F2033" w:rsidRDefault="003F2033" w:rsidP="00DC5891">
      <w:pPr>
        <w:tabs>
          <w:tab w:val="left" w:pos="709"/>
          <w:tab w:val="left" w:pos="2160"/>
        </w:tabs>
        <w:ind w:left="709" w:hanging="709"/>
        <w:jc w:val="both"/>
        <w:rPr>
          <w:rFonts w:ascii="Arial" w:hAnsi="Arial" w:cs="Arial"/>
          <w:sz w:val="22"/>
          <w:szCs w:val="22"/>
          <w:lang w:val="es-PE"/>
        </w:rPr>
      </w:pPr>
    </w:p>
    <w:p w:rsidR="003F2033" w:rsidRDefault="003F2033" w:rsidP="003F2033">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6.10.</w:t>
      </w:r>
      <w:r>
        <w:rPr>
          <w:rFonts w:ascii="Arial" w:hAnsi="Arial" w:cs="Arial"/>
          <w:sz w:val="22"/>
          <w:szCs w:val="22"/>
          <w:lang w:val="es-PE"/>
        </w:rPr>
        <w:tab/>
        <w:t>El rechazo de cobertura por la causal referida se sustenta también en las Condiciones Generales de la póliza, conforme a lo siguiente:</w:t>
      </w:r>
    </w:p>
    <w:p w:rsidR="003F2033" w:rsidRDefault="003F2033" w:rsidP="003F2033">
      <w:pPr>
        <w:tabs>
          <w:tab w:val="left" w:pos="2160"/>
        </w:tabs>
        <w:jc w:val="both"/>
        <w:rPr>
          <w:rFonts w:ascii="Arial" w:hAnsi="Arial" w:cs="Arial"/>
          <w:sz w:val="22"/>
          <w:szCs w:val="22"/>
          <w:lang w:val="es-PE"/>
        </w:rPr>
      </w:pPr>
    </w:p>
    <w:p w:rsidR="003F2033" w:rsidRPr="00B61672" w:rsidRDefault="003F2033" w:rsidP="003F2033">
      <w:pPr>
        <w:tabs>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“Artículo 6º.-</w:t>
      </w:r>
      <w:r w:rsidRPr="00B61672">
        <w:rPr>
          <w:rFonts w:ascii="Arial" w:hAnsi="Arial" w:cs="Arial"/>
          <w:i/>
          <w:sz w:val="18"/>
          <w:szCs w:val="18"/>
          <w:lang w:val="es-PE"/>
        </w:rPr>
        <w:tab/>
        <w:t>PROCEDIMIENTO Y PLAZO PARA PRES</w:t>
      </w:r>
      <w:r>
        <w:rPr>
          <w:rFonts w:ascii="Arial" w:hAnsi="Arial" w:cs="Arial"/>
          <w:i/>
          <w:sz w:val="18"/>
          <w:szCs w:val="18"/>
          <w:lang w:val="es-PE"/>
        </w:rPr>
        <w:t>E</w:t>
      </w:r>
      <w:r w:rsidRPr="00B61672">
        <w:rPr>
          <w:rFonts w:ascii="Arial" w:hAnsi="Arial" w:cs="Arial"/>
          <w:i/>
          <w:sz w:val="18"/>
          <w:szCs w:val="18"/>
          <w:lang w:val="es-PE"/>
        </w:rPr>
        <w:t>NTAR LA SOLICITUD DE COBERTURA</w:t>
      </w:r>
    </w:p>
    <w:p w:rsidR="003F2033" w:rsidRPr="00F21F28" w:rsidRDefault="003F2033" w:rsidP="003F2033">
      <w:pPr>
        <w:tabs>
          <w:tab w:val="left" w:pos="709"/>
          <w:tab w:val="left" w:pos="1418"/>
        </w:tabs>
        <w:ind w:left="709"/>
        <w:jc w:val="both"/>
        <w:rPr>
          <w:rFonts w:ascii="Arial" w:hAnsi="Arial" w:cs="Arial"/>
          <w:b/>
          <w:i/>
          <w:sz w:val="18"/>
          <w:szCs w:val="18"/>
          <w:lang w:val="es-PE"/>
        </w:rPr>
      </w:pPr>
      <w:r w:rsidRPr="00B61672">
        <w:rPr>
          <w:rFonts w:ascii="Arial" w:hAnsi="Arial" w:cs="Arial"/>
          <w:i/>
          <w:sz w:val="18"/>
          <w:szCs w:val="18"/>
          <w:lang w:val="es-PE"/>
        </w:rPr>
        <w:t xml:space="preserve">En adición a las cargas y obligaciones señaladas en el artículo 7º de las Cláusulas Generales de Contratación, en caso de siniestro, el ASEGURADO, deberá cumplir con las </w:t>
      </w:r>
      <w:r>
        <w:rPr>
          <w:rFonts w:ascii="Arial" w:hAnsi="Arial" w:cs="Arial"/>
          <w:i/>
          <w:sz w:val="18"/>
          <w:szCs w:val="18"/>
          <w:lang w:val="es-PE"/>
        </w:rPr>
        <w:t xml:space="preserve">cargas señaladas a continuación. El incumplimiento de las cargas por culpa leve que resulten en un perjuicio para LA COMPAÑÍA llevará a que se reduzca la indemnización hasta la concurrencia del perjuicio sufrido.  </w:t>
      </w:r>
      <w:r w:rsidRPr="00F21F28">
        <w:rPr>
          <w:rFonts w:ascii="Arial" w:hAnsi="Arial" w:cs="Arial"/>
          <w:b/>
          <w:i/>
          <w:sz w:val="18"/>
          <w:szCs w:val="18"/>
          <w:lang w:val="es-PE"/>
        </w:rPr>
        <w:t>En caso de culpa inexcusable se pierde el derecho de indemnización.</w:t>
      </w:r>
    </w:p>
    <w:p w:rsidR="003F2033" w:rsidRDefault="003F2033" w:rsidP="003F2033">
      <w:pPr>
        <w:tabs>
          <w:tab w:val="left" w:pos="709"/>
          <w:tab w:val="left" w:pos="1418"/>
        </w:tabs>
        <w:ind w:left="709"/>
        <w:jc w:val="both"/>
        <w:rPr>
          <w:rFonts w:ascii="Arial" w:hAnsi="Arial" w:cs="Arial"/>
          <w:i/>
          <w:sz w:val="18"/>
          <w:szCs w:val="18"/>
          <w:lang w:val="es-PE"/>
        </w:rPr>
      </w:pPr>
    </w:p>
    <w:p w:rsidR="003F2033" w:rsidRPr="00B61672" w:rsidRDefault="003F2033" w:rsidP="003F2033">
      <w:pPr>
        <w:tabs>
          <w:tab w:val="left" w:pos="709"/>
          <w:tab w:val="left" w:pos="1276"/>
        </w:tabs>
        <w:ind w:left="709"/>
        <w:jc w:val="both"/>
        <w:rPr>
          <w:rFonts w:ascii="Arial" w:hAnsi="Arial" w:cs="Arial"/>
          <w:i/>
          <w:sz w:val="18"/>
          <w:szCs w:val="18"/>
          <w:lang w:val="es-PE"/>
        </w:rPr>
      </w:pPr>
      <w:r>
        <w:rPr>
          <w:rFonts w:ascii="Arial" w:hAnsi="Arial" w:cs="Arial"/>
          <w:i/>
          <w:sz w:val="18"/>
          <w:szCs w:val="18"/>
          <w:lang w:val="es-PE"/>
        </w:rPr>
        <w:t>6.1</w:t>
      </w:r>
      <w:r>
        <w:rPr>
          <w:rFonts w:ascii="Arial" w:hAnsi="Arial" w:cs="Arial"/>
          <w:i/>
          <w:sz w:val="18"/>
          <w:szCs w:val="18"/>
          <w:lang w:val="es-PE"/>
        </w:rPr>
        <w:tab/>
        <w:t>COBERTURA 001: COBERTURA DE DAÑO PROPIO AL AUTOMÓVIL ASEGURADO</w:t>
      </w:r>
    </w:p>
    <w:p w:rsidR="003F2033" w:rsidRDefault="003F2033" w:rsidP="003F2033">
      <w:pPr>
        <w:tabs>
          <w:tab w:val="left" w:pos="709"/>
          <w:tab w:val="left" w:pos="1276"/>
        </w:tabs>
        <w:ind w:left="1276" w:hanging="567"/>
        <w:jc w:val="both"/>
        <w:rPr>
          <w:rFonts w:ascii="Arial" w:hAnsi="Arial" w:cs="Arial"/>
          <w:i/>
          <w:sz w:val="18"/>
          <w:szCs w:val="18"/>
          <w:lang w:val="es-PE"/>
        </w:rPr>
      </w:pPr>
      <w:r w:rsidRPr="00B61672">
        <w:rPr>
          <w:rFonts w:ascii="Arial" w:hAnsi="Arial" w:cs="Arial"/>
          <w:i/>
          <w:sz w:val="18"/>
          <w:szCs w:val="18"/>
          <w:lang w:val="es-PE"/>
        </w:rPr>
        <w:t>(…)</w:t>
      </w:r>
    </w:p>
    <w:p w:rsidR="003F2033" w:rsidRDefault="003F2033" w:rsidP="003F2033">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lastRenderedPageBreak/>
        <w:t>6.1.3</w:t>
      </w:r>
      <w:r w:rsidRPr="00B61672">
        <w:rPr>
          <w:rFonts w:ascii="Arial" w:hAnsi="Arial" w:cs="Arial"/>
          <w:i/>
          <w:sz w:val="18"/>
          <w:szCs w:val="18"/>
          <w:lang w:val="es-PE"/>
        </w:rPr>
        <w:t>.</w:t>
      </w:r>
      <w:r w:rsidRPr="00B61672">
        <w:rPr>
          <w:rFonts w:ascii="Arial" w:hAnsi="Arial" w:cs="Arial"/>
          <w:i/>
          <w:sz w:val="18"/>
          <w:szCs w:val="18"/>
          <w:lang w:val="es-PE"/>
        </w:rPr>
        <w:tab/>
      </w:r>
      <w:r w:rsidRPr="00D70FFC">
        <w:rPr>
          <w:rFonts w:ascii="Arial" w:hAnsi="Arial" w:cs="Arial"/>
          <w:b/>
          <w:i/>
          <w:sz w:val="18"/>
          <w:szCs w:val="18"/>
          <w:lang w:val="es-PE"/>
        </w:rPr>
        <w:t>Someterse al dosaje etílico pertinente, el cual deberá ser practicado dentro de un plazo que no exceda las cuatro horas desde la ocurrencia del siniestro</w:t>
      </w:r>
      <w:r w:rsidRPr="00502F33">
        <w:rPr>
          <w:rFonts w:ascii="Arial" w:hAnsi="Arial" w:cs="Arial"/>
          <w:b/>
          <w:i/>
          <w:sz w:val="18"/>
          <w:szCs w:val="18"/>
          <w:lang w:val="es-PE"/>
        </w:rPr>
        <w:t>,</w:t>
      </w:r>
      <w:r>
        <w:rPr>
          <w:rFonts w:ascii="Arial" w:hAnsi="Arial" w:cs="Arial"/>
          <w:i/>
          <w:sz w:val="18"/>
          <w:szCs w:val="18"/>
          <w:lang w:val="es-PE"/>
        </w:rPr>
        <w:t xml:space="preserve"> debiendo presentar a la COMPAÑÍA una copia Autenticada o Certificado expedida por la Autoridad competente.</w:t>
      </w:r>
    </w:p>
    <w:p w:rsidR="003F2033" w:rsidRDefault="003F2033" w:rsidP="003F2033">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t xml:space="preserve"> (…)"</w:t>
      </w:r>
    </w:p>
    <w:p w:rsidR="003F2033" w:rsidRPr="00870311" w:rsidRDefault="003F2033" w:rsidP="003F2033">
      <w:pPr>
        <w:tabs>
          <w:tab w:val="left" w:pos="709"/>
          <w:tab w:val="left" w:pos="1276"/>
          <w:tab w:val="left" w:pos="1985"/>
        </w:tabs>
        <w:jc w:val="both"/>
        <w:rPr>
          <w:rFonts w:ascii="Arial" w:hAnsi="Arial" w:cs="Arial"/>
          <w:i/>
          <w:sz w:val="18"/>
          <w:szCs w:val="18"/>
          <w:lang w:val="es-PE"/>
        </w:rPr>
      </w:pPr>
    </w:p>
    <w:p w:rsidR="003F2033" w:rsidRPr="00AE3B80" w:rsidRDefault="003F2033" w:rsidP="003F2033">
      <w:pPr>
        <w:tabs>
          <w:tab w:val="left" w:pos="709"/>
          <w:tab w:val="left" w:pos="1276"/>
          <w:tab w:val="left" w:pos="1985"/>
        </w:tabs>
        <w:ind w:left="1985" w:hanging="1276"/>
        <w:jc w:val="both"/>
        <w:rPr>
          <w:rFonts w:ascii="Arial" w:hAnsi="Arial" w:cs="Arial"/>
          <w:sz w:val="22"/>
          <w:szCs w:val="22"/>
          <w:lang w:val="es-PE"/>
        </w:rPr>
      </w:pPr>
      <w:r w:rsidRPr="00AE3B80">
        <w:rPr>
          <w:rFonts w:ascii="Arial" w:hAnsi="Arial" w:cs="Arial"/>
          <w:sz w:val="22"/>
          <w:szCs w:val="22"/>
          <w:lang w:val="es-PE"/>
        </w:rPr>
        <w:t>Lo destacado con negrita en el texto reproducido es nuestro.</w:t>
      </w:r>
    </w:p>
    <w:p w:rsidR="003F2033" w:rsidRDefault="003F2033" w:rsidP="003F2033">
      <w:pPr>
        <w:tabs>
          <w:tab w:val="left" w:pos="2160"/>
        </w:tabs>
        <w:jc w:val="both"/>
        <w:rPr>
          <w:rFonts w:ascii="Arial" w:hAnsi="Arial" w:cs="Arial"/>
          <w:b/>
          <w:sz w:val="22"/>
          <w:szCs w:val="22"/>
          <w:lang w:val="es-PE"/>
        </w:rPr>
      </w:pPr>
    </w:p>
    <w:p w:rsidR="006304C5" w:rsidRDefault="006304C5" w:rsidP="006304C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6.11.</w:t>
      </w:r>
      <w:r>
        <w:rPr>
          <w:rFonts w:ascii="Arial" w:hAnsi="Arial" w:cs="Arial"/>
          <w:sz w:val="22"/>
          <w:szCs w:val="22"/>
          <w:lang w:val="es-PE"/>
        </w:rPr>
        <w:tab/>
        <w:t xml:space="preserve">La controversia no radica en una falta de sometimiento a la indicada prueba de dosaje, sino a su extemporaneidad, dado que, de acuerdo a la correspondiente documentación, el dosaje etílico se habría practicado a las 4:30 p.m. (una vez asentada la denuncia policial), siendo la hora </w:t>
      </w:r>
      <w:r w:rsidR="00DE7311">
        <w:rPr>
          <w:rFonts w:ascii="Arial" w:hAnsi="Arial" w:cs="Arial"/>
          <w:sz w:val="22"/>
          <w:szCs w:val="22"/>
          <w:lang w:val="es-PE"/>
        </w:rPr>
        <w:t xml:space="preserve">consignada </w:t>
      </w:r>
      <w:r>
        <w:rPr>
          <w:rFonts w:ascii="Arial" w:hAnsi="Arial" w:cs="Arial"/>
          <w:sz w:val="22"/>
          <w:szCs w:val="22"/>
          <w:lang w:val="es-PE"/>
        </w:rPr>
        <w:t>del accidente (aproximadamente) las 9:30 a.m., esto es, siete horas después, superada ampliamente la disposición contractual que establece que la prueba debe realizarse dentro de las cuatro horas siguientes, lo cual corresponde al tiempo de metabolización del alcohol en la sangre, por lo que una prueba extemporánea deviene en inútil para fines de una investigación.</w:t>
      </w:r>
    </w:p>
    <w:p w:rsidR="006304C5" w:rsidRDefault="006304C5" w:rsidP="006304C5">
      <w:pPr>
        <w:tabs>
          <w:tab w:val="left" w:pos="709"/>
          <w:tab w:val="left" w:pos="2160"/>
        </w:tabs>
        <w:ind w:left="709" w:hanging="709"/>
        <w:jc w:val="both"/>
        <w:rPr>
          <w:rFonts w:ascii="Arial" w:hAnsi="Arial" w:cs="Arial"/>
          <w:sz w:val="22"/>
          <w:szCs w:val="22"/>
          <w:lang w:val="es-PE"/>
        </w:rPr>
      </w:pPr>
    </w:p>
    <w:p w:rsidR="00EB7A15" w:rsidRDefault="006304C5" w:rsidP="006304C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6.12.</w:t>
      </w:r>
      <w:r>
        <w:rPr>
          <w:rFonts w:ascii="Arial" w:hAnsi="Arial" w:cs="Arial"/>
          <w:sz w:val="22"/>
          <w:szCs w:val="22"/>
          <w:lang w:val="es-PE"/>
        </w:rPr>
        <w:tab/>
        <w:t xml:space="preserve">Respecto de la inobservancia de esta carga contractual, es de aplicación el mismo análisis y desarrollo conceptual realizado tratándose de las cargas anteriores, en el sentido, que por negligencia atribuible finalmente al conductor ha perecido o caducado su pretensión indemnizatoria, liberando de responsabilidad a la aseguradora, al haberse afectado gravemente la investigación sobre lo realmente ocurrido. </w:t>
      </w:r>
      <w:r w:rsidR="00EB7A15">
        <w:rPr>
          <w:rFonts w:ascii="Arial" w:hAnsi="Arial" w:cs="Arial"/>
          <w:sz w:val="22"/>
          <w:szCs w:val="22"/>
          <w:lang w:val="es-PE"/>
        </w:rPr>
        <w:t xml:space="preserve"> Y para ello, al igual como lo hace la aseguradora, debe destacarse que el propio Reglamento Nacional de Tránsito, en su artículo 275, dispone que todo conductor implicado en un accidente de tránsito debe denunciar inmediatamente lo ocurrido y someterse al correspondiente dosaje etílico; conforme a ello, es manifiesta la negligencia del asegurado de no acatar dichas disposiciones, al no haber demostrado causa ajena a su control que se lo hubiese impedido.</w:t>
      </w:r>
    </w:p>
    <w:p w:rsidR="0027713A" w:rsidRDefault="0027713A" w:rsidP="006304C5">
      <w:pPr>
        <w:tabs>
          <w:tab w:val="left" w:pos="709"/>
          <w:tab w:val="left" w:pos="2160"/>
        </w:tabs>
        <w:ind w:left="709" w:hanging="709"/>
        <w:jc w:val="both"/>
        <w:rPr>
          <w:rFonts w:ascii="Arial" w:hAnsi="Arial" w:cs="Arial"/>
          <w:sz w:val="22"/>
          <w:szCs w:val="22"/>
          <w:lang w:val="es-PE"/>
        </w:rPr>
      </w:pPr>
    </w:p>
    <w:p w:rsidR="0027713A" w:rsidRDefault="0027713A" w:rsidP="006304C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t>Este último aspecto resulta relevante: sea por la revisión diligente o responsable de la póliza recibida en su oportunidad (incluidos los respectivos condicionados), o por estricto acatamiento del Reglamento Nacional de Tránsito, el conductor debía realizar los trámites y gestiones policiales de manera inmediata</w:t>
      </w:r>
      <w:r w:rsidR="00A82189">
        <w:rPr>
          <w:rFonts w:ascii="Arial" w:hAnsi="Arial" w:cs="Arial"/>
          <w:sz w:val="22"/>
          <w:szCs w:val="22"/>
          <w:lang w:val="es-PE"/>
        </w:rPr>
        <w:t>, y tratándose en particular del dosaje etílico, dentro de cierto plazo, no habiéndose demostrado causa justificante que permita admitir excepcionalmente lo contrario.</w:t>
      </w:r>
    </w:p>
    <w:p w:rsidR="00EB7A15" w:rsidRDefault="00EB7A15" w:rsidP="00EB7A15">
      <w:pPr>
        <w:tabs>
          <w:tab w:val="left" w:pos="709"/>
          <w:tab w:val="left" w:pos="2160"/>
        </w:tabs>
        <w:jc w:val="both"/>
        <w:rPr>
          <w:rFonts w:ascii="Arial" w:hAnsi="Arial" w:cs="Arial"/>
          <w:sz w:val="22"/>
          <w:szCs w:val="22"/>
          <w:lang w:val="es-PE"/>
        </w:rPr>
      </w:pPr>
      <w:r>
        <w:rPr>
          <w:rFonts w:ascii="Arial" w:hAnsi="Arial" w:cs="Arial"/>
          <w:sz w:val="22"/>
          <w:szCs w:val="22"/>
          <w:lang w:val="es-PE"/>
        </w:rPr>
        <w:tab/>
      </w:r>
      <w:r>
        <w:rPr>
          <w:rFonts w:ascii="Arial" w:hAnsi="Arial" w:cs="Arial"/>
          <w:sz w:val="22"/>
          <w:szCs w:val="22"/>
          <w:lang w:val="es-PE"/>
        </w:rPr>
        <w:tab/>
      </w:r>
    </w:p>
    <w:p w:rsidR="006304C5" w:rsidRPr="006304C5" w:rsidRDefault="00EB7A15" w:rsidP="00EB7A1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r>
      <w:r w:rsidR="006304C5">
        <w:rPr>
          <w:rFonts w:ascii="Arial" w:hAnsi="Arial" w:cs="Arial"/>
          <w:sz w:val="22"/>
          <w:szCs w:val="22"/>
          <w:lang w:val="es-PE"/>
        </w:rPr>
        <w:t xml:space="preserve">En consecuencia, </w:t>
      </w:r>
      <w:proofErr w:type="gramStart"/>
      <w:r w:rsidR="006304C5">
        <w:rPr>
          <w:rFonts w:ascii="Arial" w:hAnsi="Arial" w:cs="Arial"/>
          <w:sz w:val="22"/>
          <w:szCs w:val="22"/>
          <w:lang w:val="es-PE"/>
        </w:rPr>
        <w:t>este colegiado</w:t>
      </w:r>
      <w:proofErr w:type="gramEnd"/>
      <w:r w:rsidR="006304C5">
        <w:rPr>
          <w:rFonts w:ascii="Arial" w:hAnsi="Arial" w:cs="Arial"/>
          <w:sz w:val="22"/>
          <w:szCs w:val="22"/>
          <w:lang w:val="es-PE"/>
        </w:rPr>
        <w:t xml:space="preserve"> estima que</w:t>
      </w:r>
      <w:r>
        <w:rPr>
          <w:rFonts w:ascii="Arial" w:hAnsi="Arial" w:cs="Arial"/>
          <w:sz w:val="22"/>
          <w:szCs w:val="22"/>
          <w:lang w:val="es-PE"/>
        </w:rPr>
        <w:t xml:space="preserve"> este tercer fundamento del rechazo es también legítimo.</w:t>
      </w:r>
    </w:p>
    <w:p w:rsidR="003F2033" w:rsidRPr="00FA687D" w:rsidRDefault="003F2033" w:rsidP="00DC5891">
      <w:pPr>
        <w:tabs>
          <w:tab w:val="left" w:pos="709"/>
          <w:tab w:val="left" w:pos="2160"/>
        </w:tabs>
        <w:ind w:left="709" w:hanging="709"/>
        <w:jc w:val="both"/>
        <w:rPr>
          <w:rFonts w:ascii="Arial" w:hAnsi="Arial" w:cs="Arial"/>
          <w:sz w:val="22"/>
          <w:szCs w:val="22"/>
          <w:lang w:val="es-PE"/>
        </w:rPr>
      </w:pPr>
    </w:p>
    <w:p w:rsidR="00EB7A15" w:rsidRPr="00870311" w:rsidRDefault="00EB7A15" w:rsidP="00EB7A15">
      <w:pPr>
        <w:tabs>
          <w:tab w:val="left" w:pos="2160"/>
        </w:tabs>
        <w:jc w:val="both"/>
        <w:rPr>
          <w:rFonts w:ascii="Arial" w:hAnsi="Arial" w:cs="Arial"/>
          <w:b/>
          <w:sz w:val="22"/>
          <w:szCs w:val="22"/>
          <w:lang w:val="es-PE"/>
        </w:rPr>
      </w:pPr>
      <w:r w:rsidRPr="008C110A">
        <w:rPr>
          <w:rFonts w:ascii="Arial" w:hAnsi="Arial" w:cs="Arial"/>
          <w:b/>
          <w:sz w:val="22"/>
          <w:szCs w:val="22"/>
          <w:u w:val="single"/>
          <w:lang w:val="es-PE"/>
        </w:rPr>
        <w:t>Rechazo por</w:t>
      </w:r>
      <w:r>
        <w:rPr>
          <w:rFonts w:ascii="Arial" w:hAnsi="Arial" w:cs="Arial"/>
          <w:b/>
          <w:sz w:val="22"/>
          <w:szCs w:val="22"/>
          <w:u w:val="single"/>
          <w:lang w:val="es-PE"/>
        </w:rPr>
        <w:t xml:space="preserve"> </w:t>
      </w:r>
      <w:r w:rsidR="00D57B68">
        <w:rPr>
          <w:rFonts w:ascii="Arial" w:hAnsi="Arial" w:cs="Arial"/>
          <w:b/>
          <w:sz w:val="22"/>
          <w:szCs w:val="22"/>
          <w:u w:val="single"/>
          <w:lang w:val="es-PE"/>
        </w:rPr>
        <w:t>falta de peritaje técnico policial sobre constatación de daños</w:t>
      </w:r>
      <w:r>
        <w:rPr>
          <w:rFonts w:ascii="Arial" w:hAnsi="Arial" w:cs="Arial"/>
          <w:b/>
          <w:sz w:val="22"/>
          <w:szCs w:val="22"/>
          <w:lang w:val="es-PE"/>
        </w:rPr>
        <w:t>.-</w:t>
      </w:r>
    </w:p>
    <w:p w:rsidR="00EB7A15" w:rsidRDefault="00EB7A15" w:rsidP="00EB7A15">
      <w:pPr>
        <w:tabs>
          <w:tab w:val="left" w:pos="709"/>
          <w:tab w:val="left" w:pos="2160"/>
        </w:tabs>
        <w:ind w:left="709" w:hanging="709"/>
        <w:jc w:val="both"/>
        <w:rPr>
          <w:rFonts w:ascii="Arial" w:hAnsi="Arial" w:cs="Arial"/>
          <w:sz w:val="22"/>
          <w:szCs w:val="22"/>
          <w:lang w:val="es-PE"/>
        </w:rPr>
      </w:pPr>
    </w:p>
    <w:p w:rsidR="00EB7A15" w:rsidRDefault="00EB7A15" w:rsidP="00EB7A15">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w:t>
      </w:r>
      <w:r w:rsidR="00D57B68">
        <w:rPr>
          <w:rFonts w:ascii="Arial" w:hAnsi="Arial" w:cs="Arial"/>
          <w:sz w:val="22"/>
          <w:szCs w:val="22"/>
          <w:lang w:val="es-PE"/>
        </w:rPr>
        <w:t>3</w:t>
      </w:r>
      <w:r>
        <w:rPr>
          <w:rFonts w:ascii="Arial" w:hAnsi="Arial" w:cs="Arial"/>
          <w:sz w:val="22"/>
          <w:szCs w:val="22"/>
          <w:lang w:val="es-PE"/>
        </w:rPr>
        <w:t>.</w:t>
      </w:r>
      <w:r>
        <w:rPr>
          <w:rFonts w:ascii="Arial" w:hAnsi="Arial" w:cs="Arial"/>
          <w:sz w:val="22"/>
          <w:szCs w:val="22"/>
          <w:lang w:val="es-PE"/>
        </w:rPr>
        <w:tab/>
        <w:t>El rechazo de cobertura por la causal referida se sustenta también en las Condiciones Generales de la póliza, conforme a lo siguiente:</w:t>
      </w:r>
    </w:p>
    <w:p w:rsidR="00EB7A15" w:rsidRDefault="00EB7A15" w:rsidP="00EB7A15">
      <w:pPr>
        <w:tabs>
          <w:tab w:val="left" w:pos="2160"/>
        </w:tabs>
        <w:jc w:val="both"/>
        <w:rPr>
          <w:rFonts w:ascii="Arial" w:hAnsi="Arial" w:cs="Arial"/>
          <w:sz w:val="22"/>
          <w:szCs w:val="22"/>
          <w:lang w:val="es-PE"/>
        </w:rPr>
      </w:pPr>
    </w:p>
    <w:p w:rsidR="00EB7A15" w:rsidRPr="00B61672" w:rsidRDefault="00EB7A15" w:rsidP="00EB7A15">
      <w:pPr>
        <w:tabs>
          <w:tab w:val="left" w:pos="1985"/>
        </w:tabs>
        <w:ind w:left="1985" w:hanging="1276"/>
        <w:jc w:val="both"/>
        <w:rPr>
          <w:rFonts w:ascii="Arial" w:hAnsi="Arial" w:cs="Arial"/>
          <w:i/>
          <w:sz w:val="18"/>
          <w:szCs w:val="18"/>
          <w:lang w:val="es-PE"/>
        </w:rPr>
      </w:pPr>
      <w:r w:rsidRPr="00B61672">
        <w:rPr>
          <w:rFonts w:ascii="Arial" w:hAnsi="Arial" w:cs="Arial"/>
          <w:i/>
          <w:sz w:val="18"/>
          <w:szCs w:val="18"/>
          <w:lang w:val="es-PE"/>
        </w:rPr>
        <w:t>“Artículo 6º.-</w:t>
      </w:r>
      <w:r w:rsidRPr="00B61672">
        <w:rPr>
          <w:rFonts w:ascii="Arial" w:hAnsi="Arial" w:cs="Arial"/>
          <w:i/>
          <w:sz w:val="18"/>
          <w:szCs w:val="18"/>
          <w:lang w:val="es-PE"/>
        </w:rPr>
        <w:tab/>
        <w:t>PROCEDIMIENTO Y PLAZO PARA PRES</w:t>
      </w:r>
      <w:r>
        <w:rPr>
          <w:rFonts w:ascii="Arial" w:hAnsi="Arial" w:cs="Arial"/>
          <w:i/>
          <w:sz w:val="18"/>
          <w:szCs w:val="18"/>
          <w:lang w:val="es-PE"/>
        </w:rPr>
        <w:t>E</w:t>
      </w:r>
      <w:r w:rsidRPr="00B61672">
        <w:rPr>
          <w:rFonts w:ascii="Arial" w:hAnsi="Arial" w:cs="Arial"/>
          <w:i/>
          <w:sz w:val="18"/>
          <w:szCs w:val="18"/>
          <w:lang w:val="es-PE"/>
        </w:rPr>
        <w:t>NTAR LA SOLICITUD DE COBERTURA</w:t>
      </w:r>
    </w:p>
    <w:p w:rsidR="00EB7A15" w:rsidRPr="00F21F28" w:rsidRDefault="00EB7A15" w:rsidP="00EB7A15">
      <w:pPr>
        <w:tabs>
          <w:tab w:val="left" w:pos="709"/>
          <w:tab w:val="left" w:pos="1418"/>
        </w:tabs>
        <w:ind w:left="709"/>
        <w:jc w:val="both"/>
        <w:rPr>
          <w:rFonts w:ascii="Arial" w:hAnsi="Arial" w:cs="Arial"/>
          <w:b/>
          <w:i/>
          <w:sz w:val="18"/>
          <w:szCs w:val="18"/>
          <w:lang w:val="es-PE"/>
        </w:rPr>
      </w:pPr>
      <w:r w:rsidRPr="00B61672">
        <w:rPr>
          <w:rFonts w:ascii="Arial" w:hAnsi="Arial" w:cs="Arial"/>
          <w:i/>
          <w:sz w:val="18"/>
          <w:szCs w:val="18"/>
          <w:lang w:val="es-PE"/>
        </w:rPr>
        <w:t xml:space="preserve">En adición a las cargas y obligaciones señaladas en el artículo 7º de las Cláusulas Generales de Contratación, en caso de siniestro, el ASEGURADO, deberá cumplir con las </w:t>
      </w:r>
      <w:r>
        <w:rPr>
          <w:rFonts w:ascii="Arial" w:hAnsi="Arial" w:cs="Arial"/>
          <w:i/>
          <w:sz w:val="18"/>
          <w:szCs w:val="18"/>
          <w:lang w:val="es-PE"/>
        </w:rPr>
        <w:t xml:space="preserve">cargas señaladas a continuación. El incumplimiento de las cargas por culpa leve que resulten en un perjuicio para LA COMPAÑÍA llevará a que se reduzca la indemnización hasta la concurrencia del perjuicio sufrido.  </w:t>
      </w:r>
      <w:r w:rsidRPr="00F21F28">
        <w:rPr>
          <w:rFonts w:ascii="Arial" w:hAnsi="Arial" w:cs="Arial"/>
          <w:b/>
          <w:i/>
          <w:sz w:val="18"/>
          <w:szCs w:val="18"/>
          <w:lang w:val="es-PE"/>
        </w:rPr>
        <w:t>En caso de culpa inexcusable se pierde el derecho de indemnización.</w:t>
      </w:r>
    </w:p>
    <w:p w:rsidR="00EB7A15" w:rsidRDefault="00EB7A15" w:rsidP="00EB7A15">
      <w:pPr>
        <w:tabs>
          <w:tab w:val="left" w:pos="709"/>
          <w:tab w:val="left" w:pos="1418"/>
        </w:tabs>
        <w:ind w:left="709"/>
        <w:jc w:val="both"/>
        <w:rPr>
          <w:rFonts w:ascii="Arial" w:hAnsi="Arial" w:cs="Arial"/>
          <w:i/>
          <w:sz w:val="18"/>
          <w:szCs w:val="18"/>
          <w:lang w:val="es-PE"/>
        </w:rPr>
      </w:pPr>
    </w:p>
    <w:p w:rsidR="00EB7A15" w:rsidRPr="00B61672" w:rsidRDefault="00EB7A15" w:rsidP="00EB7A15">
      <w:pPr>
        <w:tabs>
          <w:tab w:val="left" w:pos="709"/>
          <w:tab w:val="left" w:pos="1276"/>
        </w:tabs>
        <w:ind w:left="709"/>
        <w:jc w:val="both"/>
        <w:rPr>
          <w:rFonts w:ascii="Arial" w:hAnsi="Arial" w:cs="Arial"/>
          <w:i/>
          <w:sz w:val="18"/>
          <w:szCs w:val="18"/>
          <w:lang w:val="es-PE"/>
        </w:rPr>
      </w:pPr>
      <w:r>
        <w:rPr>
          <w:rFonts w:ascii="Arial" w:hAnsi="Arial" w:cs="Arial"/>
          <w:i/>
          <w:sz w:val="18"/>
          <w:szCs w:val="18"/>
          <w:lang w:val="es-PE"/>
        </w:rPr>
        <w:t>6.1</w:t>
      </w:r>
      <w:r>
        <w:rPr>
          <w:rFonts w:ascii="Arial" w:hAnsi="Arial" w:cs="Arial"/>
          <w:i/>
          <w:sz w:val="18"/>
          <w:szCs w:val="18"/>
          <w:lang w:val="es-PE"/>
        </w:rPr>
        <w:tab/>
        <w:t>COBERTURA 001: COBERTURA DE DAÑO PROPIO AL AUTOMÓVIL ASEGURADO</w:t>
      </w:r>
    </w:p>
    <w:p w:rsidR="00EB7A15" w:rsidRDefault="00EB7A15" w:rsidP="00EB7A15">
      <w:pPr>
        <w:tabs>
          <w:tab w:val="left" w:pos="709"/>
          <w:tab w:val="left" w:pos="1276"/>
        </w:tabs>
        <w:ind w:left="1276" w:hanging="567"/>
        <w:jc w:val="both"/>
        <w:rPr>
          <w:rFonts w:ascii="Arial" w:hAnsi="Arial" w:cs="Arial"/>
          <w:i/>
          <w:sz w:val="18"/>
          <w:szCs w:val="18"/>
          <w:lang w:val="es-PE"/>
        </w:rPr>
      </w:pPr>
      <w:r w:rsidRPr="00B61672">
        <w:rPr>
          <w:rFonts w:ascii="Arial" w:hAnsi="Arial" w:cs="Arial"/>
          <w:i/>
          <w:sz w:val="18"/>
          <w:szCs w:val="18"/>
          <w:lang w:val="es-PE"/>
        </w:rPr>
        <w:t>(…)</w:t>
      </w:r>
    </w:p>
    <w:p w:rsidR="00EB7A15" w:rsidRDefault="00EB7A15" w:rsidP="00EB7A15">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t>6.1.</w:t>
      </w:r>
      <w:r w:rsidR="00D57B68">
        <w:rPr>
          <w:rFonts w:ascii="Arial" w:hAnsi="Arial" w:cs="Arial"/>
          <w:i/>
          <w:sz w:val="18"/>
          <w:szCs w:val="18"/>
          <w:lang w:val="es-PE"/>
        </w:rPr>
        <w:t>2</w:t>
      </w:r>
      <w:r w:rsidRPr="00B61672">
        <w:rPr>
          <w:rFonts w:ascii="Arial" w:hAnsi="Arial" w:cs="Arial"/>
          <w:i/>
          <w:sz w:val="18"/>
          <w:szCs w:val="18"/>
          <w:lang w:val="es-PE"/>
        </w:rPr>
        <w:t>.</w:t>
      </w:r>
      <w:r w:rsidRPr="00B61672">
        <w:rPr>
          <w:rFonts w:ascii="Arial" w:hAnsi="Arial" w:cs="Arial"/>
          <w:i/>
          <w:sz w:val="18"/>
          <w:szCs w:val="18"/>
          <w:lang w:val="es-PE"/>
        </w:rPr>
        <w:tab/>
      </w:r>
      <w:r w:rsidRPr="00D70FFC">
        <w:rPr>
          <w:rFonts w:ascii="Arial" w:hAnsi="Arial" w:cs="Arial"/>
          <w:b/>
          <w:i/>
          <w:sz w:val="18"/>
          <w:szCs w:val="18"/>
          <w:lang w:val="es-PE"/>
        </w:rPr>
        <w:t>So</w:t>
      </w:r>
      <w:r w:rsidR="00D57B68">
        <w:rPr>
          <w:rFonts w:ascii="Arial" w:hAnsi="Arial" w:cs="Arial"/>
          <w:b/>
          <w:i/>
          <w:sz w:val="18"/>
          <w:szCs w:val="18"/>
          <w:lang w:val="es-PE"/>
        </w:rPr>
        <w:t>licitar a la Autoridad correspondiente la constatación de daños mediante el Peritaje Técnico respectivo</w:t>
      </w:r>
      <w:r w:rsidRPr="00502F33">
        <w:rPr>
          <w:rFonts w:ascii="Arial" w:hAnsi="Arial" w:cs="Arial"/>
          <w:b/>
          <w:i/>
          <w:sz w:val="18"/>
          <w:szCs w:val="18"/>
          <w:lang w:val="es-PE"/>
        </w:rPr>
        <w:t>,</w:t>
      </w:r>
      <w:r>
        <w:rPr>
          <w:rFonts w:ascii="Arial" w:hAnsi="Arial" w:cs="Arial"/>
          <w:i/>
          <w:sz w:val="18"/>
          <w:szCs w:val="18"/>
          <w:lang w:val="es-PE"/>
        </w:rPr>
        <w:t xml:space="preserve"> debiendo presentar</w:t>
      </w:r>
      <w:r w:rsidR="00D57B68">
        <w:rPr>
          <w:rFonts w:ascii="Arial" w:hAnsi="Arial" w:cs="Arial"/>
          <w:i/>
          <w:sz w:val="18"/>
          <w:szCs w:val="18"/>
          <w:lang w:val="es-PE"/>
        </w:rPr>
        <w:t xml:space="preserve"> una copia simple</w:t>
      </w:r>
      <w:r>
        <w:rPr>
          <w:rFonts w:ascii="Arial" w:hAnsi="Arial" w:cs="Arial"/>
          <w:i/>
          <w:sz w:val="18"/>
          <w:szCs w:val="18"/>
          <w:lang w:val="es-PE"/>
        </w:rPr>
        <w:t xml:space="preserve"> a la COMPAÑÍA.</w:t>
      </w:r>
    </w:p>
    <w:p w:rsidR="00EB7A15" w:rsidRDefault="00EB7A15" w:rsidP="00EB7A15">
      <w:pPr>
        <w:tabs>
          <w:tab w:val="left" w:pos="709"/>
          <w:tab w:val="left" w:pos="1276"/>
        </w:tabs>
        <w:ind w:left="1276" w:hanging="567"/>
        <w:jc w:val="both"/>
        <w:rPr>
          <w:rFonts w:ascii="Arial" w:hAnsi="Arial" w:cs="Arial"/>
          <w:i/>
          <w:sz w:val="18"/>
          <w:szCs w:val="18"/>
          <w:lang w:val="es-PE"/>
        </w:rPr>
      </w:pPr>
      <w:r>
        <w:rPr>
          <w:rFonts w:ascii="Arial" w:hAnsi="Arial" w:cs="Arial"/>
          <w:i/>
          <w:sz w:val="18"/>
          <w:szCs w:val="18"/>
          <w:lang w:val="es-PE"/>
        </w:rPr>
        <w:t xml:space="preserve"> (…)"</w:t>
      </w:r>
    </w:p>
    <w:p w:rsidR="00EB7A15" w:rsidRPr="00870311" w:rsidRDefault="00EB7A15" w:rsidP="00EB7A15">
      <w:pPr>
        <w:tabs>
          <w:tab w:val="left" w:pos="709"/>
          <w:tab w:val="left" w:pos="1276"/>
          <w:tab w:val="left" w:pos="1985"/>
        </w:tabs>
        <w:jc w:val="both"/>
        <w:rPr>
          <w:rFonts w:ascii="Arial" w:hAnsi="Arial" w:cs="Arial"/>
          <w:i/>
          <w:sz w:val="18"/>
          <w:szCs w:val="18"/>
          <w:lang w:val="es-PE"/>
        </w:rPr>
      </w:pPr>
    </w:p>
    <w:p w:rsidR="00EB7A15" w:rsidRPr="00AE3B80" w:rsidRDefault="00EB7A15" w:rsidP="00EB7A15">
      <w:pPr>
        <w:tabs>
          <w:tab w:val="left" w:pos="709"/>
          <w:tab w:val="left" w:pos="1276"/>
          <w:tab w:val="left" w:pos="1985"/>
        </w:tabs>
        <w:ind w:left="1985" w:hanging="1276"/>
        <w:jc w:val="both"/>
        <w:rPr>
          <w:rFonts w:ascii="Arial" w:hAnsi="Arial" w:cs="Arial"/>
          <w:sz w:val="22"/>
          <w:szCs w:val="22"/>
          <w:lang w:val="es-PE"/>
        </w:rPr>
      </w:pPr>
      <w:r w:rsidRPr="00AE3B80">
        <w:rPr>
          <w:rFonts w:ascii="Arial" w:hAnsi="Arial" w:cs="Arial"/>
          <w:sz w:val="22"/>
          <w:szCs w:val="22"/>
          <w:lang w:val="es-PE"/>
        </w:rPr>
        <w:t>Lo destacado con negrita en el texto reproducido es nuestro.</w:t>
      </w:r>
    </w:p>
    <w:p w:rsidR="00EB7A15" w:rsidRDefault="00EB7A15" w:rsidP="00EB7A15">
      <w:pPr>
        <w:tabs>
          <w:tab w:val="left" w:pos="2160"/>
        </w:tabs>
        <w:jc w:val="both"/>
        <w:rPr>
          <w:rFonts w:ascii="Arial" w:hAnsi="Arial" w:cs="Arial"/>
          <w:b/>
          <w:sz w:val="22"/>
          <w:szCs w:val="22"/>
          <w:lang w:val="es-PE"/>
        </w:rPr>
      </w:pPr>
    </w:p>
    <w:p w:rsidR="000D7F93" w:rsidRDefault="00D57B68" w:rsidP="003D4A3C">
      <w:pPr>
        <w:tabs>
          <w:tab w:val="left" w:pos="709"/>
          <w:tab w:val="left" w:pos="1276"/>
        </w:tabs>
        <w:ind w:left="709" w:hanging="709"/>
        <w:jc w:val="both"/>
        <w:rPr>
          <w:rFonts w:ascii="Arial" w:hAnsi="Arial" w:cs="Arial"/>
          <w:sz w:val="22"/>
          <w:szCs w:val="22"/>
          <w:lang w:val="es-PE"/>
        </w:rPr>
      </w:pPr>
      <w:r>
        <w:rPr>
          <w:rFonts w:ascii="Arial" w:hAnsi="Arial" w:cs="Arial"/>
          <w:sz w:val="22"/>
          <w:szCs w:val="22"/>
          <w:lang w:val="es-PE"/>
        </w:rPr>
        <w:t>6.14.</w:t>
      </w:r>
      <w:r>
        <w:rPr>
          <w:rFonts w:ascii="Arial" w:hAnsi="Arial" w:cs="Arial"/>
          <w:sz w:val="22"/>
          <w:szCs w:val="22"/>
          <w:lang w:val="es-PE"/>
        </w:rPr>
        <w:tab/>
      </w:r>
      <w:r w:rsidR="003D4A3C">
        <w:rPr>
          <w:rFonts w:ascii="Arial" w:hAnsi="Arial" w:cs="Arial"/>
          <w:sz w:val="22"/>
          <w:szCs w:val="22"/>
          <w:lang w:val="es-PE"/>
        </w:rPr>
        <w:t>De acuerdo a la comunicación de rechazo, el asegurado no habría observado esta carga contractual, lo cual deriva en el perecimiento del derecho indemnizatorio, conforme al régimen ya reseñado anteriormente.  En sus descargos,</w:t>
      </w:r>
      <w:r w:rsidR="00A131F2">
        <w:rPr>
          <w:rFonts w:ascii="Arial" w:hAnsi="Arial" w:cs="Arial"/>
          <w:sz w:val="22"/>
          <w:szCs w:val="22"/>
          <w:lang w:val="es-PE"/>
        </w:rPr>
        <w:t>.......................</w:t>
      </w:r>
      <w:r w:rsidR="003D4A3C">
        <w:rPr>
          <w:rFonts w:ascii="Arial" w:hAnsi="Arial" w:cs="Arial"/>
          <w:sz w:val="22"/>
          <w:szCs w:val="22"/>
          <w:lang w:val="es-PE"/>
        </w:rPr>
        <w:t xml:space="preserve"> PERÚ no hace mayor desarrollo sobre este tema.</w:t>
      </w:r>
    </w:p>
    <w:p w:rsidR="003D4A3C" w:rsidRDefault="003D4A3C" w:rsidP="003D4A3C">
      <w:pPr>
        <w:tabs>
          <w:tab w:val="left" w:pos="709"/>
          <w:tab w:val="left" w:pos="1276"/>
        </w:tabs>
        <w:ind w:left="709" w:hanging="709"/>
        <w:jc w:val="both"/>
        <w:rPr>
          <w:rFonts w:ascii="Arial" w:hAnsi="Arial" w:cs="Arial"/>
          <w:sz w:val="22"/>
          <w:szCs w:val="22"/>
          <w:lang w:val="es-PE"/>
        </w:rPr>
      </w:pPr>
    </w:p>
    <w:p w:rsidR="003D4A3C" w:rsidRDefault="003D4A3C" w:rsidP="003D4A3C">
      <w:pPr>
        <w:tabs>
          <w:tab w:val="left" w:pos="709"/>
          <w:tab w:val="left" w:pos="1276"/>
        </w:tabs>
        <w:ind w:left="709" w:hanging="709"/>
        <w:jc w:val="both"/>
        <w:rPr>
          <w:rFonts w:ascii="Arial" w:hAnsi="Arial" w:cs="Arial"/>
          <w:sz w:val="22"/>
          <w:szCs w:val="22"/>
          <w:lang w:val="es-PE"/>
        </w:rPr>
      </w:pPr>
      <w:r>
        <w:rPr>
          <w:rFonts w:ascii="Arial" w:hAnsi="Arial" w:cs="Arial"/>
          <w:sz w:val="22"/>
          <w:szCs w:val="22"/>
          <w:lang w:val="es-PE"/>
        </w:rPr>
        <w:tab/>
        <w:t>Si bien, conforme al artículo 77 de la Ley Nro. 29946 – Ley del Contrato de Seguro, corresponde al asegurado probar la ocurrencia del siniestro, y la cuantía de la pérdida (de ser el caso), siendo que corresponde a la aseguradora probar la causa que la libera de responsabilidad indemnizatoria, lo cual implicaría que</w:t>
      </w:r>
      <w:r w:rsidR="00A131F2">
        <w:rPr>
          <w:rFonts w:ascii="Arial" w:hAnsi="Arial" w:cs="Arial"/>
          <w:sz w:val="22"/>
          <w:szCs w:val="22"/>
          <w:lang w:val="es-PE"/>
        </w:rPr>
        <w:t>.......................</w:t>
      </w:r>
      <w:r>
        <w:rPr>
          <w:rFonts w:ascii="Arial" w:hAnsi="Arial" w:cs="Arial"/>
          <w:sz w:val="22"/>
          <w:szCs w:val="22"/>
          <w:lang w:val="es-PE"/>
        </w:rPr>
        <w:t xml:space="preserve"> PERÚ debe probar que el asegurado, en el presente caso, no gestionó y/o no entregó el peritaje técnico de daños, lo cierto es que por tratarse de la prueba de aquello de un hecho negativo, quien está en la mejor situación de hacerlo es el propio asegurado, porque está en la inmediata posibilidad de acreditar que sí solicitó el señalado peritaje y que lo entregó a la aseguradora, conforme a su exigencia</w:t>
      </w:r>
      <w:r w:rsidR="00E6688F">
        <w:rPr>
          <w:rFonts w:ascii="Arial" w:hAnsi="Arial" w:cs="Arial"/>
          <w:sz w:val="22"/>
          <w:szCs w:val="22"/>
          <w:lang w:val="es-PE"/>
        </w:rPr>
        <w:t xml:space="preserve">.  Sin embargo, respecto a esta tercera causal del rechazo, el reclamante </w:t>
      </w:r>
      <w:r w:rsidR="00A82189">
        <w:rPr>
          <w:rFonts w:ascii="Arial" w:hAnsi="Arial" w:cs="Arial"/>
          <w:sz w:val="22"/>
          <w:szCs w:val="22"/>
          <w:lang w:val="es-PE"/>
        </w:rPr>
        <w:t xml:space="preserve">no ha </w:t>
      </w:r>
      <w:r w:rsidR="00E6688F">
        <w:rPr>
          <w:rFonts w:ascii="Arial" w:hAnsi="Arial" w:cs="Arial"/>
          <w:sz w:val="22"/>
          <w:szCs w:val="22"/>
          <w:lang w:val="es-PE"/>
        </w:rPr>
        <w:t>presentado medio probatorio alguno que permita desautorizar lo afirmado por la aseguradora.</w:t>
      </w:r>
    </w:p>
    <w:p w:rsidR="00E6688F" w:rsidRDefault="00E6688F" w:rsidP="003D4A3C">
      <w:pPr>
        <w:tabs>
          <w:tab w:val="left" w:pos="709"/>
          <w:tab w:val="left" w:pos="1276"/>
        </w:tabs>
        <w:ind w:left="709" w:hanging="709"/>
        <w:jc w:val="both"/>
        <w:rPr>
          <w:rFonts w:ascii="Arial" w:hAnsi="Arial" w:cs="Arial"/>
          <w:sz w:val="22"/>
          <w:szCs w:val="22"/>
          <w:lang w:val="es-PE"/>
        </w:rPr>
      </w:pPr>
    </w:p>
    <w:p w:rsidR="00E6688F" w:rsidRDefault="00E6688F" w:rsidP="00E6688F">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6.15.</w:t>
      </w:r>
      <w:r>
        <w:rPr>
          <w:rFonts w:ascii="Arial" w:hAnsi="Arial" w:cs="Arial"/>
          <w:sz w:val="22"/>
          <w:szCs w:val="22"/>
          <w:lang w:val="es-PE"/>
        </w:rPr>
        <w:tab/>
        <w:t>Respecto de la inobservancia de esta carga contractual, es de aplicación el mismo análisis y desarrollo conceptual realizado tratándose de las cargas anteriores, en el sentido, que por negligencia atribuible finalmente al conductor ha perecido o caducado su pretensión indemnizatoria, liberando de responsabilidad a la aseguradora, al haberse afectado gravemente la investigación y/o constatación sobre lo realmente ocurrido, y de los daños a la unidad asegurada.</w:t>
      </w:r>
    </w:p>
    <w:p w:rsidR="00E6688F" w:rsidRDefault="00E6688F" w:rsidP="00E6688F">
      <w:pPr>
        <w:tabs>
          <w:tab w:val="left" w:pos="709"/>
          <w:tab w:val="left" w:pos="2160"/>
        </w:tabs>
        <w:jc w:val="both"/>
        <w:rPr>
          <w:rFonts w:ascii="Arial" w:hAnsi="Arial" w:cs="Arial"/>
          <w:sz w:val="22"/>
          <w:szCs w:val="22"/>
          <w:lang w:val="es-PE"/>
        </w:rPr>
      </w:pPr>
      <w:r>
        <w:rPr>
          <w:rFonts w:ascii="Arial" w:hAnsi="Arial" w:cs="Arial"/>
          <w:sz w:val="22"/>
          <w:szCs w:val="22"/>
          <w:lang w:val="es-PE"/>
        </w:rPr>
        <w:tab/>
      </w:r>
      <w:r>
        <w:rPr>
          <w:rFonts w:ascii="Arial" w:hAnsi="Arial" w:cs="Arial"/>
          <w:sz w:val="22"/>
          <w:szCs w:val="22"/>
          <w:lang w:val="es-PE"/>
        </w:rPr>
        <w:tab/>
      </w:r>
    </w:p>
    <w:p w:rsidR="00E6688F" w:rsidRPr="006304C5" w:rsidRDefault="00E6688F" w:rsidP="00E6688F">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t xml:space="preserve">En consecuencia, </w:t>
      </w:r>
      <w:proofErr w:type="gramStart"/>
      <w:r>
        <w:rPr>
          <w:rFonts w:ascii="Arial" w:hAnsi="Arial" w:cs="Arial"/>
          <w:sz w:val="22"/>
          <w:szCs w:val="22"/>
          <w:lang w:val="es-PE"/>
        </w:rPr>
        <w:t>este colegiado</w:t>
      </w:r>
      <w:proofErr w:type="gramEnd"/>
      <w:r>
        <w:rPr>
          <w:rFonts w:ascii="Arial" w:hAnsi="Arial" w:cs="Arial"/>
          <w:sz w:val="22"/>
          <w:szCs w:val="22"/>
          <w:lang w:val="es-PE"/>
        </w:rPr>
        <w:t xml:space="preserve"> estima que este cuarto fundamento del rechazo es también legítimo.</w:t>
      </w:r>
    </w:p>
    <w:p w:rsidR="00EB7A15" w:rsidRDefault="00EB7A15" w:rsidP="00220A5D">
      <w:pPr>
        <w:tabs>
          <w:tab w:val="left" w:pos="709"/>
          <w:tab w:val="left" w:pos="1276"/>
        </w:tabs>
        <w:jc w:val="both"/>
        <w:rPr>
          <w:rFonts w:ascii="Arial" w:hAnsi="Arial" w:cs="Arial"/>
          <w:sz w:val="22"/>
          <w:szCs w:val="22"/>
          <w:lang w:val="es-PE"/>
        </w:rPr>
      </w:pPr>
    </w:p>
    <w:p w:rsidR="0067338A" w:rsidRPr="0067338A" w:rsidRDefault="0067338A" w:rsidP="00220A5D">
      <w:pPr>
        <w:tabs>
          <w:tab w:val="left" w:pos="709"/>
          <w:tab w:val="left" w:pos="1276"/>
        </w:tabs>
        <w:jc w:val="both"/>
        <w:rPr>
          <w:rFonts w:ascii="Arial" w:hAnsi="Arial" w:cs="Arial"/>
          <w:b/>
          <w:sz w:val="22"/>
          <w:szCs w:val="22"/>
          <w:lang w:val="es-PE"/>
        </w:rPr>
      </w:pPr>
      <w:r w:rsidRPr="0067338A">
        <w:rPr>
          <w:rFonts w:ascii="Arial" w:hAnsi="Arial" w:cs="Arial"/>
          <w:b/>
          <w:sz w:val="22"/>
          <w:szCs w:val="22"/>
          <w:u w:val="single"/>
          <w:lang w:val="es-PE"/>
        </w:rPr>
        <w:t>Rechazo por traslado no autorizado del vehículo asegura</w:t>
      </w:r>
      <w:r>
        <w:rPr>
          <w:rFonts w:ascii="Arial" w:hAnsi="Arial" w:cs="Arial"/>
          <w:b/>
          <w:sz w:val="22"/>
          <w:szCs w:val="22"/>
          <w:u w:val="single"/>
          <w:lang w:val="es-PE"/>
        </w:rPr>
        <w:t>d</w:t>
      </w:r>
      <w:r w:rsidRPr="0067338A">
        <w:rPr>
          <w:rFonts w:ascii="Arial" w:hAnsi="Arial" w:cs="Arial"/>
          <w:b/>
          <w:sz w:val="22"/>
          <w:szCs w:val="22"/>
          <w:u w:val="single"/>
          <w:lang w:val="es-PE"/>
        </w:rPr>
        <w:t>o sini</w:t>
      </w:r>
      <w:r>
        <w:rPr>
          <w:rFonts w:ascii="Arial" w:hAnsi="Arial" w:cs="Arial"/>
          <w:b/>
          <w:sz w:val="22"/>
          <w:szCs w:val="22"/>
          <w:u w:val="single"/>
          <w:lang w:val="es-PE"/>
        </w:rPr>
        <w:t>e</w:t>
      </w:r>
      <w:r w:rsidRPr="0067338A">
        <w:rPr>
          <w:rFonts w:ascii="Arial" w:hAnsi="Arial" w:cs="Arial"/>
          <w:b/>
          <w:sz w:val="22"/>
          <w:szCs w:val="22"/>
          <w:u w:val="single"/>
          <w:lang w:val="es-PE"/>
        </w:rPr>
        <w:t>str</w:t>
      </w:r>
      <w:r>
        <w:rPr>
          <w:rFonts w:ascii="Arial" w:hAnsi="Arial" w:cs="Arial"/>
          <w:b/>
          <w:sz w:val="22"/>
          <w:szCs w:val="22"/>
          <w:u w:val="single"/>
          <w:lang w:val="es-PE"/>
        </w:rPr>
        <w:t>ad</w:t>
      </w:r>
      <w:r w:rsidRPr="0067338A">
        <w:rPr>
          <w:rFonts w:ascii="Arial" w:hAnsi="Arial" w:cs="Arial"/>
          <w:b/>
          <w:sz w:val="22"/>
          <w:szCs w:val="22"/>
          <w:u w:val="single"/>
          <w:lang w:val="es-PE"/>
        </w:rPr>
        <w:t>o</w:t>
      </w:r>
      <w:r w:rsidRPr="0067338A">
        <w:rPr>
          <w:rFonts w:ascii="Arial" w:hAnsi="Arial" w:cs="Arial"/>
          <w:b/>
          <w:sz w:val="22"/>
          <w:szCs w:val="22"/>
          <w:lang w:val="es-PE"/>
        </w:rPr>
        <w:t>.-</w:t>
      </w:r>
    </w:p>
    <w:p w:rsidR="0067338A" w:rsidRDefault="0067338A" w:rsidP="00220A5D">
      <w:pPr>
        <w:tabs>
          <w:tab w:val="left" w:pos="709"/>
          <w:tab w:val="left" w:pos="1276"/>
        </w:tabs>
        <w:jc w:val="both"/>
        <w:rPr>
          <w:rFonts w:ascii="Arial" w:hAnsi="Arial" w:cs="Arial"/>
          <w:sz w:val="22"/>
          <w:szCs w:val="22"/>
          <w:lang w:val="es-PE"/>
        </w:rPr>
      </w:pPr>
    </w:p>
    <w:p w:rsidR="003B5E11" w:rsidRDefault="00930F9D" w:rsidP="003B5E11">
      <w:pPr>
        <w:tabs>
          <w:tab w:val="left" w:pos="709"/>
          <w:tab w:val="left" w:pos="2160"/>
        </w:tabs>
        <w:ind w:left="705" w:hanging="705"/>
        <w:jc w:val="both"/>
        <w:rPr>
          <w:rFonts w:ascii="Arial" w:hAnsi="Arial" w:cs="Arial"/>
          <w:sz w:val="22"/>
          <w:szCs w:val="22"/>
          <w:lang w:val="es-PE"/>
        </w:rPr>
      </w:pPr>
      <w:r>
        <w:rPr>
          <w:rFonts w:ascii="Arial" w:hAnsi="Arial" w:cs="Arial"/>
          <w:sz w:val="22"/>
          <w:szCs w:val="22"/>
          <w:lang w:val="es-PE"/>
        </w:rPr>
        <w:t>6.16.</w:t>
      </w:r>
      <w:r w:rsidR="003B5E11" w:rsidRPr="003B5E11">
        <w:rPr>
          <w:rFonts w:ascii="Arial" w:hAnsi="Arial" w:cs="Arial"/>
          <w:sz w:val="22"/>
          <w:szCs w:val="22"/>
          <w:lang w:val="es-PE"/>
        </w:rPr>
        <w:t xml:space="preserve"> </w:t>
      </w:r>
      <w:r w:rsidR="003B5E11">
        <w:rPr>
          <w:rFonts w:ascii="Arial" w:hAnsi="Arial" w:cs="Arial"/>
          <w:sz w:val="22"/>
          <w:szCs w:val="22"/>
          <w:lang w:val="es-PE"/>
        </w:rPr>
        <w:tab/>
        <w:t>El rechazo de cobertura por esta causal se sustenta en las Cláusulas Generales de Contratación – Seguro de Daños Patrimoniales de la póliza contratada, conforme a lo siguiente:</w:t>
      </w:r>
    </w:p>
    <w:p w:rsidR="00930F9D" w:rsidRDefault="00930F9D" w:rsidP="00220A5D">
      <w:pPr>
        <w:tabs>
          <w:tab w:val="left" w:pos="709"/>
          <w:tab w:val="left" w:pos="1276"/>
        </w:tabs>
        <w:jc w:val="both"/>
        <w:rPr>
          <w:rFonts w:ascii="Arial" w:hAnsi="Arial" w:cs="Arial"/>
          <w:sz w:val="22"/>
          <w:szCs w:val="22"/>
          <w:lang w:val="es-PE"/>
        </w:rPr>
      </w:pPr>
    </w:p>
    <w:p w:rsidR="003B5E11" w:rsidRPr="000D3354" w:rsidRDefault="003B5E11" w:rsidP="003B5E11">
      <w:pPr>
        <w:tabs>
          <w:tab w:val="left" w:pos="1985"/>
        </w:tabs>
        <w:ind w:left="1985" w:hanging="1276"/>
        <w:jc w:val="both"/>
        <w:rPr>
          <w:rFonts w:ascii="Arial" w:hAnsi="Arial" w:cs="Arial"/>
          <w:i/>
          <w:sz w:val="18"/>
          <w:szCs w:val="18"/>
          <w:lang w:val="es-PE"/>
        </w:rPr>
      </w:pPr>
      <w:r w:rsidRPr="000D3354">
        <w:rPr>
          <w:rFonts w:ascii="Arial" w:hAnsi="Arial" w:cs="Arial"/>
          <w:i/>
          <w:sz w:val="18"/>
          <w:szCs w:val="18"/>
          <w:lang w:val="es-PE"/>
        </w:rPr>
        <w:t>“Artículo 7º.-</w:t>
      </w:r>
      <w:r w:rsidRPr="000D3354">
        <w:rPr>
          <w:rFonts w:ascii="Arial" w:hAnsi="Arial" w:cs="Arial"/>
          <w:i/>
          <w:sz w:val="18"/>
          <w:szCs w:val="18"/>
          <w:lang w:val="es-PE"/>
        </w:rPr>
        <w:tab/>
        <w:t>Cargas, Garantías y Obligaciones del ASEGURADO</w:t>
      </w:r>
    </w:p>
    <w:p w:rsidR="003B5E11" w:rsidRPr="000D3354" w:rsidRDefault="003B5E11" w:rsidP="003B5E11">
      <w:pPr>
        <w:tabs>
          <w:tab w:val="left" w:pos="1985"/>
        </w:tabs>
        <w:ind w:left="1985" w:hanging="1276"/>
        <w:jc w:val="both"/>
        <w:rPr>
          <w:rFonts w:ascii="Arial" w:hAnsi="Arial" w:cs="Arial"/>
          <w:i/>
          <w:sz w:val="18"/>
          <w:szCs w:val="18"/>
          <w:lang w:val="es-PE"/>
        </w:rPr>
      </w:pPr>
      <w:r w:rsidRPr="000D3354">
        <w:rPr>
          <w:rFonts w:ascii="Arial" w:hAnsi="Arial" w:cs="Arial"/>
          <w:i/>
          <w:sz w:val="18"/>
          <w:szCs w:val="18"/>
          <w:lang w:val="es-PE"/>
        </w:rPr>
        <w:t>(…)</w:t>
      </w:r>
    </w:p>
    <w:p w:rsidR="003B5E11" w:rsidRPr="000D3354" w:rsidRDefault="003B5E11" w:rsidP="003B5E11">
      <w:pPr>
        <w:tabs>
          <w:tab w:val="left" w:pos="1276"/>
        </w:tabs>
        <w:ind w:left="1418" w:hanging="709"/>
        <w:jc w:val="both"/>
        <w:rPr>
          <w:rFonts w:ascii="Arial" w:hAnsi="Arial" w:cs="Arial"/>
          <w:i/>
          <w:sz w:val="18"/>
          <w:szCs w:val="18"/>
          <w:lang w:val="es-PE"/>
        </w:rPr>
      </w:pPr>
      <w:r w:rsidRPr="000D3354">
        <w:rPr>
          <w:rFonts w:ascii="Arial" w:hAnsi="Arial" w:cs="Arial"/>
          <w:i/>
          <w:sz w:val="18"/>
          <w:szCs w:val="18"/>
          <w:lang w:val="es-PE"/>
        </w:rPr>
        <w:t>7.7.</w:t>
      </w:r>
      <w:r w:rsidRPr="000D3354">
        <w:rPr>
          <w:rFonts w:ascii="Arial" w:hAnsi="Arial" w:cs="Arial"/>
          <w:i/>
          <w:sz w:val="18"/>
          <w:szCs w:val="18"/>
          <w:lang w:val="es-PE"/>
        </w:rPr>
        <w:tab/>
        <w:t>DECLARACIÓN Y DENUNCIA DE SINIESTROS</w:t>
      </w:r>
    </w:p>
    <w:p w:rsidR="0067338A" w:rsidRPr="000D3354" w:rsidRDefault="003B5E11" w:rsidP="006E2A16">
      <w:pPr>
        <w:tabs>
          <w:tab w:val="left" w:pos="709"/>
          <w:tab w:val="left" w:pos="1276"/>
        </w:tabs>
        <w:ind w:left="1276" w:hanging="1276"/>
        <w:jc w:val="both"/>
        <w:rPr>
          <w:rFonts w:ascii="Arial" w:hAnsi="Arial" w:cs="Arial"/>
          <w:i/>
          <w:sz w:val="18"/>
          <w:szCs w:val="18"/>
          <w:lang w:val="es-PE"/>
        </w:rPr>
      </w:pPr>
      <w:r w:rsidRPr="000D3354">
        <w:rPr>
          <w:rFonts w:ascii="Arial" w:hAnsi="Arial" w:cs="Arial"/>
          <w:i/>
          <w:sz w:val="18"/>
          <w:szCs w:val="18"/>
          <w:lang w:val="es-PE"/>
        </w:rPr>
        <w:tab/>
      </w:r>
      <w:r w:rsidRPr="000D3354">
        <w:rPr>
          <w:rFonts w:ascii="Arial" w:hAnsi="Arial" w:cs="Arial"/>
          <w:i/>
          <w:sz w:val="18"/>
          <w:szCs w:val="18"/>
          <w:lang w:val="es-PE"/>
        </w:rPr>
        <w:tab/>
        <w:t>E</w:t>
      </w:r>
      <w:r w:rsidR="006E2A16" w:rsidRPr="000D3354">
        <w:rPr>
          <w:rFonts w:ascii="Arial" w:hAnsi="Arial" w:cs="Arial"/>
          <w:i/>
          <w:sz w:val="18"/>
          <w:szCs w:val="18"/>
          <w:lang w:val="es-PE"/>
        </w:rPr>
        <w:t>L ASEGURADO denunciará ante la autoridad competente y LA COMPAÑÍA el hecho materia del siniestro y las demás circunstancias vinculadas al mismo, tan pronto como tenga conocimiento de la ocurrencia y nunca después de los plazos que para dicho efecto se establezca en las Condiciones Generales del Riesgo, (…).</w:t>
      </w:r>
    </w:p>
    <w:p w:rsidR="006E2A16" w:rsidRPr="000D3354" w:rsidRDefault="006E2A16" w:rsidP="006E2A16">
      <w:pPr>
        <w:tabs>
          <w:tab w:val="left" w:pos="709"/>
          <w:tab w:val="left" w:pos="1276"/>
        </w:tabs>
        <w:ind w:left="1276" w:hanging="1276"/>
        <w:jc w:val="both"/>
        <w:rPr>
          <w:rFonts w:ascii="Arial" w:hAnsi="Arial" w:cs="Arial"/>
          <w:i/>
          <w:sz w:val="18"/>
          <w:szCs w:val="18"/>
          <w:lang w:val="es-PE"/>
        </w:rPr>
      </w:pPr>
      <w:r w:rsidRPr="000D3354">
        <w:rPr>
          <w:rFonts w:ascii="Arial" w:hAnsi="Arial" w:cs="Arial"/>
          <w:i/>
          <w:sz w:val="18"/>
          <w:szCs w:val="18"/>
          <w:lang w:val="es-PE"/>
        </w:rPr>
        <w:tab/>
      </w:r>
      <w:r w:rsidRPr="000D3354">
        <w:rPr>
          <w:rFonts w:ascii="Arial" w:hAnsi="Arial" w:cs="Arial"/>
          <w:b/>
          <w:i/>
          <w:sz w:val="18"/>
          <w:szCs w:val="18"/>
          <w:lang w:val="es-PE"/>
        </w:rPr>
        <w:tab/>
        <w:t>Durante el plazo para presentar el aviso del siniestro y, en tanto, LA COMPAÑÍA no indique lo contrario, el ASEGURADO no puede (…)</w:t>
      </w:r>
      <w:r w:rsidRPr="000D3354">
        <w:rPr>
          <w:rFonts w:ascii="Arial" w:hAnsi="Arial" w:cs="Arial"/>
          <w:i/>
          <w:sz w:val="18"/>
          <w:szCs w:val="18"/>
          <w:lang w:val="es-PE"/>
        </w:rPr>
        <w:t xml:space="preserve"> </w:t>
      </w:r>
      <w:r w:rsidRPr="000D3354">
        <w:rPr>
          <w:rFonts w:ascii="Arial" w:hAnsi="Arial" w:cs="Arial"/>
          <w:b/>
          <w:i/>
          <w:sz w:val="18"/>
          <w:szCs w:val="18"/>
          <w:lang w:val="es-PE"/>
        </w:rPr>
        <w:t>remover, ordenar o permitir la remoción de los escombros dejados por el siniestro, salvo que se efectúen para disminuir el daño, evitar la propagación, o disposición de alguna autoridad.</w:t>
      </w:r>
      <w:r w:rsidRPr="000D3354">
        <w:rPr>
          <w:rFonts w:ascii="Arial" w:hAnsi="Arial" w:cs="Arial"/>
          <w:i/>
          <w:sz w:val="18"/>
          <w:szCs w:val="18"/>
          <w:lang w:val="es-PE"/>
        </w:rPr>
        <w:t xml:space="preserve"> (…)”.</w:t>
      </w:r>
    </w:p>
    <w:p w:rsidR="006E2A16" w:rsidRPr="000D3354" w:rsidRDefault="006E2A16" w:rsidP="006E2A16">
      <w:pPr>
        <w:tabs>
          <w:tab w:val="left" w:pos="709"/>
          <w:tab w:val="left" w:pos="1276"/>
        </w:tabs>
        <w:ind w:left="1276" w:hanging="1276"/>
        <w:jc w:val="both"/>
        <w:rPr>
          <w:rFonts w:ascii="Arial" w:hAnsi="Arial" w:cs="Arial"/>
          <w:i/>
          <w:sz w:val="18"/>
          <w:szCs w:val="18"/>
          <w:lang w:val="es-PE"/>
        </w:rPr>
      </w:pPr>
      <w:r w:rsidRPr="000D3354">
        <w:rPr>
          <w:rFonts w:ascii="Arial" w:hAnsi="Arial" w:cs="Arial"/>
          <w:i/>
          <w:sz w:val="18"/>
          <w:szCs w:val="18"/>
          <w:lang w:val="es-PE"/>
        </w:rPr>
        <w:tab/>
        <w:t>(…)</w:t>
      </w:r>
    </w:p>
    <w:p w:rsidR="006E2A16" w:rsidRPr="000D3354" w:rsidRDefault="006E2A16" w:rsidP="006E2A16">
      <w:pPr>
        <w:tabs>
          <w:tab w:val="left" w:pos="709"/>
          <w:tab w:val="left" w:pos="1276"/>
        </w:tabs>
        <w:ind w:left="1276" w:hanging="1276"/>
        <w:jc w:val="both"/>
        <w:rPr>
          <w:rFonts w:ascii="Arial" w:hAnsi="Arial" w:cs="Arial"/>
          <w:i/>
          <w:sz w:val="18"/>
          <w:szCs w:val="18"/>
          <w:lang w:val="es-PE"/>
        </w:rPr>
      </w:pPr>
      <w:r w:rsidRPr="000D3354">
        <w:rPr>
          <w:rFonts w:ascii="Arial" w:hAnsi="Arial" w:cs="Arial"/>
          <w:i/>
          <w:sz w:val="18"/>
          <w:szCs w:val="18"/>
          <w:lang w:val="es-PE"/>
        </w:rPr>
        <w:tab/>
        <w:t>7.11.</w:t>
      </w:r>
      <w:r w:rsidRPr="000D3354">
        <w:rPr>
          <w:rFonts w:ascii="Arial" w:hAnsi="Arial" w:cs="Arial"/>
          <w:i/>
          <w:sz w:val="18"/>
          <w:szCs w:val="18"/>
          <w:lang w:val="es-PE"/>
        </w:rPr>
        <w:tab/>
        <w:t>INCUMPLIMIENTO DEL ASEGURADO</w:t>
      </w:r>
    </w:p>
    <w:p w:rsidR="0067338A" w:rsidRPr="000D3354" w:rsidRDefault="006E2A16" w:rsidP="000D3354">
      <w:pPr>
        <w:tabs>
          <w:tab w:val="left" w:pos="1276"/>
        </w:tabs>
        <w:ind w:left="1276"/>
        <w:jc w:val="both"/>
        <w:rPr>
          <w:rFonts w:ascii="Arial" w:hAnsi="Arial" w:cs="Arial"/>
          <w:i/>
          <w:sz w:val="18"/>
          <w:szCs w:val="18"/>
          <w:lang w:val="es-PE"/>
        </w:rPr>
      </w:pPr>
      <w:r w:rsidRPr="000D3354">
        <w:rPr>
          <w:rFonts w:ascii="Arial" w:hAnsi="Arial" w:cs="Arial"/>
          <w:b/>
          <w:i/>
          <w:sz w:val="18"/>
          <w:szCs w:val="18"/>
          <w:lang w:val="es-PE"/>
        </w:rPr>
        <w:t>El incumplimiento</w:t>
      </w:r>
      <w:r w:rsidR="000D3354" w:rsidRPr="000D3354">
        <w:rPr>
          <w:rFonts w:ascii="Arial" w:hAnsi="Arial" w:cs="Arial"/>
          <w:b/>
          <w:i/>
          <w:sz w:val="18"/>
          <w:szCs w:val="18"/>
          <w:lang w:val="es-PE"/>
        </w:rPr>
        <w:t xml:space="preserve"> de las estipulaciones previstas en el presente artículo 7º debido a dolo o culpa inexcusable del ASEGURADO, liberará automáticamente a LA COMPAÑÍA de su obligación de pago por cualquier siniestro,</w:t>
      </w:r>
      <w:r w:rsidR="000D3354" w:rsidRPr="000D3354">
        <w:rPr>
          <w:rFonts w:ascii="Arial" w:hAnsi="Arial" w:cs="Arial"/>
          <w:i/>
          <w:sz w:val="18"/>
          <w:szCs w:val="18"/>
          <w:lang w:val="es-PE"/>
        </w:rPr>
        <w:t xml:space="preserve"> sin perjuicio de su derecho de resolución del contrato de seguros.</w:t>
      </w:r>
    </w:p>
    <w:p w:rsidR="000D3354" w:rsidRPr="000D3354" w:rsidRDefault="000D3354" w:rsidP="000D3354">
      <w:pPr>
        <w:tabs>
          <w:tab w:val="left" w:pos="1276"/>
        </w:tabs>
        <w:ind w:left="1276"/>
        <w:jc w:val="both"/>
        <w:rPr>
          <w:rFonts w:ascii="Arial" w:hAnsi="Arial" w:cs="Arial"/>
          <w:i/>
          <w:sz w:val="18"/>
          <w:szCs w:val="18"/>
          <w:lang w:val="es-PE"/>
        </w:rPr>
      </w:pPr>
      <w:r w:rsidRPr="000D3354">
        <w:rPr>
          <w:rFonts w:ascii="Arial" w:hAnsi="Arial" w:cs="Arial"/>
          <w:i/>
          <w:sz w:val="18"/>
          <w:szCs w:val="18"/>
          <w:lang w:val="es-PE"/>
        </w:rPr>
        <w:t>(…)”.</w:t>
      </w:r>
    </w:p>
    <w:p w:rsidR="000D3354" w:rsidRDefault="000D3354" w:rsidP="000D3354">
      <w:pPr>
        <w:tabs>
          <w:tab w:val="left" w:pos="1276"/>
        </w:tabs>
        <w:ind w:left="1276"/>
        <w:jc w:val="both"/>
        <w:rPr>
          <w:rFonts w:ascii="Arial" w:hAnsi="Arial" w:cs="Arial"/>
          <w:i/>
          <w:sz w:val="20"/>
          <w:szCs w:val="20"/>
          <w:lang w:val="es-PE"/>
        </w:rPr>
      </w:pPr>
    </w:p>
    <w:p w:rsidR="000D3354" w:rsidRPr="00AE3B80" w:rsidRDefault="000D3354" w:rsidP="000D3354">
      <w:pPr>
        <w:tabs>
          <w:tab w:val="left" w:pos="709"/>
          <w:tab w:val="left" w:pos="1276"/>
          <w:tab w:val="left" w:pos="1985"/>
        </w:tabs>
        <w:ind w:left="1985" w:hanging="1276"/>
        <w:jc w:val="both"/>
        <w:rPr>
          <w:rFonts w:ascii="Arial" w:hAnsi="Arial" w:cs="Arial"/>
          <w:sz w:val="22"/>
          <w:szCs w:val="22"/>
          <w:lang w:val="es-PE"/>
        </w:rPr>
      </w:pPr>
      <w:r w:rsidRPr="00AE3B80">
        <w:rPr>
          <w:rFonts w:ascii="Arial" w:hAnsi="Arial" w:cs="Arial"/>
          <w:sz w:val="22"/>
          <w:szCs w:val="22"/>
          <w:lang w:val="es-PE"/>
        </w:rPr>
        <w:lastRenderedPageBreak/>
        <w:t>Lo destacado con negrita en el texto reproducido es nuestro.</w:t>
      </w:r>
    </w:p>
    <w:p w:rsidR="000D3354" w:rsidRPr="000D3354" w:rsidRDefault="000D3354" w:rsidP="000D3354">
      <w:pPr>
        <w:tabs>
          <w:tab w:val="left" w:pos="1276"/>
        </w:tabs>
        <w:ind w:left="1276"/>
        <w:jc w:val="both"/>
        <w:rPr>
          <w:rFonts w:ascii="Arial" w:hAnsi="Arial" w:cs="Arial"/>
          <w:i/>
          <w:sz w:val="22"/>
          <w:szCs w:val="22"/>
          <w:lang w:val="es-PE"/>
        </w:rPr>
      </w:pPr>
    </w:p>
    <w:p w:rsidR="000D3354" w:rsidRDefault="000D3354" w:rsidP="00E92CB7">
      <w:pPr>
        <w:ind w:left="709" w:hanging="709"/>
        <w:jc w:val="both"/>
        <w:rPr>
          <w:rFonts w:ascii="Arial" w:hAnsi="Arial" w:cs="Arial"/>
          <w:i/>
          <w:sz w:val="22"/>
          <w:szCs w:val="22"/>
          <w:lang w:val="es-PE"/>
        </w:rPr>
      </w:pPr>
      <w:r w:rsidRPr="000D3354">
        <w:rPr>
          <w:rFonts w:ascii="Arial" w:hAnsi="Arial" w:cs="Arial"/>
          <w:sz w:val="22"/>
          <w:szCs w:val="22"/>
          <w:lang w:val="es-PE"/>
        </w:rPr>
        <w:t>6.17.</w:t>
      </w:r>
      <w:r w:rsidR="00E92CB7">
        <w:rPr>
          <w:rFonts w:ascii="Arial" w:hAnsi="Arial" w:cs="Arial"/>
          <w:sz w:val="22"/>
          <w:szCs w:val="22"/>
          <w:lang w:val="es-PE"/>
        </w:rPr>
        <w:tab/>
        <w:t>Aunque la indicada causal es invocada con ocasión de extenderse la comunicación de rechazo, en sus descargos</w:t>
      </w:r>
      <w:r w:rsidR="00A131F2">
        <w:rPr>
          <w:rFonts w:ascii="Arial" w:hAnsi="Arial" w:cs="Arial"/>
          <w:sz w:val="22"/>
          <w:szCs w:val="22"/>
          <w:lang w:val="es-PE"/>
        </w:rPr>
        <w:t>.......................</w:t>
      </w:r>
      <w:r w:rsidR="00E92CB7">
        <w:rPr>
          <w:rFonts w:ascii="Arial" w:hAnsi="Arial" w:cs="Arial"/>
          <w:sz w:val="22"/>
          <w:szCs w:val="22"/>
          <w:lang w:val="es-PE"/>
        </w:rPr>
        <w:t xml:space="preserve"> PERÚ no la reitera ni desarrolla.  No obstante, merece destacarse que en la reclamación interpuesta, el asegurado expresa que, en el lugar del accidente, no pudiéndose </w:t>
      </w:r>
      <w:r w:rsidR="00A82189">
        <w:rPr>
          <w:rFonts w:ascii="Arial" w:hAnsi="Arial" w:cs="Arial"/>
          <w:sz w:val="22"/>
          <w:szCs w:val="22"/>
          <w:lang w:val="es-PE"/>
        </w:rPr>
        <w:t>comunicar</w:t>
      </w:r>
      <w:r w:rsidR="00E92CB7">
        <w:rPr>
          <w:rFonts w:ascii="Arial" w:hAnsi="Arial" w:cs="Arial"/>
          <w:sz w:val="22"/>
          <w:szCs w:val="22"/>
          <w:lang w:val="es-PE"/>
        </w:rPr>
        <w:t xml:space="preserve"> con la aseguradora</w:t>
      </w:r>
      <w:r w:rsidR="00A82189">
        <w:rPr>
          <w:rFonts w:ascii="Arial" w:hAnsi="Arial" w:cs="Arial"/>
          <w:sz w:val="22"/>
          <w:szCs w:val="22"/>
          <w:lang w:val="es-PE"/>
        </w:rPr>
        <w:t xml:space="preserve"> (falta de señal telefónica)</w:t>
      </w:r>
      <w:r w:rsidR="00E92CB7">
        <w:rPr>
          <w:rFonts w:ascii="Arial" w:hAnsi="Arial" w:cs="Arial"/>
          <w:sz w:val="22"/>
          <w:szCs w:val="22"/>
          <w:lang w:val="es-PE"/>
        </w:rPr>
        <w:t xml:space="preserve">, </w:t>
      </w:r>
      <w:r w:rsidR="00E92CB7" w:rsidRPr="00E92CB7">
        <w:rPr>
          <w:rFonts w:ascii="Arial" w:hAnsi="Arial" w:cs="Arial"/>
          <w:i/>
          <w:sz w:val="22"/>
          <w:szCs w:val="22"/>
          <w:lang w:val="es-PE"/>
        </w:rPr>
        <w:t>“… tuve que tomar una decisión y aceptar la ayuda de</w:t>
      </w:r>
      <w:r w:rsidR="004C0D24">
        <w:rPr>
          <w:rFonts w:ascii="Arial" w:hAnsi="Arial" w:cs="Arial"/>
          <w:i/>
          <w:sz w:val="22"/>
          <w:szCs w:val="22"/>
          <w:lang w:val="es-PE"/>
        </w:rPr>
        <w:t xml:space="preserve"> </w:t>
      </w:r>
      <w:r w:rsidR="00E92CB7" w:rsidRPr="00E92CB7">
        <w:rPr>
          <w:rFonts w:ascii="Arial" w:hAnsi="Arial" w:cs="Arial"/>
          <w:i/>
          <w:sz w:val="22"/>
          <w:szCs w:val="22"/>
          <w:lang w:val="es-PE"/>
        </w:rPr>
        <w:t>los transeúntes para poder retirar mi unidad y removerlo</w:t>
      </w:r>
      <w:r w:rsidR="004C0D24">
        <w:rPr>
          <w:rFonts w:ascii="Arial" w:hAnsi="Arial" w:cs="Arial"/>
          <w:i/>
          <w:sz w:val="22"/>
          <w:szCs w:val="22"/>
          <w:lang w:val="es-PE"/>
        </w:rPr>
        <w:t xml:space="preserve"> </w:t>
      </w:r>
      <w:r w:rsidR="004C0D24" w:rsidRPr="004C0D24">
        <w:rPr>
          <w:rFonts w:ascii="Arial" w:hAnsi="Arial" w:cs="Arial"/>
          <w:sz w:val="22"/>
          <w:szCs w:val="22"/>
          <w:lang w:val="es-PE"/>
        </w:rPr>
        <w:t>(sic)</w:t>
      </w:r>
      <w:r w:rsidR="00E92CB7" w:rsidRPr="00E92CB7">
        <w:rPr>
          <w:rFonts w:ascii="Arial" w:hAnsi="Arial" w:cs="Arial"/>
          <w:i/>
          <w:sz w:val="22"/>
          <w:szCs w:val="22"/>
          <w:lang w:val="es-PE"/>
        </w:rPr>
        <w:t xml:space="preserve"> con un servicio de grúa particular con destino a la ciudad de San Mateo, ciudad más cercano</w:t>
      </w:r>
      <w:r w:rsidR="004C0D24">
        <w:rPr>
          <w:rFonts w:ascii="Arial" w:hAnsi="Arial" w:cs="Arial"/>
          <w:i/>
          <w:sz w:val="22"/>
          <w:szCs w:val="22"/>
          <w:lang w:val="es-PE"/>
        </w:rPr>
        <w:t xml:space="preserve"> </w:t>
      </w:r>
      <w:r w:rsidR="004C0D24" w:rsidRPr="004C0D24">
        <w:rPr>
          <w:rFonts w:ascii="Arial" w:hAnsi="Arial" w:cs="Arial"/>
          <w:sz w:val="22"/>
          <w:szCs w:val="22"/>
          <w:lang w:val="es-PE"/>
        </w:rPr>
        <w:t>(sic)</w:t>
      </w:r>
      <w:r w:rsidR="00E92CB7" w:rsidRPr="004C0D24">
        <w:rPr>
          <w:rFonts w:ascii="Arial" w:hAnsi="Arial" w:cs="Arial"/>
          <w:sz w:val="22"/>
          <w:szCs w:val="22"/>
          <w:lang w:val="es-PE"/>
        </w:rPr>
        <w:t xml:space="preserve"> </w:t>
      </w:r>
      <w:r w:rsidR="00E92CB7" w:rsidRPr="00E92CB7">
        <w:rPr>
          <w:rFonts w:ascii="Arial" w:hAnsi="Arial" w:cs="Arial"/>
          <w:i/>
          <w:sz w:val="22"/>
          <w:szCs w:val="22"/>
          <w:lang w:val="es-PE"/>
        </w:rPr>
        <w:t>al lugar de sin</w:t>
      </w:r>
      <w:r w:rsidR="004C0D24">
        <w:rPr>
          <w:rFonts w:ascii="Arial" w:hAnsi="Arial" w:cs="Arial"/>
          <w:i/>
          <w:sz w:val="22"/>
          <w:szCs w:val="22"/>
          <w:lang w:val="es-PE"/>
        </w:rPr>
        <w:t>ie</w:t>
      </w:r>
      <w:r w:rsidR="00E92CB7" w:rsidRPr="00E92CB7">
        <w:rPr>
          <w:rFonts w:ascii="Arial" w:hAnsi="Arial" w:cs="Arial"/>
          <w:i/>
          <w:sz w:val="22"/>
          <w:szCs w:val="22"/>
          <w:lang w:val="es-PE"/>
        </w:rPr>
        <w:t>stro, esto con el fin de salvaguardar la seguridad de la unidad y la mía propia”.</w:t>
      </w:r>
    </w:p>
    <w:p w:rsidR="004C0D24" w:rsidRPr="004C0D24" w:rsidRDefault="004C0D24" w:rsidP="00E92CB7">
      <w:pPr>
        <w:ind w:left="709" w:hanging="709"/>
        <w:jc w:val="both"/>
        <w:rPr>
          <w:rFonts w:ascii="Arial" w:hAnsi="Arial" w:cs="Arial"/>
          <w:sz w:val="22"/>
          <w:szCs w:val="22"/>
          <w:lang w:val="es-PE"/>
        </w:rPr>
      </w:pPr>
    </w:p>
    <w:p w:rsidR="004C0D24" w:rsidRDefault="004C0D24" w:rsidP="00E92CB7">
      <w:pPr>
        <w:ind w:left="709" w:hanging="709"/>
        <w:jc w:val="both"/>
        <w:rPr>
          <w:rFonts w:ascii="Arial" w:hAnsi="Arial" w:cs="Arial"/>
          <w:sz w:val="22"/>
          <w:szCs w:val="22"/>
          <w:lang w:val="es-PE"/>
        </w:rPr>
      </w:pPr>
      <w:r w:rsidRPr="004C0D24">
        <w:rPr>
          <w:rFonts w:ascii="Arial" w:hAnsi="Arial" w:cs="Arial"/>
          <w:sz w:val="22"/>
          <w:szCs w:val="22"/>
          <w:lang w:val="es-PE"/>
        </w:rPr>
        <w:tab/>
        <w:t>A juicio de este colegiado, la invocación de dicha justif</w:t>
      </w:r>
      <w:r>
        <w:rPr>
          <w:rFonts w:ascii="Arial" w:hAnsi="Arial" w:cs="Arial"/>
          <w:sz w:val="22"/>
          <w:szCs w:val="22"/>
          <w:lang w:val="es-PE"/>
        </w:rPr>
        <w:t>i</w:t>
      </w:r>
      <w:r w:rsidRPr="004C0D24">
        <w:rPr>
          <w:rFonts w:ascii="Arial" w:hAnsi="Arial" w:cs="Arial"/>
          <w:sz w:val="22"/>
          <w:szCs w:val="22"/>
          <w:lang w:val="es-PE"/>
        </w:rPr>
        <w:t>cación, de carácter basta</w:t>
      </w:r>
      <w:r>
        <w:rPr>
          <w:rFonts w:ascii="Arial" w:hAnsi="Arial" w:cs="Arial"/>
          <w:sz w:val="22"/>
          <w:szCs w:val="22"/>
          <w:lang w:val="es-PE"/>
        </w:rPr>
        <w:t>n</w:t>
      </w:r>
      <w:r w:rsidRPr="004C0D24">
        <w:rPr>
          <w:rFonts w:ascii="Arial" w:hAnsi="Arial" w:cs="Arial"/>
          <w:sz w:val="22"/>
          <w:szCs w:val="22"/>
          <w:lang w:val="es-PE"/>
        </w:rPr>
        <w:t>te gen</w:t>
      </w:r>
      <w:r>
        <w:rPr>
          <w:rFonts w:ascii="Arial" w:hAnsi="Arial" w:cs="Arial"/>
          <w:sz w:val="22"/>
          <w:szCs w:val="22"/>
          <w:lang w:val="es-PE"/>
        </w:rPr>
        <w:t>eral</w:t>
      </w:r>
      <w:r w:rsidRPr="004C0D24">
        <w:rPr>
          <w:rFonts w:ascii="Arial" w:hAnsi="Arial" w:cs="Arial"/>
          <w:sz w:val="22"/>
          <w:szCs w:val="22"/>
          <w:lang w:val="es-PE"/>
        </w:rPr>
        <w:t>, en un determinado contexto de lugar y momento, no corresponde a los sup</w:t>
      </w:r>
      <w:r>
        <w:rPr>
          <w:rFonts w:ascii="Arial" w:hAnsi="Arial" w:cs="Arial"/>
          <w:sz w:val="22"/>
          <w:szCs w:val="22"/>
          <w:lang w:val="es-PE"/>
        </w:rPr>
        <w:t>ues</w:t>
      </w:r>
      <w:r w:rsidRPr="004C0D24">
        <w:rPr>
          <w:rFonts w:ascii="Arial" w:hAnsi="Arial" w:cs="Arial"/>
          <w:sz w:val="22"/>
          <w:szCs w:val="22"/>
          <w:lang w:val="es-PE"/>
        </w:rPr>
        <w:t>tos regulados en</w:t>
      </w:r>
      <w:r>
        <w:rPr>
          <w:rFonts w:ascii="Arial" w:hAnsi="Arial" w:cs="Arial"/>
          <w:sz w:val="22"/>
          <w:szCs w:val="22"/>
          <w:lang w:val="es-PE"/>
        </w:rPr>
        <w:t xml:space="preserve"> </w:t>
      </w:r>
      <w:r w:rsidRPr="004C0D24">
        <w:rPr>
          <w:rFonts w:ascii="Arial" w:hAnsi="Arial" w:cs="Arial"/>
          <w:sz w:val="22"/>
          <w:szCs w:val="22"/>
          <w:lang w:val="es-PE"/>
        </w:rPr>
        <w:t>la cláusula contractual anteriormen</w:t>
      </w:r>
      <w:r>
        <w:rPr>
          <w:rFonts w:ascii="Arial" w:hAnsi="Arial" w:cs="Arial"/>
          <w:sz w:val="22"/>
          <w:szCs w:val="22"/>
          <w:lang w:val="es-PE"/>
        </w:rPr>
        <w:t>t</w:t>
      </w:r>
      <w:r w:rsidRPr="004C0D24">
        <w:rPr>
          <w:rFonts w:ascii="Arial" w:hAnsi="Arial" w:cs="Arial"/>
          <w:sz w:val="22"/>
          <w:szCs w:val="22"/>
          <w:lang w:val="es-PE"/>
        </w:rPr>
        <w:t>e reproducida, conforme a la cual la remoción se permite, excepci</w:t>
      </w:r>
      <w:r>
        <w:rPr>
          <w:rFonts w:ascii="Arial" w:hAnsi="Arial" w:cs="Arial"/>
          <w:sz w:val="22"/>
          <w:szCs w:val="22"/>
          <w:lang w:val="es-PE"/>
        </w:rPr>
        <w:t>o</w:t>
      </w:r>
      <w:r w:rsidRPr="004C0D24">
        <w:rPr>
          <w:rFonts w:ascii="Arial" w:hAnsi="Arial" w:cs="Arial"/>
          <w:sz w:val="22"/>
          <w:szCs w:val="22"/>
          <w:lang w:val="es-PE"/>
        </w:rPr>
        <w:t>nalmente, sin autoriza</w:t>
      </w:r>
      <w:r>
        <w:rPr>
          <w:rFonts w:ascii="Arial" w:hAnsi="Arial" w:cs="Arial"/>
          <w:sz w:val="22"/>
          <w:szCs w:val="22"/>
          <w:lang w:val="es-PE"/>
        </w:rPr>
        <w:t>ci</w:t>
      </w:r>
      <w:r w:rsidRPr="004C0D24">
        <w:rPr>
          <w:rFonts w:ascii="Arial" w:hAnsi="Arial" w:cs="Arial"/>
          <w:sz w:val="22"/>
          <w:szCs w:val="22"/>
          <w:lang w:val="es-PE"/>
        </w:rPr>
        <w:t>ón p</w:t>
      </w:r>
      <w:r>
        <w:rPr>
          <w:rFonts w:ascii="Arial" w:hAnsi="Arial" w:cs="Arial"/>
          <w:sz w:val="22"/>
          <w:szCs w:val="22"/>
          <w:lang w:val="es-PE"/>
        </w:rPr>
        <w:t>r</w:t>
      </w:r>
      <w:r w:rsidRPr="004C0D24">
        <w:rPr>
          <w:rFonts w:ascii="Arial" w:hAnsi="Arial" w:cs="Arial"/>
          <w:sz w:val="22"/>
          <w:szCs w:val="22"/>
          <w:lang w:val="es-PE"/>
        </w:rPr>
        <w:t>evia de la aseguradora, cuando se trata de re</w:t>
      </w:r>
      <w:r>
        <w:rPr>
          <w:rFonts w:ascii="Arial" w:hAnsi="Arial" w:cs="Arial"/>
          <w:sz w:val="22"/>
          <w:szCs w:val="22"/>
          <w:lang w:val="es-PE"/>
        </w:rPr>
        <w:t>d</w:t>
      </w:r>
      <w:r w:rsidRPr="004C0D24">
        <w:rPr>
          <w:rFonts w:ascii="Arial" w:hAnsi="Arial" w:cs="Arial"/>
          <w:sz w:val="22"/>
          <w:szCs w:val="22"/>
          <w:lang w:val="es-PE"/>
        </w:rPr>
        <w:t>ucir o dism</w:t>
      </w:r>
      <w:r>
        <w:rPr>
          <w:rFonts w:ascii="Arial" w:hAnsi="Arial" w:cs="Arial"/>
          <w:sz w:val="22"/>
          <w:szCs w:val="22"/>
          <w:lang w:val="es-PE"/>
        </w:rPr>
        <w:t>inu</w:t>
      </w:r>
      <w:r w:rsidRPr="004C0D24">
        <w:rPr>
          <w:rFonts w:ascii="Arial" w:hAnsi="Arial" w:cs="Arial"/>
          <w:sz w:val="22"/>
          <w:szCs w:val="22"/>
          <w:lang w:val="es-PE"/>
        </w:rPr>
        <w:t>ir el daño, o que éste se pr</w:t>
      </w:r>
      <w:r>
        <w:rPr>
          <w:rFonts w:ascii="Arial" w:hAnsi="Arial" w:cs="Arial"/>
          <w:sz w:val="22"/>
          <w:szCs w:val="22"/>
          <w:lang w:val="es-PE"/>
        </w:rPr>
        <w:t>o</w:t>
      </w:r>
      <w:r w:rsidRPr="004C0D24">
        <w:rPr>
          <w:rFonts w:ascii="Arial" w:hAnsi="Arial" w:cs="Arial"/>
          <w:sz w:val="22"/>
          <w:szCs w:val="22"/>
          <w:lang w:val="es-PE"/>
        </w:rPr>
        <w:t>pag</w:t>
      </w:r>
      <w:r>
        <w:rPr>
          <w:rFonts w:ascii="Arial" w:hAnsi="Arial" w:cs="Arial"/>
          <w:sz w:val="22"/>
          <w:szCs w:val="22"/>
          <w:lang w:val="es-PE"/>
        </w:rPr>
        <w:t>ue</w:t>
      </w:r>
      <w:r w:rsidRPr="004C0D24">
        <w:rPr>
          <w:rFonts w:ascii="Arial" w:hAnsi="Arial" w:cs="Arial"/>
          <w:sz w:val="22"/>
          <w:szCs w:val="22"/>
          <w:lang w:val="es-PE"/>
        </w:rPr>
        <w:t xml:space="preserve"> u am</w:t>
      </w:r>
      <w:r>
        <w:rPr>
          <w:rFonts w:ascii="Arial" w:hAnsi="Arial" w:cs="Arial"/>
          <w:sz w:val="22"/>
          <w:szCs w:val="22"/>
          <w:lang w:val="es-PE"/>
        </w:rPr>
        <w:t>p</w:t>
      </w:r>
      <w:r w:rsidRPr="004C0D24">
        <w:rPr>
          <w:rFonts w:ascii="Arial" w:hAnsi="Arial" w:cs="Arial"/>
          <w:sz w:val="22"/>
          <w:szCs w:val="22"/>
          <w:lang w:val="es-PE"/>
        </w:rPr>
        <w:t>líe.  Nad</w:t>
      </w:r>
      <w:r>
        <w:rPr>
          <w:rFonts w:ascii="Arial" w:hAnsi="Arial" w:cs="Arial"/>
          <w:sz w:val="22"/>
          <w:szCs w:val="22"/>
          <w:lang w:val="es-PE"/>
        </w:rPr>
        <w:t>a</w:t>
      </w:r>
      <w:r w:rsidRPr="004C0D24">
        <w:rPr>
          <w:rFonts w:ascii="Arial" w:hAnsi="Arial" w:cs="Arial"/>
          <w:sz w:val="22"/>
          <w:szCs w:val="22"/>
          <w:lang w:val="es-PE"/>
        </w:rPr>
        <w:t xml:space="preserve"> de</w:t>
      </w:r>
      <w:r>
        <w:rPr>
          <w:rFonts w:ascii="Arial" w:hAnsi="Arial" w:cs="Arial"/>
          <w:sz w:val="22"/>
          <w:szCs w:val="22"/>
          <w:lang w:val="es-PE"/>
        </w:rPr>
        <w:t xml:space="preserve"> e</w:t>
      </w:r>
      <w:r w:rsidRPr="004C0D24">
        <w:rPr>
          <w:rFonts w:ascii="Arial" w:hAnsi="Arial" w:cs="Arial"/>
          <w:sz w:val="22"/>
          <w:szCs w:val="22"/>
          <w:lang w:val="es-PE"/>
        </w:rPr>
        <w:t xml:space="preserve">llo, ha sido </w:t>
      </w:r>
      <w:r>
        <w:rPr>
          <w:rFonts w:ascii="Arial" w:hAnsi="Arial" w:cs="Arial"/>
          <w:sz w:val="22"/>
          <w:szCs w:val="22"/>
          <w:lang w:val="es-PE"/>
        </w:rPr>
        <w:t xml:space="preserve">invocado o </w:t>
      </w:r>
      <w:r w:rsidRPr="004C0D24">
        <w:rPr>
          <w:rFonts w:ascii="Arial" w:hAnsi="Arial" w:cs="Arial"/>
          <w:sz w:val="22"/>
          <w:szCs w:val="22"/>
          <w:lang w:val="es-PE"/>
        </w:rPr>
        <w:t>probado por el asegurado.</w:t>
      </w:r>
    </w:p>
    <w:p w:rsidR="004C0D24" w:rsidRDefault="004C0D24" w:rsidP="00E92CB7">
      <w:pPr>
        <w:ind w:left="709" w:hanging="709"/>
        <w:jc w:val="both"/>
        <w:rPr>
          <w:rFonts w:ascii="Arial" w:hAnsi="Arial" w:cs="Arial"/>
          <w:sz w:val="22"/>
          <w:szCs w:val="22"/>
          <w:lang w:val="es-PE"/>
        </w:rPr>
      </w:pPr>
    </w:p>
    <w:p w:rsidR="004C0D24" w:rsidRDefault="004C0D24" w:rsidP="004C0D24">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6.18.</w:t>
      </w:r>
      <w:r>
        <w:rPr>
          <w:rFonts w:ascii="Arial" w:hAnsi="Arial" w:cs="Arial"/>
          <w:sz w:val="22"/>
          <w:szCs w:val="22"/>
          <w:lang w:val="es-PE"/>
        </w:rPr>
        <w:tab/>
        <w:t xml:space="preserve">Respecto de la inobservancia de esta carga contractual, de carácter </w:t>
      </w:r>
      <w:r w:rsidRPr="004C0D24">
        <w:rPr>
          <w:rFonts w:ascii="Arial" w:hAnsi="Arial" w:cs="Arial"/>
          <w:i/>
          <w:sz w:val="22"/>
          <w:szCs w:val="22"/>
          <w:lang w:val="es-PE"/>
        </w:rPr>
        <w:t>ex post</w:t>
      </w:r>
      <w:r>
        <w:rPr>
          <w:rFonts w:ascii="Arial" w:hAnsi="Arial" w:cs="Arial"/>
          <w:sz w:val="22"/>
          <w:szCs w:val="22"/>
          <w:lang w:val="es-PE"/>
        </w:rPr>
        <w:t xml:space="preserve">, </w:t>
      </w:r>
      <w:r w:rsidRPr="004C0D24">
        <w:rPr>
          <w:rFonts w:ascii="Arial" w:hAnsi="Arial" w:cs="Arial"/>
          <w:sz w:val="22"/>
          <w:szCs w:val="22"/>
          <w:lang w:val="es-PE"/>
        </w:rPr>
        <w:t>es</w:t>
      </w:r>
      <w:r>
        <w:rPr>
          <w:rFonts w:ascii="Arial" w:hAnsi="Arial" w:cs="Arial"/>
          <w:sz w:val="22"/>
          <w:szCs w:val="22"/>
          <w:lang w:val="es-PE"/>
        </w:rPr>
        <w:t xml:space="preserve"> de aplicación el mismo análisis y desarrollo conceptual realizado tratándose de las cargas anteriores, en el sentido, que por negligencia atribuible finalmente al conductor ha perecido o caducado su pretensión indemnizatoria, liberando de responsabilidad a la aseguradora, al haberse afectado gravemente la investigación y/o constatación sobre lo realmente ocurrido, y de los daños a la unidad asegurada.</w:t>
      </w:r>
    </w:p>
    <w:p w:rsidR="004C0D24" w:rsidRDefault="004C0D24" w:rsidP="004C0D24">
      <w:pPr>
        <w:tabs>
          <w:tab w:val="left" w:pos="709"/>
          <w:tab w:val="left" w:pos="2160"/>
        </w:tabs>
        <w:jc w:val="both"/>
        <w:rPr>
          <w:rFonts w:ascii="Arial" w:hAnsi="Arial" w:cs="Arial"/>
          <w:sz w:val="22"/>
          <w:szCs w:val="22"/>
          <w:lang w:val="es-PE"/>
        </w:rPr>
      </w:pPr>
      <w:r>
        <w:rPr>
          <w:rFonts w:ascii="Arial" w:hAnsi="Arial" w:cs="Arial"/>
          <w:sz w:val="22"/>
          <w:szCs w:val="22"/>
          <w:lang w:val="es-PE"/>
        </w:rPr>
        <w:tab/>
      </w:r>
      <w:r>
        <w:rPr>
          <w:rFonts w:ascii="Arial" w:hAnsi="Arial" w:cs="Arial"/>
          <w:sz w:val="22"/>
          <w:szCs w:val="22"/>
          <w:lang w:val="es-PE"/>
        </w:rPr>
        <w:tab/>
      </w:r>
    </w:p>
    <w:p w:rsidR="004C0D24" w:rsidRPr="006304C5" w:rsidRDefault="004C0D24" w:rsidP="004C0D24">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t xml:space="preserve">En consecuencia, </w:t>
      </w:r>
      <w:proofErr w:type="gramStart"/>
      <w:r>
        <w:rPr>
          <w:rFonts w:ascii="Arial" w:hAnsi="Arial" w:cs="Arial"/>
          <w:sz w:val="22"/>
          <w:szCs w:val="22"/>
          <w:lang w:val="es-PE"/>
        </w:rPr>
        <w:t>este colegiado</w:t>
      </w:r>
      <w:proofErr w:type="gramEnd"/>
      <w:r>
        <w:rPr>
          <w:rFonts w:ascii="Arial" w:hAnsi="Arial" w:cs="Arial"/>
          <w:sz w:val="22"/>
          <w:szCs w:val="22"/>
          <w:lang w:val="es-PE"/>
        </w:rPr>
        <w:t xml:space="preserve"> estima que este quinto fundamento del rechazo es también legítimo.</w:t>
      </w:r>
    </w:p>
    <w:p w:rsidR="006E2A16" w:rsidRPr="000D3354" w:rsidRDefault="006E2A16" w:rsidP="00220A5D">
      <w:pPr>
        <w:tabs>
          <w:tab w:val="left" w:pos="709"/>
          <w:tab w:val="left" w:pos="1276"/>
        </w:tabs>
        <w:jc w:val="both"/>
        <w:rPr>
          <w:rFonts w:ascii="Arial" w:hAnsi="Arial" w:cs="Arial"/>
          <w:i/>
          <w:sz w:val="22"/>
          <w:szCs w:val="22"/>
          <w:lang w:val="es-PE"/>
        </w:rPr>
      </w:pPr>
    </w:p>
    <w:p w:rsidR="00D92A44" w:rsidRPr="000D3354" w:rsidRDefault="0072061E" w:rsidP="00AF37B3">
      <w:pPr>
        <w:tabs>
          <w:tab w:val="left" w:pos="2386"/>
        </w:tabs>
        <w:jc w:val="both"/>
        <w:outlineLvl w:val="0"/>
        <w:rPr>
          <w:rFonts w:ascii="Arial" w:hAnsi="Arial" w:cs="Arial"/>
          <w:b/>
          <w:sz w:val="22"/>
          <w:szCs w:val="22"/>
          <w:lang w:val="es-PE"/>
        </w:rPr>
      </w:pPr>
      <w:r w:rsidRPr="000D3354">
        <w:rPr>
          <w:rFonts w:ascii="Arial" w:hAnsi="Arial" w:cs="Arial"/>
          <w:b/>
          <w:sz w:val="22"/>
          <w:szCs w:val="22"/>
          <w:u w:val="single"/>
          <w:lang w:val="es-PE"/>
        </w:rPr>
        <w:t>Rec</w:t>
      </w:r>
      <w:r w:rsidR="000D3354" w:rsidRPr="000D3354">
        <w:rPr>
          <w:rFonts w:ascii="Arial" w:hAnsi="Arial" w:cs="Arial"/>
          <w:b/>
          <w:sz w:val="22"/>
          <w:szCs w:val="22"/>
          <w:u w:val="single"/>
          <w:lang w:val="es-PE"/>
        </w:rPr>
        <w:t>haz</w:t>
      </w:r>
      <w:r w:rsidRPr="000D3354">
        <w:rPr>
          <w:rFonts w:ascii="Arial" w:hAnsi="Arial" w:cs="Arial"/>
          <w:b/>
          <w:sz w:val="22"/>
          <w:szCs w:val="22"/>
          <w:u w:val="single"/>
          <w:lang w:val="es-PE"/>
        </w:rPr>
        <w:t>o por reclamación fraudulenta</w:t>
      </w:r>
      <w:r w:rsidRPr="000D3354">
        <w:rPr>
          <w:rFonts w:ascii="Arial" w:hAnsi="Arial" w:cs="Arial"/>
          <w:b/>
          <w:sz w:val="22"/>
          <w:szCs w:val="22"/>
          <w:lang w:val="es-PE"/>
        </w:rPr>
        <w:t>.-</w:t>
      </w:r>
    </w:p>
    <w:p w:rsidR="0072061E" w:rsidRDefault="0072061E" w:rsidP="00AF37B3">
      <w:pPr>
        <w:tabs>
          <w:tab w:val="left" w:pos="2386"/>
        </w:tabs>
        <w:jc w:val="both"/>
        <w:outlineLvl w:val="0"/>
        <w:rPr>
          <w:rFonts w:ascii="Arial" w:hAnsi="Arial" w:cs="Arial"/>
          <w:b/>
          <w:sz w:val="22"/>
          <w:szCs w:val="22"/>
          <w:u w:val="single"/>
          <w:lang w:val="es-PE"/>
        </w:rPr>
      </w:pPr>
    </w:p>
    <w:p w:rsidR="006352BD" w:rsidRDefault="0072061E" w:rsidP="00E6688F">
      <w:pPr>
        <w:tabs>
          <w:tab w:val="left" w:pos="709"/>
          <w:tab w:val="left" w:pos="2160"/>
        </w:tabs>
        <w:ind w:left="705" w:hanging="705"/>
        <w:jc w:val="both"/>
        <w:rPr>
          <w:rFonts w:ascii="Arial" w:hAnsi="Arial" w:cs="Arial"/>
          <w:sz w:val="22"/>
          <w:szCs w:val="22"/>
          <w:lang w:val="es-PE"/>
        </w:rPr>
      </w:pPr>
      <w:r>
        <w:rPr>
          <w:rFonts w:ascii="Arial" w:hAnsi="Arial" w:cs="Arial"/>
          <w:sz w:val="22"/>
          <w:szCs w:val="22"/>
          <w:lang w:val="es-PE"/>
        </w:rPr>
        <w:t>6.1</w:t>
      </w:r>
      <w:r w:rsidR="004C0D24">
        <w:rPr>
          <w:rFonts w:ascii="Arial" w:hAnsi="Arial" w:cs="Arial"/>
          <w:sz w:val="22"/>
          <w:szCs w:val="22"/>
          <w:lang w:val="es-PE"/>
        </w:rPr>
        <w:t>9</w:t>
      </w:r>
      <w:r>
        <w:rPr>
          <w:rFonts w:ascii="Arial" w:hAnsi="Arial" w:cs="Arial"/>
          <w:sz w:val="22"/>
          <w:szCs w:val="22"/>
          <w:lang w:val="es-PE"/>
        </w:rPr>
        <w:t>.</w:t>
      </w:r>
      <w:r>
        <w:rPr>
          <w:rFonts w:ascii="Arial" w:hAnsi="Arial" w:cs="Arial"/>
          <w:sz w:val="22"/>
          <w:szCs w:val="22"/>
          <w:lang w:val="es-PE"/>
        </w:rPr>
        <w:tab/>
      </w:r>
      <w:r w:rsidR="006352BD">
        <w:rPr>
          <w:rFonts w:ascii="Arial" w:hAnsi="Arial" w:cs="Arial"/>
          <w:sz w:val="22"/>
          <w:szCs w:val="22"/>
          <w:lang w:val="es-PE"/>
        </w:rPr>
        <w:t>El rechazo de cobertura al siniestro vehicular se sustenta</w:t>
      </w:r>
      <w:r w:rsidR="00FC47C0">
        <w:rPr>
          <w:rFonts w:ascii="Arial" w:hAnsi="Arial" w:cs="Arial"/>
          <w:sz w:val="22"/>
          <w:szCs w:val="22"/>
          <w:lang w:val="es-PE"/>
        </w:rPr>
        <w:t xml:space="preserve"> finalm</w:t>
      </w:r>
      <w:r w:rsidR="00C53523">
        <w:rPr>
          <w:rFonts w:ascii="Arial" w:hAnsi="Arial" w:cs="Arial"/>
          <w:sz w:val="22"/>
          <w:szCs w:val="22"/>
          <w:lang w:val="es-PE"/>
        </w:rPr>
        <w:t xml:space="preserve">ente </w:t>
      </w:r>
      <w:r w:rsidR="00AC5050">
        <w:rPr>
          <w:rFonts w:ascii="Arial" w:hAnsi="Arial" w:cs="Arial"/>
          <w:sz w:val="22"/>
          <w:szCs w:val="22"/>
          <w:lang w:val="es-PE"/>
        </w:rPr>
        <w:t>en que</w:t>
      </w:r>
      <w:r w:rsidR="004C0D24">
        <w:rPr>
          <w:rFonts w:ascii="Arial" w:hAnsi="Arial" w:cs="Arial"/>
          <w:sz w:val="22"/>
          <w:szCs w:val="22"/>
          <w:lang w:val="es-PE"/>
        </w:rPr>
        <w:t>, desde la perspectiva e</w:t>
      </w:r>
      <w:r w:rsidR="00A131F2">
        <w:rPr>
          <w:rFonts w:ascii="Arial" w:hAnsi="Arial" w:cs="Arial"/>
          <w:sz w:val="22"/>
          <w:szCs w:val="22"/>
          <w:lang w:val="es-PE"/>
        </w:rPr>
        <w:t>.......................</w:t>
      </w:r>
      <w:r w:rsidR="004C0D24">
        <w:rPr>
          <w:rFonts w:ascii="Arial" w:hAnsi="Arial" w:cs="Arial"/>
          <w:sz w:val="22"/>
          <w:szCs w:val="22"/>
          <w:lang w:val="es-PE"/>
        </w:rPr>
        <w:t xml:space="preserve"> PERÚ,</w:t>
      </w:r>
      <w:r w:rsidR="00AC5050">
        <w:rPr>
          <w:rFonts w:ascii="Arial" w:hAnsi="Arial" w:cs="Arial"/>
          <w:sz w:val="22"/>
          <w:szCs w:val="22"/>
          <w:lang w:val="es-PE"/>
        </w:rPr>
        <w:t xml:space="preserve"> </w:t>
      </w:r>
      <w:r w:rsidR="006352BD">
        <w:rPr>
          <w:rFonts w:ascii="Arial" w:hAnsi="Arial" w:cs="Arial"/>
          <w:sz w:val="22"/>
          <w:szCs w:val="22"/>
          <w:lang w:val="es-PE"/>
        </w:rPr>
        <w:t xml:space="preserve">las declaraciones del conductor del vehículo son inconsistentes y contradictorias </w:t>
      </w:r>
      <w:r w:rsidR="00842CF8">
        <w:rPr>
          <w:rFonts w:ascii="Arial" w:hAnsi="Arial" w:cs="Arial"/>
          <w:sz w:val="22"/>
          <w:szCs w:val="22"/>
          <w:lang w:val="es-PE"/>
        </w:rPr>
        <w:t>entre sí</w:t>
      </w:r>
      <w:r w:rsidR="006352BD">
        <w:rPr>
          <w:rFonts w:ascii="Arial" w:hAnsi="Arial" w:cs="Arial"/>
          <w:sz w:val="22"/>
          <w:szCs w:val="22"/>
          <w:lang w:val="es-PE"/>
        </w:rPr>
        <w:t xml:space="preserve">, </w:t>
      </w:r>
      <w:r w:rsidR="00E6688F">
        <w:rPr>
          <w:rFonts w:ascii="Arial" w:hAnsi="Arial" w:cs="Arial"/>
          <w:sz w:val="22"/>
          <w:szCs w:val="22"/>
          <w:lang w:val="es-PE"/>
        </w:rPr>
        <w:t xml:space="preserve">impidiendo que </w:t>
      </w:r>
      <w:r w:rsidR="004C0D24">
        <w:rPr>
          <w:rFonts w:ascii="Arial" w:hAnsi="Arial" w:cs="Arial"/>
          <w:sz w:val="22"/>
          <w:szCs w:val="22"/>
          <w:lang w:val="es-PE"/>
        </w:rPr>
        <w:t>la aseguradora adquiera</w:t>
      </w:r>
      <w:r w:rsidR="00842CF8">
        <w:rPr>
          <w:rFonts w:ascii="Arial" w:hAnsi="Arial" w:cs="Arial"/>
          <w:sz w:val="22"/>
          <w:szCs w:val="22"/>
          <w:lang w:val="es-PE"/>
        </w:rPr>
        <w:t xml:space="preserve"> cabal conocimiento sobre las verdaderas circunstancias y responsabilidades del siniestro,</w:t>
      </w:r>
      <w:r w:rsidR="006352BD">
        <w:rPr>
          <w:rFonts w:ascii="Arial" w:hAnsi="Arial" w:cs="Arial"/>
          <w:sz w:val="22"/>
          <w:szCs w:val="22"/>
          <w:lang w:val="es-PE"/>
        </w:rPr>
        <w:t xml:space="preserve"> por lo que deviene</w:t>
      </w:r>
      <w:r w:rsidR="00842CF8">
        <w:rPr>
          <w:rFonts w:ascii="Arial" w:hAnsi="Arial" w:cs="Arial"/>
          <w:sz w:val="22"/>
          <w:szCs w:val="22"/>
          <w:lang w:val="es-PE"/>
        </w:rPr>
        <w:t>n en declaraciones fraudulentas</w:t>
      </w:r>
      <w:r w:rsidR="006352BD">
        <w:rPr>
          <w:rFonts w:ascii="Arial" w:hAnsi="Arial" w:cs="Arial"/>
          <w:sz w:val="22"/>
          <w:szCs w:val="22"/>
          <w:lang w:val="es-PE"/>
        </w:rPr>
        <w:t>.</w:t>
      </w:r>
    </w:p>
    <w:p w:rsidR="006352BD" w:rsidRDefault="006352BD" w:rsidP="006352BD">
      <w:pPr>
        <w:tabs>
          <w:tab w:val="left" w:pos="709"/>
          <w:tab w:val="left" w:pos="1418"/>
          <w:tab w:val="left" w:pos="2160"/>
        </w:tabs>
        <w:ind w:left="709"/>
        <w:jc w:val="both"/>
        <w:rPr>
          <w:rFonts w:ascii="Arial" w:hAnsi="Arial" w:cs="Arial"/>
          <w:sz w:val="22"/>
          <w:szCs w:val="22"/>
          <w:lang w:val="es-PE"/>
        </w:rPr>
      </w:pPr>
    </w:p>
    <w:p w:rsidR="006352BD" w:rsidRDefault="006352BD" w:rsidP="006352BD">
      <w:pPr>
        <w:tabs>
          <w:tab w:val="left" w:pos="709"/>
          <w:tab w:val="left" w:pos="1418"/>
          <w:tab w:val="left" w:pos="2160"/>
        </w:tabs>
        <w:ind w:left="709"/>
        <w:jc w:val="both"/>
        <w:rPr>
          <w:rFonts w:ascii="Arial" w:hAnsi="Arial" w:cs="Arial"/>
          <w:sz w:val="22"/>
          <w:szCs w:val="22"/>
          <w:lang w:val="es-PE"/>
        </w:rPr>
      </w:pPr>
      <w:r>
        <w:rPr>
          <w:rFonts w:ascii="Arial" w:hAnsi="Arial" w:cs="Arial"/>
          <w:sz w:val="22"/>
          <w:szCs w:val="22"/>
          <w:lang w:val="es-PE"/>
        </w:rPr>
        <w:t>Para dicho efecto,</w:t>
      </w:r>
      <w:r w:rsidR="00A131F2">
        <w:rPr>
          <w:rFonts w:ascii="Arial" w:hAnsi="Arial" w:cs="Arial"/>
          <w:sz w:val="22"/>
          <w:szCs w:val="22"/>
          <w:lang w:val="es-PE"/>
        </w:rPr>
        <w:t>.......................</w:t>
      </w:r>
      <w:r w:rsidR="00FC47C0">
        <w:rPr>
          <w:rFonts w:ascii="Arial" w:hAnsi="Arial" w:cs="Arial"/>
          <w:sz w:val="22"/>
          <w:szCs w:val="22"/>
          <w:lang w:val="es-PE"/>
        </w:rPr>
        <w:t xml:space="preserve"> PERÚ invoca a</w:t>
      </w:r>
      <w:r>
        <w:rPr>
          <w:rFonts w:ascii="Arial" w:hAnsi="Arial" w:cs="Arial"/>
          <w:sz w:val="22"/>
          <w:szCs w:val="22"/>
          <w:lang w:val="es-PE"/>
        </w:rPr>
        <w:t>l numeral 10.12.1 del artículo 10 de las Cláusulas Generales de Contratación – Seguro de Daños Patrimoniales:</w:t>
      </w:r>
    </w:p>
    <w:p w:rsidR="006352BD" w:rsidRDefault="006352BD" w:rsidP="006352BD">
      <w:pPr>
        <w:tabs>
          <w:tab w:val="left" w:pos="709"/>
          <w:tab w:val="left" w:pos="1418"/>
          <w:tab w:val="left" w:pos="2160"/>
        </w:tabs>
        <w:ind w:left="709"/>
        <w:jc w:val="both"/>
        <w:rPr>
          <w:rFonts w:ascii="Arial" w:hAnsi="Arial" w:cs="Arial"/>
          <w:sz w:val="22"/>
          <w:szCs w:val="22"/>
          <w:lang w:val="es-PE"/>
        </w:rPr>
      </w:pPr>
    </w:p>
    <w:p w:rsidR="006352BD" w:rsidRPr="00FD0570" w:rsidRDefault="006352BD" w:rsidP="006352BD">
      <w:pPr>
        <w:tabs>
          <w:tab w:val="left" w:pos="709"/>
          <w:tab w:val="left" w:pos="1418"/>
          <w:tab w:val="left" w:pos="1701"/>
        </w:tabs>
        <w:ind w:left="709"/>
        <w:jc w:val="both"/>
        <w:rPr>
          <w:rFonts w:ascii="Arial" w:hAnsi="Arial" w:cs="Arial"/>
          <w:i/>
          <w:sz w:val="18"/>
          <w:szCs w:val="18"/>
          <w:lang w:val="es-PE"/>
        </w:rPr>
      </w:pPr>
      <w:r w:rsidRPr="00FD0570">
        <w:rPr>
          <w:rFonts w:ascii="Arial" w:hAnsi="Arial" w:cs="Arial"/>
          <w:i/>
          <w:sz w:val="18"/>
          <w:szCs w:val="18"/>
          <w:lang w:val="es-PE"/>
        </w:rPr>
        <w:t>“Artículo 10</w:t>
      </w:r>
      <w:r>
        <w:rPr>
          <w:rFonts w:ascii="Arial" w:hAnsi="Arial" w:cs="Arial"/>
          <w:i/>
          <w:sz w:val="18"/>
          <w:szCs w:val="18"/>
          <w:lang w:val="es-PE"/>
        </w:rPr>
        <w:t>º.- Atención de Siniestros</w:t>
      </w:r>
    </w:p>
    <w:p w:rsidR="006352BD" w:rsidRPr="00FD0570" w:rsidRDefault="006352BD" w:rsidP="006352BD">
      <w:pPr>
        <w:tabs>
          <w:tab w:val="left" w:pos="709"/>
          <w:tab w:val="left" w:pos="1418"/>
          <w:tab w:val="left" w:pos="1701"/>
        </w:tabs>
        <w:ind w:left="709"/>
        <w:jc w:val="both"/>
        <w:rPr>
          <w:rFonts w:ascii="Arial" w:hAnsi="Arial" w:cs="Arial"/>
          <w:i/>
          <w:sz w:val="18"/>
          <w:szCs w:val="18"/>
          <w:lang w:val="es-PE"/>
        </w:rPr>
      </w:pPr>
      <w:r w:rsidRPr="00FD0570">
        <w:rPr>
          <w:rFonts w:ascii="Arial" w:hAnsi="Arial" w:cs="Arial"/>
          <w:i/>
          <w:sz w:val="18"/>
          <w:szCs w:val="18"/>
          <w:lang w:val="es-PE"/>
        </w:rPr>
        <w:t>(…)</w:t>
      </w:r>
    </w:p>
    <w:p w:rsidR="006352BD" w:rsidRPr="00FD0570" w:rsidRDefault="006352BD" w:rsidP="006352BD">
      <w:pPr>
        <w:tabs>
          <w:tab w:val="left" w:pos="709"/>
          <w:tab w:val="left" w:pos="1418"/>
          <w:tab w:val="left" w:pos="1701"/>
        </w:tabs>
        <w:ind w:left="709"/>
        <w:jc w:val="both"/>
        <w:rPr>
          <w:rFonts w:ascii="Arial" w:hAnsi="Arial" w:cs="Arial"/>
          <w:i/>
          <w:sz w:val="18"/>
          <w:szCs w:val="18"/>
          <w:lang w:val="es-PE"/>
        </w:rPr>
      </w:pPr>
      <w:r w:rsidRPr="00FD0570">
        <w:rPr>
          <w:rFonts w:ascii="Arial" w:hAnsi="Arial" w:cs="Arial"/>
          <w:i/>
          <w:sz w:val="18"/>
          <w:szCs w:val="18"/>
          <w:lang w:val="es-PE"/>
        </w:rPr>
        <w:t>10.12.</w:t>
      </w:r>
      <w:r w:rsidRPr="00FD0570">
        <w:rPr>
          <w:rFonts w:ascii="Arial" w:hAnsi="Arial" w:cs="Arial"/>
          <w:i/>
          <w:sz w:val="18"/>
          <w:szCs w:val="18"/>
          <w:lang w:val="es-PE"/>
        </w:rPr>
        <w:tab/>
      </w:r>
      <w:r w:rsidRPr="00FD0570">
        <w:rPr>
          <w:rFonts w:ascii="Arial" w:hAnsi="Arial" w:cs="Arial"/>
          <w:i/>
          <w:sz w:val="18"/>
          <w:szCs w:val="18"/>
          <w:lang w:val="es-PE"/>
        </w:rPr>
        <w:tab/>
        <w:t>PÉRDIDA DEL DERECHO INDEMNIZATORIO</w:t>
      </w:r>
    </w:p>
    <w:p w:rsidR="006352BD" w:rsidRPr="00FD0570" w:rsidRDefault="006352BD" w:rsidP="006352BD">
      <w:pPr>
        <w:tabs>
          <w:tab w:val="left" w:pos="709"/>
          <w:tab w:val="left" w:pos="1418"/>
          <w:tab w:val="left" w:pos="1701"/>
        </w:tabs>
        <w:ind w:left="1701"/>
        <w:jc w:val="both"/>
        <w:rPr>
          <w:rFonts w:ascii="Arial" w:hAnsi="Arial" w:cs="Arial"/>
          <w:i/>
          <w:sz w:val="18"/>
          <w:szCs w:val="18"/>
          <w:lang w:val="es-PE"/>
        </w:rPr>
      </w:pPr>
      <w:r w:rsidRPr="00FD0570">
        <w:rPr>
          <w:rFonts w:ascii="Arial" w:hAnsi="Arial" w:cs="Arial"/>
          <w:i/>
          <w:sz w:val="18"/>
          <w:szCs w:val="18"/>
          <w:lang w:val="es-PE"/>
        </w:rPr>
        <w:t>Sin perjuicio de lo establecido en el numeral 8.3</w:t>
      </w:r>
      <w:r w:rsidR="00FC47C0">
        <w:rPr>
          <w:rFonts w:ascii="Arial" w:hAnsi="Arial" w:cs="Arial"/>
          <w:i/>
          <w:sz w:val="18"/>
          <w:szCs w:val="18"/>
          <w:lang w:val="es-PE"/>
        </w:rPr>
        <w:t>,</w:t>
      </w:r>
      <w:r w:rsidRPr="00FD0570">
        <w:rPr>
          <w:rFonts w:ascii="Arial" w:hAnsi="Arial" w:cs="Arial"/>
          <w:i/>
          <w:sz w:val="18"/>
          <w:szCs w:val="18"/>
          <w:lang w:val="es-PE"/>
        </w:rPr>
        <w:t xml:space="preserve"> </w:t>
      </w:r>
      <w:r w:rsidRPr="00FC47C0">
        <w:rPr>
          <w:rFonts w:ascii="Arial" w:hAnsi="Arial" w:cs="Arial"/>
          <w:b/>
          <w:i/>
          <w:sz w:val="18"/>
          <w:szCs w:val="18"/>
          <w:lang w:val="es-PE"/>
        </w:rPr>
        <w:t>LA COMPAÑÍA quedará exenta de toda responsabilidad y EL ASEGURADO perderá</w:t>
      </w:r>
      <w:r w:rsidRPr="00A65325">
        <w:rPr>
          <w:rFonts w:ascii="Arial" w:hAnsi="Arial" w:cs="Arial"/>
          <w:b/>
          <w:i/>
          <w:sz w:val="18"/>
          <w:szCs w:val="18"/>
          <w:lang w:val="es-PE"/>
        </w:rPr>
        <w:t xml:space="preserve"> todo derecho al pago indemnizatorio,</w:t>
      </w:r>
      <w:r w:rsidRPr="00FD0570">
        <w:rPr>
          <w:rFonts w:ascii="Arial" w:hAnsi="Arial" w:cs="Arial"/>
          <w:i/>
          <w:sz w:val="18"/>
          <w:szCs w:val="18"/>
          <w:lang w:val="es-PE"/>
        </w:rPr>
        <w:t xml:space="preserve"> en los siguientes casos:</w:t>
      </w:r>
    </w:p>
    <w:p w:rsidR="006352BD" w:rsidRPr="00FD0570" w:rsidRDefault="006352BD" w:rsidP="006352BD">
      <w:pPr>
        <w:tabs>
          <w:tab w:val="left" w:pos="709"/>
          <w:tab w:val="left" w:pos="1418"/>
          <w:tab w:val="left" w:pos="1701"/>
          <w:tab w:val="left" w:pos="2160"/>
        </w:tabs>
        <w:ind w:left="1701" w:hanging="1701"/>
        <w:jc w:val="both"/>
        <w:rPr>
          <w:rFonts w:ascii="Arial" w:hAnsi="Arial" w:cs="Arial"/>
          <w:i/>
          <w:sz w:val="18"/>
          <w:szCs w:val="18"/>
          <w:lang w:val="es-PE"/>
        </w:rPr>
      </w:pPr>
      <w:r>
        <w:rPr>
          <w:rFonts w:ascii="Arial" w:hAnsi="Arial" w:cs="Arial"/>
          <w:i/>
          <w:sz w:val="18"/>
          <w:szCs w:val="18"/>
          <w:lang w:val="es-PE"/>
        </w:rPr>
        <w:tab/>
        <w:t>10.12.1.</w:t>
      </w:r>
      <w:r>
        <w:rPr>
          <w:rFonts w:ascii="Arial" w:hAnsi="Arial" w:cs="Arial"/>
          <w:i/>
          <w:sz w:val="18"/>
          <w:szCs w:val="18"/>
          <w:lang w:val="es-PE"/>
        </w:rPr>
        <w:tab/>
      </w:r>
      <w:r>
        <w:rPr>
          <w:rFonts w:ascii="Arial" w:hAnsi="Arial" w:cs="Arial"/>
          <w:i/>
          <w:sz w:val="18"/>
          <w:szCs w:val="18"/>
          <w:lang w:val="es-PE"/>
        </w:rPr>
        <w:tab/>
      </w:r>
      <w:r w:rsidRPr="00FD0570">
        <w:rPr>
          <w:rFonts w:ascii="Arial" w:hAnsi="Arial" w:cs="Arial"/>
          <w:i/>
          <w:sz w:val="18"/>
          <w:szCs w:val="18"/>
          <w:lang w:val="es-PE"/>
        </w:rPr>
        <w:t>Si EL ASEGURADO o la persona que obre en su representación</w:t>
      </w:r>
      <w:r w:rsidR="00FC47C0">
        <w:rPr>
          <w:rFonts w:ascii="Arial" w:hAnsi="Arial" w:cs="Arial"/>
          <w:i/>
          <w:sz w:val="18"/>
          <w:szCs w:val="18"/>
          <w:lang w:val="es-PE"/>
        </w:rPr>
        <w:t>,</w:t>
      </w:r>
      <w:r w:rsidRPr="00FD0570">
        <w:rPr>
          <w:rFonts w:ascii="Arial" w:hAnsi="Arial" w:cs="Arial"/>
          <w:i/>
          <w:sz w:val="18"/>
          <w:szCs w:val="18"/>
          <w:lang w:val="es-PE"/>
        </w:rPr>
        <w:t xml:space="preserve"> </w:t>
      </w:r>
      <w:r w:rsidRPr="00A65325">
        <w:rPr>
          <w:rFonts w:ascii="Arial" w:hAnsi="Arial" w:cs="Arial"/>
          <w:b/>
          <w:i/>
          <w:sz w:val="18"/>
          <w:szCs w:val="18"/>
          <w:lang w:val="es-PE"/>
        </w:rPr>
        <w:t xml:space="preserve">actúa fraudulentamente, </w:t>
      </w:r>
      <w:r w:rsidRPr="00FD0570">
        <w:rPr>
          <w:rFonts w:ascii="Arial" w:hAnsi="Arial" w:cs="Arial"/>
          <w:i/>
          <w:sz w:val="18"/>
          <w:szCs w:val="18"/>
          <w:lang w:val="es-PE"/>
        </w:rPr>
        <w:t>exagera los daños o emplea medios falsos para probarlos.</w:t>
      </w:r>
    </w:p>
    <w:p w:rsidR="006352BD" w:rsidRPr="00FD0570" w:rsidRDefault="006352BD" w:rsidP="006352BD">
      <w:pPr>
        <w:tabs>
          <w:tab w:val="left" w:pos="709"/>
          <w:tab w:val="left" w:pos="1418"/>
          <w:tab w:val="left" w:pos="1701"/>
          <w:tab w:val="left" w:pos="2160"/>
        </w:tabs>
        <w:ind w:left="1701" w:hanging="1701"/>
        <w:jc w:val="both"/>
        <w:rPr>
          <w:rFonts w:ascii="Arial" w:hAnsi="Arial" w:cs="Arial"/>
          <w:i/>
          <w:sz w:val="18"/>
          <w:szCs w:val="18"/>
          <w:lang w:val="es-PE"/>
        </w:rPr>
      </w:pPr>
      <w:r w:rsidRPr="00FD0570">
        <w:rPr>
          <w:rFonts w:ascii="Arial" w:hAnsi="Arial" w:cs="Arial"/>
          <w:i/>
          <w:sz w:val="18"/>
          <w:szCs w:val="18"/>
          <w:lang w:val="es-PE"/>
        </w:rPr>
        <w:tab/>
        <w:t>(…)”</w:t>
      </w:r>
    </w:p>
    <w:p w:rsidR="006352BD" w:rsidRDefault="006352BD" w:rsidP="006352BD">
      <w:pPr>
        <w:tabs>
          <w:tab w:val="left" w:pos="709"/>
          <w:tab w:val="left" w:pos="1418"/>
          <w:tab w:val="left" w:pos="2160"/>
        </w:tabs>
        <w:jc w:val="both"/>
        <w:rPr>
          <w:rFonts w:ascii="Arial" w:hAnsi="Arial" w:cs="Arial"/>
          <w:sz w:val="22"/>
          <w:szCs w:val="22"/>
          <w:lang w:val="es-PE"/>
        </w:rPr>
      </w:pPr>
      <w:r>
        <w:rPr>
          <w:rFonts w:ascii="Arial" w:hAnsi="Arial" w:cs="Arial"/>
          <w:sz w:val="22"/>
          <w:szCs w:val="22"/>
          <w:lang w:val="es-PE"/>
        </w:rPr>
        <w:tab/>
      </w:r>
    </w:p>
    <w:p w:rsidR="006352BD" w:rsidRDefault="006352BD" w:rsidP="006352BD">
      <w:pPr>
        <w:tabs>
          <w:tab w:val="left" w:pos="2160"/>
        </w:tabs>
        <w:ind w:left="709"/>
        <w:jc w:val="both"/>
        <w:rPr>
          <w:rFonts w:ascii="Arial" w:hAnsi="Arial" w:cs="Arial"/>
          <w:sz w:val="22"/>
          <w:szCs w:val="22"/>
          <w:lang w:val="es-PE"/>
        </w:rPr>
      </w:pPr>
      <w:r w:rsidRPr="0095012C">
        <w:rPr>
          <w:rFonts w:ascii="Arial" w:hAnsi="Arial" w:cs="Arial"/>
          <w:sz w:val="22"/>
          <w:szCs w:val="22"/>
          <w:lang w:val="es-PE"/>
        </w:rPr>
        <w:t>Lo destacado con negrita e</w:t>
      </w:r>
      <w:r>
        <w:rPr>
          <w:rFonts w:ascii="Arial" w:hAnsi="Arial" w:cs="Arial"/>
          <w:sz w:val="22"/>
          <w:szCs w:val="22"/>
          <w:lang w:val="es-PE"/>
        </w:rPr>
        <w:t>n el texto reproducido e</w:t>
      </w:r>
      <w:r w:rsidRPr="0095012C">
        <w:rPr>
          <w:rFonts w:ascii="Arial" w:hAnsi="Arial" w:cs="Arial"/>
          <w:sz w:val="22"/>
          <w:szCs w:val="22"/>
          <w:lang w:val="es-PE"/>
        </w:rPr>
        <w:t>s nuestro.</w:t>
      </w:r>
    </w:p>
    <w:p w:rsidR="006352BD" w:rsidRDefault="006352BD" w:rsidP="006352BD">
      <w:pPr>
        <w:tabs>
          <w:tab w:val="left" w:pos="709"/>
          <w:tab w:val="left" w:pos="1418"/>
          <w:tab w:val="left" w:pos="2160"/>
        </w:tabs>
        <w:ind w:left="709" w:hanging="709"/>
        <w:jc w:val="both"/>
        <w:rPr>
          <w:rFonts w:ascii="Arial" w:hAnsi="Arial" w:cs="Arial"/>
          <w:sz w:val="22"/>
          <w:szCs w:val="22"/>
          <w:lang w:val="es-PE"/>
        </w:rPr>
      </w:pPr>
    </w:p>
    <w:p w:rsidR="006352BD" w:rsidRPr="00A82189" w:rsidRDefault="006352BD" w:rsidP="00A82189">
      <w:pPr>
        <w:tabs>
          <w:tab w:val="left" w:pos="709"/>
          <w:tab w:val="left" w:pos="1418"/>
          <w:tab w:val="left" w:pos="2160"/>
        </w:tabs>
        <w:ind w:left="709" w:hanging="709"/>
        <w:jc w:val="both"/>
        <w:rPr>
          <w:rFonts w:ascii="Arial" w:hAnsi="Arial" w:cs="Arial"/>
          <w:sz w:val="22"/>
          <w:szCs w:val="22"/>
          <w:lang w:val="es-PE"/>
        </w:rPr>
      </w:pPr>
      <w:r>
        <w:rPr>
          <w:rFonts w:ascii="Arial" w:hAnsi="Arial" w:cs="Arial"/>
          <w:sz w:val="22"/>
          <w:szCs w:val="22"/>
          <w:lang w:val="es-PE"/>
        </w:rPr>
        <w:tab/>
        <w:t xml:space="preserve">Dicha disposición contractual tiene correspondencia </w:t>
      </w:r>
      <w:r w:rsidRPr="00A82189">
        <w:rPr>
          <w:rFonts w:ascii="Arial" w:hAnsi="Arial" w:cs="Arial"/>
          <w:sz w:val="22"/>
          <w:szCs w:val="22"/>
          <w:lang w:val="es-PE"/>
        </w:rPr>
        <w:t>con</w:t>
      </w:r>
      <w:r w:rsidR="00FC47C0" w:rsidRPr="00A82189">
        <w:rPr>
          <w:rFonts w:ascii="Arial" w:hAnsi="Arial" w:cs="Arial"/>
          <w:sz w:val="22"/>
          <w:szCs w:val="22"/>
          <w:lang w:val="es-PE"/>
        </w:rPr>
        <w:t xml:space="preserve"> </w:t>
      </w:r>
      <w:r w:rsidR="00E6688F" w:rsidRPr="00A82189">
        <w:rPr>
          <w:rFonts w:ascii="Arial" w:hAnsi="Arial" w:cs="Arial"/>
          <w:sz w:val="22"/>
          <w:szCs w:val="22"/>
          <w:lang w:val="es-PE"/>
        </w:rPr>
        <w:t>lo sancionado en el</w:t>
      </w:r>
      <w:r w:rsidRPr="00A82189">
        <w:rPr>
          <w:rFonts w:ascii="Arial" w:hAnsi="Arial" w:cs="Arial"/>
          <w:sz w:val="22"/>
          <w:szCs w:val="22"/>
          <w:lang w:val="es-PE"/>
        </w:rPr>
        <w:t xml:space="preserve"> artículo 73 de la Ley Nro. 29946 – Ley del Contrato de Seguro:</w:t>
      </w:r>
      <w:r w:rsidR="00A82189" w:rsidRPr="00A82189">
        <w:rPr>
          <w:rFonts w:ascii="Arial" w:hAnsi="Arial" w:cs="Arial"/>
          <w:sz w:val="22"/>
          <w:szCs w:val="22"/>
          <w:lang w:val="es-PE"/>
        </w:rPr>
        <w:t xml:space="preserve"> </w:t>
      </w:r>
      <w:r w:rsidRPr="00A82189">
        <w:rPr>
          <w:rFonts w:ascii="Arial" w:hAnsi="Arial" w:cs="Arial"/>
          <w:i/>
          <w:sz w:val="22"/>
          <w:szCs w:val="22"/>
          <w:lang w:val="es-PE"/>
        </w:rPr>
        <w:t>“El asegurado pierde el derecho a ser indemnizado si actúa fraudulentamente, exagera los daños o emplea medios falsos para probarlos”.</w:t>
      </w:r>
    </w:p>
    <w:p w:rsidR="006352BD" w:rsidRDefault="006352BD" w:rsidP="006352BD">
      <w:pPr>
        <w:tabs>
          <w:tab w:val="left" w:pos="709"/>
          <w:tab w:val="left" w:pos="2160"/>
        </w:tabs>
        <w:ind w:left="705" w:hanging="705"/>
        <w:jc w:val="both"/>
        <w:rPr>
          <w:rFonts w:ascii="Arial" w:hAnsi="Arial" w:cs="Arial"/>
          <w:sz w:val="22"/>
          <w:szCs w:val="22"/>
          <w:lang w:val="es-PE"/>
        </w:rPr>
      </w:pPr>
    </w:p>
    <w:p w:rsidR="006352BD" w:rsidRDefault="006352BD" w:rsidP="006352BD">
      <w:pPr>
        <w:tabs>
          <w:tab w:val="left" w:pos="709"/>
          <w:tab w:val="left" w:pos="2160"/>
        </w:tabs>
        <w:ind w:left="705" w:hanging="705"/>
        <w:jc w:val="both"/>
        <w:rPr>
          <w:rFonts w:ascii="Arial" w:hAnsi="Arial" w:cs="Arial"/>
          <w:sz w:val="22"/>
          <w:szCs w:val="22"/>
          <w:lang w:val="es-PE"/>
        </w:rPr>
      </w:pPr>
      <w:r>
        <w:rPr>
          <w:rFonts w:ascii="Arial" w:hAnsi="Arial" w:cs="Arial"/>
          <w:sz w:val="22"/>
          <w:szCs w:val="22"/>
          <w:lang w:val="es-PE"/>
        </w:rPr>
        <w:tab/>
        <w:t xml:space="preserve">Por </w:t>
      </w:r>
      <w:r w:rsidR="00673DA8">
        <w:rPr>
          <w:rFonts w:ascii="Arial" w:hAnsi="Arial" w:cs="Arial"/>
          <w:sz w:val="22"/>
          <w:szCs w:val="22"/>
          <w:lang w:val="es-PE"/>
        </w:rPr>
        <w:t>consiguiente,</w:t>
      </w:r>
      <w:r>
        <w:rPr>
          <w:rFonts w:ascii="Arial" w:hAnsi="Arial" w:cs="Arial"/>
          <w:sz w:val="22"/>
          <w:szCs w:val="22"/>
          <w:lang w:val="es-PE"/>
        </w:rPr>
        <w:t xml:space="preserve"> se trata de determinar si lo que</w:t>
      </w:r>
      <w:r w:rsidR="00A131F2">
        <w:rPr>
          <w:rFonts w:ascii="Arial" w:hAnsi="Arial" w:cs="Arial"/>
          <w:sz w:val="22"/>
          <w:szCs w:val="22"/>
          <w:lang w:val="es-PE"/>
        </w:rPr>
        <w:t>.......................</w:t>
      </w:r>
      <w:r>
        <w:rPr>
          <w:rFonts w:ascii="Arial" w:hAnsi="Arial" w:cs="Arial"/>
          <w:sz w:val="22"/>
          <w:szCs w:val="22"/>
          <w:lang w:val="es-PE"/>
        </w:rPr>
        <w:t xml:space="preserve"> PERÚ estima como declaraciones inconsistentes y contradictorias corresponden o no a una reclamación fraudulenta.</w:t>
      </w:r>
    </w:p>
    <w:p w:rsidR="006352BD" w:rsidRDefault="006352BD" w:rsidP="006352BD">
      <w:pPr>
        <w:tabs>
          <w:tab w:val="left" w:pos="709"/>
          <w:tab w:val="left" w:pos="2160"/>
        </w:tabs>
        <w:ind w:left="705" w:hanging="705"/>
        <w:jc w:val="both"/>
        <w:rPr>
          <w:rFonts w:ascii="Arial" w:hAnsi="Arial" w:cs="Arial"/>
          <w:sz w:val="22"/>
          <w:szCs w:val="22"/>
          <w:lang w:val="es-PE"/>
        </w:rPr>
      </w:pPr>
    </w:p>
    <w:p w:rsidR="006352BD" w:rsidRDefault="00FC47C0" w:rsidP="00FC47C0">
      <w:pPr>
        <w:tabs>
          <w:tab w:val="left" w:pos="709"/>
          <w:tab w:val="left" w:pos="1418"/>
          <w:tab w:val="left" w:pos="2160"/>
        </w:tabs>
        <w:ind w:left="705" w:hanging="705"/>
        <w:jc w:val="both"/>
        <w:rPr>
          <w:rFonts w:ascii="Arial" w:hAnsi="Arial" w:cs="Arial"/>
          <w:sz w:val="22"/>
          <w:szCs w:val="22"/>
          <w:lang w:val="es-PE"/>
        </w:rPr>
      </w:pPr>
      <w:r>
        <w:rPr>
          <w:rFonts w:ascii="Arial" w:hAnsi="Arial" w:cs="Arial"/>
          <w:sz w:val="22"/>
          <w:szCs w:val="22"/>
          <w:lang w:val="es-PE"/>
        </w:rPr>
        <w:t>6.</w:t>
      </w:r>
      <w:r w:rsidR="009E009A">
        <w:rPr>
          <w:rFonts w:ascii="Arial" w:hAnsi="Arial" w:cs="Arial"/>
          <w:sz w:val="22"/>
          <w:szCs w:val="22"/>
          <w:lang w:val="es-PE"/>
        </w:rPr>
        <w:t>20</w:t>
      </w:r>
      <w:r w:rsidR="006352BD">
        <w:rPr>
          <w:rFonts w:ascii="Arial" w:hAnsi="Arial" w:cs="Arial"/>
          <w:sz w:val="22"/>
          <w:szCs w:val="22"/>
          <w:lang w:val="es-PE"/>
        </w:rPr>
        <w:t>.</w:t>
      </w:r>
      <w:r w:rsidR="006352BD">
        <w:rPr>
          <w:rFonts w:ascii="Arial" w:hAnsi="Arial" w:cs="Arial"/>
          <w:sz w:val="22"/>
          <w:szCs w:val="22"/>
          <w:lang w:val="es-PE"/>
        </w:rPr>
        <w:tab/>
        <w:t xml:space="preserve">Una inconsistencia implica falta </w:t>
      </w:r>
      <w:r w:rsidR="009E009A">
        <w:rPr>
          <w:rFonts w:ascii="Arial" w:hAnsi="Arial" w:cs="Arial"/>
          <w:sz w:val="22"/>
          <w:szCs w:val="22"/>
          <w:lang w:val="es-PE"/>
        </w:rPr>
        <w:t xml:space="preserve">o carencia </w:t>
      </w:r>
      <w:r w:rsidR="006352BD">
        <w:rPr>
          <w:rFonts w:ascii="Arial" w:hAnsi="Arial" w:cs="Arial"/>
          <w:sz w:val="22"/>
          <w:szCs w:val="22"/>
          <w:lang w:val="es-PE"/>
        </w:rPr>
        <w:t xml:space="preserve">(prefijo latino: </w:t>
      </w:r>
      <w:r w:rsidR="006352BD" w:rsidRPr="00077AA3">
        <w:rPr>
          <w:rFonts w:ascii="Arial" w:hAnsi="Arial" w:cs="Arial"/>
          <w:i/>
          <w:sz w:val="22"/>
          <w:szCs w:val="22"/>
          <w:lang w:val="es-PE"/>
        </w:rPr>
        <w:t>in</w:t>
      </w:r>
      <w:r w:rsidR="006352BD">
        <w:rPr>
          <w:rFonts w:ascii="Arial" w:hAnsi="Arial" w:cs="Arial"/>
          <w:sz w:val="22"/>
          <w:szCs w:val="22"/>
          <w:lang w:val="es-PE"/>
        </w:rPr>
        <w:t>) de consistencia, esto es, ausencia de estabilidad, de solidez, de coherencia, conforme a las acepciones sobre consistencia</w:t>
      </w:r>
      <w:r w:rsidR="006352BD" w:rsidRPr="00077AA3">
        <w:rPr>
          <w:rFonts w:ascii="Arial" w:hAnsi="Arial" w:cs="Arial"/>
          <w:sz w:val="22"/>
          <w:szCs w:val="22"/>
          <w:lang w:val="es-PE"/>
        </w:rPr>
        <w:t xml:space="preserve"> </w:t>
      </w:r>
      <w:r w:rsidR="006352BD">
        <w:rPr>
          <w:rFonts w:ascii="Arial" w:hAnsi="Arial" w:cs="Arial"/>
          <w:sz w:val="22"/>
          <w:szCs w:val="22"/>
          <w:lang w:val="es-PE"/>
        </w:rPr>
        <w:t>contenidas en el Diccionario de la Real Academia Española (</w:t>
      </w:r>
      <w:hyperlink r:id="rId9" w:history="1">
        <w:r w:rsidR="006352BD" w:rsidRPr="00340DCB">
          <w:rPr>
            <w:rStyle w:val="Hipervnculo"/>
            <w:rFonts w:ascii="Arial" w:hAnsi="Arial" w:cs="Arial"/>
            <w:color w:val="auto"/>
            <w:sz w:val="22"/>
            <w:szCs w:val="22"/>
            <w:u w:val="none"/>
            <w:lang w:val="es-PE"/>
          </w:rPr>
          <w:t>http://dle.rae.es/</w:t>
        </w:r>
      </w:hyperlink>
      <w:r w:rsidR="006352BD">
        <w:rPr>
          <w:rFonts w:ascii="Arial" w:hAnsi="Arial" w:cs="Arial"/>
          <w:sz w:val="22"/>
          <w:szCs w:val="22"/>
          <w:lang w:val="es-PE"/>
        </w:rPr>
        <w:t>), y que corresponden a la vigésima tercera edición (2014).  De acuerdo a ello,</w:t>
      </w:r>
      <w:r w:rsidR="00A131F2">
        <w:rPr>
          <w:rFonts w:ascii="Arial" w:hAnsi="Arial" w:cs="Arial"/>
          <w:sz w:val="22"/>
          <w:szCs w:val="22"/>
          <w:lang w:val="es-PE"/>
        </w:rPr>
        <w:t>.......................</w:t>
      </w:r>
      <w:r w:rsidR="006352BD">
        <w:rPr>
          <w:rFonts w:ascii="Arial" w:hAnsi="Arial" w:cs="Arial"/>
          <w:sz w:val="22"/>
          <w:szCs w:val="22"/>
          <w:lang w:val="es-PE"/>
        </w:rPr>
        <w:t xml:space="preserve"> PERÚ atribuye carencia de coherencia al confrontar el contenido de las diversas declaraciones </w:t>
      </w:r>
      <w:r>
        <w:rPr>
          <w:rFonts w:ascii="Arial" w:hAnsi="Arial" w:cs="Arial"/>
          <w:sz w:val="22"/>
          <w:szCs w:val="22"/>
          <w:lang w:val="es-PE"/>
        </w:rPr>
        <w:t>relativas a la ocurrencia del siniestro</w:t>
      </w:r>
      <w:r w:rsidR="006352BD">
        <w:rPr>
          <w:rFonts w:ascii="Arial" w:hAnsi="Arial" w:cs="Arial"/>
          <w:sz w:val="22"/>
          <w:szCs w:val="22"/>
          <w:lang w:val="es-PE"/>
        </w:rPr>
        <w:t>.</w:t>
      </w:r>
      <w:r>
        <w:rPr>
          <w:rFonts w:ascii="Arial" w:hAnsi="Arial" w:cs="Arial"/>
          <w:sz w:val="22"/>
          <w:szCs w:val="22"/>
          <w:lang w:val="es-PE"/>
        </w:rPr>
        <w:t xml:space="preserve">  </w:t>
      </w:r>
      <w:r w:rsidR="00E6688F">
        <w:rPr>
          <w:rFonts w:ascii="Arial" w:hAnsi="Arial" w:cs="Arial"/>
          <w:sz w:val="22"/>
          <w:szCs w:val="22"/>
          <w:lang w:val="es-PE"/>
        </w:rPr>
        <w:t>De otro lado,</w:t>
      </w:r>
      <w:r w:rsidR="006352BD">
        <w:rPr>
          <w:rFonts w:ascii="Arial" w:hAnsi="Arial" w:cs="Arial"/>
          <w:sz w:val="22"/>
          <w:szCs w:val="22"/>
          <w:lang w:val="es-PE"/>
        </w:rPr>
        <w:t xml:space="preserve"> una contradicción implica oposición, antagonismo.  De acuerdo a la cuarta acepción contenida en el ya referido Diccionario de la Real Academia, la contradicción implica un </w:t>
      </w:r>
      <w:r w:rsidR="006352BD" w:rsidRPr="00446659">
        <w:rPr>
          <w:rFonts w:ascii="Arial" w:hAnsi="Arial" w:cs="Arial"/>
          <w:i/>
          <w:sz w:val="22"/>
          <w:szCs w:val="22"/>
          <w:lang w:val="es-PE"/>
        </w:rPr>
        <w:t>“conjunto de proposiciones que al oponerse recíprocamente se invalidan”</w:t>
      </w:r>
      <w:r w:rsidR="006352BD">
        <w:rPr>
          <w:rFonts w:ascii="Arial" w:hAnsi="Arial" w:cs="Arial"/>
          <w:sz w:val="22"/>
          <w:szCs w:val="22"/>
          <w:lang w:val="es-PE"/>
        </w:rPr>
        <w:t>.  La contradicción significa, en consecuencia, declaraciones en sentido inverso, no complementario.</w:t>
      </w:r>
    </w:p>
    <w:p w:rsidR="006352BD" w:rsidRDefault="006352BD" w:rsidP="006352BD">
      <w:pPr>
        <w:tabs>
          <w:tab w:val="left" w:pos="709"/>
          <w:tab w:val="left" w:pos="1418"/>
          <w:tab w:val="left" w:pos="2160"/>
        </w:tabs>
        <w:ind w:left="709" w:hanging="709"/>
        <w:jc w:val="both"/>
        <w:rPr>
          <w:rFonts w:ascii="Arial" w:hAnsi="Arial" w:cs="Arial"/>
          <w:sz w:val="22"/>
          <w:szCs w:val="22"/>
          <w:lang w:val="es-PE"/>
        </w:rPr>
      </w:pPr>
    </w:p>
    <w:p w:rsidR="009E009A" w:rsidRDefault="00FC47C0" w:rsidP="009E009A">
      <w:pPr>
        <w:tabs>
          <w:tab w:val="left" w:pos="709"/>
          <w:tab w:val="left" w:pos="1418"/>
          <w:tab w:val="left" w:pos="2160"/>
        </w:tabs>
        <w:ind w:left="709" w:hanging="709"/>
        <w:jc w:val="both"/>
        <w:rPr>
          <w:rFonts w:ascii="Arial" w:hAnsi="Arial" w:cs="Arial"/>
          <w:sz w:val="22"/>
          <w:szCs w:val="22"/>
          <w:lang w:val="es-PE"/>
        </w:rPr>
      </w:pPr>
      <w:r>
        <w:rPr>
          <w:rFonts w:ascii="Arial" w:hAnsi="Arial" w:cs="Arial"/>
          <w:sz w:val="22"/>
          <w:szCs w:val="22"/>
          <w:lang w:val="es-PE"/>
        </w:rPr>
        <w:t>6.</w:t>
      </w:r>
      <w:r w:rsidR="009E009A">
        <w:rPr>
          <w:rFonts w:ascii="Arial" w:hAnsi="Arial" w:cs="Arial"/>
          <w:sz w:val="22"/>
          <w:szCs w:val="22"/>
          <w:lang w:val="es-PE"/>
        </w:rPr>
        <w:t>21</w:t>
      </w:r>
      <w:r w:rsidR="006352BD">
        <w:rPr>
          <w:rFonts w:ascii="Arial" w:hAnsi="Arial" w:cs="Arial"/>
          <w:sz w:val="22"/>
          <w:szCs w:val="22"/>
          <w:lang w:val="es-PE"/>
        </w:rPr>
        <w:t>.</w:t>
      </w:r>
      <w:r w:rsidR="006352BD">
        <w:rPr>
          <w:rFonts w:ascii="Arial" w:hAnsi="Arial" w:cs="Arial"/>
          <w:sz w:val="22"/>
          <w:szCs w:val="22"/>
          <w:lang w:val="es-PE"/>
        </w:rPr>
        <w:tab/>
        <w:t>Las declaraciones inconsistentes y contradictorias -sobre circunstancias relevantes del siniestro a las que se refiere</w:t>
      </w:r>
      <w:r w:rsidR="00A131F2">
        <w:rPr>
          <w:rFonts w:ascii="Arial" w:hAnsi="Arial" w:cs="Arial"/>
          <w:sz w:val="22"/>
          <w:szCs w:val="22"/>
          <w:lang w:val="es-PE"/>
        </w:rPr>
        <w:t>.......................</w:t>
      </w:r>
      <w:r w:rsidR="006352BD">
        <w:rPr>
          <w:rFonts w:ascii="Arial" w:hAnsi="Arial" w:cs="Arial"/>
          <w:sz w:val="22"/>
          <w:szCs w:val="22"/>
          <w:lang w:val="es-PE"/>
        </w:rPr>
        <w:t xml:space="preserve"> PERÚ</w:t>
      </w:r>
      <w:r w:rsidR="00E6688F">
        <w:rPr>
          <w:rFonts w:ascii="Arial" w:hAnsi="Arial" w:cs="Arial"/>
          <w:sz w:val="22"/>
          <w:szCs w:val="22"/>
          <w:lang w:val="es-PE"/>
        </w:rPr>
        <w:t xml:space="preserve"> en su comunicación de rechazo</w:t>
      </w:r>
      <w:r w:rsidR="006352BD">
        <w:rPr>
          <w:rFonts w:ascii="Arial" w:hAnsi="Arial" w:cs="Arial"/>
          <w:sz w:val="22"/>
          <w:szCs w:val="22"/>
          <w:lang w:val="es-PE"/>
        </w:rPr>
        <w:t xml:space="preserve">- son sintéticamente las siguientes: (i) </w:t>
      </w:r>
      <w:r w:rsidR="00AC5050">
        <w:rPr>
          <w:rFonts w:ascii="Arial" w:hAnsi="Arial" w:cs="Arial"/>
          <w:sz w:val="22"/>
          <w:szCs w:val="22"/>
          <w:lang w:val="es-PE"/>
        </w:rPr>
        <w:t>Al reportar el siniestro, el asegurado</w:t>
      </w:r>
      <w:r w:rsidR="004A2409">
        <w:rPr>
          <w:rFonts w:ascii="Arial" w:hAnsi="Arial" w:cs="Arial"/>
          <w:sz w:val="22"/>
          <w:szCs w:val="22"/>
          <w:lang w:val="es-PE"/>
        </w:rPr>
        <w:t xml:space="preserve"> </w:t>
      </w:r>
      <w:r w:rsidR="009E009A">
        <w:rPr>
          <w:rFonts w:ascii="Arial" w:hAnsi="Arial" w:cs="Arial"/>
          <w:sz w:val="22"/>
          <w:szCs w:val="22"/>
          <w:lang w:val="es-PE"/>
        </w:rPr>
        <w:t>(como conductor del vehículo) afirma que se despistó al ingresar a una curva cerrada, sin tener mayor conocimiento de los factores que pudiesen ocasionar el accidente, tal como consta en la procuración</w:t>
      </w:r>
      <w:r w:rsidR="004A2409">
        <w:rPr>
          <w:rFonts w:ascii="Arial" w:hAnsi="Arial" w:cs="Arial"/>
          <w:sz w:val="22"/>
          <w:szCs w:val="22"/>
          <w:lang w:val="es-PE"/>
        </w:rPr>
        <w:t>, y (ii) Pero con ocasión de realizar la denuncia policial, el asegurado sostiene que</w:t>
      </w:r>
      <w:r w:rsidR="009E009A">
        <w:rPr>
          <w:rFonts w:ascii="Arial" w:hAnsi="Arial" w:cs="Arial"/>
          <w:sz w:val="22"/>
          <w:szCs w:val="22"/>
          <w:lang w:val="es-PE"/>
        </w:rPr>
        <w:t xml:space="preserve"> el accidente se produjo debido a que otro vehículo, con características de ser un camión color rojo, circulaba en sentido contrario, por lo que para evitar el choque, giró a la derecha, produciéndose el despiste.</w:t>
      </w:r>
    </w:p>
    <w:p w:rsidR="00155C71" w:rsidRDefault="00155C71" w:rsidP="009E009A">
      <w:pPr>
        <w:tabs>
          <w:tab w:val="left" w:pos="709"/>
          <w:tab w:val="left" w:pos="1418"/>
          <w:tab w:val="left" w:pos="2160"/>
        </w:tabs>
        <w:ind w:left="709" w:hanging="709"/>
        <w:jc w:val="both"/>
        <w:rPr>
          <w:rFonts w:ascii="Arial" w:hAnsi="Arial" w:cs="Arial"/>
          <w:sz w:val="22"/>
          <w:szCs w:val="22"/>
          <w:lang w:val="es-PE"/>
        </w:rPr>
      </w:pPr>
    </w:p>
    <w:p w:rsidR="00155C71" w:rsidRDefault="00D50CC8" w:rsidP="009E009A">
      <w:pPr>
        <w:tabs>
          <w:tab w:val="left" w:pos="709"/>
          <w:tab w:val="left" w:pos="1418"/>
          <w:tab w:val="left" w:pos="2160"/>
        </w:tabs>
        <w:ind w:left="709" w:hanging="709"/>
        <w:jc w:val="both"/>
        <w:rPr>
          <w:rFonts w:ascii="Arial" w:hAnsi="Arial" w:cs="Arial"/>
          <w:sz w:val="22"/>
          <w:szCs w:val="22"/>
          <w:lang w:val="es-PE"/>
        </w:rPr>
      </w:pPr>
      <w:r>
        <w:rPr>
          <w:rFonts w:ascii="Arial" w:hAnsi="Arial" w:cs="Arial"/>
          <w:sz w:val="22"/>
          <w:szCs w:val="22"/>
          <w:lang w:val="es-PE"/>
        </w:rPr>
        <w:tab/>
        <w:t xml:space="preserve">Este colegiado ha escuchado con </w:t>
      </w:r>
      <w:r w:rsidR="00A82189">
        <w:rPr>
          <w:rFonts w:ascii="Arial" w:hAnsi="Arial" w:cs="Arial"/>
          <w:sz w:val="22"/>
          <w:szCs w:val="22"/>
          <w:lang w:val="es-PE"/>
        </w:rPr>
        <w:t xml:space="preserve">suma </w:t>
      </w:r>
      <w:r>
        <w:rPr>
          <w:rFonts w:ascii="Arial" w:hAnsi="Arial" w:cs="Arial"/>
          <w:sz w:val="22"/>
          <w:szCs w:val="22"/>
          <w:lang w:val="es-PE"/>
        </w:rPr>
        <w:t>atención el audio (presentado por</w:t>
      </w:r>
      <w:r w:rsidR="00A131F2">
        <w:rPr>
          <w:rFonts w:ascii="Arial" w:hAnsi="Arial" w:cs="Arial"/>
          <w:sz w:val="22"/>
          <w:szCs w:val="22"/>
          <w:lang w:val="es-PE"/>
        </w:rPr>
        <w:t>.......................</w:t>
      </w:r>
      <w:r>
        <w:rPr>
          <w:rFonts w:ascii="Arial" w:hAnsi="Arial" w:cs="Arial"/>
          <w:sz w:val="22"/>
          <w:szCs w:val="22"/>
          <w:lang w:val="es-PE"/>
        </w:rPr>
        <w:t xml:space="preserve"> PERÚ) que corresponde al aviso de ocurrencia del siniestro, en el cual el reclamante se limita a expresar principalmente que el accidente se produce al despistarse en una curva cerrada, que no ha podido comunicarse por falta de señal en su línea telefónica </w:t>
      </w:r>
      <w:proofErr w:type="gramStart"/>
      <w:r>
        <w:rPr>
          <w:rFonts w:ascii="Arial" w:hAnsi="Arial" w:cs="Arial"/>
          <w:sz w:val="22"/>
          <w:szCs w:val="22"/>
          <w:lang w:val="es-PE"/>
        </w:rPr>
        <w:t xml:space="preserve">móvil </w:t>
      </w:r>
      <w:bookmarkStart w:id="1" w:name="_GoBack"/>
      <w:r w:rsidR="00A131F2">
        <w:rPr>
          <w:rFonts w:ascii="Arial" w:hAnsi="Arial" w:cs="Arial"/>
          <w:sz w:val="22"/>
          <w:szCs w:val="22"/>
          <w:lang w:val="es-PE"/>
        </w:rPr>
        <w:t>.......................</w:t>
      </w:r>
      <w:bookmarkEnd w:id="1"/>
      <w:proofErr w:type="gramEnd"/>
      <w:r>
        <w:rPr>
          <w:rFonts w:ascii="Arial" w:hAnsi="Arial" w:cs="Arial"/>
          <w:sz w:val="22"/>
          <w:szCs w:val="22"/>
          <w:lang w:val="es-PE"/>
        </w:rPr>
        <w:t>, que ya se encuentra en San Mateo</w:t>
      </w:r>
      <w:r w:rsidR="00A82189">
        <w:rPr>
          <w:rFonts w:ascii="Arial" w:hAnsi="Arial" w:cs="Arial"/>
          <w:sz w:val="22"/>
          <w:szCs w:val="22"/>
          <w:lang w:val="es-PE"/>
        </w:rPr>
        <w:t xml:space="preserve"> (habiendo trasladado su vehículo con una grúa)</w:t>
      </w:r>
      <w:r>
        <w:rPr>
          <w:rFonts w:ascii="Arial" w:hAnsi="Arial" w:cs="Arial"/>
          <w:sz w:val="22"/>
          <w:szCs w:val="22"/>
          <w:lang w:val="es-PE"/>
        </w:rPr>
        <w:t xml:space="preserve"> y que desconoce qué hacer.  La operadora (Srta</w:t>
      </w:r>
      <w:proofErr w:type="gramStart"/>
      <w:r>
        <w:rPr>
          <w:rFonts w:ascii="Arial" w:hAnsi="Arial" w:cs="Arial"/>
          <w:sz w:val="22"/>
          <w:szCs w:val="22"/>
          <w:lang w:val="es-PE"/>
        </w:rPr>
        <w:t xml:space="preserve">. </w:t>
      </w:r>
      <w:r w:rsidR="00A131F2">
        <w:rPr>
          <w:rFonts w:ascii="Arial" w:hAnsi="Arial" w:cs="Arial"/>
          <w:sz w:val="22"/>
          <w:szCs w:val="22"/>
          <w:lang w:val="es-PE"/>
        </w:rPr>
        <w:t>.......................</w:t>
      </w:r>
      <w:proofErr w:type="gramEnd"/>
      <w:r>
        <w:rPr>
          <w:rFonts w:ascii="Arial" w:hAnsi="Arial" w:cs="Arial"/>
          <w:sz w:val="22"/>
          <w:szCs w:val="22"/>
          <w:lang w:val="es-PE"/>
        </w:rPr>
        <w:t>) de la central de</w:t>
      </w:r>
      <w:r w:rsidR="00A131F2">
        <w:rPr>
          <w:rFonts w:ascii="Arial" w:hAnsi="Arial" w:cs="Arial"/>
          <w:sz w:val="22"/>
          <w:szCs w:val="22"/>
          <w:lang w:val="es-PE"/>
        </w:rPr>
        <w:t>.......................</w:t>
      </w:r>
      <w:r>
        <w:rPr>
          <w:rFonts w:ascii="Arial" w:hAnsi="Arial" w:cs="Arial"/>
          <w:sz w:val="22"/>
          <w:szCs w:val="22"/>
          <w:lang w:val="es-PE"/>
        </w:rPr>
        <w:t xml:space="preserve"> PERÚ no le realiza pregunta alguna para que se refiera o narre las circunstancias en que se produjo el respectivo accidente.  </w:t>
      </w:r>
      <w:r w:rsidR="00DE7311">
        <w:rPr>
          <w:rFonts w:ascii="Arial" w:hAnsi="Arial" w:cs="Arial"/>
          <w:sz w:val="22"/>
          <w:szCs w:val="22"/>
          <w:lang w:val="es-PE"/>
        </w:rPr>
        <w:t>Y siendo que</w:t>
      </w:r>
      <w:r w:rsidR="00A131F2">
        <w:rPr>
          <w:rFonts w:ascii="Arial" w:hAnsi="Arial" w:cs="Arial"/>
          <w:sz w:val="22"/>
          <w:szCs w:val="22"/>
          <w:lang w:val="es-PE"/>
        </w:rPr>
        <w:t>.......................</w:t>
      </w:r>
      <w:r w:rsidR="00DE7311">
        <w:rPr>
          <w:rFonts w:ascii="Arial" w:hAnsi="Arial" w:cs="Arial"/>
          <w:sz w:val="22"/>
          <w:szCs w:val="22"/>
          <w:lang w:val="es-PE"/>
        </w:rPr>
        <w:t xml:space="preserve"> PERÚ invoca el informe de procuración (el mismo que también ha sido presentado), se advierte en el rubro “Detalles del Siniestro – Relato del asegurado” que </w:t>
      </w:r>
      <w:r w:rsidR="00DE7311" w:rsidRPr="00965BFA">
        <w:rPr>
          <w:rFonts w:ascii="Arial" w:hAnsi="Arial" w:cs="Arial"/>
          <w:i/>
          <w:sz w:val="22"/>
          <w:szCs w:val="22"/>
          <w:lang w:val="es-PE"/>
        </w:rPr>
        <w:t>“… al ingresar a una curva cerrada en forma de “U” en sentido de este a oeste, por factores que se desconocen, el apresuramiento, la distracción, el exceso de velocidad y otros, perdió el control del vehículo, despistando a su extremo derecho en forma diagonal para caer al interior de la cuenta …”</w:t>
      </w:r>
      <w:r w:rsidR="00DE7311">
        <w:rPr>
          <w:rFonts w:ascii="Arial" w:hAnsi="Arial" w:cs="Arial"/>
          <w:sz w:val="22"/>
          <w:szCs w:val="22"/>
          <w:lang w:val="es-PE"/>
        </w:rPr>
        <w:t xml:space="preserve">, lo cierto es que dicho relato no aparece suscrito por el asegurado, por lo que no puede llevar a concluir absolutamente que corresponde al dicho del conductor del vehículo asegurado.  </w:t>
      </w:r>
      <w:r w:rsidR="00965BFA">
        <w:rPr>
          <w:rFonts w:ascii="Arial" w:hAnsi="Arial" w:cs="Arial"/>
          <w:sz w:val="22"/>
          <w:szCs w:val="22"/>
          <w:lang w:val="es-PE"/>
        </w:rPr>
        <w:t xml:space="preserve">Debe </w:t>
      </w:r>
      <w:r w:rsidR="00180558">
        <w:rPr>
          <w:rFonts w:ascii="Arial" w:hAnsi="Arial" w:cs="Arial"/>
          <w:sz w:val="22"/>
          <w:szCs w:val="22"/>
          <w:lang w:val="es-PE"/>
        </w:rPr>
        <w:t>destacarse,</w:t>
      </w:r>
      <w:r w:rsidR="00965BFA">
        <w:rPr>
          <w:rFonts w:ascii="Arial" w:hAnsi="Arial" w:cs="Arial"/>
          <w:sz w:val="22"/>
          <w:szCs w:val="22"/>
          <w:lang w:val="es-PE"/>
        </w:rPr>
        <w:t xml:space="preserve"> además, que por lo que se aprecia en casos semejantes, el conductor suscribe un formato de atención o informe inicial de procuración, siendo que la aseguradora no ha presentado dicho documento, sino el informe final, el </w:t>
      </w:r>
      <w:r w:rsidR="00965BFA">
        <w:rPr>
          <w:rFonts w:ascii="Arial" w:hAnsi="Arial" w:cs="Arial"/>
          <w:sz w:val="22"/>
          <w:szCs w:val="22"/>
          <w:lang w:val="es-PE"/>
        </w:rPr>
        <w:lastRenderedPageBreak/>
        <w:t>mismo que no identifica al procurador responsable de los contenidos, careciendo de toda suscripción.</w:t>
      </w:r>
    </w:p>
    <w:p w:rsidR="00D50CC8" w:rsidRDefault="00D50CC8" w:rsidP="009E009A">
      <w:pPr>
        <w:tabs>
          <w:tab w:val="left" w:pos="709"/>
          <w:tab w:val="left" w:pos="1418"/>
          <w:tab w:val="left" w:pos="2160"/>
        </w:tabs>
        <w:ind w:left="709" w:hanging="709"/>
        <w:jc w:val="both"/>
        <w:rPr>
          <w:rFonts w:ascii="Arial" w:hAnsi="Arial" w:cs="Arial"/>
          <w:sz w:val="22"/>
          <w:szCs w:val="22"/>
          <w:lang w:val="es-PE"/>
        </w:rPr>
      </w:pPr>
    </w:p>
    <w:p w:rsidR="00965BFA" w:rsidRDefault="00965BFA" w:rsidP="009E009A">
      <w:pPr>
        <w:tabs>
          <w:tab w:val="left" w:pos="709"/>
          <w:tab w:val="left" w:pos="1418"/>
          <w:tab w:val="left" w:pos="2160"/>
        </w:tabs>
        <w:ind w:left="709" w:hanging="709"/>
        <w:jc w:val="both"/>
        <w:rPr>
          <w:rFonts w:ascii="Arial" w:hAnsi="Arial" w:cs="Arial"/>
          <w:sz w:val="22"/>
          <w:szCs w:val="22"/>
          <w:lang w:val="es-PE"/>
        </w:rPr>
      </w:pPr>
      <w:r>
        <w:rPr>
          <w:rFonts w:ascii="Arial" w:hAnsi="Arial" w:cs="Arial"/>
          <w:sz w:val="22"/>
          <w:szCs w:val="22"/>
          <w:lang w:val="es-PE"/>
        </w:rPr>
        <w:tab/>
        <w:t xml:space="preserve">Sin embargo, de la denuncia policial, al describir lo sucedido, el reclamante sí expresa que </w:t>
      </w:r>
      <w:r w:rsidRPr="00965BFA">
        <w:rPr>
          <w:rFonts w:ascii="Arial" w:hAnsi="Arial" w:cs="Arial"/>
          <w:i/>
          <w:sz w:val="22"/>
          <w:szCs w:val="22"/>
          <w:lang w:val="es-PE"/>
        </w:rPr>
        <w:t xml:space="preserve">“encontrándose precisamente en la carretera </w:t>
      </w:r>
      <w:proofErr w:type="gramStart"/>
      <w:r w:rsidRPr="00965BFA">
        <w:rPr>
          <w:rFonts w:ascii="Arial" w:hAnsi="Arial" w:cs="Arial"/>
          <w:i/>
          <w:sz w:val="22"/>
          <w:szCs w:val="22"/>
          <w:lang w:val="es-PE"/>
        </w:rPr>
        <w:t>Central …</w:t>
      </w:r>
      <w:proofErr w:type="gramEnd"/>
      <w:r w:rsidRPr="00965BFA">
        <w:rPr>
          <w:rFonts w:ascii="Arial" w:hAnsi="Arial" w:cs="Arial"/>
          <w:i/>
          <w:sz w:val="22"/>
          <w:szCs w:val="22"/>
          <w:lang w:val="es-PE"/>
        </w:rPr>
        <w:t xml:space="preserve"> en plena curva, este fue invadido su carril por otro vehículo camión de color rojo que circulaba en sentido contrario, del cual no pudo reconocer su placa de rodaje, recurrente indicar que por no chocar en forma frontal giró su timón hacia la derecha y como se encontraba en plena curva cerrada, llegó a despistar cayendo en la cuenta …”</w:t>
      </w:r>
      <w:r>
        <w:rPr>
          <w:rFonts w:ascii="Arial" w:hAnsi="Arial" w:cs="Arial"/>
          <w:i/>
          <w:sz w:val="22"/>
          <w:szCs w:val="22"/>
          <w:lang w:val="es-PE"/>
        </w:rPr>
        <w:t>.</w:t>
      </w:r>
    </w:p>
    <w:p w:rsidR="009E009A" w:rsidRDefault="009E009A" w:rsidP="00965BFA">
      <w:pPr>
        <w:tabs>
          <w:tab w:val="left" w:pos="709"/>
          <w:tab w:val="left" w:pos="1418"/>
          <w:tab w:val="left" w:pos="2160"/>
        </w:tabs>
        <w:jc w:val="both"/>
        <w:rPr>
          <w:rFonts w:ascii="Arial" w:hAnsi="Arial" w:cs="Arial"/>
          <w:sz w:val="22"/>
          <w:szCs w:val="22"/>
          <w:lang w:val="es-PE"/>
        </w:rPr>
      </w:pPr>
    </w:p>
    <w:p w:rsidR="0072061E" w:rsidRDefault="00FD5B84" w:rsidP="00FD5B84">
      <w:pPr>
        <w:tabs>
          <w:tab w:val="left" w:pos="709"/>
          <w:tab w:val="left" w:pos="1418"/>
          <w:tab w:val="left" w:pos="2160"/>
        </w:tabs>
        <w:ind w:left="709" w:hanging="709"/>
        <w:jc w:val="both"/>
        <w:rPr>
          <w:rFonts w:ascii="Arial" w:hAnsi="Arial" w:cs="Arial"/>
          <w:sz w:val="22"/>
          <w:szCs w:val="22"/>
          <w:lang w:val="es-PE"/>
        </w:rPr>
      </w:pPr>
      <w:r>
        <w:rPr>
          <w:rFonts w:ascii="Arial" w:hAnsi="Arial" w:cs="Arial"/>
          <w:sz w:val="22"/>
          <w:szCs w:val="22"/>
          <w:lang w:val="es-PE"/>
        </w:rPr>
        <w:t>6.</w:t>
      </w:r>
      <w:r w:rsidR="009E009A">
        <w:rPr>
          <w:rFonts w:ascii="Arial" w:hAnsi="Arial" w:cs="Arial"/>
          <w:sz w:val="22"/>
          <w:szCs w:val="22"/>
          <w:lang w:val="es-PE"/>
        </w:rPr>
        <w:t>22</w:t>
      </w:r>
      <w:r>
        <w:rPr>
          <w:rFonts w:ascii="Arial" w:hAnsi="Arial" w:cs="Arial"/>
          <w:sz w:val="22"/>
          <w:szCs w:val="22"/>
          <w:lang w:val="es-PE"/>
        </w:rPr>
        <w:t>.</w:t>
      </w:r>
      <w:r>
        <w:rPr>
          <w:rFonts w:ascii="Arial" w:hAnsi="Arial" w:cs="Arial"/>
          <w:sz w:val="22"/>
          <w:szCs w:val="22"/>
          <w:lang w:val="es-PE"/>
        </w:rPr>
        <w:tab/>
        <w:t xml:space="preserve">Es admitido que la denominada </w:t>
      </w:r>
      <w:r w:rsidR="0072061E">
        <w:rPr>
          <w:rFonts w:ascii="Arial" w:hAnsi="Arial" w:cs="Arial"/>
          <w:sz w:val="22"/>
          <w:szCs w:val="22"/>
          <w:lang w:val="es-PE"/>
        </w:rPr>
        <w:t>reclamación fraudulenta se fundamenta en una inconducta del asegurado, en una actuación engañosa.</w:t>
      </w:r>
    </w:p>
    <w:p w:rsidR="0072061E" w:rsidRPr="00A3613B" w:rsidRDefault="0072061E" w:rsidP="0072061E">
      <w:pPr>
        <w:tabs>
          <w:tab w:val="left" w:pos="709"/>
          <w:tab w:val="left" w:pos="2160"/>
        </w:tabs>
        <w:ind w:left="705" w:hanging="705"/>
        <w:jc w:val="both"/>
        <w:rPr>
          <w:rFonts w:ascii="Arial" w:hAnsi="Arial" w:cs="Arial"/>
          <w:sz w:val="22"/>
          <w:szCs w:val="22"/>
          <w:lang w:val="es-PE"/>
        </w:rPr>
      </w:pPr>
    </w:p>
    <w:p w:rsidR="0072061E" w:rsidRPr="00A3613B" w:rsidRDefault="00FD5B84" w:rsidP="0072061E">
      <w:pPr>
        <w:tabs>
          <w:tab w:val="left" w:pos="709"/>
          <w:tab w:val="left" w:pos="2160"/>
        </w:tabs>
        <w:ind w:left="705" w:hanging="705"/>
        <w:jc w:val="both"/>
        <w:rPr>
          <w:rFonts w:ascii="Arial" w:hAnsi="Arial" w:cs="Arial"/>
          <w:sz w:val="22"/>
          <w:szCs w:val="22"/>
          <w:lang w:val="es-PE"/>
        </w:rPr>
      </w:pPr>
      <w:r>
        <w:rPr>
          <w:rFonts w:ascii="Arial" w:hAnsi="Arial" w:cs="Arial"/>
          <w:sz w:val="22"/>
          <w:szCs w:val="22"/>
          <w:lang w:val="es-PE"/>
        </w:rPr>
        <w:tab/>
      </w:r>
      <w:r w:rsidR="0072061E" w:rsidRPr="00A3613B">
        <w:rPr>
          <w:rFonts w:ascii="Arial" w:hAnsi="Arial" w:cs="Arial"/>
          <w:sz w:val="22"/>
          <w:szCs w:val="22"/>
        </w:rPr>
        <w:t xml:space="preserve">El contrato de seguro, como es destacado </w:t>
      </w:r>
      <w:r w:rsidR="0072061E">
        <w:rPr>
          <w:rFonts w:ascii="Arial" w:hAnsi="Arial" w:cs="Arial"/>
          <w:sz w:val="22"/>
          <w:szCs w:val="22"/>
        </w:rPr>
        <w:t>en</w:t>
      </w:r>
      <w:r w:rsidR="0072061E" w:rsidRPr="00A3613B">
        <w:rPr>
          <w:rFonts w:ascii="Arial" w:hAnsi="Arial" w:cs="Arial"/>
          <w:sz w:val="22"/>
          <w:szCs w:val="22"/>
        </w:rPr>
        <w:t xml:space="preserve"> doctrina, no sólo es un acuerdo negocial sustentado en la buena fe, sino en la buena fe llevada a su extremo superior o grado más alto o máximo: </w:t>
      </w:r>
      <w:r w:rsidR="0072061E" w:rsidRPr="00A3613B">
        <w:rPr>
          <w:rFonts w:ascii="Arial" w:hAnsi="Arial" w:cs="Arial"/>
          <w:i/>
          <w:sz w:val="22"/>
          <w:szCs w:val="22"/>
        </w:rPr>
        <w:t>ubirrimae fid</w:t>
      </w:r>
      <w:r w:rsidR="0072061E">
        <w:rPr>
          <w:rFonts w:ascii="Arial" w:hAnsi="Arial" w:cs="Arial"/>
          <w:i/>
          <w:sz w:val="22"/>
          <w:szCs w:val="22"/>
        </w:rPr>
        <w:t>es</w:t>
      </w:r>
      <w:r w:rsidR="0072061E" w:rsidRPr="00A3613B">
        <w:rPr>
          <w:rFonts w:ascii="Arial" w:hAnsi="Arial" w:cs="Arial"/>
          <w:sz w:val="22"/>
          <w:szCs w:val="22"/>
        </w:rPr>
        <w:t>.  Es así, como bien explica OSSA</w:t>
      </w:r>
      <w:r w:rsidR="0072061E" w:rsidRPr="00A3613B">
        <w:rPr>
          <w:rStyle w:val="Refdenotaalpie"/>
          <w:rFonts w:ascii="Arial" w:hAnsi="Arial" w:cs="Arial"/>
          <w:sz w:val="22"/>
          <w:szCs w:val="22"/>
        </w:rPr>
        <w:footnoteReference w:id="4"/>
      </w:r>
      <w:r w:rsidR="0072061E" w:rsidRPr="00A3613B">
        <w:rPr>
          <w:rFonts w:ascii="Arial" w:hAnsi="Arial" w:cs="Arial"/>
          <w:sz w:val="22"/>
          <w:szCs w:val="22"/>
        </w:rPr>
        <w:t>, que “</w:t>
      </w:r>
      <w:r w:rsidR="0072061E" w:rsidRPr="00A3613B">
        <w:rPr>
          <w:rFonts w:ascii="Arial" w:hAnsi="Arial" w:cs="Arial"/>
          <w:i/>
          <w:sz w:val="22"/>
          <w:szCs w:val="22"/>
        </w:rPr>
        <w:t xml:space="preserve">En los preliminares del contrato, en su desenvolvimiento sucesivo y en su ejecución, </w:t>
      </w:r>
      <w:r w:rsidR="0072061E" w:rsidRPr="009442E6">
        <w:rPr>
          <w:rFonts w:ascii="Arial" w:hAnsi="Arial" w:cs="Arial"/>
          <w:i/>
          <w:sz w:val="22"/>
          <w:szCs w:val="22"/>
        </w:rPr>
        <w:t>el asegurador debe encomendarse a la lealtad del asegurado, de cuya honestidad y de cuya prudencia depende, por modo casi exclusivo, el equilibrio de la relación económico-jurídica que los vincula.  De ahí “la drastici</w:t>
      </w:r>
      <w:r w:rsidR="0072061E">
        <w:rPr>
          <w:rFonts w:ascii="Arial" w:hAnsi="Arial" w:cs="Arial"/>
          <w:i/>
          <w:sz w:val="22"/>
          <w:szCs w:val="22"/>
        </w:rPr>
        <w:t>dad de alguna de las sanciones -</w:t>
      </w:r>
      <w:r w:rsidR="0072061E" w:rsidRPr="009442E6">
        <w:rPr>
          <w:rFonts w:ascii="Arial" w:hAnsi="Arial" w:cs="Arial"/>
          <w:i/>
          <w:sz w:val="22"/>
          <w:szCs w:val="22"/>
        </w:rPr>
        <w:t>especialmente de las caducidades o de las que conciernen a la</w:t>
      </w:r>
      <w:r w:rsidR="0072061E" w:rsidRPr="00A3613B">
        <w:rPr>
          <w:rFonts w:ascii="Arial" w:hAnsi="Arial" w:cs="Arial"/>
          <w:i/>
          <w:sz w:val="22"/>
          <w:szCs w:val="22"/>
        </w:rPr>
        <w:t xml:space="preserve"> declaración del riesgo en que incurren los asegurados que no observan escrupulosamente sus obligaciones” (Picard et Besson, ob. Cit., p, 70)</w:t>
      </w:r>
      <w:r w:rsidR="0072061E">
        <w:rPr>
          <w:rFonts w:ascii="Arial" w:hAnsi="Arial" w:cs="Arial"/>
          <w:i/>
          <w:sz w:val="22"/>
          <w:szCs w:val="22"/>
        </w:rPr>
        <w:t>-</w:t>
      </w:r>
      <w:r w:rsidR="0072061E">
        <w:rPr>
          <w:rFonts w:ascii="Arial" w:hAnsi="Arial" w:cs="Arial"/>
          <w:sz w:val="22"/>
          <w:szCs w:val="22"/>
        </w:rPr>
        <w:t>”.</w:t>
      </w:r>
    </w:p>
    <w:p w:rsidR="0072061E" w:rsidRPr="00A3613B" w:rsidRDefault="0072061E" w:rsidP="0072061E">
      <w:pPr>
        <w:pStyle w:val="Prrafodelista"/>
        <w:rPr>
          <w:rFonts w:ascii="Arial" w:hAnsi="Arial" w:cs="Arial"/>
          <w:i/>
          <w:sz w:val="22"/>
          <w:szCs w:val="22"/>
        </w:rPr>
      </w:pPr>
    </w:p>
    <w:p w:rsidR="0072061E" w:rsidRPr="00C44F12" w:rsidRDefault="0072061E" w:rsidP="0072061E">
      <w:pPr>
        <w:pStyle w:val="Prrafodelista"/>
        <w:jc w:val="both"/>
        <w:rPr>
          <w:rFonts w:ascii="Arial" w:hAnsi="Arial" w:cs="Arial"/>
          <w:sz w:val="22"/>
          <w:szCs w:val="22"/>
        </w:rPr>
      </w:pPr>
      <w:r w:rsidRPr="00A3613B">
        <w:rPr>
          <w:rFonts w:ascii="Arial" w:hAnsi="Arial" w:cs="Arial"/>
          <w:sz w:val="22"/>
          <w:szCs w:val="22"/>
        </w:rPr>
        <w:t>Hay definitivamente una asimetría informativa entre asegurado y asegurador</w:t>
      </w:r>
      <w:r>
        <w:rPr>
          <w:rFonts w:ascii="Arial" w:hAnsi="Arial" w:cs="Arial"/>
          <w:sz w:val="22"/>
          <w:szCs w:val="22"/>
        </w:rPr>
        <w:t>a</w:t>
      </w:r>
      <w:r w:rsidRPr="00A3613B">
        <w:rPr>
          <w:rFonts w:ascii="Arial" w:hAnsi="Arial" w:cs="Arial"/>
          <w:sz w:val="22"/>
          <w:szCs w:val="22"/>
        </w:rPr>
        <w:t xml:space="preserve">, no sólo al momento de contratar sino de manera posterior.  Lo primero tiene suma importancia para definir la aceptación de los riesgos y la estimación de la prima; lo segundo para fines de concluir en la ocurrencia del siniestro indemnizable y en la procedencia del respectivo pago.  </w:t>
      </w:r>
      <w:r w:rsidRPr="00C44F12">
        <w:rPr>
          <w:rFonts w:ascii="Arial" w:hAnsi="Arial" w:cs="Arial"/>
          <w:sz w:val="22"/>
          <w:szCs w:val="22"/>
        </w:rPr>
        <w:t xml:space="preserve">De manera literal, una empresa aseguradora se encomienda al asegurado, porque éste es quien sabe cuál es el verdadero estado del riesgo y cómo se produjo el siniestro.  Por ello, </w:t>
      </w:r>
      <w:r w:rsidR="00FD5B84">
        <w:rPr>
          <w:rFonts w:ascii="Arial" w:hAnsi="Arial" w:cs="Arial"/>
          <w:sz w:val="22"/>
          <w:szCs w:val="22"/>
        </w:rPr>
        <w:t xml:space="preserve">en </w:t>
      </w:r>
      <w:r w:rsidRPr="00C44F12">
        <w:rPr>
          <w:rFonts w:ascii="Arial" w:hAnsi="Arial" w:cs="Arial"/>
          <w:sz w:val="22"/>
          <w:szCs w:val="22"/>
        </w:rPr>
        <w:t xml:space="preserve">la práctica </w:t>
      </w:r>
      <w:r>
        <w:rPr>
          <w:rFonts w:ascii="Arial" w:hAnsi="Arial" w:cs="Arial"/>
          <w:sz w:val="22"/>
          <w:szCs w:val="22"/>
        </w:rPr>
        <w:t xml:space="preserve">de la industria </w:t>
      </w:r>
      <w:r w:rsidRPr="00C44F12">
        <w:rPr>
          <w:rFonts w:ascii="Arial" w:hAnsi="Arial" w:cs="Arial"/>
          <w:sz w:val="22"/>
          <w:szCs w:val="22"/>
        </w:rPr>
        <w:t xml:space="preserve">aseguradora, y </w:t>
      </w:r>
      <w:r w:rsidR="00FD5B84">
        <w:rPr>
          <w:rFonts w:ascii="Arial" w:hAnsi="Arial" w:cs="Arial"/>
          <w:sz w:val="22"/>
          <w:szCs w:val="22"/>
        </w:rPr>
        <w:t xml:space="preserve">en </w:t>
      </w:r>
      <w:r w:rsidRPr="00C44F12">
        <w:rPr>
          <w:rFonts w:ascii="Arial" w:hAnsi="Arial" w:cs="Arial"/>
          <w:sz w:val="22"/>
          <w:szCs w:val="22"/>
        </w:rPr>
        <w:t xml:space="preserve">la propia normativa, </w:t>
      </w:r>
      <w:r w:rsidR="00FD5B84">
        <w:rPr>
          <w:rFonts w:ascii="Arial" w:hAnsi="Arial" w:cs="Arial"/>
          <w:sz w:val="22"/>
          <w:szCs w:val="22"/>
        </w:rPr>
        <w:t xml:space="preserve">se </w:t>
      </w:r>
      <w:r w:rsidRPr="00C44F12">
        <w:rPr>
          <w:rFonts w:ascii="Arial" w:hAnsi="Arial" w:cs="Arial"/>
          <w:sz w:val="22"/>
          <w:szCs w:val="22"/>
        </w:rPr>
        <w:t>reconocen</w:t>
      </w:r>
      <w:r>
        <w:rPr>
          <w:rFonts w:ascii="Arial" w:hAnsi="Arial" w:cs="Arial"/>
          <w:sz w:val="22"/>
          <w:szCs w:val="22"/>
        </w:rPr>
        <w:t xml:space="preserve"> una serie de figuras que pretenden</w:t>
      </w:r>
      <w:r w:rsidRPr="00C44F12">
        <w:rPr>
          <w:rFonts w:ascii="Arial" w:hAnsi="Arial" w:cs="Arial"/>
          <w:sz w:val="22"/>
          <w:szCs w:val="22"/>
        </w:rPr>
        <w:t xml:space="preserve"> de alguna manera compensar o paliar los efectos de la señalada asimetría informativa, como lo son, por ejemplo, el régimen legal aplicable a la reticencia y/o declaración inexacta al momento de contratar, el régimen por agravación del riesgo, o el régimen del derecho potestativo de la aseguradora de investigar lo ocurrido para confrontar las declaraciones del asegurado y/o el severo régimen de la caducidad de la pret</w:t>
      </w:r>
      <w:r>
        <w:rPr>
          <w:rFonts w:ascii="Arial" w:hAnsi="Arial" w:cs="Arial"/>
          <w:sz w:val="22"/>
          <w:szCs w:val="22"/>
        </w:rPr>
        <w:t>ensión indemnizatoria en caso se genere una</w:t>
      </w:r>
      <w:r w:rsidRPr="00C44F12">
        <w:rPr>
          <w:rFonts w:ascii="Arial" w:hAnsi="Arial" w:cs="Arial"/>
          <w:sz w:val="22"/>
          <w:szCs w:val="22"/>
        </w:rPr>
        <w:t xml:space="preserve"> reclamación fraudulenta o engañosa.</w:t>
      </w:r>
    </w:p>
    <w:p w:rsidR="0072061E" w:rsidRPr="00C44F12" w:rsidRDefault="0072061E" w:rsidP="0072061E">
      <w:pPr>
        <w:pStyle w:val="Prrafodelista"/>
        <w:jc w:val="both"/>
        <w:rPr>
          <w:rFonts w:ascii="Arial" w:hAnsi="Arial" w:cs="Arial"/>
          <w:sz w:val="22"/>
          <w:szCs w:val="22"/>
        </w:rPr>
      </w:pPr>
    </w:p>
    <w:p w:rsidR="0072061E" w:rsidRDefault="0072061E" w:rsidP="0072061E">
      <w:pPr>
        <w:pStyle w:val="Prrafodelista"/>
        <w:jc w:val="both"/>
        <w:rPr>
          <w:rFonts w:ascii="Arial" w:hAnsi="Arial" w:cs="Arial"/>
          <w:sz w:val="22"/>
          <w:szCs w:val="22"/>
        </w:rPr>
      </w:pPr>
      <w:r w:rsidRPr="00C44F12">
        <w:rPr>
          <w:rFonts w:ascii="Arial" w:hAnsi="Arial" w:cs="Arial"/>
          <w:sz w:val="22"/>
          <w:szCs w:val="22"/>
        </w:rPr>
        <w:t>Conforme a lo anterior, en el análisis de los hechos relativos al presente caso</w:t>
      </w:r>
      <w:r>
        <w:rPr>
          <w:rFonts w:ascii="Arial" w:hAnsi="Arial" w:cs="Arial"/>
          <w:sz w:val="22"/>
          <w:szCs w:val="22"/>
        </w:rPr>
        <w:t xml:space="preserve">, </w:t>
      </w:r>
      <w:r w:rsidRPr="00A3613B">
        <w:rPr>
          <w:rFonts w:ascii="Arial" w:hAnsi="Arial" w:cs="Arial"/>
          <w:sz w:val="22"/>
          <w:szCs w:val="22"/>
        </w:rPr>
        <w:t xml:space="preserve">debe mediar un adecuado equilibrio de juicio atendiendo a la indicada asimetría informativa sobre las circunstancias </w:t>
      </w:r>
      <w:r>
        <w:rPr>
          <w:rFonts w:ascii="Arial" w:hAnsi="Arial" w:cs="Arial"/>
          <w:sz w:val="22"/>
          <w:szCs w:val="22"/>
        </w:rPr>
        <w:t>en las que habría ocurrido el siniestro</w:t>
      </w:r>
      <w:r w:rsidRPr="00A3613B">
        <w:rPr>
          <w:rFonts w:ascii="Arial" w:hAnsi="Arial" w:cs="Arial"/>
          <w:sz w:val="22"/>
          <w:szCs w:val="22"/>
        </w:rPr>
        <w:t>.</w:t>
      </w:r>
    </w:p>
    <w:p w:rsidR="0072061E" w:rsidRDefault="0072061E" w:rsidP="0072061E">
      <w:pPr>
        <w:pStyle w:val="Prrafodelista"/>
        <w:jc w:val="both"/>
        <w:rPr>
          <w:rFonts w:ascii="Arial" w:hAnsi="Arial" w:cs="Arial"/>
          <w:sz w:val="22"/>
          <w:szCs w:val="22"/>
        </w:rPr>
      </w:pPr>
    </w:p>
    <w:p w:rsidR="0072061E" w:rsidRPr="00245144" w:rsidRDefault="0072061E" w:rsidP="009E009A">
      <w:pPr>
        <w:pStyle w:val="Prrafodelista"/>
        <w:numPr>
          <w:ilvl w:val="1"/>
          <w:numId w:val="45"/>
        </w:numPr>
        <w:jc w:val="both"/>
        <w:rPr>
          <w:rFonts w:ascii="Arial" w:hAnsi="Arial" w:cs="Arial"/>
          <w:sz w:val="22"/>
          <w:szCs w:val="22"/>
        </w:rPr>
      </w:pPr>
      <w:r>
        <w:rPr>
          <w:rFonts w:ascii="Arial" w:hAnsi="Arial" w:cs="Arial"/>
          <w:sz w:val="22"/>
          <w:szCs w:val="22"/>
        </w:rPr>
        <w:t>E</w:t>
      </w:r>
      <w:r w:rsidRPr="00245144">
        <w:rPr>
          <w:rFonts w:ascii="Arial" w:hAnsi="Arial" w:cs="Arial"/>
          <w:sz w:val="22"/>
          <w:szCs w:val="22"/>
        </w:rPr>
        <w:t>n lo que concierne a la responsabilidad exigible en general a una aseguradora, debe considerarse que ésta acepta otorgar cobertura sobre la base de haber delimitado los riesgos</w:t>
      </w:r>
      <w:r>
        <w:rPr>
          <w:rFonts w:ascii="Arial" w:hAnsi="Arial" w:cs="Arial"/>
          <w:sz w:val="22"/>
          <w:szCs w:val="22"/>
        </w:rPr>
        <w:t>,</w:t>
      </w:r>
      <w:r w:rsidRPr="00245144">
        <w:rPr>
          <w:rFonts w:ascii="Arial" w:hAnsi="Arial" w:cs="Arial"/>
          <w:sz w:val="22"/>
          <w:szCs w:val="22"/>
        </w:rPr>
        <w:t xml:space="preserve"> tanto positiva como negativamente.  Sobre el particular, </w:t>
      </w:r>
      <w:r w:rsidRPr="00245144">
        <w:rPr>
          <w:rFonts w:ascii="Arial" w:hAnsi="Arial" w:cs="Arial"/>
          <w:sz w:val="22"/>
          <w:szCs w:val="22"/>
        </w:rPr>
        <w:lastRenderedPageBreak/>
        <w:t>expresa HALPERIN</w:t>
      </w:r>
      <w:r w:rsidRPr="00245144">
        <w:rPr>
          <w:rStyle w:val="Refdenotaalpie"/>
          <w:rFonts w:ascii="Arial" w:hAnsi="Arial" w:cs="Arial"/>
          <w:sz w:val="22"/>
          <w:szCs w:val="22"/>
        </w:rPr>
        <w:footnoteReference w:id="5"/>
      </w:r>
      <w:r w:rsidRPr="00245144">
        <w:rPr>
          <w:rFonts w:ascii="Arial" w:hAnsi="Arial" w:cs="Arial"/>
          <w:sz w:val="22"/>
          <w:szCs w:val="22"/>
        </w:rPr>
        <w:t>: “</w:t>
      </w:r>
      <w:r w:rsidRPr="00245144">
        <w:rPr>
          <w:rFonts w:ascii="Arial" w:hAnsi="Arial" w:cs="Arial"/>
          <w:i/>
          <w:sz w:val="22"/>
          <w:szCs w:val="22"/>
        </w:rPr>
        <w:t>El riesgo asumido debe ser individualizado con la mayor precisión posible (hecho, bien, lugar, tiempo).  La precisión del riesgo puede ser positiva, por las limitaciones impuestas, o negativa, por las exclusiones.  Lo que es importante para fijar la carga de la prueba: pesa sobre el asegurado si la limitación es positiva, y sobre el asegurador si es negativa</w:t>
      </w:r>
      <w:r w:rsidRPr="00245144">
        <w:rPr>
          <w:rFonts w:ascii="Arial" w:hAnsi="Arial" w:cs="Arial"/>
          <w:sz w:val="22"/>
          <w:szCs w:val="22"/>
        </w:rPr>
        <w:t>”.  Conforme a ello, si bien es admitido que corresponde al asegurador probar una exclusión, no puede, ni debe, soslayarse la asimetría informativa mencionada anteriormente, por lo que hay que poner especial atención a los indicios o a la suma de indicios para apreciar si generan la convicción, con arreglo a derecho, que el siniestro ocurrió conforme se sostiene o pudo haber ocurrido en forma distinta, afectándose por ese solo hecho a la aseguradora, quien ha asumido el riesgo que se concretice un riesgo, pero bajo ciertas condiciones y no otras.</w:t>
      </w:r>
    </w:p>
    <w:p w:rsidR="0072061E" w:rsidRPr="00245144" w:rsidRDefault="0072061E" w:rsidP="0072061E">
      <w:pPr>
        <w:jc w:val="both"/>
        <w:rPr>
          <w:rFonts w:ascii="Arial" w:hAnsi="Arial" w:cs="Arial"/>
          <w:sz w:val="22"/>
          <w:szCs w:val="22"/>
        </w:rPr>
      </w:pPr>
    </w:p>
    <w:p w:rsidR="0072061E" w:rsidRPr="00A3613B" w:rsidRDefault="0072061E" w:rsidP="0072061E">
      <w:pPr>
        <w:tabs>
          <w:tab w:val="left" w:pos="709"/>
        </w:tabs>
        <w:ind w:left="720"/>
        <w:jc w:val="both"/>
        <w:rPr>
          <w:rFonts w:ascii="Arial" w:hAnsi="Arial" w:cs="Arial"/>
          <w:b/>
          <w:sz w:val="22"/>
          <w:szCs w:val="22"/>
        </w:rPr>
      </w:pPr>
      <w:r w:rsidRPr="00A3613B">
        <w:rPr>
          <w:rFonts w:ascii="Arial" w:hAnsi="Arial" w:cs="Arial"/>
          <w:sz w:val="22"/>
          <w:szCs w:val="22"/>
        </w:rPr>
        <w:t xml:space="preserve">En atención a lo señalado, </w:t>
      </w:r>
      <w:r>
        <w:rPr>
          <w:rFonts w:ascii="Arial" w:hAnsi="Arial" w:cs="Arial"/>
          <w:sz w:val="22"/>
          <w:szCs w:val="22"/>
        </w:rPr>
        <w:t>no debe dejar de considerarse</w:t>
      </w:r>
      <w:r w:rsidRPr="00A3613B">
        <w:rPr>
          <w:rFonts w:ascii="Arial" w:hAnsi="Arial" w:cs="Arial"/>
          <w:sz w:val="22"/>
          <w:szCs w:val="22"/>
        </w:rPr>
        <w:t xml:space="preserve"> que el contrato de seguro se rige por el </w:t>
      </w:r>
      <w:r w:rsidRPr="009442E6">
        <w:rPr>
          <w:rFonts w:ascii="Arial" w:hAnsi="Arial" w:cs="Arial"/>
          <w:sz w:val="22"/>
          <w:szCs w:val="22"/>
        </w:rPr>
        <w:t>principio de mutualidad, conforme</w:t>
      </w:r>
      <w:r w:rsidRPr="00A3613B">
        <w:rPr>
          <w:rFonts w:ascii="Arial" w:hAnsi="Arial" w:cs="Arial"/>
          <w:sz w:val="22"/>
          <w:szCs w:val="22"/>
        </w:rPr>
        <w:t xml:space="preserve"> se reconoce inclusive en el artículo II de la Ley Nro. 29946</w:t>
      </w:r>
      <w:r>
        <w:rPr>
          <w:rFonts w:ascii="Arial" w:hAnsi="Arial" w:cs="Arial"/>
          <w:sz w:val="22"/>
          <w:szCs w:val="22"/>
        </w:rPr>
        <w:t>.</w:t>
      </w:r>
      <w:r>
        <w:rPr>
          <w:rFonts w:ascii="Arial" w:hAnsi="Arial" w:cs="Arial"/>
          <w:b/>
          <w:sz w:val="22"/>
          <w:szCs w:val="22"/>
        </w:rPr>
        <w:t xml:space="preserve">  </w:t>
      </w:r>
      <w:r w:rsidRPr="00A3613B">
        <w:rPr>
          <w:rFonts w:ascii="Arial" w:hAnsi="Arial" w:cs="Arial"/>
          <w:sz w:val="22"/>
          <w:szCs w:val="22"/>
        </w:rPr>
        <w:t>OSSA</w:t>
      </w:r>
      <w:r w:rsidRPr="00A3613B">
        <w:rPr>
          <w:rStyle w:val="Refdenotaalpie"/>
          <w:rFonts w:ascii="Arial" w:hAnsi="Arial" w:cs="Arial"/>
          <w:sz w:val="22"/>
          <w:szCs w:val="22"/>
        </w:rPr>
        <w:footnoteReference w:id="6"/>
      </w:r>
      <w:r w:rsidRPr="00A3613B">
        <w:rPr>
          <w:rFonts w:ascii="Arial" w:hAnsi="Arial" w:cs="Arial"/>
          <w:sz w:val="22"/>
          <w:szCs w:val="22"/>
        </w:rPr>
        <w:t>, tratándose de la mutualidad, manifiesta lo siguiente:</w:t>
      </w:r>
    </w:p>
    <w:p w:rsidR="0072061E" w:rsidRPr="00A3613B" w:rsidRDefault="0072061E" w:rsidP="0072061E">
      <w:pPr>
        <w:tabs>
          <w:tab w:val="left" w:pos="709"/>
        </w:tabs>
        <w:ind w:left="720"/>
        <w:jc w:val="both"/>
        <w:rPr>
          <w:rFonts w:ascii="Arial" w:hAnsi="Arial" w:cs="Arial"/>
          <w:sz w:val="22"/>
          <w:szCs w:val="22"/>
        </w:rPr>
      </w:pPr>
    </w:p>
    <w:p w:rsidR="0072061E" w:rsidRPr="00180558" w:rsidRDefault="0072061E" w:rsidP="0072061E">
      <w:pPr>
        <w:tabs>
          <w:tab w:val="left" w:pos="709"/>
        </w:tabs>
        <w:ind w:left="720"/>
        <w:jc w:val="both"/>
        <w:rPr>
          <w:rFonts w:ascii="Arial" w:hAnsi="Arial" w:cs="Arial"/>
          <w:i/>
          <w:sz w:val="18"/>
          <w:szCs w:val="18"/>
        </w:rPr>
      </w:pPr>
      <w:r w:rsidRPr="00180558">
        <w:rPr>
          <w:rFonts w:ascii="Arial" w:hAnsi="Arial" w:cs="Arial"/>
          <w:i/>
          <w:sz w:val="18"/>
          <w:szCs w:val="18"/>
        </w:rPr>
        <w:t>“Se inspira, pues, el seguro en el mismo principio que sirve de sustento a las organizaciones cooperativas: “Uno para todos, todos para uno”.</w:t>
      </w:r>
    </w:p>
    <w:p w:rsidR="0072061E" w:rsidRPr="00180558" w:rsidRDefault="0072061E" w:rsidP="0072061E">
      <w:pPr>
        <w:tabs>
          <w:tab w:val="left" w:pos="709"/>
        </w:tabs>
        <w:ind w:left="720"/>
        <w:jc w:val="both"/>
        <w:rPr>
          <w:rFonts w:ascii="Arial" w:hAnsi="Arial" w:cs="Arial"/>
          <w:i/>
          <w:sz w:val="18"/>
          <w:szCs w:val="18"/>
        </w:rPr>
      </w:pPr>
      <w:r w:rsidRPr="00180558">
        <w:rPr>
          <w:rFonts w:ascii="Arial" w:hAnsi="Arial" w:cs="Arial"/>
          <w:i/>
          <w:sz w:val="18"/>
          <w:szCs w:val="18"/>
        </w:rPr>
        <w:t>Este carácter mutualista del seguro es si se quiere lo que le comunica mayor halago.  Porque de él surge una consecuencia en el orden económico: la reducción de los costos.  Atender a la satisfacción de una necesidad incierta a través de una organización de este tipo, es a no dudarlo menos dispendioso que perseguir su solución con un criterio egoísta.</w:t>
      </w:r>
    </w:p>
    <w:p w:rsidR="0072061E" w:rsidRPr="00180558" w:rsidRDefault="0072061E" w:rsidP="0072061E">
      <w:pPr>
        <w:tabs>
          <w:tab w:val="left" w:pos="709"/>
        </w:tabs>
        <w:ind w:left="720"/>
        <w:jc w:val="both"/>
        <w:rPr>
          <w:rFonts w:ascii="Arial" w:hAnsi="Arial" w:cs="Arial"/>
          <w:i/>
          <w:sz w:val="18"/>
          <w:szCs w:val="18"/>
        </w:rPr>
      </w:pPr>
      <w:r w:rsidRPr="00180558">
        <w:rPr>
          <w:rFonts w:ascii="Arial" w:hAnsi="Arial" w:cs="Arial"/>
          <w:i/>
          <w:sz w:val="18"/>
          <w:szCs w:val="18"/>
        </w:rPr>
        <w:t xml:space="preserve">Pero es lógico igualmente que, en virtud de su mismo carácter mutual, el seguro </w:t>
      </w:r>
      <w:proofErr w:type="gramStart"/>
      <w:r w:rsidRPr="00180558">
        <w:rPr>
          <w:rFonts w:ascii="Arial" w:hAnsi="Arial" w:cs="Arial"/>
          <w:i/>
          <w:sz w:val="18"/>
          <w:szCs w:val="18"/>
        </w:rPr>
        <w:t>supone</w:t>
      </w:r>
      <w:proofErr w:type="gramEnd"/>
      <w:r w:rsidRPr="00180558">
        <w:rPr>
          <w:rFonts w:ascii="Arial" w:hAnsi="Arial" w:cs="Arial"/>
          <w:i/>
          <w:sz w:val="18"/>
          <w:szCs w:val="18"/>
        </w:rPr>
        <w:t xml:space="preserve"> una erogación que puede ser mayor o menor según el grado de incertidumbre de la necesidad.  Es lo que se denomina la prima.  Implica ella la sustitución de un gasto incierto y cuantioso por uno fijo y pequeño, que traduce el costo del seguro.</w:t>
      </w:r>
    </w:p>
    <w:p w:rsidR="0072061E" w:rsidRPr="00180558" w:rsidRDefault="0072061E" w:rsidP="0072061E">
      <w:pPr>
        <w:tabs>
          <w:tab w:val="left" w:pos="709"/>
        </w:tabs>
        <w:ind w:left="720"/>
        <w:jc w:val="both"/>
        <w:rPr>
          <w:rFonts w:ascii="Arial" w:hAnsi="Arial" w:cs="Arial"/>
          <w:i/>
          <w:sz w:val="18"/>
          <w:szCs w:val="18"/>
        </w:rPr>
      </w:pPr>
      <w:r w:rsidRPr="00180558">
        <w:rPr>
          <w:rFonts w:ascii="Arial" w:hAnsi="Arial" w:cs="Arial"/>
          <w:i/>
          <w:sz w:val="18"/>
          <w:szCs w:val="18"/>
        </w:rPr>
        <w:t>El conjunto de todas las primas constituye el fondo común de los asegurados, el que se utiliza para proveer a las necesidades de cada uno de ellos a medida que se presenten.  Se parte del supuesto matemático de que en determinado período sólo es necesario indemnizar a una parte de los aportantes, porque de lo contrario se irá por tierra la estabilidad financiera de la institución.</w:t>
      </w:r>
    </w:p>
    <w:p w:rsidR="0072061E" w:rsidRPr="00180558" w:rsidRDefault="0072061E" w:rsidP="0072061E">
      <w:pPr>
        <w:tabs>
          <w:tab w:val="left" w:pos="709"/>
        </w:tabs>
        <w:ind w:left="720"/>
        <w:jc w:val="both"/>
        <w:rPr>
          <w:rFonts w:ascii="Arial" w:hAnsi="Arial" w:cs="Arial"/>
          <w:i/>
          <w:sz w:val="18"/>
          <w:szCs w:val="18"/>
        </w:rPr>
      </w:pPr>
      <w:r w:rsidRPr="00180558">
        <w:rPr>
          <w:rFonts w:ascii="Arial" w:hAnsi="Arial" w:cs="Arial"/>
          <w:i/>
          <w:sz w:val="18"/>
          <w:szCs w:val="18"/>
        </w:rPr>
        <w:t>Y este supuesto se basa en que si bien en verdad que el riesgo implica un elemento de incertidumbre para cada uno de los individuos aisladamente considerados, para lo colectividad no.  Porque entonces entra en juego la Ley de los Grandes Números y el Cálculo de las Probabilidades y, con ellas, la constante que regula el acaecimiento de los sucesos causales”.</w:t>
      </w:r>
    </w:p>
    <w:p w:rsidR="0072061E" w:rsidRPr="00A3613B" w:rsidRDefault="0072061E" w:rsidP="0072061E">
      <w:pPr>
        <w:tabs>
          <w:tab w:val="left" w:pos="709"/>
        </w:tabs>
        <w:ind w:left="720"/>
        <w:jc w:val="both"/>
        <w:rPr>
          <w:rFonts w:ascii="Arial" w:hAnsi="Arial" w:cs="Arial"/>
          <w:sz w:val="22"/>
          <w:szCs w:val="22"/>
        </w:rPr>
      </w:pPr>
    </w:p>
    <w:p w:rsidR="0072061E" w:rsidRPr="009442E6" w:rsidRDefault="0072061E" w:rsidP="0072061E">
      <w:pPr>
        <w:tabs>
          <w:tab w:val="left" w:pos="709"/>
        </w:tabs>
        <w:ind w:left="720"/>
        <w:jc w:val="both"/>
        <w:rPr>
          <w:rFonts w:ascii="Arial" w:hAnsi="Arial" w:cs="Arial"/>
          <w:sz w:val="22"/>
          <w:szCs w:val="22"/>
        </w:rPr>
      </w:pPr>
      <w:r w:rsidRPr="00A3613B">
        <w:rPr>
          <w:rFonts w:ascii="Arial" w:hAnsi="Arial" w:cs="Arial"/>
          <w:sz w:val="22"/>
          <w:szCs w:val="22"/>
        </w:rPr>
        <w:t xml:space="preserve">Desde una perspectiva diádica, no cabe duda que todo asegurado tiene una pretensión indemnizatoria frente a la ocurrencia de un </w:t>
      </w:r>
      <w:r>
        <w:rPr>
          <w:rFonts w:ascii="Arial" w:hAnsi="Arial" w:cs="Arial"/>
          <w:sz w:val="22"/>
          <w:szCs w:val="22"/>
        </w:rPr>
        <w:t xml:space="preserve">evento </w:t>
      </w:r>
      <w:r w:rsidRPr="00A3613B">
        <w:rPr>
          <w:rFonts w:ascii="Arial" w:hAnsi="Arial" w:cs="Arial"/>
          <w:sz w:val="22"/>
          <w:szCs w:val="22"/>
        </w:rPr>
        <w:t xml:space="preserve">calificado como siniestro (la misma que, en principio, se presume legítima), pero atendiendo a la asimetría informativa ya referida anteriormente, resulta indispensable tener en cuenta los principios ordenadores del contrato de seguro, entre ellos, la máxima buena fe y la mutualidad, de manera que desde una perspectiva sistémica corresponde determinar si efectivamente le asiste el derecho indemnizatorio al asegurado, </w:t>
      </w:r>
      <w:r w:rsidRPr="009442E6">
        <w:rPr>
          <w:rFonts w:ascii="Arial" w:hAnsi="Arial" w:cs="Arial"/>
          <w:sz w:val="22"/>
          <w:szCs w:val="22"/>
        </w:rPr>
        <w:t>para lo cual resulta indispensable que el asegurado no sólo pruebe el siniestro, sino que las circunstancias en las que se produjo no sean razonablemente cuestionables (atendiendo a la asimetría informativa), en función a los indicios y/o pruebas que pueda presentar la aseguradora, porque de lo contrario, el efecto terminará perjudicando a la institución misma del seg</w:t>
      </w:r>
      <w:r w:rsidR="00973441">
        <w:rPr>
          <w:rFonts w:ascii="Arial" w:hAnsi="Arial" w:cs="Arial"/>
          <w:sz w:val="22"/>
          <w:szCs w:val="22"/>
        </w:rPr>
        <w:t>uro, como fondo común, a la mutualidad que lo estructura.</w:t>
      </w:r>
    </w:p>
    <w:p w:rsidR="0072061E" w:rsidRPr="00A3613B" w:rsidRDefault="0072061E" w:rsidP="00973441">
      <w:pPr>
        <w:pStyle w:val="Prrafodelista"/>
        <w:ind w:left="0"/>
        <w:jc w:val="both"/>
        <w:rPr>
          <w:rFonts w:ascii="Arial" w:hAnsi="Arial" w:cs="Arial"/>
          <w:sz w:val="22"/>
          <w:szCs w:val="22"/>
        </w:rPr>
      </w:pPr>
    </w:p>
    <w:p w:rsidR="0072061E" w:rsidRDefault="009E009A" w:rsidP="009E009A">
      <w:pPr>
        <w:pStyle w:val="Prrafodelista"/>
        <w:numPr>
          <w:ilvl w:val="1"/>
          <w:numId w:val="45"/>
        </w:numPr>
        <w:jc w:val="both"/>
        <w:rPr>
          <w:rFonts w:ascii="Arial" w:hAnsi="Arial" w:cs="Arial"/>
          <w:sz w:val="22"/>
          <w:szCs w:val="22"/>
          <w:lang w:eastAsia="es-PE"/>
        </w:rPr>
      </w:pPr>
      <w:r>
        <w:rPr>
          <w:rFonts w:ascii="Arial" w:hAnsi="Arial" w:cs="Arial"/>
          <w:sz w:val="22"/>
          <w:szCs w:val="22"/>
        </w:rPr>
        <w:lastRenderedPageBreak/>
        <w:t>Conforme ya ha sido anteriormente destacado, e</w:t>
      </w:r>
      <w:r w:rsidR="0072061E" w:rsidRPr="00EE5B23">
        <w:rPr>
          <w:rFonts w:ascii="Arial" w:hAnsi="Arial" w:cs="Arial"/>
          <w:sz w:val="22"/>
          <w:szCs w:val="22"/>
        </w:rPr>
        <w:t>l artículo 77 de la Ley Nro. 29946</w:t>
      </w:r>
      <w:r>
        <w:rPr>
          <w:rFonts w:ascii="Arial" w:hAnsi="Arial" w:cs="Arial"/>
          <w:sz w:val="22"/>
          <w:szCs w:val="22"/>
        </w:rPr>
        <w:t xml:space="preserve"> – Ley del Contrato de Seguro,</w:t>
      </w:r>
      <w:r w:rsidR="0072061E" w:rsidRPr="00EE5B23">
        <w:rPr>
          <w:rFonts w:ascii="Arial" w:hAnsi="Arial" w:cs="Arial"/>
          <w:sz w:val="22"/>
          <w:szCs w:val="22"/>
        </w:rPr>
        <w:t xml:space="preserve"> establece una regla fundamental en materia de seguros: </w:t>
      </w:r>
      <w:r w:rsidR="0072061E" w:rsidRPr="00EE5B23">
        <w:rPr>
          <w:rFonts w:ascii="Arial" w:hAnsi="Arial" w:cs="Arial"/>
          <w:i/>
          <w:sz w:val="22"/>
          <w:szCs w:val="22"/>
        </w:rPr>
        <w:t>“Corresponde al asegurado demostrar la ocurrencia del siniestro, así como la cuantía de la pérdida si fuera el caso, y al asegurador la carga de demostrar las causas que lo liberan de su prestación indemnizatoria”</w:t>
      </w:r>
      <w:r w:rsidR="0072061E" w:rsidRPr="00EE5B23">
        <w:rPr>
          <w:rFonts w:ascii="Arial" w:hAnsi="Arial" w:cs="Arial"/>
          <w:sz w:val="22"/>
          <w:szCs w:val="22"/>
        </w:rPr>
        <w:t xml:space="preserve">.  Los señalados deberes (en sentido lato) son una </w:t>
      </w:r>
      <w:r w:rsidR="0072061E" w:rsidRPr="00EE5B23">
        <w:rPr>
          <w:rFonts w:ascii="Arial" w:hAnsi="Arial" w:cs="Arial"/>
          <w:sz w:val="22"/>
          <w:szCs w:val="22"/>
          <w:lang w:eastAsia="es-PE"/>
        </w:rPr>
        <w:t>auténtica “carga”</w:t>
      </w:r>
      <w:r w:rsidR="0072061E" w:rsidRPr="00A3613B">
        <w:rPr>
          <w:rStyle w:val="Refdenotaalpie"/>
          <w:rFonts w:ascii="Arial" w:hAnsi="Arial" w:cs="Arial"/>
          <w:sz w:val="22"/>
          <w:szCs w:val="22"/>
          <w:lang w:eastAsia="es-PE"/>
        </w:rPr>
        <w:footnoteReference w:id="7"/>
      </w:r>
      <w:r w:rsidR="0072061E" w:rsidRPr="00EE5B23">
        <w:rPr>
          <w:rFonts w:ascii="Arial" w:hAnsi="Arial" w:cs="Arial"/>
          <w:sz w:val="22"/>
          <w:szCs w:val="22"/>
          <w:lang w:eastAsia="es-PE"/>
        </w:rPr>
        <w:t>, cuya observancia permite mantener el derecho o pretensión, pero cuya inobservancia, deriva en su pérdida o extinción.  Si el asegurado pretende ser indemnizado por la ocurrencia de un siniestro, debe obviamente demostrarlo</w:t>
      </w:r>
      <w:r w:rsidR="00EE5B23" w:rsidRPr="00EE5B23">
        <w:rPr>
          <w:rFonts w:ascii="Arial" w:hAnsi="Arial" w:cs="Arial"/>
          <w:sz w:val="22"/>
          <w:szCs w:val="22"/>
          <w:lang w:eastAsia="es-PE"/>
        </w:rPr>
        <w:t>, con arreglo a la verdad y lealtad.</w:t>
      </w:r>
    </w:p>
    <w:p w:rsidR="00EE5B23" w:rsidRPr="00EE5B23" w:rsidRDefault="00EE5B23" w:rsidP="00EE5B23">
      <w:pPr>
        <w:pStyle w:val="Prrafodelista"/>
        <w:jc w:val="both"/>
        <w:rPr>
          <w:rFonts w:ascii="Arial" w:hAnsi="Arial" w:cs="Arial"/>
          <w:sz w:val="22"/>
          <w:szCs w:val="22"/>
          <w:lang w:eastAsia="es-PE"/>
        </w:rPr>
      </w:pPr>
    </w:p>
    <w:p w:rsidR="0072061E" w:rsidRPr="00245144" w:rsidRDefault="0072061E" w:rsidP="0072061E">
      <w:pPr>
        <w:pStyle w:val="Prrafodelista"/>
        <w:jc w:val="both"/>
        <w:rPr>
          <w:rFonts w:ascii="Arial" w:hAnsi="Arial" w:cs="Arial"/>
          <w:sz w:val="22"/>
          <w:szCs w:val="22"/>
        </w:rPr>
      </w:pPr>
      <w:r w:rsidRPr="00245144">
        <w:rPr>
          <w:rFonts w:ascii="Arial" w:hAnsi="Arial" w:cs="Arial"/>
          <w:sz w:val="22"/>
          <w:szCs w:val="22"/>
          <w:lang w:eastAsia="es-PE"/>
        </w:rPr>
        <w:t>A juicio de este colegiado, la carga del asegurado, contextualizada en el marco conceptual de la máxima buena fe, de la asimetría informativa respecto de lo que realmente ocurrió en su momento, y de la carga que debe observar todo aquél que invoca hechos, no se limita a probar la ocurrencia del siniestro,</w:t>
      </w:r>
      <w:r w:rsidRPr="00A3613B">
        <w:rPr>
          <w:rFonts w:ascii="Arial" w:hAnsi="Arial" w:cs="Arial"/>
          <w:b/>
          <w:sz w:val="22"/>
          <w:szCs w:val="22"/>
          <w:lang w:eastAsia="es-PE"/>
        </w:rPr>
        <w:t xml:space="preserve"> </w:t>
      </w:r>
      <w:r w:rsidRPr="009442E6">
        <w:rPr>
          <w:rFonts w:ascii="Arial" w:hAnsi="Arial" w:cs="Arial"/>
          <w:sz w:val="22"/>
          <w:szCs w:val="22"/>
          <w:lang w:eastAsia="es-PE"/>
        </w:rPr>
        <w:t>sino además a que dicha ocurrencia sucedió conforme a lo declarado</w:t>
      </w:r>
      <w:r w:rsidR="00EE5B23">
        <w:rPr>
          <w:rFonts w:ascii="Arial" w:hAnsi="Arial" w:cs="Arial"/>
          <w:sz w:val="22"/>
          <w:szCs w:val="22"/>
          <w:lang w:eastAsia="es-PE"/>
        </w:rPr>
        <w:t xml:space="preserve"> (consistentemente)</w:t>
      </w:r>
      <w:r w:rsidRPr="009442E6">
        <w:rPr>
          <w:rFonts w:ascii="Arial" w:hAnsi="Arial" w:cs="Arial"/>
          <w:sz w:val="22"/>
          <w:szCs w:val="22"/>
          <w:lang w:eastAsia="es-PE"/>
        </w:rPr>
        <w:t xml:space="preserve">, ya que el artículo 69 de la Ley Nro. 29946 establece que el asegurado debe proporcionar al asegurador información </w:t>
      </w:r>
      <w:r w:rsidRPr="009442E6">
        <w:rPr>
          <w:rFonts w:ascii="Arial" w:hAnsi="Arial" w:cs="Arial"/>
          <w:i/>
          <w:sz w:val="22"/>
          <w:szCs w:val="22"/>
          <w:lang w:eastAsia="es-PE"/>
        </w:rPr>
        <w:t>“veraz, razonable y necesaria para verificar el siniestro o la extensión de la prestación a su cargo”</w:t>
      </w:r>
      <w:r w:rsidRPr="009442E6">
        <w:rPr>
          <w:rFonts w:ascii="Arial" w:hAnsi="Arial" w:cs="Arial"/>
          <w:sz w:val="22"/>
          <w:szCs w:val="22"/>
          <w:lang w:eastAsia="es-PE"/>
        </w:rPr>
        <w:t xml:space="preserve">, permitiéndole además realizar las investigaciones correspondientes para las verificaciones </w:t>
      </w:r>
      <w:r w:rsidRPr="00245144">
        <w:rPr>
          <w:rFonts w:ascii="Arial" w:hAnsi="Arial" w:cs="Arial"/>
          <w:sz w:val="22"/>
          <w:szCs w:val="22"/>
          <w:lang w:eastAsia="es-PE"/>
        </w:rPr>
        <w:t>del caso.</w:t>
      </w:r>
    </w:p>
    <w:p w:rsidR="0072061E" w:rsidRPr="00245144" w:rsidRDefault="0072061E" w:rsidP="0072061E">
      <w:pPr>
        <w:pStyle w:val="Prrafodelista"/>
        <w:jc w:val="both"/>
        <w:rPr>
          <w:rFonts w:ascii="Arial" w:hAnsi="Arial" w:cs="Arial"/>
          <w:sz w:val="22"/>
          <w:szCs w:val="22"/>
        </w:rPr>
      </w:pPr>
    </w:p>
    <w:p w:rsidR="0072061E" w:rsidRPr="00245144" w:rsidRDefault="0072061E" w:rsidP="0072061E">
      <w:pPr>
        <w:pStyle w:val="Prrafodelista"/>
        <w:jc w:val="both"/>
        <w:rPr>
          <w:rFonts w:ascii="Arial" w:hAnsi="Arial" w:cs="Arial"/>
          <w:sz w:val="22"/>
          <w:szCs w:val="22"/>
        </w:rPr>
      </w:pPr>
      <w:r w:rsidRPr="00245144">
        <w:rPr>
          <w:rFonts w:ascii="Arial" w:hAnsi="Arial" w:cs="Arial"/>
          <w:sz w:val="22"/>
          <w:szCs w:val="22"/>
        </w:rPr>
        <w:t>Se aprecia, por lo tanto, una con</w:t>
      </w:r>
      <w:r w:rsidR="00A82189">
        <w:rPr>
          <w:rFonts w:ascii="Arial" w:hAnsi="Arial" w:cs="Arial"/>
          <w:sz w:val="22"/>
          <w:szCs w:val="22"/>
        </w:rPr>
        <w:t>cordanc</w:t>
      </w:r>
      <w:r w:rsidRPr="00245144">
        <w:rPr>
          <w:rFonts w:ascii="Arial" w:hAnsi="Arial" w:cs="Arial"/>
          <w:sz w:val="22"/>
          <w:szCs w:val="22"/>
        </w:rPr>
        <w:t>ia entre los artículos 69 y 77 de la Ley del Contrato de Seguro: el asegurado debe probar que el siniestro ocurrió, y debe probar, de ser el caso, el valor o cuantía de la pérdida; pero a</w:t>
      </w:r>
      <w:r>
        <w:rPr>
          <w:rFonts w:ascii="Arial" w:hAnsi="Arial" w:cs="Arial"/>
          <w:sz w:val="22"/>
          <w:szCs w:val="22"/>
        </w:rPr>
        <w:t xml:space="preserve">l hacerlo </w:t>
      </w:r>
      <w:r w:rsidRPr="00245144">
        <w:rPr>
          <w:rFonts w:ascii="Arial" w:hAnsi="Arial" w:cs="Arial"/>
          <w:sz w:val="22"/>
          <w:szCs w:val="22"/>
        </w:rPr>
        <w:t>debe proporcionar información cierta, razonable, verificable, de manera que la aseguradora pueda investigar lo ocurrido y constatar que el siniestro se produjo conforme a lo señalado y/o que la cuantía corresponde a lo declarado.</w:t>
      </w:r>
    </w:p>
    <w:p w:rsidR="0072061E" w:rsidRDefault="0072061E" w:rsidP="0072061E">
      <w:pPr>
        <w:pStyle w:val="Prrafodelista"/>
        <w:jc w:val="both"/>
        <w:rPr>
          <w:rFonts w:ascii="Arial" w:hAnsi="Arial" w:cs="Arial"/>
          <w:sz w:val="22"/>
          <w:szCs w:val="22"/>
        </w:rPr>
      </w:pPr>
    </w:p>
    <w:p w:rsidR="00EF575C" w:rsidRDefault="00EF575C" w:rsidP="009E009A">
      <w:pPr>
        <w:pStyle w:val="Prrafodelista"/>
        <w:numPr>
          <w:ilvl w:val="1"/>
          <w:numId w:val="45"/>
        </w:numPr>
        <w:jc w:val="both"/>
        <w:rPr>
          <w:rFonts w:ascii="Arial" w:hAnsi="Arial" w:cs="Arial"/>
          <w:sz w:val="22"/>
          <w:szCs w:val="22"/>
        </w:rPr>
      </w:pPr>
      <w:r>
        <w:rPr>
          <w:rFonts w:ascii="Arial" w:hAnsi="Arial" w:cs="Arial"/>
          <w:sz w:val="22"/>
          <w:szCs w:val="22"/>
        </w:rPr>
        <w:t>A juicio del colegiado, por el mérito de lo declarado por el asegurado con ocasión del aviso de ocurrencia del siniestro, y con ocasión de formular la correspondiente denuncia policial, se aprecia que no existe precisamente una consistencia entre dichas declaraciones, porque en la primera de ellas omite referirse a la causa del despiste, indicando este solo hecho, lo cual es un aspecto fundamental de lo ocurrido.</w:t>
      </w:r>
    </w:p>
    <w:p w:rsidR="00EF575C" w:rsidRDefault="00EF575C" w:rsidP="00EF575C">
      <w:pPr>
        <w:pStyle w:val="Prrafodelista"/>
        <w:jc w:val="both"/>
        <w:rPr>
          <w:rFonts w:ascii="Arial" w:hAnsi="Arial" w:cs="Arial"/>
          <w:sz w:val="22"/>
          <w:szCs w:val="22"/>
        </w:rPr>
      </w:pPr>
    </w:p>
    <w:p w:rsidR="00EF575C" w:rsidRDefault="00EF575C" w:rsidP="00EF575C">
      <w:pPr>
        <w:pStyle w:val="Prrafodelista"/>
        <w:jc w:val="both"/>
        <w:rPr>
          <w:rFonts w:ascii="Arial" w:hAnsi="Arial" w:cs="Arial"/>
          <w:sz w:val="22"/>
          <w:szCs w:val="22"/>
        </w:rPr>
      </w:pPr>
      <w:r>
        <w:rPr>
          <w:rFonts w:ascii="Arial" w:hAnsi="Arial" w:cs="Arial"/>
          <w:sz w:val="22"/>
          <w:szCs w:val="22"/>
        </w:rPr>
        <w:t>Esa falta de consistencia</w:t>
      </w:r>
      <w:r w:rsidR="00A82189">
        <w:rPr>
          <w:rFonts w:ascii="Arial" w:hAnsi="Arial" w:cs="Arial"/>
          <w:sz w:val="22"/>
          <w:szCs w:val="22"/>
        </w:rPr>
        <w:t>,</w:t>
      </w:r>
      <w:r>
        <w:rPr>
          <w:rFonts w:ascii="Arial" w:hAnsi="Arial" w:cs="Arial"/>
          <w:sz w:val="22"/>
          <w:szCs w:val="22"/>
        </w:rPr>
        <w:t xml:space="preserve"> sin embargo, no es suficiente para concluir en declaraciones fraudulentas, porque </w:t>
      </w:r>
      <w:r w:rsidR="00A82189">
        <w:rPr>
          <w:rFonts w:ascii="Arial" w:hAnsi="Arial" w:cs="Arial"/>
          <w:sz w:val="22"/>
          <w:szCs w:val="22"/>
        </w:rPr>
        <w:t>lo expresado bien</w:t>
      </w:r>
      <w:r>
        <w:rPr>
          <w:rFonts w:ascii="Arial" w:hAnsi="Arial" w:cs="Arial"/>
          <w:sz w:val="22"/>
          <w:szCs w:val="22"/>
        </w:rPr>
        <w:t xml:space="preserve"> podría ser tomad</w:t>
      </w:r>
      <w:r w:rsidR="00A82189">
        <w:rPr>
          <w:rFonts w:ascii="Arial" w:hAnsi="Arial" w:cs="Arial"/>
          <w:sz w:val="22"/>
          <w:szCs w:val="22"/>
        </w:rPr>
        <w:t>o</w:t>
      </w:r>
      <w:r>
        <w:rPr>
          <w:rFonts w:ascii="Arial" w:hAnsi="Arial" w:cs="Arial"/>
          <w:sz w:val="22"/>
          <w:szCs w:val="22"/>
        </w:rPr>
        <w:t xml:space="preserve"> como declaraciones complementarias, como inclusive es </w:t>
      </w:r>
      <w:r w:rsidR="00A82189">
        <w:rPr>
          <w:rFonts w:ascii="Arial" w:hAnsi="Arial" w:cs="Arial"/>
          <w:sz w:val="22"/>
          <w:szCs w:val="22"/>
        </w:rPr>
        <w:t>admiti</w:t>
      </w:r>
      <w:r>
        <w:rPr>
          <w:rFonts w:ascii="Arial" w:hAnsi="Arial" w:cs="Arial"/>
          <w:sz w:val="22"/>
          <w:szCs w:val="22"/>
        </w:rPr>
        <w:t>do por el representante de la aseguradora con ocasión de la audiencia de vista</w:t>
      </w:r>
      <w:r w:rsidR="00A82189">
        <w:rPr>
          <w:rFonts w:ascii="Arial" w:hAnsi="Arial" w:cs="Arial"/>
          <w:sz w:val="22"/>
          <w:szCs w:val="22"/>
        </w:rPr>
        <w:t>,</w:t>
      </w:r>
      <w:r>
        <w:rPr>
          <w:rFonts w:ascii="Arial" w:hAnsi="Arial" w:cs="Arial"/>
          <w:sz w:val="22"/>
          <w:szCs w:val="22"/>
        </w:rPr>
        <w:t xml:space="preserve"> siendo que en la primera</w:t>
      </w:r>
      <w:r w:rsidR="00A82189">
        <w:rPr>
          <w:rFonts w:ascii="Arial" w:hAnsi="Arial" w:cs="Arial"/>
          <w:sz w:val="22"/>
          <w:szCs w:val="22"/>
        </w:rPr>
        <w:t xml:space="preserve"> (aviso)</w:t>
      </w:r>
      <w:r>
        <w:rPr>
          <w:rFonts w:ascii="Arial" w:hAnsi="Arial" w:cs="Arial"/>
          <w:sz w:val="22"/>
          <w:szCs w:val="22"/>
        </w:rPr>
        <w:t xml:space="preserve"> se destaca</w:t>
      </w:r>
      <w:r w:rsidR="005F68C0">
        <w:rPr>
          <w:rFonts w:ascii="Arial" w:hAnsi="Arial" w:cs="Arial"/>
          <w:sz w:val="22"/>
          <w:szCs w:val="22"/>
        </w:rPr>
        <w:t xml:space="preserve"> objetivamente</w:t>
      </w:r>
      <w:r>
        <w:rPr>
          <w:rFonts w:ascii="Arial" w:hAnsi="Arial" w:cs="Arial"/>
          <w:sz w:val="22"/>
          <w:szCs w:val="22"/>
        </w:rPr>
        <w:t xml:space="preserve"> lo sucedido</w:t>
      </w:r>
      <w:r w:rsidR="005F68C0">
        <w:rPr>
          <w:rFonts w:ascii="Arial" w:hAnsi="Arial" w:cs="Arial"/>
          <w:sz w:val="22"/>
          <w:szCs w:val="22"/>
        </w:rPr>
        <w:t xml:space="preserve"> (despiste)</w:t>
      </w:r>
      <w:r>
        <w:rPr>
          <w:rFonts w:ascii="Arial" w:hAnsi="Arial" w:cs="Arial"/>
          <w:sz w:val="22"/>
          <w:szCs w:val="22"/>
        </w:rPr>
        <w:t>, mientras que en la segunda</w:t>
      </w:r>
      <w:r w:rsidR="00A82189">
        <w:rPr>
          <w:rFonts w:ascii="Arial" w:hAnsi="Arial" w:cs="Arial"/>
          <w:sz w:val="22"/>
          <w:szCs w:val="22"/>
        </w:rPr>
        <w:t xml:space="preserve"> (denuncia policial)</w:t>
      </w:r>
      <w:r>
        <w:rPr>
          <w:rFonts w:ascii="Arial" w:hAnsi="Arial" w:cs="Arial"/>
          <w:sz w:val="22"/>
          <w:szCs w:val="22"/>
        </w:rPr>
        <w:t xml:space="preserve"> sí existe una narrativa sobre las circunstancias correspondientes</w:t>
      </w:r>
      <w:r w:rsidR="005F68C0">
        <w:rPr>
          <w:rFonts w:ascii="Arial" w:hAnsi="Arial" w:cs="Arial"/>
          <w:sz w:val="22"/>
          <w:szCs w:val="22"/>
        </w:rPr>
        <w:t xml:space="preserve"> (maniobra para evitar una colisión frontal con otro vehículo, que deriva en el despiste)</w:t>
      </w:r>
      <w:r>
        <w:rPr>
          <w:rFonts w:ascii="Arial" w:hAnsi="Arial" w:cs="Arial"/>
          <w:sz w:val="22"/>
          <w:szCs w:val="22"/>
        </w:rPr>
        <w:t xml:space="preserve">.  Distinto sería el caso si se opusiesen los contenidos del informe de procuración y de la denuncia policial, porque en el desarrollo de la </w:t>
      </w:r>
      <w:r>
        <w:rPr>
          <w:rFonts w:ascii="Arial" w:hAnsi="Arial" w:cs="Arial"/>
          <w:sz w:val="22"/>
          <w:szCs w:val="22"/>
        </w:rPr>
        <w:lastRenderedPageBreak/>
        <w:t>causa del accidente, sí se evidencia una contradicción, ya de un lado se sostiene que se desconocen, que no se pueden identificar, los factores que explican lo sucedido, y en la denuncia policial se indica directamente que el despiste se explica por un giro intempestivo en la conducción, para evitar una colisión con otro vehículo que iba en sentido contrario</w:t>
      </w:r>
      <w:r w:rsidR="005F68C0">
        <w:rPr>
          <w:rFonts w:ascii="Arial" w:hAnsi="Arial" w:cs="Arial"/>
          <w:sz w:val="22"/>
          <w:szCs w:val="22"/>
        </w:rPr>
        <w:t>; empero, conforme ya se ha señalado,</w:t>
      </w:r>
      <w:r w:rsidR="00A131F2">
        <w:rPr>
          <w:rFonts w:ascii="Arial" w:hAnsi="Arial" w:cs="Arial"/>
          <w:sz w:val="22"/>
          <w:szCs w:val="22"/>
        </w:rPr>
        <w:t>.......................</w:t>
      </w:r>
      <w:r w:rsidR="005F68C0">
        <w:rPr>
          <w:rFonts w:ascii="Arial" w:hAnsi="Arial" w:cs="Arial"/>
          <w:sz w:val="22"/>
          <w:szCs w:val="22"/>
        </w:rPr>
        <w:t xml:space="preserve"> PERÚ no ha probado que el asegurado haya expresado lo que se afirma en el informe de procuración.</w:t>
      </w:r>
    </w:p>
    <w:p w:rsidR="00EF575C" w:rsidRDefault="00EF575C" w:rsidP="00EF575C">
      <w:pPr>
        <w:pStyle w:val="Prrafodelista"/>
        <w:jc w:val="both"/>
        <w:rPr>
          <w:rFonts w:ascii="Arial" w:hAnsi="Arial" w:cs="Arial"/>
          <w:sz w:val="22"/>
          <w:szCs w:val="22"/>
        </w:rPr>
      </w:pPr>
    </w:p>
    <w:p w:rsidR="00E7112C" w:rsidRDefault="00E7112C" w:rsidP="0043596A">
      <w:pPr>
        <w:pStyle w:val="Prrafodelista"/>
        <w:numPr>
          <w:ilvl w:val="1"/>
          <w:numId w:val="45"/>
        </w:numPr>
        <w:jc w:val="both"/>
        <w:rPr>
          <w:rFonts w:ascii="Arial" w:hAnsi="Arial" w:cs="Arial"/>
          <w:sz w:val="22"/>
          <w:szCs w:val="22"/>
        </w:rPr>
      </w:pPr>
      <w:r>
        <w:rPr>
          <w:rFonts w:ascii="Arial" w:hAnsi="Arial" w:cs="Arial"/>
          <w:sz w:val="22"/>
          <w:szCs w:val="22"/>
        </w:rPr>
        <w:t>Se deja constancia que, al constatar el contenido de</w:t>
      </w:r>
      <w:r w:rsidR="00D77D3E">
        <w:rPr>
          <w:rFonts w:ascii="Arial" w:hAnsi="Arial" w:cs="Arial"/>
          <w:sz w:val="22"/>
          <w:szCs w:val="22"/>
        </w:rPr>
        <w:t xml:space="preserve"> lo declarado con ocasión</w:t>
      </w:r>
      <w:r>
        <w:rPr>
          <w:rFonts w:ascii="Arial" w:hAnsi="Arial" w:cs="Arial"/>
          <w:sz w:val="22"/>
          <w:szCs w:val="22"/>
        </w:rPr>
        <w:t xml:space="preserve"> </w:t>
      </w:r>
      <w:r w:rsidR="00D77D3E">
        <w:rPr>
          <w:rFonts w:ascii="Arial" w:hAnsi="Arial" w:cs="Arial"/>
          <w:sz w:val="22"/>
          <w:szCs w:val="22"/>
        </w:rPr>
        <w:t xml:space="preserve">del </w:t>
      </w:r>
      <w:r>
        <w:rPr>
          <w:rFonts w:ascii="Arial" w:hAnsi="Arial" w:cs="Arial"/>
          <w:sz w:val="22"/>
          <w:szCs w:val="22"/>
        </w:rPr>
        <w:t xml:space="preserve">aviso telefónico </w:t>
      </w:r>
      <w:r w:rsidR="00D77D3E">
        <w:rPr>
          <w:rFonts w:ascii="Arial" w:hAnsi="Arial" w:cs="Arial"/>
          <w:sz w:val="22"/>
          <w:szCs w:val="22"/>
        </w:rPr>
        <w:t>sobr</w:t>
      </w:r>
      <w:r>
        <w:rPr>
          <w:rFonts w:ascii="Arial" w:hAnsi="Arial" w:cs="Arial"/>
          <w:sz w:val="22"/>
          <w:szCs w:val="22"/>
        </w:rPr>
        <w:t>e ocurrencia del siniestro y lo expresado en la propia reclamación (en donde se afirma que el accidente se habría producido a las 8:30 a.m.), y compulsarlo con lo declarado ante la autoridad policial y con ocasión del dosaje etílico (en donde se indica que el accidente ocurrió a las 9:30 horas) sí se advierte una contradicción (el informe de procuración asume esta última hora); empero, no es menos cierto que la aseguradora no ha destacado dicho aspecto</w:t>
      </w:r>
      <w:r w:rsidR="00D77D3E">
        <w:rPr>
          <w:rFonts w:ascii="Arial" w:hAnsi="Arial" w:cs="Arial"/>
          <w:sz w:val="22"/>
          <w:szCs w:val="22"/>
        </w:rPr>
        <w:t xml:space="preserve"> con ocasión del rechazo</w:t>
      </w:r>
      <w:r>
        <w:rPr>
          <w:rFonts w:ascii="Arial" w:hAnsi="Arial" w:cs="Arial"/>
          <w:sz w:val="22"/>
          <w:szCs w:val="22"/>
        </w:rPr>
        <w:t>.</w:t>
      </w:r>
    </w:p>
    <w:p w:rsidR="00E7112C" w:rsidRDefault="00E7112C" w:rsidP="00E7112C">
      <w:pPr>
        <w:pStyle w:val="Prrafodelista"/>
        <w:jc w:val="both"/>
        <w:rPr>
          <w:rFonts w:ascii="Arial" w:hAnsi="Arial" w:cs="Arial"/>
          <w:sz w:val="22"/>
          <w:szCs w:val="22"/>
        </w:rPr>
      </w:pPr>
    </w:p>
    <w:p w:rsidR="001F2047" w:rsidRDefault="00EF575C" w:rsidP="0043596A">
      <w:pPr>
        <w:pStyle w:val="Prrafodelista"/>
        <w:numPr>
          <w:ilvl w:val="1"/>
          <w:numId w:val="45"/>
        </w:numPr>
        <w:jc w:val="both"/>
        <w:rPr>
          <w:rFonts w:ascii="Arial" w:hAnsi="Arial" w:cs="Arial"/>
          <w:sz w:val="22"/>
          <w:szCs w:val="22"/>
        </w:rPr>
      </w:pPr>
      <w:r>
        <w:rPr>
          <w:rFonts w:ascii="Arial" w:hAnsi="Arial" w:cs="Arial"/>
          <w:sz w:val="22"/>
          <w:szCs w:val="22"/>
        </w:rPr>
        <w:t xml:space="preserve">Conforme a lo señalado, este colegiado </w:t>
      </w:r>
      <w:r w:rsidR="0043596A">
        <w:rPr>
          <w:rFonts w:ascii="Arial" w:hAnsi="Arial" w:cs="Arial"/>
          <w:sz w:val="22"/>
          <w:szCs w:val="22"/>
        </w:rPr>
        <w:t xml:space="preserve">no puede concluir </w:t>
      </w:r>
      <w:r w:rsidR="001F2047">
        <w:rPr>
          <w:rFonts w:ascii="Arial" w:hAnsi="Arial" w:cs="Arial"/>
          <w:sz w:val="22"/>
          <w:szCs w:val="22"/>
        </w:rPr>
        <w:t xml:space="preserve">que </w:t>
      </w:r>
      <w:r w:rsidR="0043596A">
        <w:rPr>
          <w:rFonts w:ascii="Arial" w:hAnsi="Arial" w:cs="Arial"/>
          <w:sz w:val="22"/>
          <w:szCs w:val="22"/>
        </w:rPr>
        <w:t xml:space="preserve">el reclamante incurrió, a través de sus declaraciones, en </w:t>
      </w:r>
      <w:r w:rsidR="001F2047">
        <w:rPr>
          <w:rFonts w:ascii="Arial" w:hAnsi="Arial" w:cs="Arial"/>
          <w:sz w:val="22"/>
          <w:szCs w:val="22"/>
        </w:rPr>
        <w:t>un</w:t>
      </w:r>
      <w:r w:rsidR="00EE5B23">
        <w:rPr>
          <w:rFonts w:ascii="Arial" w:hAnsi="Arial" w:cs="Arial"/>
          <w:sz w:val="22"/>
          <w:szCs w:val="22"/>
        </w:rPr>
        <w:t>a</w:t>
      </w:r>
      <w:r w:rsidR="001F2047">
        <w:rPr>
          <w:rFonts w:ascii="Arial" w:hAnsi="Arial" w:cs="Arial"/>
          <w:sz w:val="22"/>
          <w:szCs w:val="22"/>
        </w:rPr>
        <w:t xml:space="preserve"> actuación contraria a la verdad, lealtad y rectitud, que agrava</w:t>
      </w:r>
      <w:r w:rsidR="00BF4704">
        <w:rPr>
          <w:rFonts w:ascii="Arial" w:hAnsi="Arial" w:cs="Arial"/>
          <w:sz w:val="22"/>
          <w:szCs w:val="22"/>
        </w:rPr>
        <w:t>ría</w:t>
      </w:r>
      <w:r w:rsidR="001F2047">
        <w:rPr>
          <w:rFonts w:ascii="Arial" w:hAnsi="Arial" w:cs="Arial"/>
          <w:sz w:val="22"/>
          <w:szCs w:val="22"/>
        </w:rPr>
        <w:t xml:space="preserve"> la asimetría informativa en la que se encuentra la aseguradora, </w:t>
      </w:r>
      <w:r w:rsidR="000F2001">
        <w:rPr>
          <w:rFonts w:ascii="Arial" w:hAnsi="Arial" w:cs="Arial"/>
          <w:sz w:val="22"/>
          <w:szCs w:val="22"/>
        </w:rPr>
        <w:t>afect</w:t>
      </w:r>
      <w:r w:rsidR="0043596A">
        <w:rPr>
          <w:rFonts w:ascii="Arial" w:hAnsi="Arial" w:cs="Arial"/>
          <w:sz w:val="22"/>
          <w:szCs w:val="22"/>
        </w:rPr>
        <w:t>án</w:t>
      </w:r>
      <w:r w:rsidR="000F2001">
        <w:rPr>
          <w:rFonts w:ascii="Arial" w:hAnsi="Arial" w:cs="Arial"/>
          <w:sz w:val="22"/>
          <w:szCs w:val="22"/>
        </w:rPr>
        <w:t>do</w:t>
      </w:r>
      <w:r w:rsidR="0043596A">
        <w:rPr>
          <w:rFonts w:ascii="Arial" w:hAnsi="Arial" w:cs="Arial"/>
          <w:sz w:val="22"/>
          <w:szCs w:val="22"/>
        </w:rPr>
        <w:t>se</w:t>
      </w:r>
      <w:r w:rsidR="000F2001">
        <w:rPr>
          <w:rFonts w:ascii="Arial" w:hAnsi="Arial" w:cs="Arial"/>
          <w:sz w:val="22"/>
          <w:szCs w:val="22"/>
        </w:rPr>
        <w:t xml:space="preserve"> irreversiblemente el</w:t>
      </w:r>
      <w:r w:rsidR="001F2047">
        <w:rPr>
          <w:rFonts w:ascii="Arial" w:hAnsi="Arial" w:cs="Arial"/>
          <w:sz w:val="22"/>
          <w:szCs w:val="22"/>
        </w:rPr>
        <w:t xml:space="preserve"> derecho de</w:t>
      </w:r>
      <w:r w:rsidR="000F2001">
        <w:rPr>
          <w:rFonts w:ascii="Arial" w:hAnsi="Arial" w:cs="Arial"/>
          <w:sz w:val="22"/>
          <w:szCs w:val="22"/>
        </w:rPr>
        <w:t xml:space="preserve"> esta última de</w:t>
      </w:r>
      <w:r w:rsidR="001F2047">
        <w:rPr>
          <w:rFonts w:ascii="Arial" w:hAnsi="Arial" w:cs="Arial"/>
          <w:sz w:val="22"/>
          <w:szCs w:val="22"/>
        </w:rPr>
        <w:t xml:space="preserve"> </w:t>
      </w:r>
      <w:r w:rsidR="000F2001">
        <w:rPr>
          <w:rFonts w:ascii="Arial" w:hAnsi="Arial" w:cs="Arial"/>
          <w:sz w:val="22"/>
          <w:szCs w:val="22"/>
        </w:rPr>
        <w:t xml:space="preserve">investigar y </w:t>
      </w:r>
      <w:r w:rsidR="001F2047">
        <w:rPr>
          <w:rFonts w:ascii="Arial" w:hAnsi="Arial" w:cs="Arial"/>
          <w:sz w:val="22"/>
          <w:szCs w:val="22"/>
        </w:rPr>
        <w:t>comprobar la causa y circunstancias del siniestro reclamad</w:t>
      </w:r>
      <w:r w:rsidR="0043596A">
        <w:rPr>
          <w:rFonts w:ascii="Arial" w:hAnsi="Arial" w:cs="Arial"/>
          <w:sz w:val="22"/>
          <w:szCs w:val="22"/>
        </w:rPr>
        <w:t>o</w:t>
      </w:r>
      <w:r w:rsidR="001F2047">
        <w:rPr>
          <w:rFonts w:ascii="Arial" w:hAnsi="Arial" w:cs="Arial"/>
          <w:sz w:val="22"/>
          <w:szCs w:val="22"/>
        </w:rPr>
        <w:t>.</w:t>
      </w:r>
    </w:p>
    <w:p w:rsidR="001F2047" w:rsidRDefault="001F2047" w:rsidP="001F2047">
      <w:pPr>
        <w:pStyle w:val="Prrafodelista"/>
        <w:jc w:val="both"/>
        <w:rPr>
          <w:rFonts w:ascii="Arial" w:hAnsi="Arial" w:cs="Arial"/>
          <w:sz w:val="22"/>
          <w:szCs w:val="22"/>
        </w:rPr>
      </w:pPr>
    </w:p>
    <w:p w:rsidR="0043596A" w:rsidRPr="006304C5" w:rsidRDefault="0043596A" w:rsidP="0043596A">
      <w:pPr>
        <w:tabs>
          <w:tab w:val="left" w:pos="709"/>
          <w:tab w:val="left" w:pos="2160"/>
        </w:tabs>
        <w:ind w:left="709" w:hanging="709"/>
        <w:jc w:val="both"/>
        <w:rPr>
          <w:rFonts w:ascii="Arial" w:hAnsi="Arial" w:cs="Arial"/>
          <w:sz w:val="22"/>
          <w:szCs w:val="22"/>
          <w:lang w:val="es-PE"/>
        </w:rPr>
      </w:pPr>
      <w:r>
        <w:rPr>
          <w:rFonts w:ascii="Arial" w:hAnsi="Arial" w:cs="Arial"/>
          <w:sz w:val="22"/>
          <w:szCs w:val="22"/>
          <w:lang w:val="es-PE"/>
        </w:rPr>
        <w:tab/>
      </w:r>
      <w:r w:rsidR="00FD5B84" w:rsidRPr="001F2047">
        <w:rPr>
          <w:rFonts w:ascii="Arial" w:hAnsi="Arial" w:cs="Arial"/>
          <w:sz w:val="22"/>
          <w:szCs w:val="22"/>
          <w:lang w:val="es-PE"/>
        </w:rPr>
        <w:t xml:space="preserve">En consecuencia, por las consideraciones </w:t>
      </w:r>
      <w:r w:rsidR="00D77D3E">
        <w:rPr>
          <w:rFonts w:ascii="Arial" w:hAnsi="Arial" w:cs="Arial"/>
          <w:sz w:val="22"/>
          <w:szCs w:val="22"/>
          <w:lang w:val="es-PE"/>
        </w:rPr>
        <w:t>expuestas</w:t>
      </w:r>
      <w:r w:rsidR="00FD5B84" w:rsidRPr="001F2047">
        <w:rPr>
          <w:rFonts w:ascii="Arial" w:hAnsi="Arial" w:cs="Arial"/>
          <w:sz w:val="22"/>
          <w:szCs w:val="22"/>
          <w:lang w:val="es-PE"/>
        </w:rPr>
        <w:t xml:space="preserve">, </w:t>
      </w:r>
      <w:proofErr w:type="gramStart"/>
      <w:r>
        <w:rPr>
          <w:rFonts w:ascii="Arial" w:hAnsi="Arial" w:cs="Arial"/>
          <w:sz w:val="22"/>
          <w:szCs w:val="22"/>
          <w:lang w:val="es-PE"/>
        </w:rPr>
        <w:t>este colegiado</w:t>
      </w:r>
      <w:proofErr w:type="gramEnd"/>
      <w:r>
        <w:rPr>
          <w:rFonts w:ascii="Arial" w:hAnsi="Arial" w:cs="Arial"/>
          <w:sz w:val="22"/>
          <w:szCs w:val="22"/>
          <w:lang w:val="es-PE"/>
        </w:rPr>
        <w:t xml:space="preserve"> estima que este sexto fundamento del rechazo carece de leg</w:t>
      </w:r>
      <w:r w:rsidR="00E7112C">
        <w:rPr>
          <w:rFonts w:ascii="Arial" w:hAnsi="Arial" w:cs="Arial"/>
          <w:sz w:val="22"/>
          <w:szCs w:val="22"/>
          <w:lang w:val="es-PE"/>
        </w:rPr>
        <w:t>i</w:t>
      </w:r>
      <w:r>
        <w:rPr>
          <w:rFonts w:ascii="Arial" w:hAnsi="Arial" w:cs="Arial"/>
          <w:sz w:val="22"/>
          <w:szCs w:val="22"/>
          <w:lang w:val="es-PE"/>
        </w:rPr>
        <w:t>timidad.</w:t>
      </w:r>
    </w:p>
    <w:p w:rsidR="0043596A" w:rsidRDefault="0043596A" w:rsidP="00AF37B3">
      <w:pPr>
        <w:tabs>
          <w:tab w:val="left" w:pos="2386"/>
        </w:tabs>
        <w:jc w:val="both"/>
        <w:outlineLvl w:val="0"/>
        <w:rPr>
          <w:rFonts w:ascii="Arial" w:eastAsia="Calibri" w:hAnsi="Arial" w:cs="Arial"/>
          <w:sz w:val="22"/>
          <w:szCs w:val="22"/>
          <w:lang w:eastAsia="en-US"/>
        </w:rPr>
      </w:pPr>
    </w:p>
    <w:p w:rsidR="00EE56EE" w:rsidRPr="000D7425" w:rsidRDefault="00EE56EE" w:rsidP="00AF37B3">
      <w:pPr>
        <w:tabs>
          <w:tab w:val="left" w:pos="2386"/>
        </w:tabs>
        <w:jc w:val="both"/>
        <w:outlineLvl w:val="0"/>
        <w:rPr>
          <w:rFonts w:ascii="Arial" w:hAnsi="Arial" w:cs="Arial"/>
          <w:b/>
          <w:sz w:val="22"/>
          <w:szCs w:val="22"/>
        </w:rPr>
      </w:pPr>
      <w:r w:rsidRPr="000D7425">
        <w:rPr>
          <w:rFonts w:ascii="Arial" w:hAnsi="Arial" w:cs="Arial"/>
          <w:b/>
          <w:sz w:val="22"/>
          <w:szCs w:val="22"/>
          <w:lang w:val="es-PE"/>
        </w:rPr>
        <w:t>Atendiendo a lo expresado</w:t>
      </w:r>
      <w:r w:rsidR="0031415C" w:rsidRPr="000D7425">
        <w:rPr>
          <w:rFonts w:ascii="Arial" w:hAnsi="Arial" w:cs="Arial"/>
          <w:b/>
          <w:sz w:val="22"/>
          <w:szCs w:val="22"/>
          <w:lang w:val="es-PE"/>
        </w:rPr>
        <w:t>,</w:t>
      </w:r>
      <w:r w:rsidR="00CA175C" w:rsidRPr="000D7425">
        <w:rPr>
          <w:rFonts w:ascii="Arial" w:hAnsi="Arial" w:cs="Arial"/>
          <w:b/>
          <w:sz w:val="22"/>
          <w:szCs w:val="22"/>
          <w:lang w:val="es-PE"/>
        </w:rPr>
        <w:t xml:space="preserve"> </w:t>
      </w:r>
      <w:r w:rsidR="000F3946" w:rsidRPr="000D7425">
        <w:rPr>
          <w:rFonts w:ascii="Arial" w:hAnsi="Arial" w:cs="Arial"/>
          <w:b/>
          <w:sz w:val="22"/>
          <w:szCs w:val="22"/>
          <w:lang w:val="es-PE"/>
        </w:rPr>
        <w:t xml:space="preserve">este colegiado </w:t>
      </w:r>
      <w:r w:rsidR="000F3946" w:rsidRPr="000D7425">
        <w:rPr>
          <w:rFonts w:ascii="Arial" w:hAnsi="Arial" w:cs="Arial"/>
          <w:b/>
          <w:sz w:val="22"/>
          <w:szCs w:val="22"/>
        </w:rPr>
        <w:t>concluye su apreciación razonada y conjunta al amparo de lo establecido en su Reglamento, por lo que</w:t>
      </w:r>
      <w:r w:rsidR="00CA175C" w:rsidRPr="000D7425">
        <w:rPr>
          <w:rFonts w:ascii="Arial" w:hAnsi="Arial" w:cs="Arial"/>
          <w:b/>
          <w:sz w:val="22"/>
          <w:szCs w:val="22"/>
          <w:lang w:val="es-PE"/>
        </w:rPr>
        <w:t xml:space="preserve"> resuelve</w:t>
      </w:r>
      <w:r w:rsidRPr="000D7425">
        <w:rPr>
          <w:rFonts w:ascii="Arial" w:hAnsi="Arial" w:cs="Arial"/>
          <w:b/>
          <w:sz w:val="22"/>
          <w:szCs w:val="22"/>
          <w:lang w:val="es-PE"/>
        </w:rPr>
        <w:t>:</w:t>
      </w:r>
    </w:p>
    <w:p w:rsidR="00ED730C" w:rsidRPr="000D7425" w:rsidRDefault="00ED730C" w:rsidP="00ED730C">
      <w:pPr>
        <w:jc w:val="both"/>
        <w:rPr>
          <w:rFonts w:ascii="Arial" w:eastAsia="Arial Unicode MS" w:hAnsi="Arial" w:cs="Arial"/>
          <w:sz w:val="22"/>
          <w:szCs w:val="22"/>
          <w:lang w:val="es-PE"/>
        </w:rPr>
      </w:pPr>
    </w:p>
    <w:p w:rsidR="000E1D33" w:rsidRPr="000D7425"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0D7425">
        <w:rPr>
          <w:rFonts w:ascii="Arial" w:eastAsia="Arial Unicode MS" w:hAnsi="Arial" w:cs="Arial"/>
          <w:sz w:val="22"/>
          <w:szCs w:val="22"/>
          <w:lang w:val="es-PE"/>
        </w:rPr>
        <w:t xml:space="preserve">Declarar </w:t>
      </w:r>
      <w:r w:rsidR="000E1D33" w:rsidRPr="000D7425">
        <w:rPr>
          <w:rFonts w:ascii="Arial" w:eastAsia="Arial Unicode MS" w:hAnsi="Arial" w:cs="Arial"/>
          <w:b/>
          <w:sz w:val="22"/>
          <w:szCs w:val="22"/>
          <w:lang w:val="es-PE"/>
        </w:rPr>
        <w:t>INF</w:t>
      </w:r>
      <w:r w:rsidR="001E51BB" w:rsidRPr="000D7425">
        <w:rPr>
          <w:rFonts w:ascii="Arial" w:eastAsia="Arial Unicode MS" w:hAnsi="Arial" w:cs="Arial"/>
          <w:b/>
          <w:sz w:val="22"/>
          <w:szCs w:val="22"/>
          <w:lang w:val="es-PE"/>
        </w:rPr>
        <w:t>UNDADA</w:t>
      </w:r>
      <w:r w:rsidR="00973441">
        <w:rPr>
          <w:rFonts w:ascii="Arial" w:eastAsia="Arial Unicode MS" w:hAnsi="Arial" w:cs="Arial"/>
          <w:sz w:val="22"/>
          <w:szCs w:val="22"/>
          <w:lang w:val="es-PE"/>
        </w:rPr>
        <w:t xml:space="preserve"> la reclamación interpuesta por </w:t>
      </w:r>
      <w:proofErr w:type="gramStart"/>
      <w:r w:rsidR="00973441">
        <w:rPr>
          <w:rFonts w:ascii="Arial" w:eastAsia="Arial Unicode MS" w:hAnsi="Arial" w:cs="Arial"/>
          <w:sz w:val="22"/>
          <w:szCs w:val="22"/>
          <w:lang w:val="es-PE"/>
        </w:rPr>
        <w:t xml:space="preserve">don </w:t>
      </w:r>
      <w:r w:rsidR="00A131F2">
        <w:rPr>
          <w:rFonts w:ascii="Arial" w:hAnsi="Arial" w:cs="Arial"/>
          <w:sz w:val="22"/>
          <w:szCs w:val="22"/>
          <w:lang w:val="es-PE"/>
        </w:rPr>
        <w:t>.......................</w:t>
      </w:r>
      <w:proofErr w:type="gramEnd"/>
      <w:r w:rsidR="00973441" w:rsidRPr="000D7425">
        <w:rPr>
          <w:rFonts w:ascii="Arial" w:hAnsi="Arial" w:cs="Arial"/>
          <w:sz w:val="22"/>
          <w:szCs w:val="22"/>
          <w:lang w:val="es-PE"/>
        </w:rPr>
        <w:t xml:space="preserve"> </w:t>
      </w:r>
      <w:proofErr w:type="gramStart"/>
      <w:r w:rsidR="00A537E9" w:rsidRPr="000D7425">
        <w:rPr>
          <w:rFonts w:ascii="Arial" w:hAnsi="Arial" w:cs="Arial"/>
          <w:sz w:val="22"/>
          <w:szCs w:val="22"/>
          <w:lang w:val="es-PE"/>
        </w:rPr>
        <w:t>contra</w:t>
      </w:r>
      <w:proofErr w:type="gramEnd"/>
      <w:r w:rsidR="00A131F2">
        <w:rPr>
          <w:rFonts w:ascii="Arial" w:hAnsi="Arial" w:cs="Arial"/>
          <w:sz w:val="22"/>
          <w:szCs w:val="22"/>
          <w:lang w:val="es-PE"/>
        </w:rPr>
        <w:t>.......................</w:t>
      </w:r>
      <w:r w:rsidR="00A537E9" w:rsidRPr="000D7425">
        <w:rPr>
          <w:rFonts w:ascii="Arial" w:hAnsi="Arial" w:cs="Arial"/>
          <w:sz w:val="22"/>
          <w:szCs w:val="22"/>
          <w:lang w:val="es-PE"/>
        </w:rPr>
        <w:t xml:space="preserve"> PERÚ C</w:t>
      </w:r>
      <w:r w:rsidR="00412A21">
        <w:rPr>
          <w:rFonts w:ascii="Arial" w:hAnsi="Arial" w:cs="Arial"/>
          <w:sz w:val="22"/>
          <w:szCs w:val="22"/>
          <w:lang w:val="es-PE"/>
        </w:rPr>
        <w:t xml:space="preserve">OMPAÑÍA DE SEGUROS Y REASEGUROS, </w:t>
      </w:r>
      <w:r w:rsidR="009902B6" w:rsidRPr="000D7425">
        <w:rPr>
          <w:rFonts w:ascii="Arial" w:eastAsia="Arial Unicode MS" w:hAnsi="Arial" w:cs="Arial"/>
          <w:sz w:val="22"/>
          <w:szCs w:val="22"/>
          <w:lang w:val="es-PE"/>
        </w:rPr>
        <w:t>q</w:t>
      </w:r>
      <w:r w:rsidR="009902B6" w:rsidRPr="000D7425">
        <w:rPr>
          <w:rFonts w:ascii="Arial" w:hAnsi="Arial" w:cs="Arial"/>
          <w:sz w:val="22"/>
          <w:szCs w:val="22"/>
          <w:lang w:val="es-PE"/>
        </w:rPr>
        <w:t>uedando a salvo su derecho de recurrir a las instancias que considere pertinentes.</w:t>
      </w:r>
    </w:p>
    <w:p w:rsidR="00786AEE" w:rsidRPr="000D7425" w:rsidRDefault="00786AEE" w:rsidP="00AF37B3">
      <w:pPr>
        <w:jc w:val="right"/>
        <w:outlineLvl w:val="0"/>
        <w:rPr>
          <w:rFonts w:ascii="Arial" w:hAnsi="Arial" w:cs="Arial"/>
          <w:sz w:val="22"/>
          <w:szCs w:val="22"/>
          <w:lang w:val="es-PE"/>
        </w:rPr>
      </w:pPr>
      <w:r w:rsidRPr="000D7425">
        <w:rPr>
          <w:rFonts w:ascii="Arial" w:hAnsi="Arial" w:cs="Arial"/>
          <w:sz w:val="22"/>
          <w:szCs w:val="22"/>
          <w:lang w:val="es-PE"/>
        </w:rPr>
        <w:t xml:space="preserve"> </w:t>
      </w:r>
    </w:p>
    <w:p w:rsidR="00863401" w:rsidRPr="000D7425" w:rsidRDefault="006E0B0B" w:rsidP="00AF37B3">
      <w:pPr>
        <w:jc w:val="right"/>
        <w:outlineLvl w:val="0"/>
        <w:rPr>
          <w:rFonts w:ascii="Arial" w:hAnsi="Arial" w:cs="Arial"/>
          <w:sz w:val="22"/>
          <w:szCs w:val="22"/>
          <w:lang w:val="es-PE"/>
        </w:rPr>
      </w:pPr>
      <w:r w:rsidRPr="000D7425">
        <w:rPr>
          <w:rFonts w:ascii="Arial" w:hAnsi="Arial" w:cs="Arial"/>
          <w:sz w:val="22"/>
          <w:szCs w:val="22"/>
          <w:lang w:val="es-PE"/>
        </w:rPr>
        <w:t xml:space="preserve">Lima, </w:t>
      </w:r>
      <w:r w:rsidR="00E01E8D">
        <w:rPr>
          <w:rFonts w:ascii="Arial" w:hAnsi="Arial" w:cs="Arial"/>
          <w:sz w:val="22"/>
          <w:szCs w:val="22"/>
          <w:lang w:val="es-PE"/>
        </w:rPr>
        <w:t>18</w:t>
      </w:r>
      <w:r w:rsidR="00973441">
        <w:rPr>
          <w:rFonts w:ascii="Arial" w:hAnsi="Arial" w:cs="Arial"/>
          <w:sz w:val="22"/>
          <w:szCs w:val="22"/>
          <w:lang w:val="es-PE"/>
        </w:rPr>
        <w:t xml:space="preserve"> de </w:t>
      </w:r>
      <w:r w:rsidR="004E2468">
        <w:rPr>
          <w:rFonts w:ascii="Arial" w:hAnsi="Arial" w:cs="Arial"/>
          <w:sz w:val="22"/>
          <w:szCs w:val="22"/>
          <w:lang w:val="es-PE"/>
        </w:rPr>
        <w:t>febr</w:t>
      </w:r>
      <w:r w:rsidR="004A5F04">
        <w:rPr>
          <w:rFonts w:ascii="Arial" w:hAnsi="Arial" w:cs="Arial"/>
          <w:sz w:val="22"/>
          <w:szCs w:val="22"/>
          <w:lang w:val="es-PE"/>
        </w:rPr>
        <w:t>e</w:t>
      </w:r>
      <w:r w:rsidR="004E2468">
        <w:rPr>
          <w:rFonts w:ascii="Arial" w:hAnsi="Arial" w:cs="Arial"/>
          <w:sz w:val="22"/>
          <w:szCs w:val="22"/>
          <w:lang w:val="es-PE"/>
        </w:rPr>
        <w:t>ro</w:t>
      </w:r>
      <w:r w:rsidR="00973441">
        <w:rPr>
          <w:rFonts w:ascii="Arial" w:hAnsi="Arial" w:cs="Arial"/>
          <w:sz w:val="22"/>
          <w:szCs w:val="22"/>
          <w:lang w:val="es-PE"/>
        </w:rPr>
        <w:t xml:space="preserve"> de 201</w:t>
      </w:r>
      <w:r w:rsidR="004E2468">
        <w:rPr>
          <w:rFonts w:ascii="Arial" w:hAnsi="Arial" w:cs="Arial"/>
          <w:sz w:val="22"/>
          <w:szCs w:val="22"/>
          <w:lang w:val="es-PE"/>
        </w:rPr>
        <w:t>9</w:t>
      </w:r>
    </w:p>
    <w:p w:rsidR="008848F1" w:rsidRDefault="008848F1" w:rsidP="008848F1">
      <w:pPr>
        <w:jc w:val="both"/>
        <w:rPr>
          <w:rFonts w:ascii="Arial" w:hAnsi="Arial" w:cs="Arial"/>
          <w:sz w:val="22"/>
          <w:szCs w:val="22"/>
          <w:lang w:val="es-PE"/>
        </w:rPr>
      </w:pPr>
      <w:r w:rsidRPr="000D7425">
        <w:rPr>
          <w:rFonts w:ascii="Arial" w:hAnsi="Arial" w:cs="Arial"/>
          <w:sz w:val="22"/>
          <w:szCs w:val="22"/>
          <w:lang w:val="es-PE"/>
        </w:rPr>
        <w:t xml:space="preserve"> </w:t>
      </w:r>
    </w:p>
    <w:p w:rsidR="00E01E8D" w:rsidRDefault="00E01E8D" w:rsidP="008848F1">
      <w:pPr>
        <w:jc w:val="both"/>
        <w:rPr>
          <w:rFonts w:ascii="Arial" w:hAnsi="Arial" w:cs="Arial"/>
          <w:sz w:val="22"/>
          <w:szCs w:val="22"/>
          <w:lang w:val="es-PE"/>
        </w:rPr>
      </w:pPr>
    </w:p>
    <w:p w:rsidR="00E01E8D" w:rsidRPr="00275B25" w:rsidRDefault="00E01E8D" w:rsidP="00E01E8D">
      <w:pPr>
        <w:ind w:left="360"/>
        <w:jc w:val="both"/>
        <w:rPr>
          <w:rFonts w:ascii="Arial" w:hAnsi="Arial" w:cs="Arial"/>
          <w:sz w:val="21"/>
          <w:szCs w:val="21"/>
        </w:rPr>
      </w:pPr>
    </w:p>
    <w:p w:rsidR="00E01E8D" w:rsidRPr="00275B25" w:rsidRDefault="00E01E8D" w:rsidP="00E01E8D">
      <w:pPr>
        <w:ind w:left="360"/>
        <w:jc w:val="both"/>
        <w:rPr>
          <w:rFonts w:ascii="Arial" w:hAnsi="Arial" w:cs="Arial"/>
          <w:sz w:val="21"/>
          <w:szCs w:val="21"/>
        </w:rPr>
      </w:pPr>
    </w:p>
    <w:p w:rsidR="00E01E8D" w:rsidRPr="00275B25" w:rsidRDefault="00E01E8D" w:rsidP="00E01E8D">
      <w:pPr>
        <w:ind w:left="360"/>
        <w:jc w:val="both"/>
        <w:rPr>
          <w:rFonts w:ascii="Arial" w:hAnsi="Arial" w:cs="Arial"/>
          <w:sz w:val="21"/>
          <w:szCs w:val="21"/>
        </w:rPr>
      </w:pPr>
    </w:p>
    <w:p w:rsidR="00E01E8D" w:rsidRDefault="00E01E8D" w:rsidP="00E01E8D">
      <w:pPr>
        <w:ind w:left="360"/>
        <w:jc w:val="both"/>
        <w:rPr>
          <w:rFonts w:ascii="Arial" w:hAnsi="Arial" w:cs="Arial"/>
          <w:sz w:val="21"/>
          <w:szCs w:val="21"/>
        </w:rPr>
      </w:pPr>
    </w:p>
    <w:p w:rsidR="00E01E8D" w:rsidRPr="00275B25" w:rsidRDefault="00E01E8D" w:rsidP="00E01E8D">
      <w:pPr>
        <w:ind w:left="360"/>
        <w:jc w:val="both"/>
        <w:rPr>
          <w:rFonts w:ascii="Arial" w:hAnsi="Arial" w:cs="Arial"/>
          <w:sz w:val="21"/>
          <w:szCs w:val="21"/>
        </w:rPr>
      </w:pPr>
    </w:p>
    <w:p w:rsidR="00E01E8D" w:rsidRPr="00275B25" w:rsidRDefault="00E01E8D" w:rsidP="00E01E8D">
      <w:pPr>
        <w:rPr>
          <w:rFonts w:ascii="Arial" w:hAnsi="Arial" w:cs="Arial"/>
          <w:sz w:val="21"/>
          <w:szCs w:val="21"/>
        </w:rPr>
      </w:pPr>
      <w:r w:rsidRPr="00275B25">
        <w:rPr>
          <w:rFonts w:ascii="Arial" w:hAnsi="Arial" w:cs="Arial"/>
          <w:sz w:val="21"/>
          <w:szCs w:val="21"/>
        </w:rPr>
        <w:t>María Eugenia Valdez Fernández Baca</w:t>
      </w:r>
      <w:r w:rsidRPr="00275B25">
        <w:rPr>
          <w:rFonts w:ascii="Arial" w:hAnsi="Arial" w:cs="Arial"/>
          <w:sz w:val="21"/>
          <w:szCs w:val="21"/>
        </w:rPr>
        <w:tab/>
      </w:r>
      <w:r w:rsidRPr="00275B25">
        <w:rPr>
          <w:rFonts w:ascii="Arial" w:hAnsi="Arial" w:cs="Arial"/>
          <w:sz w:val="21"/>
          <w:szCs w:val="21"/>
        </w:rPr>
        <w:tab/>
        <w:t xml:space="preserve">                   </w:t>
      </w:r>
      <w:r>
        <w:rPr>
          <w:rFonts w:ascii="Arial" w:hAnsi="Arial" w:cs="Arial"/>
          <w:sz w:val="21"/>
          <w:szCs w:val="21"/>
        </w:rPr>
        <w:t xml:space="preserve"> </w:t>
      </w:r>
      <w:r w:rsidRPr="00275B25">
        <w:rPr>
          <w:rFonts w:ascii="Arial" w:hAnsi="Arial" w:cs="Arial"/>
          <w:sz w:val="21"/>
          <w:szCs w:val="21"/>
        </w:rPr>
        <w:t>Marco Antonio Ortega Piana</w:t>
      </w:r>
    </w:p>
    <w:p w:rsidR="00E01E8D" w:rsidRPr="00275B25" w:rsidRDefault="00E01E8D" w:rsidP="00E01E8D">
      <w:pPr>
        <w:ind w:left="708" w:hanging="708"/>
        <w:rPr>
          <w:rFonts w:ascii="Arial" w:hAnsi="Arial" w:cs="Arial"/>
          <w:sz w:val="21"/>
          <w:szCs w:val="21"/>
        </w:rPr>
      </w:pPr>
      <w:r w:rsidRPr="00275B25">
        <w:rPr>
          <w:rFonts w:ascii="Arial" w:hAnsi="Arial" w:cs="Arial"/>
          <w:sz w:val="21"/>
          <w:szCs w:val="21"/>
        </w:rPr>
        <w:t xml:space="preserve">                     Presidenta</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Vocal</w:t>
      </w:r>
    </w:p>
    <w:p w:rsidR="00E01E8D" w:rsidRDefault="00E01E8D" w:rsidP="00E01E8D">
      <w:pPr>
        <w:jc w:val="center"/>
        <w:rPr>
          <w:rFonts w:ascii="Arial" w:hAnsi="Arial" w:cs="Arial"/>
          <w:sz w:val="21"/>
          <w:szCs w:val="21"/>
        </w:rPr>
      </w:pPr>
    </w:p>
    <w:p w:rsidR="00E01E8D" w:rsidRDefault="00E01E8D" w:rsidP="00E01E8D">
      <w:pPr>
        <w:jc w:val="center"/>
        <w:rPr>
          <w:rFonts w:ascii="Arial" w:hAnsi="Arial" w:cs="Arial"/>
          <w:sz w:val="21"/>
          <w:szCs w:val="21"/>
        </w:rPr>
      </w:pPr>
    </w:p>
    <w:p w:rsidR="00E01E8D" w:rsidRDefault="00E01E8D" w:rsidP="00E01E8D">
      <w:pPr>
        <w:jc w:val="center"/>
        <w:rPr>
          <w:rFonts w:ascii="Arial" w:hAnsi="Arial" w:cs="Arial"/>
          <w:sz w:val="21"/>
          <w:szCs w:val="21"/>
        </w:rPr>
      </w:pPr>
    </w:p>
    <w:p w:rsidR="00E01E8D" w:rsidRDefault="00E01E8D" w:rsidP="00E01E8D">
      <w:pPr>
        <w:jc w:val="center"/>
        <w:rPr>
          <w:rFonts w:ascii="Arial" w:hAnsi="Arial" w:cs="Arial"/>
          <w:sz w:val="21"/>
          <w:szCs w:val="21"/>
        </w:rPr>
      </w:pPr>
    </w:p>
    <w:p w:rsidR="00E01E8D" w:rsidRPr="00275B25" w:rsidRDefault="00E01E8D" w:rsidP="00E01E8D">
      <w:pPr>
        <w:jc w:val="center"/>
        <w:rPr>
          <w:rFonts w:ascii="Arial" w:hAnsi="Arial" w:cs="Arial"/>
          <w:sz w:val="21"/>
          <w:szCs w:val="21"/>
        </w:rPr>
      </w:pPr>
    </w:p>
    <w:p w:rsidR="00E01E8D" w:rsidRPr="00275B25" w:rsidRDefault="00E01E8D" w:rsidP="00E01E8D">
      <w:pPr>
        <w:jc w:val="center"/>
        <w:rPr>
          <w:rFonts w:ascii="Arial" w:hAnsi="Arial" w:cs="Arial"/>
          <w:sz w:val="21"/>
          <w:szCs w:val="21"/>
        </w:rPr>
      </w:pPr>
    </w:p>
    <w:p w:rsidR="00E01E8D" w:rsidRPr="00275B25" w:rsidRDefault="00E01E8D" w:rsidP="00E01E8D">
      <w:pPr>
        <w:jc w:val="center"/>
        <w:rPr>
          <w:rFonts w:ascii="Arial" w:hAnsi="Arial" w:cs="Arial"/>
          <w:sz w:val="21"/>
          <w:szCs w:val="21"/>
        </w:rPr>
      </w:pPr>
      <w:r w:rsidRPr="00275B25">
        <w:rPr>
          <w:rFonts w:ascii="Arial" w:hAnsi="Arial" w:cs="Arial"/>
          <w:sz w:val="21"/>
          <w:szCs w:val="21"/>
        </w:rPr>
        <w:t xml:space="preserve"> Rolando Eyzaguirre Maccan </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Gonzalo Abad del Busto</w:t>
      </w:r>
    </w:p>
    <w:p w:rsidR="00E01E8D" w:rsidRPr="00275B25" w:rsidRDefault="00E01E8D" w:rsidP="00E01E8D">
      <w:pPr>
        <w:rPr>
          <w:rFonts w:ascii="Arial" w:hAnsi="Arial" w:cs="Arial"/>
          <w:sz w:val="21"/>
          <w:szCs w:val="21"/>
        </w:rPr>
      </w:pPr>
      <w:r w:rsidRPr="00275B25">
        <w:rPr>
          <w:rFonts w:ascii="Arial" w:hAnsi="Arial" w:cs="Arial"/>
          <w:sz w:val="21"/>
          <w:szCs w:val="21"/>
        </w:rPr>
        <w:t xml:space="preserve">                 Vocal</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Vocal</w:t>
      </w:r>
    </w:p>
    <w:p w:rsidR="00E01E8D" w:rsidRPr="000D7425" w:rsidRDefault="00E01E8D" w:rsidP="008848F1">
      <w:pPr>
        <w:jc w:val="both"/>
        <w:rPr>
          <w:rFonts w:ascii="Arial" w:hAnsi="Arial" w:cs="Arial"/>
          <w:sz w:val="22"/>
          <w:szCs w:val="22"/>
          <w:lang w:val="es-PE"/>
        </w:rPr>
      </w:pPr>
    </w:p>
    <w:sectPr w:rsidR="00E01E8D" w:rsidRPr="000D7425" w:rsidSect="006706F5">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1B" w:rsidRDefault="0030341B">
      <w:r>
        <w:separator/>
      </w:r>
    </w:p>
  </w:endnote>
  <w:endnote w:type="continuationSeparator" w:id="0">
    <w:p w:rsidR="0030341B" w:rsidRDefault="0030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A131F2">
      <w:rPr>
        <w:rFonts w:ascii="Arial" w:hAnsi="Arial" w:cs="Arial"/>
        <w:b/>
        <w:bCs/>
        <w:noProof/>
        <w:sz w:val="18"/>
        <w:szCs w:val="18"/>
      </w:rPr>
      <w:t>17</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A131F2">
      <w:rPr>
        <w:rFonts w:ascii="Arial" w:hAnsi="Arial" w:cs="Arial"/>
        <w:b/>
        <w:bCs/>
        <w:noProof/>
        <w:sz w:val="18"/>
        <w:szCs w:val="18"/>
      </w:rPr>
      <w:t>17</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1B" w:rsidRDefault="0030341B">
      <w:r>
        <w:separator/>
      </w:r>
    </w:p>
  </w:footnote>
  <w:footnote w:type="continuationSeparator" w:id="0">
    <w:p w:rsidR="0030341B" w:rsidRDefault="0030341B">
      <w:r>
        <w:continuationSeparator/>
      </w:r>
    </w:p>
  </w:footnote>
  <w:footnote w:id="1">
    <w:p w:rsidR="00DE7311" w:rsidRPr="0051760B" w:rsidRDefault="00DE7311" w:rsidP="00087342">
      <w:pPr>
        <w:pStyle w:val="Textonotapie"/>
        <w:ind w:left="142" w:hanging="142"/>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Derecho de Seguros, tomo II, quinta edición actualizada y ampliada.  La Ley, Buenos Aires, 2008, págs. 100 y 101.</w:t>
      </w:r>
    </w:p>
  </w:footnote>
  <w:footnote w:id="2">
    <w:p w:rsidR="00DE7311" w:rsidRPr="0051760B" w:rsidRDefault="00DE7311" w:rsidP="00087342">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Op. cit., págs. 101 y 102.</w:t>
      </w:r>
    </w:p>
  </w:footnote>
  <w:footnote w:id="3">
    <w:p w:rsidR="00DE7311" w:rsidRPr="0051760B" w:rsidRDefault="00DE7311" w:rsidP="00087342">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Op. cit., págs. 199 a 201.</w:t>
      </w:r>
    </w:p>
  </w:footnote>
  <w:footnote w:id="4">
    <w:p w:rsidR="00DE7311" w:rsidRPr="00B75E1A" w:rsidRDefault="00DE7311" w:rsidP="0072061E">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OSSA, J. Efrén.  Tratado Elemental de Seguros, segunda edición corregida, aumentada, actualizada. Ediciones Lerner, Bogotá, 1963, pág. 277.</w:t>
      </w:r>
    </w:p>
  </w:footnote>
  <w:footnote w:id="5">
    <w:p w:rsidR="00DE7311" w:rsidRPr="00B75E1A" w:rsidRDefault="00DE7311" w:rsidP="0072061E">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HALPERÍN, Isaac. Lecciones de seguros, reimpresión inalterada, Ediciones Depalma, Buenos Aires, 1978, pág. 28.</w:t>
      </w:r>
    </w:p>
  </w:footnote>
  <w:footnote w:id="6">
    <w:p w:rsidR="00DE7311" w:rsidRPr="00B75E1A" w:rsidRDefault="00DE7311" w:rsidP="0072061E">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OSSA, J. Efrén. Op. cit., pág. 37.</w:t>
      </w:r>
    </w:p>
  </w:footnote>
  <w:footnote w:id="7">
    <w:p w:rsidR="00DE7311" w:rsidRPr="00B75E1A" w:rsidRDefault="00DE7311" w:rsidP="0072061E">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MORALES HERVÍAS, Rómulo.  Patologías y remedios del contrato.  Jurista Editores E.I.R.L. Lima, julio 2011, págs. 119 a 121.  Resulta particularmente relevante lo expresado, sobre la misma materia y con la misma orientación, por reconocidos juristas como BRECCIA, Umberto, BIGLIAZZI GERI, Lina, NATOLI, Ugo y BUSNELLI, Francesco, en el sentido que: </w:t>
      </w:r>
      <w:r w:rsidRPr="00B75E1A">
        <w:rPr>
          <w:rFonts w:ascii="Arial" w:hAnsi="Arial" w:cs="Arial"/>
          <w:i/>
          <w:sz w:val="18"/>
          <w:szCs w:val="18"/>
        </w:rPr>
        <w:t>“(La carga</w:t>
      </w:r>
      <w:proofErr w:type="gramStart"/>
      <w:r w:rsidRPr="00B75E1A">
        <w:rPr>
          <w:rFonts w:ascii="Arial" w:hAnsi="Arial" w:cs="Arial"/>
          <w:i/>
          <w:sz w:val="18"/>
          <w:szCs w:val="18"/>
        </w:rPr>
        <w:t>) …</w:t>
      </w:r>
      <w:proofErr w:type="gramEnd"/>
      <w:r w:rsidRPr="00B75E1A">
        <w:rPr>
          <w:rFonts w:ascii="Arial" w:hAnsi="Arial" w:cs="Arial"/>
          <w:i/>
          <w:sz w:val="18"/>
          <w:szCs w:val="18"/>
        </w:rPr>
        <w:t xml:space="preserve">, definida también como “deber libre” y destinado a ubicarse entre la libertad y la obligación, se traduciría en un </w:t>
      </w:r>
      <w:r w:rsidRPr="00B75E1A">
        <w:rPr>
          <w:rFonts w:ascii="Arial" w:hAnsi="Arial" w:cs="Arial"/>
          <w:b/>
          <w:i/>
          <w:sz w:val="18"/>
          <w:szCs w:val="18"/>
        </w:rPr>
        <w:t xml:space="preserve">comportamiento necesitado para la realización de un interés propio del titular.  Así que su incumplimiento eventual haría imposible la satisfacción de dicho interés, </w:t>
      </w:r>
      <w:r w:rsidRPr="00B75E1A">
        <w:rPr>
          <w:rFonts w:ascii="Arial" w:hAnsi="Arial" w:cs="Arial"/>
          <w:i/>
          <w:sz w:val="18"/>
          <w:szCs w:val="18"/>
        </w:rPr>
        <w:t>pero no incidiría en la realización de un interés ajeno y no sería, entonces, fuente de responsabilidad para con nadie</w:t>
      </w:r>
      <w:r w:rsidRPr="00B75E1A">
        <w:rPr>
          <w:rFonts w:ascii="Arial" w:hAnsi="Arial" w:cs="Arial"/>
          <w:sz w:val="18"/>
          <w:szCs w:val="18"/>
        </w:rPr>
        <w:t>”.  Lo destacado con negrita es del suscrito.  (Derecho Civil. Tomo I, Volumen 1 – Normas, Sujetos y Relación Jurídica, primera edición en español, traducción de Fernando Hinestroza. Universidad Externado de Colombia, Bogotá, 1992, págs. 447 y 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70416"/>
    <w:multiLevelType w:val="multilevel"/>
    <w:tmpl w:val="F1B89EC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3C5E08"/>
    <w:multiLevelType w:val="multilevel"/>
    <w:tmpl w:val="3C8ACFCC"/>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C7C45AA"/>
    <w:multiLevelType w:val="hybridMultilevel"/>
    <w:tmpl w:val="A390707E"/>
    <w:lvl w:ilvl="0" w:tplc="2FE48472">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A54D66"/>
    <w:multiLevelType w:val="multilevel"/>
    <w:tmpl w:val="ED2C517E"/>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981DBC"/>
    <w:multiLevelType w:val="multilevel"/>
    <w:tmpl w:val="9E942F02"/>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1"/>
  </w:num>
  <w:num w:numId="3">
    <w:abstractNumId w:val="44"/>
  </w:num>
  <w:num w:numId="4">
    <w:abstractNumId w:val="36"/>
  </w:num>
  <w:num w:numId="5">
    <w:abstractNumId w:val="10"/>
  </w:num>
  <w:num w:numId="6">
    <w:abstractNumId w:val="21"/>
  </w:num>
  <w:num w:numId="7">
    <w:abstractNumId w:val="28"/>
  </w:num>
  <w:num w:numId="8">
    <w:abstractNumId w:val="13"/>
  </w:num>
  <w:num w:numId="9">
    <w:abstractNumId w:val="2"/>
  </w:num>
  <w:num w:numId="10">
    <w:abstractNumId w:val="11"/>
  </w:num>
  <w:num w:numId="11">
    <w:abstractNumId w:val="15"/>
  </w:num>
  <w:num w:numId="12">
    <w:abstractNumId w:val="14"/>
  </w:num>
  <w:num w:numId="13">
    <w:abstractNumId w:val="38"/>
  </w:num>
  <w:num w:numId="14">
    <w:abstractNumId w:val="26"/>
  </w:num>
  <w:num w:numId="15">
    <w:abstractNumId w:val="3"/>
  </w:num>
  <w:num w:numId="16">
    <w:abstractNumId w:val="29"/>
  </w:num>
  <w:num w:numId="17">
    <w:abstractNumId w:val="32"/>
  </w:num>
  <w:num w:numId="18">
    <w:abstractNumId w:val="43"/>
  </w:num>
  <w:num w:numId="19">
    <w:abstractNumId w:val="39"/>
  </w:num>
  <w:num w:numId="20">
    <w:abstractNumId w:val="24"/>
  </w:num>
  <w:num w:numId="21">
    <w:abstractNumId w:val="42"/>
  </w:num>
  <w:num w:numId="22">
    <w:abstractNumId w:val="41"/>
  </w:num>
  <w:num w:numId="23">
    <w:abstractNumId w:val="22"/>
  </w:num>
  <w:num w:numId="24">
    <w:abstractNumId w:val="17"/>
  </w:num>
  <w:num w:numId="25">
    <w:abstractNumId w:val="1"/>
  </w:num>
  <w:num w:numId="26">
    <w:abstractNumId w:val="30"/>
  </w:num>
  <w:num w:numId="27">
    <w:abstractNumId w:val="9"/>
  </w:num>
  <w:num w:numId="28">
    <w:abstractNumId w:val="34"/>
  </w:num>
  <w:num w:numId="29">
    <w:abstractNumId w:val="7"/>
  </w:num>
  <w:num w:numId="30">
    <w:abstractNumId w:val="40"/>
  </w:num>
  <w:num w:numId="31">
    <w:abstractNumId w:val="5"/>
  </w:num>
  <w:num w:numId="32">
    <w:abstractNumId w:val="25"/>
  </w:num>
  <w:num w:numId="33">
    <w:abstractNumId w:val="8"/>
  </w:num>
  <w:num w:numId="34">
    <w:abstractNumId w:val="20"/>
  </w:num>
  <w:num w:numId="35">
    <w:abstractNumId w:val="12"/>
  </w:num>
  <w:num w:numId="36">
    <w:abstractNumId w:val="0"/>
  </w:num>
  <w:num w:numId="37">
    <w:abstractNumId w:val="23"/>
  </w:num>
  <w:num w:numId="38">
    <w:abstractNumId w:val="37"/>
  </w:num>
  <w:num w:numId="39">
    <w:abstractNumId w:val="35"/>
  </w:num>
  <w:num w:numId="40">
    <w:abstractNumId w:val="18"/>
  </w:num>
  <w:num w:numId="41">
    <w:abstractNumId w:val="6"/>
  </w:num>
  <w:num w:numId="42">
    <w:abstractNumId w:val="16"/>
  </w:num>
  <w:num w:numId="43">
    <w:abstractNumId w:val="27"/>
  </w:num>
  <w:num w:numId="44">
    <w:abstractNumId w:val="33"/>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8DF"/>
    <w:rsid w:val="00083387"/>
    <w:rsid w:val="000837EB"/>
    <w:rsid w:val="00083AA3"/>
    <w:rsid w:val="00083F94"/>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409"/>
    <w:rsid w:val="002427C8"/>
    <w:rsid w:val="00242854"/>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41B"/>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35D2"/>
    <w:rsid w:val="0052366F"/>
    <w:rsid w:val="00524184"/>
    <w:rsid w:val="00524C2A"/>
    <w:rsid w:val="0052575F"/>
    <w:rsid w:val="00525BE9"/>
    <w:rsid w:val="0052676B"/>
    <w:rsid w:val="00526C53"/>
    <w:rsid w:val="00527109"/>
    <w:rsid w:val="005277CB"/>
    <w:rsid w:val="00527CC4"/>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1023"/>
    <w:rsid w:val="007A151C"/>
    <w:rsid w:val="007A18E5"/>
    <w:rsid w:val="007A1B92"/>
    <w:rsid w:val="007A1CE2"/>
    <w:rsid w:val="007A2CE0"/>
    <w:rsid w:val="007A4436"/>
    <w:rsid w:val="007A4DF1"/>
    <w:rsid w:val="007A5891"/>
    <w:rsid w:val="007A6506"/>
    <w:rsid w:val="007A67D3"/>
    <w:rsid w:val="007A7052"/>
    <w:rsid w:val="007A7118"/>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31F2"/>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A7E"/>
    <w:rsid w:val="00B66CA1"/>
    <w:rsid w:val="00B66D1F"/>
    <w:rsid w:val="00B6716F"/>
    <w:rsid w:val="00B67548"/>
    <w:rsid w:val="00B67D86"/>
    <w:rsid w:val="00B700A7"/>
    <w:rsid w:val="00B702AB"/>
    <w:rsid w:val="00B70611"/>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E8D"/>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7A3"/>
    <w:rsid w:val="00E91EAE"/>
    <w:rsid w:val="00E91F71"/>
    <w:rsid w:val="00E92851"/>
    <w:rsid w:val="00E92917"/>
    <w:rsid w:val="00E92CB7"/>
    <w:rsid w:val="00E92CCE"/>
    <w:rsid w:val="00E92FDE"/>
    <w:rsid w:val="00E93897"/>
    <w:rsid w:val="00E938A4"/>
    <w:rsid w:val="00E9402C"/>
    <w:rsid w:val="00E940A6"/>
    <w:rsid w:val="00E9530C"/>
    <w:rsid w:val="00E95B87"/>
    <w:rsid w:val="00E961D0"/>
    <w:rsid w:val="00E96A2E"/>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368"/>
    <w:rsid w:val="00F5174D"/>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DEC"/>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4CEF"/>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553"/>
    <w:rsid w:val="00FE7B47"/>
    <w:rsid w:val="00FF09CF"/>
    <w:rsid w:val="00FF1126"/>
    <w:rsid w:val="00FF150F"/>
    <w:rsid w:val="00FF16EF"/>
    <w:rsid w:val="00FF2736"/>
    <w:rsid w:val="00FF352E"/>
    <w:rsid w:val="00FF4B84"/>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le.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5CBB-1375-4476-A532-6A3FBC75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8766</Words>
  <Characters>48218</Characters>
  <Application>Microsoft Office Word</Application>
  <DocSecurity>0</DocSecurity>
  <Lines>401</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56871</CharactersWithSpaces>
  <SharedDoc>false</SharedDoc>
  <HLinks>
    <vt:vector size="6" baseType="variant">
      <vt:variant>
        <vt:i4>7798903</vt:i4>
      </vt:variant>
      <vt:variant>
        <vt:i4>0</vt:i4>
      </vt:variant>
      <vt:variant>
        <vt:i4>0</vt:i4>
      </vt:variant>
      <vt:variant>
        <vt:i4>5</vt:i4>
      </vt:variant>
      <vt:variant>
        <vt:lpwstr>http://dle.rae.es/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2019-02-19T00:07:00Z</cp:lastPrinted>
  <dcterms:created xsi:type="dcterms:W3CDTF">2020-04-03T02:59:00Z</dcterms:created>
  <dcterms:modified xsi:type="dcterms:W3CDTF">2020-04-03T02:59:00Z</dcterms:modified>
</cp:coreProperties>
</file>