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66" w:rsidRPr="00151CD3" w:rsidRDefault="006D3E66" w:rsidP="00151CD3">
      <w:pPr>
        <w:spacing w:after="0"/>
        <w:jc w:val="center"/>
        <w:rPr>
          <w:rFonts w:ascii="Arial" w:hAnsi="Arial" w:cs="Arial"/>
          <w:b/>
          <w:sz w:val="20"/>
          <w:szCs w:val="20"/>
        </w:rPr>
      </w:pPr>
      <w:r w:rsidRPr="00151CD3">
        <w:rPr>
          <w:rFonts w:ascii="Arial" w:hAnsi="Arial" w:cs="Arial"/>
          <w:b/>
          <w:sz w:val="20"/>
          <w:szCs w:val="20"/>
        </w:rPr>
        <w:t xml:space="preserve">RESOLUCION N° </w:t>
      </w:r>
      <w:r w:rsidR="00151CD3" w:rsidRPr="00151CD3">
        <w:rPr>
          <w:rFonts w:ascii="Arial" w:hAnsi="Arial" w:cs="Arial"/>
          <w:b/>
          <w:sz w:val="20"/>
          <w:szCs w:val="20"/>
        </w:rPr>
        <w:t>029/19</w:t>
      </w:r>
    </w:p>
    <w:p w:rsidR="006D3E66" w:rsidRPr="00151CD3" w:rsidRDefault="006D3E66" w:rsidP="00AE59D5">
      <w:pPr>
        <w:spacing w:after="0"/>
        <w:jc w:val="both"/>
        <w:rPr>
          <w:rFonts w:ascii="Arial" w:hAnsi="Arial" w:cs="Arial"/>
          <w:sz w:val="20"/>
          <w:szCs w:val="20"/>
        </w:rPr>
      </w:pPr>
    </w:p>
    <w:p w:rsidR="006D3E66" w:rsidRPr="00151CD3" w:rsidRDefault="006D3E66" w:rsidP="00746290">
      <w:pPr>
        <w:spacing w:after="0"/>
        <w:jc w:val="both"/>
        <w:rPr>
          <w:rFonts w:ascii="Arial" w:hAnsi="Arial" w:cs="Arial"/>
          <w:b/>
          <w:sz w:val="20"/>
          <w:szCs w:val="20"/>
        </w:rPr>
      </w:pPr>
      <w:r w:rsidRPr="00151CD3">
        <w:rPr>
          <w:rFonts w:ascii="Arial" w:hAnsi="Arial" w:cs="Arial"/>
          <w:b/>
          <w:sz w:val="20"/>
          <w:szCs w:val="20"/>
        </w:rPr>
        <w:t>VISTOS</w:t>
      </w:r>
    </w:p>
    <w:p w:rsidR="006D3E66" w:rsidRPr="00151CD3" w:rsidRDefault="006D3E66" w:rsidP="00746290">
      <w:pPr>
        <w:spacing w:after="0" w:line="240" w:lineRule="auto"/>
        <w:jc w:val="both"/>
        <w:rPr>
          <w:rFonts w:ascii="Arial" w:hAnsi="Arial" w:cs="Arial"/>
          <w:sz w:val="20"/>
          <w:szCs w:val="20"/>
        </w:rPr>
      </w:pPr>
    </w:p>
    <w:p w:rsidR="006D3E66" w:rsidRPr="00151CD3" w:rsidRDefault="0017215E" w:rsidP="00746290">
      <w:pPr>
        <w:spacing w:after="0" w:line="240" w:lineRule="auto"/>
        <w:jc w:val="both"/>
        <w:rPr>
          <w:rFonts w:ascii="Arial" w:hAnsi="Arial" w:cs="Arial"/>
          <w:sz w:val="20"/>
          <w:szCs w:val="20"/>
        </w:rPr>
      </w:pPr>
      <w:r w:rsidRPr="00151CD3">
        <w:rPr>
          <w:rFonts w:ascii="Arial" w:hAnsi="Arial" w:cs="Arial"/>
          <w:sz w:val="20"/>
          <w:szCs w:val="20"/>
        </w:rPr>
        <w:t>Que con fecha 27 de Setiembre</w:t>
      </w:r>
      <w:r w:rsidR="005F57F3" w:rsidRPr="00151CD3">
        <w:rPr>
          <w:rFonts w:ascii="Arial" w:hAnsi="Arial" w:cs="Arial"/>
          <w:sz w:val="20"/>
          <w:szCs w:val="20"/>
        </w:rPr>
        <w:t xml:space="preserve"> </w:t>
      </w:r>
      <w:r w:rsidR="00EF61D6" w:rsidRPr="00151CD3">
        <w:rPr>
          <w:rFonts w:ascii="Arial" w:hAnsi="Arial" w:cs="Arial"/>
          <w:sz w:val="20"/>
          <w:szCs w:val="20"/>
        </w:rPr>
        <w:t>d</w:t>
      </w:r>
      <w:r w:rsidR="00FC7545" w:rsidRPr="00151CD3">
        <w:rPr>
          <w:rFonts w:ascii="Arial" w:hAnsi="Arial" w:cs="Arial"/>
          <w:sz w:val="20"/>
          <w:szCs w:val="20"/>
        </w:rPr>
        <w:t>e</w:t>
      </w:r>
      <w:r w:rsidRPr="00151CD3">
        <w:rPr>
          <w:rFonts w:ascii="Arial" w:hAnsi="Arial" w:cs="Arial"/>
          <w:sz w:val="20"/>
          <w:szCs w:val="20"/>
        </w:rPr>
        <w:t xml:space="preserve"> 2018</w:t>
      </w:r>
      <w:proofErr w:type="gramStart"/>
      <w:r w:rsidRPr="00151CD3">
        <w:rPr>
          <w:rFonts w:ascii="Arial" w:hAnsi="Arial" w:cs="Arial"/>
          <w:sz w:val="20"/>
          <w:szCs w:val="20"/>
        </w:rPr>
        <w:t xml:space="preserve">, </w:t>
      </w:r>
      <w:r w:rsidR="006D6FB8">
        <w:rPr>
          <w:rFonts w:ascii="Arial" w:hAnsi="Arial" w:cs="Arial"/>
          <w:sz w:val="20"/>
          <w:szCs w:val="20"/>
        </w:rPr>
        <w:t>...............</w:t>
      </w:r>
      <w:proofErr w:type="gramEnd"/>
      <w:r w:rsidR="006A042E" w:rsidRPr="00151CD3">
        <w:rPr>
          <w:rFonts w:ascii="Arial" w:hAnsi="Arial" w:cs="Arial"/>
          <w:sz w:val="20"/>
          <w:szCs w:val="20"/>
        </w:rPr>
        <w:t xml:space="preserve">, </w:t>
      </w:r>
      <w:r w:rsidR="006D3E66" w:rsidRPr="00151CD3">
        <w:rPr>
          <w:rFonts w:ascii="Arial" w:hAnsi="Arial" w:cs="Arial"/>
          <w:sz w:val="20"/>
          <w:szCs w:val="20"/>
        </w:rPr>
        <w:t>interpone reclamación ante esta Defensoría del Asegura</w:t>
      </w:r>
      <w:r w:rsidR="00110005" w:rsidRPr="00151CD3">
        <w:rPr>
          <w:rFonts w:ascii="Arial" w:hAnsi="Arial" w:cs="Arial"/>
          <w:sz w:val="20"/>
          <w:szCs w:val="20"/>
        </w:rPr>
        <w:t>do</w:t>
      </w:r>
      <w:r w:rsidR="00A82E92" w:rsidRPr="00151CD3">
        <w:rPr>
          <w:rFonts w:ascii="Arial" w:hAnsi="Arial" w:cs="Arial"/>
          <w:sz w:val="20"/>
          <w:szCs w:val="20"/>
        </w:rPr>
        <w:t xml:space="preserve"> (D</w:t>
      </w:r>
      <w:r w:rsidR="00BD7FA2" w:rsidRPr="00151CD3">
        <w:rPr>
          <w:rFonts w:ascii="Arial" w:hAnsi="Arial" w:cs="Arial"/>
          <w:sz w:val="20"/>
          <w:szCs w:val="20"/>
        </w:rPr>
        <w:t>EFASEG) solicitando</w:t>
      </w:r>
      <w:r w:rsidR="00B87672" w:rsidRPr="00151CD3">
        <w:rPr>
          <w:rFonts w:ascii="Arial" w:hAnsi="Arial" w:cs="Arial"/>
          <w:sz w:val="20"/>
          <w:szCs w:val="20"/>
        </w:rPr>
        <w:t xml:space="preserve"> que</w:t>
      </w:r>
      <w:r w:rsidRPr="00151CD3">
        <w:rPr>
          <w:rFonts w:ascii="Arial" w:hAnsi="Arial" w:cs="Arial"/>
          <w:sz w:val="20"/>
          <w:szCs w:val="20"/>
        </w:rPr>
        <w:t xml:space="preserve"> </w:t>
      </w:r>
      <w:r w:rsidR="006D6FB8">
        <w:rPr>
          <w:rFonts w:ascii="Arial" w:hAnsi="Arial" w:cs="Arial"/>
          <w:sz w:val="20"/>
          <w:szCs w:val="20"/>
        </w:rPr>
        <w:t>...............</w:t>
      </w:r>
      <w:r w:rsidR="00FC7545" w:rsidRPr="00151CD3">
        <w:rPr>
          <w:rFonts w:ascii="Arial" w:hAnsi="Arial" w:cs="Arial"/>
          <w:sz w:val="20"/>
          <w:szCs w:val="20"/>
        </w:rPr>
        <w:t xml:space="preserve"> </w:t>
      </w:r>
      <w:r w:rsidR="006D3E66" w:rsidRPr="00151CD3">
        <w:rPr>
          <w:rFonts w:ascii="Arial" w:hAnsi="Arial" w:cs="Arial"/>
          <w:sz w:val="20"/>
          <w:szCs w:val="20"/>
        </w:rPr>
        <w:t>Seguros</w:t>
      </w:r>
      <w:r w:rsidR="004536A0" w:rsidRPr="00151CD3">
        <w:rPr>
          <w:rFonts w:ascii="Arial" w:hAnsi="Arial" w:cs="Arial"/>
          <w:sz w:val="20"/>
          <w:szCs w:val="20"/>
        </w:rPr>
        <w:t xml:space="preserve"> otorgue cobertura al siniestro oc</w:t>
      </w:r>
      <w:r w:rsidRPr="00151CD3">
        <w:rPr>
          <w:rFonts w:ascii="Arial" w:hAnsi="Arial" w:cs="Arial"/>
          <w:sz w:val="20"/>
          <w:szCs w:val="20"/>
        </w:rPr>
        <w:t>urrido el 24</w:t>
      </w:r>
      <w:r w:rsidR="00383A16" w:rsidRPr="00151CD3">
        <w:rPr>
          <w:rFonts w:ascii="Arial" w:hAnsi="Arial" w:cs="Arial"/>
          <w:sz w:val="20"/>
          <w:szCs w:val="20"/>
        </w:rPr>
        <w:t xml:space="preserve"> de </w:t>
      </w:r>
      <w:r w:rsidRPr="00151CD3">
        <w:rPr>
          <w:rFonts w:ascii="Arial" w:hAnsi="Arial" w:cs="Arial"/>
          <w:sz w:val="20"/>
          <w:szCs w:val="20"/>
        </w:rPr>
        <w:t>Febrero</w:t>
      </w:r>
      <w:r w:rsidR="005F57F3" w:rsidRPr="00151CD3">
        <w:rPr>
          <w:rFonts w:ascii="Arial" w:hAnsi="Arial" w:cs="Arial"/>
          <w:sz w:val="20"/>
          <w:szCs w:val="20"/>
        </w:rPr>
        <w:t xml:space="preserve"> </w:t>
      </w:r>
      <w:r w:rsidR="00202228" w:rsidRPr="00151CD3">
        <w:rPr>
          <w:rFonts w:ascii="Arial" w:hAnsi="Arial" w:cs="Arial"/>
          <w:sz w:val="20"/>
          <w:szCs w:val="20"/>
        </w:rPr>
        <w:t>de</w:t>
      </w:r>
      <w:r w:rsidR="007672A6" w:rsidRPr="00151CD3">
        <w:rPr>
          <w:rFonts w:ascii="Arial" w:hAnsi="Arial" w:cs="Arial"/>
          <w:sz w:val="20"/>
          <w:szCs w:val="20"/>
        </w:rPr>
        <w:t xml:space="preserve"> 2018</w:t>
      </w:r>
      <w:r w:rsidR="00C064CE" w:rsidRPr="00151CD3">
        <w:rPr>
          <w:rFonts w:ascii="Arial" w:hAnsi="Arial" w:cs="Arial"/>
          <w:sz w:val="20"/>
          <w:szCs w:val="20"/>
        </w:rPr>
        <w:t xml:space="preserve"> al vehículo aseg</w:t>
      </w:r>
      <w:r w:rsidR="003D7390" w:rsidRPr="00151CD3">
        <w:rPr>
          <w:rFonts w:ascii="Arial" w:hAnsi="Arial" w:cs="Arial"/>
          <w:sz w:val="20"/>
          <w:szCs w:val="20"/>
        </w:rPr>
        <w:t xml:space="preserve">urado </w:t>
      </w:r>
      <w:r w:rsidRPr="00151CD3">
        <w:rPr>
          <w:rFonts w:ascii="Arial" w:hAnsi="Arial" w:cs="Arial"/>
          <w:sz w:val="20"/>
          <w:szCs w:val="20"/>
        </w:rPr>
        <w:t xml:space="preserve">de Placa de Rodaje </w:t>
      </w:r>
      <w:r w:rsidR="006D6FB8">
        <w:rPr>
          <w:rFonts w:ascii="Arial" w:hAnsi="Arial" w:cs="Arial"/>
          <w:sz w:val="20"/>
          <w:szCs w:val="20"/>
        </w:rPr>
        <w:t>...............</w:t>
      </w:r>
      <w:r w:rsidR="004536A0" w:rsidRPr="00151CD3">
        <w:rPr>
          <w:rFonts w:ascii="Arial" w:hAnsi="Arial" w:cs="Arial"/>
          <w:sz w:val="20"/>
          <w:szCs w:val="20"/>
        </w:rPr>
        <w:t>, de acuerdo con las Condiciones Generales y P</w:t>
      </w:r>
      <w:r w:rsidR="009409F8" w:rsidRPr="00151CD3">
        <w:rPr>
          <w:rFonts w:ascii="Arial" w:hAnsi="Arial" w:cs="Arial"/>
          <w:sz w:val="20"/>
          <w:szCs w:val="20"/>
        </w:rPr>
        <w:t>articulares de la Póliza</w:t>
      </w:r>
      <w:r w:rsidR="00383A16" w:rsidRPr="00151CD3">
        <w:rPr>
          <w:rFonts w:ascii="Arial" w:hAnsi="Arial" w:cs="Arial"/>
          <w:sz w:val="20"/>
          <w:szCs w:val="20"/>
        </w:rPr>
        <w:t xml:space="preserve"> de S</w:t>
      </w:r>
      <w:r w:rsidRPr="00151CD3">
        <w:rPr>
          <w:rFonts w:ascii="Arial" w:hAnsi="Arial" w:cs="Arial"/>
          <w:sz w:val="20"/>
          <w:szCs w:val="20"/>
        </w:rPr>
        <w:t xml:space="preserve">eguro Vehicular N° </w:t>
      </w:r>
      <w:r w:rsidR="006D6FB8">
        <w:rPr>
          <w:rFonts w:ascii="Arial" w:hAnsi="Arial" w:cs="Arial"/>
          <w:sz w:val="20"/>
          <w:szCs w:val="20"/>
        </w:rPr>
        <w:t>...............</w:t>
      </w:r>
      <w:r w:rsidR="00340615" w:rsidRPr="00151CD3">
        <w:rPr>
          <w:rFonts w:ascii="Arial" w:hAnsi="Arial" w:cs="Arial"/>
          <w:sz w:val="20"/>
          <w:szCs w:val="20"/>
        </w:rPr>
        <w:t>.</w:t>
      </w:r>
    </w:p>
    <w:p w:rsidR="006D3E66" w:rsidRPr="00151CD3" w:rsidRDefault="006D3E66" w:rsidP="00746290">
      <w:pPr>
        <w:spacing w:after="0" w:line="240" w:lineRule="auto"/>
        <w:ind w:left="708" w:hanging="708"/>
        <w:jc w:val="both"/>
        <w:rPr>
          <w:rFonts w:ascii="Arial" w:hAnsi="Arial" w:cs="Arial"/>
          <w:sz w:val="20"/>
          <w:szCs w:val="20"/>
        </w:rPr>
      </w:pPr>
    </w:p>
    <w:p w:rsidR="00A375E0" w:rsidRPr="00151CD3" w:rsidRDefault="006D3E66" w:rsidP="00746290">
      <w:pPr>
        <w:spacing w:after="0" w:line="240" w:lineRule="auto"/>
        <w:ind w:firstLine="1"/>
        <w:jc w:val="both"/>
        <w:rPr>
          <w:rFonts w:ascii="Arial" w:hAnsi="Arial" w:cs="Arial"/>
          <w:sz w:val="20"/>
          <w:szCs w:val="20"/>
        </w:rPr>
      </w:pPr>
      <w:r w:rsidRPr="00151CD3">
        <w:rPr>
          <w:rFonts w:ascii="Arial" w:hAnsi="Arial" w:cs="Arial"/>
          <w:sz w:val="20"/>
          <w:szCs w:val="20"/>
        </w:rPr>
        <w:t>Que, la señalada reclamación cumple</w:t>
      </w:r>
      <w:r w:rsidR="00363DDE" w:rsidRPr="00151CD3">
        <w:rPr>
          <w:rFonts w:ascii="Arial" w:hAnsi="Arial" w:cs="Arial"/>
          <w:sz w:val="20"/>
          <w:szCs w:val="20"/>
        </w:rPr>
        <w:t xml:space="preserve"> con las exigencias de materia,</w:t>
      </w:r>
      <w:r w:rsidRPr="00151CD3">
        <w:rPr>
          <w:rFonts w:ascii="Arial" w:hAnsi="Arial" w:cs="Arial"/>
          <w:sz w:val="20"/>
          <w:szCs w:val="20"/>
        </w:rPr>
        <w:t xml:space="preserve"> cuantía</w:t>
      </w:r>
      <w:r w:rsidR="00363DDE" w:rsidRPr="00151CD3">
        <w:rPr>
          <w:rFonts w:ascii="Arial" w:hAnsi="Arial" w:cs="Arial"/>
          <w:sz w:val="20"/>
          <w:szCs w:val="20"/>
        </w:rPr>
        <w:t xml:space="preserve"> y oportunidad</w:t>
      </w:r>
      <w:r w:rsidRPr="00151CD3">
        <w:rPr>
          <w:rFonts w:ascii="Arial" w:hAnsi="Arial" w:cs="Arial"/>
          <w:sz w:val="20"/>
          <w:szCs w:val="20"/>
        </w:rPr>
        <w:t xml:space="preserve"> establecidas en el reglamento de la DEFASEG, habiéndose present</w:t>
      </w:r>
      <w:r w:rsidR="00DE481B" w:rsidRPr="00151CD3">
        <w:rPr>
          <w:rFonts w:ascii="Arial" w:hAnsi="Arial" w:cs="Arial"/>
          <w:sz w:val="20"/>
          <w:szCs w:val="20"/>
        </w:rPr>
        <w:t>ado dentro del plazo que corresponde de acuerd</w:t>
      </w:r>
      <w:r w:rsidR="00300F6D" w:rsidRPr="00151CD3">
        <w:rPr>
          <w:rFonts w:ascii="Arial" w:hAnsi="Arial" w:cs="Arial"/>
          <w:sz w:val="20"/>
          <w:szCs w:val="20"/>
        </w:rPr>
        <w:t>o a dicho reglamento</w:t>
      </w:r>
      <w:r w:rsidR="00A60142" w:rsidRPr="00151CD3">
        <w:rPr>
          <w:rFonts w:ascii="Arial" w:hAnsi="Arial" w:cs="Arial"/>
          <w:sz w:val="20"/>
          <w:szCs w:val="20"/>
        </w:rPr>
        <w:t>.</w:t>
      </w:r>
      <w:r w:rsidR="00300F6D" w:rsidRPr="00151CD3">
        <w:rPr>
          <w:rFonts w:ascii="Arial" w:hAnsi="Arial" w:cs="Arial"/>
          <w:sz w:val="20"/>
          <w:szCs w:val="20"/>
        </w:rPr>
        <w:t xml:space="preserve"> </w:t>
      </w:r>
    </w:p>
    <w:p w:rsidR="00A60142" w:rsidRPr="00151CD3" w:rsidRDefault="00A60142" w:rsidP="00746290">
      <w:pPr>
        <w:spacing w:after="0" w:line="240" w:lineRule="auto"/>
        <w:ind w:firstLine="1"/>
        <w:jc w:val="both"/>
        <w:rPr>
          <w:rFonts w:ascii="Arial" w:hAnsi="Arial" w:cs="Arial"/>
          <w:sz w:val="20"/>
          <w:szCs w:val="20"/>
        </w:rPr>
      </w:pPr>
    </w:p>
    <w:p w:rsidR="000169F5" w:rsidRPr="00151CD3" w:rsidRDefault="006D3E66" w:rsidP="00746290">
      <w:pPr>
        <w:spacing w:after="0" w:line="240" w:lineRule="auto"/>
        <w:ind w:firstLine="1"/>
        <w:jc w:val="both"/>
        <w:rPr>
          <w:rFonts w:ascii="Arial" w:hAnsi="Arial" w:cs="Arial"/>
          <w:sz w:val="20"/>
          <w:szCs w:val="20"/>
        </w:rPr>
      </w:pPr>
      <w:r w:rsidRPr="00151CD3">
        <w:rPr>
          <w:rFonts w:ascii="Arial" w:hAnsi="Arial" w:cs="Arial"/>
          <w:sz w:val="20"/>
          <w:szCs w:val="20"/>
        </w:rPr>
        <w:t>Que, habiéndose corrido traslado de la señalada reclamación</w:t>
      </w:r>
      <w:proofErr w:type="gramStart"/>
      <w:r w:rsidR="0017215E" w:rsidRPr="00151CD3">
        <w:rPr>
          <w:rFonts w:ascii="Arial" w:hAnsi="Arial" w:cs="Arial"/>
          <w:sz w:val="20"/>
          <w:szCs w:val="20"/>
        </w:rPr>
        <w:t xml:space="preserve">, </w:t>
      </w:r>
      <w:r w:rsidR="006D6FB8">
        <w:rPr>
          <w:rFonts w:ascii="Arial" w:hAnsi="Arial" w:cs="Arial"/>
          <w:sz w:val="20"/>
          <w:szCs w:val="20"/>
        </w:rPr>
        <w:t>...............</w:t>
      </w:r>
      <w:proofErr w:type="gramEnd"/>
      <w:r w:rsidR="00340615" w:rsidRPr="00151CD3">
        <w:rPr>
          <w:rFonts w:ascii="Arial" w:hAnsi="Arial" w:cs="Arial"/>
          <w:sz w:val="20"/>
          <w:szCs w:val="20"/>
        </w:rPr>
        <w:t xml:space="preserve">  S</w:t>
      </w:r>
      <w:r w:rsidR="008C0E28" w:rsidRPr="00151CD3">
        <w:rPr>
          <w:rFonts w:ascii="Arial" w:hAnsi="Arial" w:cs="Arial"/>
          <w:sz w:val="20"/>
          <w:szCs w:val="20"/>
        </w:rPr>
        <w:t>eguros con fecha 21 de Octubre</w:t>
      </w:r>
      <w:r w:rsidR="006A042E" w:rsidRPr="00151CD3">
        <w:rPr>
          <w:rFonts w:ascii="Arial" w:hAnsi="Arial" w:cs="Arial"/>
          <w:sz w:val="20"/>
          <w:szCs w:val="20"/>
        </w:rPr>
        <w:t xml:space="preserve"> de 2018</w:t>
      </w:r>
      <w:r w:rsidR="00EF61D6" w:rsidRPr="00151CD3">
        <w:rPr>
          <w:rFonts w:ascii="Arial" w:hAnsi="Arial" w:cs="Arial"/>
          <w:sz w:val="20"/>
          <w:szCs w:val="20"/>
        </w:rPr>
        <w:t xml:space="preserve"> ha presentado</w:t>
      </w:r>
      <w:r w:rsidR="006A042E" w:rsidRPr="00151CD3">
        <w:rPr>
          <w:rFonts w:ascii="Arial" w:hAnsi="Arial" w:cs="Arial"/>
          <w:sz w:val="20"/>
          <w:szCs w:val="20"/>
        </w:rPr>
        <w:t xml:space="preserve"> su</w:t>
      </w:r>
      <w:r w:rsidR="00EF61D6" w:rsidRPr="00151CD3">
        <w:rPr>
          <w:rFonts w:ascii="Arial" w:hAnsi="Arial" w:cs="Arial"/>
          <w:sz w:val="20"/>
          <w:szCs w:val="20"/>
        </w:rPr>
        <w:t xml:space="preserve"> c</w:t>
      </w:r>
      <w:r w:rsidR="006A042E" w:rsidRPr="00151CD3">
        <w:rPr>
          <w:rFonts w:ascii="Arial" w:hAnsi="Arial" w:cs="Arial"/>
          <w:sz w:val="20"/>
          <w:szCs w:val="20"/>
        </w:rPr>
        <w:t>ontestación a la Reclamación</w:t>
      </w:r>
      <w:r w:rsidR="008C0E28" w:rsidRPr="00151CD3">
        <w:rPr>
          <w:rFonts w:ascii="Arial" w:hAnsi="Arial" w:cs="Arial"/>
          <w:sz w:val="20"/>
          <w:szCs w:val="20"/>
        </w:rPr>
        <w:t>,</w:t>
      </w:r>
      <w:r w:rsidR="006A042E" w:rsidRPr="00151CD3">
        <w:rPr>
          <w:rFonts w:ascii="Arial" w:hAnsi="Arial" w:cs="Arial"/>
          <w:sz w:val="20"/>
          <w:szCs w:val="20"/>
        </w:rPr>
        <w:t xml:space="preserve"> adjuntando la Póliza y los documentos relativos al siniestro.</w:t>
      </w:r>
    </w:p>
    <w:p w:rsidR="006D3E66" w:rsidRPr="00151CD3" w:rsidRDefault="006D3E66" w:rsidP="00746290">
      <w:pPr>
        <w:spacing w:after="0" w:line="240" w:lineRule="auto"/>
        <w:ind w:left="708" w:hanging="708"/>
        <w:jc w:val="both"/>
        <w:rPr>
          <w:rFonts w:ascii="Arial" w:hAnsi="Arial" w:cs="Arial"/>
          <w:sz w:val="20"/>
          <w:szCs w:val="20"/>
        </w:rPr>
      </w:pPr>
    </w:p>
    <w:p w:rsidR="00217D20" w:rsidRPr="00151CD3" w:rsidRDefault="00F574D2" w:rsidP="00217D20">
      <w:pPr>
        <w:spacing w:after="0" w:line="240" w:lineRule="auto"/>
        <w:jc w:val="both"/>
        <w:rPr>
          <w:rFonts w:ascii="Arial" w:hAnsi="Arial" w:cs="Arial"/>
          <w:sz w:val="20"/>
          <w:szCs w:val="20"/>
        </w:rPr>
      </w:pPr>
      <w:r w:rsidRPr="00151CD3">
        <w:rPr>
          <w:rFonts w:ascii="Arial" w:hAnsi="Arial" w:cs="Arial"/>
          <w:sz w:val="20"/>
          <w:szCs w:val="20"/>
        </w:rPr>
        <w:t>Que,</w:t>
      </w:r>
      <w:r w:rsidR="00414524" w:rsidRPr="00151CD3">
        <w:rPr>
          <w:rFonts w:ascii="Arial" w:hAnsi="Arial" w:cs="Arial"/>
          <w:sz w:val="20"/>
          <w:szCs w:val="20"/>
        </w:rPr>
        <w:t xml:space="preserve"> co</w:t>
      </w:r>
      <w:r w:rsidR="009A16C4" w:rsidRPr="00151CD3">
        <w:rPr>
          <w:rFonts w:ascii="Arial" w:hAnsi="Arial" w:cs="Arial"/>
          <w:sz w:val="20"/>
          <w:szCs w:val="20"/>
        </w:rPr>
        <w:t xml:space="preserve">n </w:t>
      </w:r>
      <w:r w:rsidR="00F0444B" w:rsidRPr="00151CD3">
        <w:rPr>
          <w:rFonts w:ascii="Arial" w:hAnsi="Arial" w:cs="Arial"/>
          <w:sz w:val="20"/>
          <w:szCs w:val="20"/>
        </w:rPr>
        <w:t xml:space="preserve">fecha </w:t>
      </w:r>
      <w:r w:rsidR="008C0E28" w:rsidRPr="00151CD3">
        <w:rPr>
          <w:rFonts w:ascii="Arial" w:hAnsi="Arial" w:cs="Arial"/>
          <w:sz w:val="20"/>
          <w:szCs w:val="20"/>
        </w:rPr>
        <w:t>19 de Noviembre</w:t>
      </w:r>
      <w:r w:rsidR="007672A6" w:rsidRPr="00151CD3">
        <w:rPr>
          <w:rFonts w:ascii="Arial" w:hAnsi="Arial" w:cs="Arial"/>
          <w:sz w:val="20"/>
          <w:szCs w:val="20"/>
        </w:rPr>
        <w:t xml:space="preserve"> </w:t>
      </w:r>
      <w:r w:rsidR="00CB1D44" w:rsidRPr="00151CD3">
        <w:rPr>
          <w:rFonts w:ascii="Arial" w:hAnsi="Arial" w:cs="Arial"/>
          <w:sz w:val="20"/>
          <w:szCs w:val="20"/>
        </w:rPr>
        <w:t xml:space="preserve"> de 2018</w:t>
      </w:r>
      <w:r w:rsidR="006D3E66" w:rsidRPr="00151CD3">
        <w:rPr>
          <w:rFonts w:ascii="Arial" w:hAnsi="Arial" w:cs="Arial"/>
          <w:sz w:val="20"/>
          <w:szCs w:val="20"/>
        </w:rPr>
        <w:t xml:space="preserve"> se realizó la correspondiente audien</w:t>
      </w:r>
      <w:r w:rsidR="00EC6CA7" w:rsidRPr="00151CD3">
        <w:rPr>
          <w:rFonts w:ascii="Arial" w:hAnsi="Arial" w:cs="Arial"/>
          <w:sz w:val="20"/>
          <w:szCs w:val="20"/>
        </w:rPr>
        <w:t xml:space="preserve">cia de </w:t>
      </w:r>
      <w:r w:rsidR="00424A96" w:rsidRPr="00151CD3">
        <w:rPr>
          <w:rFonts w:ascii="Arial" w:hAnsi="Arial" w:cs="Arial"/>
          <w:sz w:val="20"/>
          <w:szCs w:val="20"/>
        </w:rPr>
        <w:t>vista</w:t>
      </w:r>
      <w:r w:rsidR="00300F6D" w:rsidRPr="00151CD3">
        <w:rPr>
          <w:rFonts w:ascii="Arial" w:hAnsi="Arial" w:cs="Arial"/>
          <w:sz w:val="20"/>
          <w:szCs w:val="20"/>
        </w:rPr>
        <w:t xml:space="preserve"> con la </w:t>
      </w:r>
      <w:r w:rsidR="00300F6D" w:rsidRPr="00FE172E">
        <w:rPr>
          <w:rFonts w:ascii="Arial" w:hAnsi="Arial" w:cs="Arial"/>
          <w:sz w:val="20"/>
          <w:szCs w:val="20"/>
        </w:rPr>
        <w:t>asist</w:t>
      </w:r>
      <w:r w:rsidR="00E1047B" w:rsidRPr="00FE172E">
        <w:rPr>
          <w:rFonts w:ascii="Arial" w:hAnsi="Arial" w:cs="Arial"/>
          <w:sz w:val="20"/>
          <w:szCs w:val="20"/>
        </w:rPr>
        <w:t>encia</w:t>
      </w:r>
      <w:r w:rsidR="00340615" w:rsidRPr="00FE172E">
        <w:rPr>
          <w:rFonts w:ascii="Arial" w:hAnsi="Arial" w:cs="Arial"/>
          <w:sz w:val="20"/>
          <w:szCs w:val="20"/>
        </w:rPr>
        <w:t xml:space="preserve"> solo de la aseguradora</w:t>
      </w:r>
      <w:r w:rsidR="00340615" w:rsidRPr="00151CD3">
        <w:rPr>
          <w:rFonts w:ascii="Arial" w:hAnsi="Arial" w:cs="Arial"/>
          <w:sz w:val="20"/>
          <w:szCs w:val="20"/>
        </w:rPr>
        <w:t xml:space="preserve">, pese a que la reclamante fue citada de acuerdo al Reglamento. Que, la aseguradora sustentó su </w:t>
      </w:r>
      <w:r w:rsidR="00FE172E" w:rsidRPr="00151CD3">
        <w:rPr>
          <w:rFonts w:ascii="Arial" w:hAnsi="Arial" w:cs="Arial"/>
          <w:sz w:val="20"/>
          <w:szCs w:val="20"/>
        </w:rPr>
        <w:t>posición absolviendo</w:t>
      </w:r>
      <w:r w:rsidR="00300F6D" w:rsidRPr="00151CD3">
        <w:rPr>
          <w:rFonts w:ascii="Arial" w:hAnsi="Arial" w:cs="Arial"/>
          <w:sz w:val="20"/>
          <w:szCs w:val="20"/>
        </w:rPr>
        <w:t xml:space="preserve"> las diversas pregunta</w:t>
      </w:r>
      <w:r w:rsidR="00E1047B" w:rsidRPr="00151CD3">
        <w:rPr>
          <w:rFonts w:ascii="Arial" w:hAnsi="Arial" w:cs="Arial"/>
          <w:sz w:val="20"/>
          <w:szCs w:val="20"/>
        </w:rPr>
        <w:t>s formulada</w:t>
      </w:r>
      <w:r w:rsidR="00176DB8" w:rsidRPr="00151CD3">
        <w:rPr>
          <w:rFonts w:ascii="Arial" w:hAnsi="Arial" w:cs="Arial"/>
          <w:sz w:val="20"/>
          <w:szCs w:val="20"/>
        </w:rPr>
        <w:t>s por este colegiad</w:t>
      </w:r>
      <w:r w:rsidR="00F0444B" w:rsidRPr="00151CD3">
        <w:rPr>
          <w:rFonts w:ascii="Arial" w:hAnsi="Arial" w:cs="Arial"/>
          <w:sz w:val="20"/>
          <w:szCs w:val="20"/>
        </w:rPr>
        <w:t>o</w:t>
      </w:r>
      <w:r w:rsidR="008C0E28" w:rsidRPr="00151CD3">
        <w:rPr>
          <w:rFonts w:ascii="Arial" w:hAnsi="Arial" w:cs="Arial"/>
          <w:sz w:val="20"/>
          <w:szCs w:val="20"/>
        </w:rPr>
        <w:t>. Que, al término de la audiencia</w:t>
      </w:r>
      <w:r w:rsidR="00FE172E">
        <w:rPr>
          <w:rFonts w:ascii="Arial" w:hAnsi="Arial" w:cs="Arial"/>
          <w:sz w:val="20"/>
          <w:szCs w:val="20"/>
        </w:rPr>
        <w:t>, s</w:t>
      </w:r>
      <w:r w:rsidR="008C0E28" w:rsidRPr="00151CD3">
        <w:rPr>
          <w:rFonts w:ascii="Arial" w:hAnsi="Arial" w:cs="Arial"/>
          <w:sz w:val="20"/>
          <w:szCs w:val="20"/>
        </w:rPr>
        <w:t>e otorgó un plazo adicional</w:t>
      </w:r>
      <w:r w:rsidR="005A2CF0" w:rsidRPr="00151CD3">
        <w:rPr>
          <w:rFonts w:ascii="Arial" w:hAnsi="Arial" w:cs="Arial"/>
          <w:sz w:val="20"/>
          <w:szCs w:val="20"/>
        </w:rPr>
        <w:t xml:space="preserve"> de 5 días a la aseguradora</w:t>
      </w:r>
      <w:r w:rsidR="008C0E28" w:rsidRPr="00151CD3">
        <w:rPr>
          <w:rFonts w:ascii="Arial" w:hAnsi="Arial" w:cs="Arial"/>
          <w:sz w:val="20"/>
          <w:szCs w:val="20"/>
        </w:rPr>
        <w:t xml:space="preserve"> para que presente una declaración del</w:t>
      </w:r>
      <w:r w:rsidR="005A2CF0" w:rsidRPr="00151CD3">
        <w:rPr>
          <w:rFonts w:ascii="Arial" w:hAnsi="Arial" w:cs="Arial"/>
          <w:sz w:val="20"/>
          <w:szCs w:val="20"/>
        </w:rPr>
        <w:t xml:space="preserve"> conductor del</w:t>
      </w:r>
      <w:r w:rsidR="008C0E28" w:rsidRPr="00151CD3">
        <w:rPr>
          <w:rFonts w:ascii="Arial" w:hAnsi="Arial" w:cs="Arial"/>
          <w:sz w:val="20"/>
          <w:szCs w:val="20"/>
        </w:rPr>
        <w:t xml:space="preserve"> vehículo asegurado sobre el uso del mencionado vehículo.</w:t>
      </w:r>
      <w:r w:rsidR="005A2CF0" w:rsidRPr="00151CD3">
        <w:rPr>
          <w:rFonts w:ascii="Arial" w:hAnsi="Arial" w:cs="Arial"/>
          <w:sz w:val="20"/>
          <w:szCs w:val="20"/>
        </w:rPr>
        <w:t xml:space="preserve"> Que, con fecha 26 de Noviembre de 2018</w:t>
      </w:r>
      <w:proofErr w:type="gramStart"/>
      <w:r w:rsidR="005A2CF0" w:rsidRPr="00151CD3">
        <w:rPr>
          <w:rFonts w:ascii="Arial" w:hAnsi="Arial" w:cs="Arial"/>
          <w:sz w:val="20"/>
          <w:szCs w:val="20"/>
        </w:rPr>
        <w:t xml:space="preserve">, </w:t>
      </w:r>
      <w:r w:rsidR="006D6FB8">
        <w:rPr>
          <w:rFonts w:ascii="Arial" w:hAnsi="Arial" w:cs="Arial"/>
          <w:sz w:val="20"/>
          <w:szCs w:val="20"/>
        </w:rPr>
        <w:t>...............</w:t>
      </w:r>
      <w:proofErr w:type="gramEnd"/>
      <w:r w:rsidR="005A2CF0" w:rsidRPr="00151CD3">
        <w:rPr>
          <w:rFonts w:ascii="Arial" w:hAnsi="Arial" w:cs="Arial"/>
          <w:sz w:val="20"/>
          <w:szCs w:val="20"/>
        </w:rPr>
        <w:t xml:space="preserve"> Seguros envió escrito sobre lo solicitado, Que, con fechas 17 de Diciembre de 2018, 16 de Enero de 2019 y 12 de febrero de 2019, la </w:t>
      </w:r>
      <w:r w:rsidR="00A931DE" w:rsidRPr="00151CD3">
        <w:rPr>
          <w:rFonts w:ascii="Arial" w:hAnsi="Arial" w:cs="Arial"/>
          <w:sz w:val="20"/>
          <w:szCs w:val="20"/>
        </w:rPr>
        <w:t>reclamante</w:t>
      </w:r>
      <w:r w:rsidR="005A2CF0" w:rsidRPr="00151CD3">
        <w:rPr>
          <w:rFonts w:ascii="Arial" w:hAnsi="Arial" w:cs="Arial"/>
          <w:sz w:val="20"/>
          <w:szCs w:val="20"/>
        </w:rPr>
        <w:t xml:space="preserve"> ha hecho llegar escritos adicionales en respuestas a lo manif</w:t>
      </w:r>
      <w:r w:rsidR="00A931DE" w:rsidRPr="00151CD3">
        <w:rPr>
          <w:rFonts w:ascii="Arial" w:hAnsi="Arial" w:cs="Arial"/>
          <w:sz w:val="20"/>
          <w:szCs w:val="20"/>
        </w:rPr>
        <w:t>estado por la aseguradora, la misma que</w:t>
      </w:r>
      <w:r w:rsidR="005A2CF0" w:rsidRPr="00151CD3">
        <w:rPr>
          <w:rFonts w:ascii="Arial" w:hAnsi="Arial" w:cs="Arial"/>
          <w:sz w:val="20"/>
          <w:szCs w:val="20"/>
        </w:rPr>
        <w:t xml:space="preserve"> también con fechas</w:t>
      </w:r>
      <w:r w:rsidR="00A931DE" w:rsidRPr="00151CD3">
        <w:rPr>
          <w:rFonts w:ascii="Arial" w:hAnsi="Arial" w:cs="Arial"/>
          <w:sz w:val="20"/>
          <w:szCs w:val="20"/>
        </w:rPr>
        <w:t xml:space="preserve"> 28 de Diciembre de 2018 y 23 de Enero de 2019, ha enviado a las DEFASEG escritos adicionales en relación con el caso,</w:t>
      </w:r>
      <w:r w:rsidR="005A2CF0" w:rsidRPr="00151CD3">
        <w:rPr>
          <w:rFonts w:ascii="Arial" w:hAnsi="Arial" w:cs="Arial"/>
          <w:sz w:val="20"/>
          <w:szCs w:val="20"/>
        </w:rPr>
        <w:t xml:space="preserve"> </w:t>
      </w:r>
      <w:r w:rsidR="006537B7" w:rsidRPr="00151CD3">
        <w:rPr>
          <w:rFonts w:ascii="Arial" w:hAnsi="Arial" w:cs="Arial"/>
          <w:sz w:val="20"/>
          <w:szCs w:val="20"/>
        </w:rPr>
        <w:t xml:space="preserve"> </w:t>
      </w:r>
      <w:r w:rsidR="007672A6" w:rsidRPr="00151CD3">
        <w:rPr>
          <w:rFonts w:ascii="Arial" w:hAnsi="Arial" w:cs="Arial"/>
          <w:sz w:val="20"/>
          <w:szCs w:val="20"/>
        </w:rPr>
        <w:t xml:space="preserve"> </w:t>
      </w:r>
      <w:r w:rsidR="005F797D" w:rsidRPr="00151CD3">
        <w:rPr>
          <w:rFonts w:ascii="Arial" w:hAnsi="Arial" w:cs="Arial"/>
          <w:sz w:val="20"/>
          <w:szCs w:val="20"/>
        </w:rPr>
        <w:t xml:space="preserve">quedando entonces el expediente </w:t>
      </w:r>
      <w:r w:rsidR="008B4742" w:rsidRPr="00151CD3">
        <w:rPr>
          <w:rFonts w:ascii="Arial" w:hAnsi="Arial" w:cs="Arial"/>
          <w:sz w:val="20"/>
          <w:szCs w:val="20"/>
        </w:rPr>
        <w:t>a la fecha en condiciones para que este colegiado expida su pronunciamiento.</w:t>
      </w:r>
    </w:p>
    <w:p w:rsidR="00B85572" w:rsidRPr="00151CD3" w:rsidRDefault="00B85572" w:rsidP="00217D20">
      <w:pPr>
        <w:spacing w:after="0" w:line="240" w:lineRule="auto"/>
        <w:jc w:val="both"/>
        <w:rPr>
          <w:rFonts w:ascii="Arial" w:hAnsi="Arial" w:cs="Arial"/>
          <w:sz w:val="20"/>
          <w:szCs w:val="20"/>
        </w:rPr>
      </w:pP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 xml:space="preserve">Que la </w:t>
      </w:r>
      <w:proofErr w:type="gramStart"/>
      <w:r w:rsidRPr="00151CD3">
        <w:rPr>
          <w:rFonts w:ascii="Arial" w:hAnsi="Arial" w:cs="Arial"/>
          <w:sz w:val="20"/>
          <w:szCs w:val="20"/>
        </w:rPr>
        <w:t xml:space="preserve">reclamante </w:t>
      </w:r>
      <w:r w:rsidR="006D6FB8">
        <w:rPr>
          <w:rFonts w:ascii="Arial" w:hAnsi="Arial" w:cs="Arial"/>
          <w:sz w:val="20"/>
          <w:szCs w:val="20"/>
        </w:rPr>
        <w:t>...............</w:t>
      </w:r>
      <w:proofErr w:type="gramEnd"/>
      <w:r w:rsidRPr="00151CD3">
        <w:rPr>
          <w:rFonts w:ascii="Arial" w:hAnsi="Arial" w:cs="Arial"/>
          <w:sz w:val="20"/>
          <w:szCs w:val="20"/>
        </w:rPr>
        <w:t xml:space="preserve"> solicita que </w:t>
      </w:r>
      <w:r w:rsidR="006D6FB8">
        <w:rPr>
          <w:rFonts w:ascii="Arial" w:hAnsi="Arial" w:cs="Arial"/>
          <w:sz w:val="20"/>
          <w:szCs w:val="20"/>
        </w:rPr>
        <w:t>...............</w:t>
      </w:r>
      <w:r w:rsidRPr="00151CD3">
        <w:rPr>
          <w:rFonts w:ascii="Arial" w:hAnsi="Arial" w:cs="Arial"/>
          <w:sz w:val="20"/>
          <w:szCs w:val="20"/>
        </w:rPr>
        <w:t xml:space="preserve"> Seguros proceda a la atención del siniestro ocurrido al vehículo de Placa de </w:t>
      </w:r>
      <w:proofErr w:type="gramStart"/>
      <w:r w:rsidRPr="00151CD3">
        <w:rPr>
          <w:rFonts w:ascii="Arial" w:hAnsi="Arial" w:cs="Arial"/>
          <w:sz w:val="20"/>
          <w:szCs w:val="20"/>
        </w:rPr>
        <w:t xml:space="preserve">Rodaje </w:t>
      </w:r>
      <w:r w:rsidR="006D6FB8">
        <w:rPr>
          <w:rFonts w:ascii="Arial" w:hAnsi="Arial" w:cs="Arial"/>
          <w:sz w:val="20"/>
          <w:szCs w:val="20"/>
        </w:rPr>
        <w:t>...............</w:t>
      </w:r>
      <w:proofErr w:type="gramEnd"/>
      <w:r w:rsidRPr="00151CD3">
        <w:rPr>
          <w:rFonts w:ascii="Arial" w:hAnsi="Arial" w:cs="Arial"/>
          <w:sz w:val="20"/>
          <w:szCs w:val="20"/>
        </w:rPr>
        <w:t>, por las siguientes resumidas razones: 1)</w:t>
      </w:r>
      <w:r w:rsidRPr="00151CD3">
        <w:rPr>
          <w:rFonts w:ascii="Arial" w:hAnsi="Arial" w:cs="Arial"/>
          <w:i/>
          <w:sz w:val="20"/>
          <w:szCs w:val="20"/>
        </w:rPr>
        <w:t xml:space="preserve"> </w:t>
      </w:r>
      <w:r w:rsidRPr="00151CD3">
        <w:rPr>
          <w:rFonts w:ascii="Arial" w:hAnsi="Arial" w:cs="Arial"/>
          <w:sz w:val="20"/>
          <w:szCs w:val="20"/>
        </w:rPr>
        <w:t>Que, con fecha 18 de Abril de 2018, la aseguradora notificó que el siniestro está excluido de cobertura, por las siguientes razones:</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a.- Que, el sábado 24 de Febrero de 2018 a horas 05:00 a 05:30 horas se produjo el accidente de tránsito (volcadura) en circunstancias que el vehículo asegurado se había estacionado en el borde de una vía trocha carrozable.</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 xml:space="preserve">b.-  Que, el conductor al momento del siniestro se encontraba circulando por una trocha carrozable, que no está permitida para la circulación de los vehículos, porque para llegar a la ciudad de Huancayo existe una carretera asfaltada y así mismo, existe una vía alterna de tierra afirmada, ancha y en buen estado de conservación. </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 xml:space="preserve">c.-  Que, el </w:t>
      </w:r>
      <w:proofErr w:type="gramStart"/>
      <w:r w:rsidRPr="00151CD3">
        <w:rPr>
          <w:rFonts w:ascii="Arial" w:hAnsi="Arial" w:cs="Arial"/>
          <w:sz w:val="20"/>
          <w:szCs w:val="20"/>
        </w:rPr>
        <w:t xml:space="preserve">conductor </w:t>
      </w:r>
      <w:r w:rsidR="006D6FB8">
        <w:rPr>
          <w:rFonts w:ascii="Arial" w:hAnsi="Arial" w:cs="Arial"/>
          <w:sz w:val="20"/>
          <w:szCs w:val="20"/>
        </w:rPr>
        <w:t>...............</w:t>
      </w:r>
      <w:proofErr w:type="gramEnd"/>
      <w:r w:rsidRPr="00151CD3">
        <w:rPr>
          <w:rFonts w:ascii="Arial" w:hAnsi="Arial" w:cs="Arial"/>
          <w:sz w:val="20"/>
          <w:szCs w:val="20"/>
        </w:rPr>
        <w:t xml:space="preserve"> se encontraba realizando una actividad laboral con el vehículo asegurado, que estaba destinado para el uso personal de su jefe </w:t>
      </w:r>
      <w:r w:rsidR="006D6FB8">
        <w:rPr>
          <w:rFonts w:ascii="Arial" w:hAnsi="Arial" w:cs="Arial"/>
          <w:sz w:val="20"/>
          <w:szCs w:val="20"/>
        </w:rPr>
        <w:t>...............</w:t>
      </w:r>
      <w:r w:rsidRPr="00151CD3">
        <w:rPr>
          <w:rFonts w:ascii="Arial" w:hAnsi="Arial" w:cs="Arial"/>
          <w:sz w:val="20"/>
          <w:szCs w:val="20"/>
        </w:rPr>
        <w:t>.</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d.-  Que, existen dos versiones de las circunstancias del siniestro, en la denuncia policial y en la ampliación de la denuncia policial, siendo que en la primera se indica que el siniestro fue a las 06:00 y el vehículo se voltea cuando el conductor estaba en el volante y, en la segunda versión, indica que el siniestro fue a las 05:00 a 05:30 cuando dejó estacionado el vehículo muy cerca del borde de un abismo y el conductor se encontraba fuera del mismo miccionando</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2) Que, la reclamante indica en relación con lo anterior lo siguiente:</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a.- Que nunca se impidió a la aseguradora verificar las circunstancias y responsabilidades del siniestro</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b.- Que, las trochas carrozables tienen carácter de vía publica acorde a lo manifestado en el Exp. N</w:t>
      </w:r>
      <w:proofErr w:type="gramStart"/>
      <w:r w:rsidRPr="00151CD3">
        <w:rPr>
          <w:rFonts w:ascii="Arial" w:hAnsi="Arial" w:cs="Arial"/>
          <w:sz w:val="20"/>
          <w:szCs w:val="20"/>
        </w:rPr>
        <w:t xml:space="preserve">° </w:t>
      </w:r>
      <w:r w:rsidR="006D6FB8">
        <w:rPr>
          <w:rFonts w:ascii="Arial" w:hAnsi="Arial" w:cs="Arial"/>
          <w:sz w:val="20"/>
          <w:szCs w:val="20"/>
        </w:rPr>
        <w:t>...............</w:t>
      </w:r>
      <w:proofErr w:type="gramEnd"/>
      <w:r w:rsidRPr="00151CD3">
        <w:rPr>
          <w:rFonts w:ascii="Arial" w:hAnsi="Arial" w:cs="Arial"/>
          <w:sz w:val="20"/>
          <w:szCs w:val="20"/>
        </w:rPr>
        <w:t xml:space="preserve"> y por lo tanto no cabe lo indicado por la aseguradora respecto a que no era una vía permitida</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lastRenderedPageBreak/>
        <w:t>c.- Que, el vehículo asegurado al momento del accidente realizaba labores privadas de uso particular para la empresa y no un tipo de uso publico</w:t>
      </w:r>
    </w:p>
    <w:p w:rsidR="00B85572" w:rsidRPr="00151CD3" w:rsidRDefault="00B85572" w:rsidP="00B85572">
      <w:pPr>
        <w:spacing w:after="0" w:line="240" w:lineRule="auto"/>
        <w:jc w:val="both"/>
        <w:rPr>
          <w:rFonts w:ascii="Arial" w:hAnsi="Arial" w:cs="Arial"/>
          <w:sz w:val="20"/>
          <w:szCs w:val="20"/>
        </w:rPr>
      </w:pPr>
      <w:r w:rsidRPr="00151CD3">
        <w:rPr>
          <w:rFonts w:ascii="Arial" w:hAnsi="Arial" w:cs="Arial"/>
          <w:sz w:val="20"/>
          <w:szCs w:val="20"/>
        </w:rPr>
        <w:t>d.- Que, respecto a la existencia de dos versiones contradictorias sobre las circunstancias del siniestro, la manifestada en la ampliación de la denuncia de fecha 27 de febrero de 2018, se brindó con la finalidad de coadyuvar en las investigaciones del caso; además la compañía debería tomar la manifestación que se pueda dar en una sede libre de factores que afecten el estado emocional del conductor.</w:t>
      </w:r>
    </w:p>
    <w:p w:rsidR="00B85572" w:rsidRPr="00151CD3" w:rsidRDefault="00B85572" w:rsidP="00B85572">
      <w:pPr>
        <w:spacing w:after="0" w:line="240" w:lineRule="auto"/>
        <w:jc w:val="both"/>
        <w:rPr>
          <w:rFonts w:ascii="Arial" w:hAnsi="Arial" w:cs="Arial"/>
          <w:sz w:val="20"/>
          <w:szCs w:val="20"/>
        </w:rPr>
      </w:pPr>
    </w:p>
    <w:p w:rsidR="00F12A12" w:rsidRPr="00151CD3" w:rsidRDefault="00B85572" w:rsidP="00F12A12">
      <w:pPr>
        <w:spacing w:after="0" w:line="240" w:lineRule="auto"/>
        <w:jc w:val="both"/>
        <w:rPr>
          <w:rFonts w:ascii="Arial" w:hAnsi="Arial" w:cs="Arial"/>
          <w:sz w:val="20"/>
          <w:szCs w:val="20"/>
        </w:rPr>
      </w:pPr>
      <w:r w:rsidRPr="00151CD3">
        <w:rPr>
          <w:rFonts w:ascii="Arial" w:hAnsi="Arial" w:cs="Arial"/>
          <w:sz w:val="20"/>
          <w:szCs w:val="20"/>
        </w:rPr>
        <w:t xml:space="preserve">Que, por su </w:t>
      </w:r>
      <w:proofErr w:type="gramStart"/>
      <w:r w:rsidRPr="00151CD3">
        <w:rPr>
          <w:rFonts w:ascii="Arial" w:hAnsi="Arial" w:cs="Arial"/>
          <w:sz w:val="20"/>
          <w:szCs w:val="20"/>
        </w:rPr>
        <w:t xml:space="preserve">parte </w:t>
      </w:r>
      <w:r w:rsidR="006D6FB8">
        <w:rPr>
          <w:rFonts w:ascii="Arial" w:hAnsi="Arial" w:cs="Arial"/>
          <w:sz w:val="20"/>
          <w:szCs w:val="20"/>
        </w:rPr>
        <w:t>...............</w:t>
      </w:r>
      <w:proofErr w:type="gramEnd"/>
      <w:r w:rsidRPr="00151CD3">
        <w:rPr>
          <w:rFonts w:ascii="Arial" w:hAnsi="Arial" w:cs="Arial"/>
          <w:sz w:val="20"/>
          <w:szCs w:val="20"/>
        </w:rPr>
        <w:t xml:space="preserve"> Seguros solicita se declare infundada la reclamación, por las siguientes resumidas razones: 1) Que, al momento del siniestro el vehículo asegurado había sido estacionado en el borde de una vía trocha carrozable no apta para la circulación no obstante existir una vía asfaltada en buen estado, mientras el conductor bajó para miccionar, siendo el caso que el terreno cedió y se produjo la volcadura. Que, la asegurada en este caso incurrió en causal de exclusión prevista en el litera</w:t>
      </w:r>
      <w:r w:rsidR="00F11C5B" w:rsidRPr="00151CD3">
        <w:rPr>
          <w:rFonts w:ascii="Arial" w:hAnsi="Arial" w:cs="Arial"/>
          <w:sz w:val="20"/>
          <w:szCs w:val="20"/>
        </w:rPr>
        <w:t xml:space="preserve">l J del artículo 5° de la Póliza. </w:t>
      </w:r>
      <w:r w:rsidRPr="00151CD3">
        <w:rPr>
          <w:rFonts w:ascii="Arial" w:hAnsi="Arial" w:cs="Arial"/>
          <w:sz w:val="20"/>
          <w:szCs w:val="20"/>
        </w:rPr>
        <w:t xml:space="preserve">2) Que, el conductor de la unidad asegurada, en el momento del accidente estaba realizando, como chofer, actividades laborales de transporte para la empresa, incumpliendo con lo establecido en el artículo 22 de la Póliza, que establece que el asegurado o contratante deben informar verazmente el estado y uso </w:t>
      </w:r>
      <w:r w:rsidR="00F11C5B" w:rsidRPr="00151CD3">
        <w:rPr>
          <w:rFonts w:ascii="Arial" w:hAnsi="Arial" w:cs="Arial"/>
          <w:sz w:val="20"/>
          <w:szCs w:val="20"/>
        </w:rPr>
        <w:t xml:space="preserve">del vehículo </w:t>
      </w:r>
      <w:r w:rsidRPr="00151CD3">
        <w:rPr>
          <w:rFonts w:ascii="Arial" w:hAnsi="Arial" w:cs="Arial"/>
          <w:sz w:val="20"/>
          <w:szCs w:val="20"/>
        </w:rPr>
        <w:t xml:space="preserve"> al contratar el seguro y durante su vigencia. Que, así mismo, a este respecto, se incurrió en causal de exclusión de cobertura de acuerdo a lo indicado en el literal</w:t>
      </w:r>
      <w:r w:rsidR="00F11C5B" w:rsidRPr="00151CD3">
        <w:rPr>
          <w:rFonts w:ascii="Arial" w:hAnsi="Arial" w:cs="Arial"/>
          <w:sz w:val="20"/>
          <w:szCs w:val="20"/>
        </w:rPr>
        <w:t xml:space="preserve"> I del artículo 5° de la Póliza. </w:t>
      </w:r>
      <w:r w:rsidRPr="00151CD3">
        <w:rPr>
          <w:rFonts w:ascii="Arial" w:hAnsi="Arial" w:cs="Arial"/>
          <w:sz w:val="20"/>
          <w:szCs w:val="20"/>
        </w:rPr>
        <w:t>3) Que, el conductor del vehículo asegurado dio dos versiones diferentes con respecto a las verdaderas circunstancias de la ocurrencia del siniestro, tal como se puede apreciar en la denuncia policial de fecha 24 de febrero de 2018 y la ampliación de denuncia policial de fecha 27 de Febrero de 2018, incurriendo en causal de exclusión prevista en el artículo 40 de la Póliza</w:t>
      </w:r>
      <w:r w:rsidR="000E48CF" w:rsidRPr="00151CD3">
        <w:rPr>
          <w:rFonts w:ascii="Arial" w:hAnsi="Arial" w:cs="Arial"/>
          <w:sz w:val="20"/>
          <w:szCs w:val="20"/>
        </w:rPr>
        <w:t>.</w:t>
      </w:r>
      <w:r w:rsidRPr="00151CD3">
        <w:rPr>
          <w:rFonts w:ascii="Arial" w:hAnsi="Arial" w:cs="Arial"/>
          <w:sz w:val="20"/>
          <w:szCs w:val="20"/>
        </w:rPr>
        <w:t xml:space="preserve"> 4) Que, sin perjuicio de lo antes expuesto, la aseguradora precisa que ha tomado conocimiento (a través de medios de comunicación) que durante la misma vigencia de la póliza contratada, la unidad asegurada sufrió un siniestro de Pérdida Total el 09 de Setiembre de 2017, el cual no fue reportado a </w:t>
      </w:r>
      <w:r w:rsidR="006D6FB8">
        <w:rPr>
          <w:rFonts w:ascii="Arial" w:hAnsi="Arial" w:cs="Arial"/>
          <w:sz w:val="20"/>
          <w:szCs w:val="20"/>
        </w:rPr>
        <w:t>...............</w:t>
      </w:r>
      <w:r w:rsidRPr="00151CD3">
        <w:rPr>
          <w:rFonts w:ascii="Arial" w:hAnsi="Arial" w:cs="Arial"/>
          <w:sz w:val="20"/>
          <w:szCs w:val="20"/>
        </w:rPr>
        <w:t xml:space="preserve"> Seguros, toda vez que el conductor se encontraba con dosaje positivo (se adjuntan fotos de los daños de la unidad causados por dicho evento)</w:t>
      </w:r>
    </w:p>
    <w:p w:rsidR="00B85572" w:rsidRPr="00151CD3" w:rsidRDefault="00B85572" w:rsidP="00F12A12">
      <w:pPr>
        <w:spacing w:after="0" w:line="240" w:lineRule="auto"/>
        <w:jc w:val="both"/>
        <w:rPr>
          <w:rFonts w:ascii="Arial" w:hAnsi="Arial" w:cs="Arial"/>
          <w:sz w:val="20"/>
          <w:szCs w:val="20"/>
        </w:rPr>
      </w:pPr>
    </w:p>
    <w:p w:rsidR="00F61009" w:rsidRPr="00151CD3" w:rsidRDefault="006D3E66" w:rsidP="00746290">
      <w:pPr>
        <w:spacing w:line="240" w:lineRule="auto"/>
        <w:jc w:val="both"/>
        <w:rPr>
          <w:rFonts w:ascii="Arial" w:hAnsi="Arial" w:cs="Arial"/>
          <w:sz w:val="20"/>
          <w:szCs w:val="20"/>
        </w:rPr>
      </w:pPr>
      <w:r w:rsidRPr="00151CD3">
        <w:rPr>
          <w:rFonts w:ascii="Arial" w:hAnsi="Arial" w:cs="Arial"/>
          <w:b/>
          <w:sz w:val="20"/>
          <w:szCs w:val="20"/>
        </w:rPr>
        <w:t>CONSIDERANDO</w:t>
      </w:r>
    </w:p>
    <w:p w:rsidR="006D3E66" w:rsidRPr="00151CD3" w:rsidRDefault="006D3E66" w:rsidP="00746290">
      <w:pPr>
        <w:spacing w:line="240" w:lineRule="auto"/>
        <w:jc w:val="both"/>
        <w:rPr>
          <w:rFonts w:ascii="Arial" w:hAnsi="Arial" w:cs="Arial"/>
          <w:sz w:val="20"/>
          <w:szCs w:val="20"/>
        </w:rPr>
      </w:pPr>
      <w:r w:rsidRPr="00151CD3">
        <w:rPr>
          <w:rFonts w:ascii="Arial" w:hAnsi="Arial" w:cs="Arial"/>
          <w:b/>
          <w:sz w:val="20"/>
          <w:szCs w:val="20"/>
        </w:rPr>
        <w:t>PRIMERO:</w:t>
      </w:r>
      <w:r w:rsidRPr="00151CD3">
        <w:rPr>
          <w:rFonts w:ascii="Arial" w:hAnsi="Arial" w:cs="Arial"/>
          <w:sz w:val="20"/>
          <w:szCs w:val="20"/>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rsidR="006D3E66" w:rsidRPr="00151CD3" w:rsidRDefault="006D3E66" w:rsidP="00746290">
      <w:pPr>
        <w:spacing w:after="0" w:line="240" w:lineRule="auto"/>
        <w:ind w:firstLine="2"/>
        <w:jc w:val="both"/>
        <w:rPr>
          <w:rFonts w:ascii="Arial" w:hAnsi="Arial" w:cs="Arial"/>
          <w:sz w:val="20"/>
          <w:szCs w:val="20"/>
        </w:rPr>
      </w:pPr>
      <w:r w:rsidRPr="00151CD3">
        <w:rPr>
          <w:rFonts w:ascii="Arial" w:hAnsi="Arial" w:cs="Arial"/>
          <w:b/>
          <w:sz w:val="20"/>
          <w:szCs w:val="20"/>
        </w:rPr>
        <w:t>SEGUNDO</w:t>
      </w:r>
      <w:r w:rsidRPr="00151CD3">
        <w:rPr>
          <w:rFonts w:ascii="Arial" w:hAnsi="Arial" w:cs="Arial"/>
          <w:sz w:val="20"/>
          <w:szCs w:val="20"/>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6D3E66" w:rsidRPr="00151CD3" w:rsidRDefault="006D3E66" w:rsidP="00746290">
      <w:pPr>
        <w:spacing w:after="0"/>
        <w:ind w:firstLine="2"/>
        <w:jc w:val="both"/>
        <w:rPr>
          <w:rFonts w:ascii="Arial" w:hAnsi="Arial" w:cs="Arial"/>
          <w:sz w:val="20"/>
          <w:szCs w:val="20"/>
        </w:rPr>
      </w:pPr>
    </w:p>
    <w:p w:rsidR="006D3E66" w:rsidRPr="00151CD3" w:rsidRDefault="006D3E66" w:rsidP="00746290">
      <w:pPr>
        <w:spacing w:after="0" w:line="240" w:lineRule="auto"/>
        <w:ind w:firstLine="2"/>
        <w:jc w:val="both"/>
        <w:rPr>
          <w:rFonts w:ascii="Arial" w:hAnsi="Arial" w:cs="Arial"/>
          <w:sz w:val="20"/>
          <w:szCs w:val="20"/>
        </w:rPr>
      </w:pPr>
      <w:r w:rsidRPr="00151CD3">
        <w:rPr>
          <w:rFonts w:ascii="Arial" w:hAnsi="Arial" w:cs="Arial"/>
          <w:b/>
          <w:sz w:val="20"/>
          <w:szCs w:val="20"/>
        </w:rPr>
        <w:t xml:space="preserve">TERCERO </w:t>
      </w:r>
      <w:r w:rsidRPr="00151CD3">
        <w:rPr>
          <w:rFonts w:ascii="Arial" w:hAnsi="Arial" w:cs="Arial"/>
          <w:sz w:val="20"/>
          <w:szCs w:val="20"/>
        </w:rPr>
        <w:t>: Que el artículo 1 de la Ley N° 29946 – Ley del Contrato de Seguros dispone que el contrato de seguro es aquel por el que la aseguradora se obliga , mediante el cobro de una prima y para el caso que se produzca el evento cuyo riesgo es objeto de cobertura , a indemnizar , dentro de los limites pactados , el daño producido al asegurado o a satisfacer un capital , una renta u otras prestaciones convenidas , enmarcado en una póliza que la aseguradora debe entregar al contratante y cuyos requisitos mínimos están previstos en el artículo 26 de la señalada ley.</w:t>
      </w:r>
    </w:p>
    <w:p w:rsidR="006D3E66" w:rsidRPr="00151CD3" w:rsidRDefault="006D3E66" w:rsidP="00746290">
      <w:pPr>
        <w:spacing w:after="0" w:line="240" w:lineRule="auto"/>
        <w:ind w:firstLine="2"/>
        <w:jc w:val="both"/>
        <w:rPr>
          <w:rFonts w:ascii="Arial" w:hAnsi="Arial" w:cs="Arial"/>
          <w:sz w:val="20"/>
          <w:szCs w:val="20"/>
        </w:rPr>
      </w:pPr>
    </w:p>
    <w:p w:rsidR="006D3E66" w:rsidRPr="00151CD3" w:rsidRDefault="006D3E66" w:rsidP="00746290">
      <w:pPr>
        <w:spacing w:after="0" w:line="240" w:lineRule="auto"/>
        <w:ind w:firstLine="2"/>
        <w:jc w:val="both"/>
        <w:rPr>
          <w:rFonts w:ascii="Arial" w:hAnsi="Arial" w:cs="Arial"/>
          <w:sz w:val="20"/>
          <w:szCs w:val="20"/>
        </w:rPr>
      </w:pPr>
      <w:r w:rsidRPr="00151CD3">
        <w:rPr>
          <w:rFonts w:ascii="Arial" w:hAnsi="Arial" w:cs="Arial"/>
          <w:b/>
          <w:sz w:val="20"/>
          <w:szCs w:val="20"/>
        </w:rPr>
        <w:t>CUARTO</w:t>
      </w:r>
      <w:r w:rsidRPr="00151CD3">
        <w:rPr>
          <w:rFonts w:ascii="Arial" w:hAnsi="Arial" w:cs="Arial"/>
          <w:sz w:val="20"/>
          <w:szCs w:val="20"/>
        </w:rPr>
        <w:t>: Que, el artículo 1361 del Código Civil dispone que los contratos sean obligatorios en cuanto se haya expresado en ellos, presumiéndose que lo declarado es lo querido por ambas partes, de manera que la parte que sostenga lo contrario debe probarlo.</w:t>
      </w:r>
    </w:p>
    <w:p w:rsidR="006D3E66" w:rsidRPr="00151CD3" w:rsidRDefault="006D3E66" w:rsidP="00746290">
      <w:pPr>
        <w:spacing w:after="0" w:line="240" w:lineRule="auto"/>
        <w:ind w:firstLine="2"/>
        <w:jc w:val="both"/>
        <w:rPr>
          <w:rFonts w:ascii="Arial" w:hAnsi="Arial" w:cs="Arial"/>
          <w:sz w:val="20"/>
          <w:szCs w:val="20"/>
        </w:rPr>
      </w:pPr>
    </w:p>
    <w:p w:rsidR="006D3E66" w:rsidRPr="00151CD3" w:rsidRDefault="006D3E66" w:rsidP="00746290">
      <w:pPr>
        <w:spacing w:after="0" w:line="240" w:lineRule="auto"/>
        <w:ind w:firstLine="2"/>
        <w:jc w:val="both"/>
        <w:rPr>
          <w:rFonts w:ascii="Arial" w:hAnsi="Arial" w:cs="Arial"/>
          <w:sz w:val="20"/>
          <w:szCs w:val="20"/>
        </w:rPr>
      </w:pPr>
      <w:r w:rsidRPr="00151CD3">
        <w:rPr>
          <w:rFonts w:ascii="Arial" w:hAnsi="Arial" w:cs="Arial"/>
          <w:b/>
          <w:sz w:val="20"/>
          <w:szCs w:val="20"/>
        </w:rPr>
        <w:lastRenderedPageBreak/>
        <w:t xml:space="preserve">QUINTO </w:t>
      </w:r>
      <w:r w:rsidRPr="00151CD3">
        <w:rPr>
          <w:rFonts w:ascii="Arial" w:hAnsi="Arial" w:cs="Arial"/>
          <w:sz w:val="20"/>
          <w:szCs w:val="20"/>
        </w:rPr>
        <w:t>: Que, en materia procesal , corresponde a quien invoca hechos probar su existencia , carga procesal a la que se refiere el artículo 196 del Código Procesal Civil , salvo que se acoja a alguna presunción legal de carácter relativo o absoluto.</w:t>
      </w:r>
    </w:p>
    <w:p w:rsidR="006D3E66" w:rsidRPr="00151CD3" w:rsidRDefault="006D3E66" w:rsidP="00746290">
      <w:pPr>
        <w:spacing w:after="0" w:line="240" w:lineRule="auto"/>
        <w:ind w:firstLine="2"/>
        <w:jc w:val="both"/>
        <w:rPr>
          <w:rFonts w:ascii="Arial" w:hAnsi="Arial" w:cs="Arial"/>
          <w:sz w:val="20"/>
          <w:szCs w:val="20"/>
        </w:rPr>
      </w:pPr>
    </w:p>
    <w:p w:rsidR="00F7273E" w:rsidRPr="00151CD3" w:rsidRDefault="006D3E66" w:rsidP="00746290">
      <w:pPr>
        <w:spacing w:after="0" w:line="240" w:lineRule="auto"/>
        <w:ind w:firstLine="2"/>
        <w:jc w:val="both"/>
        <w:rPr>
          <w:rFonts w:ascii="Arial" w:hAnsi="Arial" w:cs="Arial"/>
          <w:sz w:val="20"/>
          <w:szCs w:val="20"/>
        </w:rPr>
      </w:pPr>
      <w:r w:rsidRPr="00151CD3">
        <w:rPr>
          <w:rFonts w:ascii="Arial" w:hAnsi="Arial" w:cs="Arial"/>
          <w:b/>
          <w:sz w:val="20"/>
          <w:szCs w:val="20"/>
        </w:rPr>
        <w:t>SEXTO</w:t>
      </w:r>
      <w:r w:rsidR="000066F1" w:rsidRPr="00151CD3">
        <w:rPr>
          <w:rFonts w:ascii="Arial" w:hAnsi="Arial" w:cs="Arial"/>
          <w:b/>
          <w:sz w:val="20"/>
          <w:szCs w:val="20"/>
        </w:rPr>
        <w:t xml:space="preserve">: </w:t>
      </w:r>
      <w:r w:rsidR="000066F1" w:rsidRPr="00151CD3">
        <w:rPr>
          <w:rFonts w:ascii="Arial" w:hAnsi="Arial" w:cs="Arial"/>
          <w:sz w:val="20"/>
          <w:szCs w:val="20"/>
        </w:rPr>
        <w:t xml:space="preserve">Que, </w:t>
      </w:r>
      <w:r w:rsidR="00F61009" w:rsidRPr="00151CD3">
        <w:rPr>
          <w:rFonts w:ascii="Arial" w:hAnsi="Arial" w:cs="Arial"/>
          <w:sz w:val="20"/>
          <w:szCs w:val="20"/>
        </w:rPr>
        <w:t>de acuerdo a los términos contenidos en la reclamació</w:t>
      </w:r>
      <w:r w:rsidR="00F94DD0" w:rsidRPr="00151CD3">
        <w:rPr>
          <w:rFonts w:ascii="Arial" w:hAnsi="Arial" w:cs="Arial"/>
          <w:sz w:val="20"/>
          <w:szCs w:val="20"/>
        </w:rPr>
        <w:t>n,</w:t>
      </w:r>
      <w:r w:rsidR="00F61009" w:rsidRPr="00151CD3">
        <w:rPr>
          <w:rFonts w:ascii="Arial" w:hAnsi="Arial" w:cs="Arial"/>
          <w:sz w:val="20"/>
          <w:szCs w:val="20"/>
        </w:rPr>
        <w:t xml:space="preserve"> a lo trata</w:t>
      </w:r>
      <w:r w:rsidR="00ED2D1B" w:rsidRPr="00151CD3">
        <w:rPr>
          <w:rFonts w:ascii="Arial" w:hAnsi="Arial" w:cs="Arial"/>
          <w:sz w:val="20"/>
          <w:szCs w:val="20"/>
        </w:rPr>
        <w:t>do en l</w:t>
      </w:r>
      <w:r w:rsidR="00A97A0D" w:rsidRPr="00151CD3">
        <w:rPr>
          <w:rFonts w:ascii="Arial" w:hAnsi="Arial" w:cs="Arial"/>
          <w:sz w:val="20"/>
          <w:szCs w:val="20"/>
        </w:rPr>
        <w:t>a audiencia de vista</w:t>
      </w:r>
      <w:r w:rsidR="00F94DD0" w:rsidRPr="00151CD3">
        <w:rPr>
          <w:rFonts w:ascii="Arial" w:hAnsi="Arial" w:cs="Arial"/>
          <w:sz w:val="20"/>
          <w:szCs w:val="20"/>
        </w:rPr>
        <w:t xml:space="preserve"> y a los escritos adicionales enviados por ambas partes,</w:t>
      </w:r>
      <w:r w:rsidR="00A97A0D" w:rsidRPr="00151CD3">
        <w:rPr>
          <w:rFonts w:ascii="Arial" w:hAnsi="Arial" w:cs="Arial"/>
          <w:sz w:val="20"/>
          <w:szCs w:val="20"/>
        </w:rPr>
        <w:t xml:space="preserve"> </w:t>
      </w:r>
      <w:r w:rsidR="00F61009" w:rsidRPr="00151CD3">
        <w:rPr>
          <w:rFonts w:ascii="Arial" w:hAnsi="Arial" w:cs="Arial"/>
          <w:sz w:val="20"/>
          <w:szCs w:val="20"/>
        </w:rPr>
        <w:t>la materia controvertida sometida al conocimiento de este colegiado radica en determinar</w:t>
      </w:r>
      <w:r w:rsidR="009469D8" w:rsidRPr="00151CD3">
        <w:rPr>
          <w:rFonts w:ascii="Arial" w:hAnsi="Arial" w:cs="Arial"/>
          <w:sz w:val="20"/>
          <w:szCs w:val="20"/>
        </w:rPr>
        <w:t xml:space="preserve"> si el motivo del rechazo del sinies</w:t>
      </w:r>
      <w:r w:rsidR="00F94DD0" w:rsidRPr="00151CD3">
        <w:rPr>
          <w:rFonts w:ascii="Arial" w:hAnsi="Arial" w:cs="Arial"/>
          <w:sz w:val="20"/>
          <w:szCs w:val="20"/>
        </w:rPr>
        <w:t xml:space="preserve">tro, expresado por </w:t>
      </w:r>
      <w:r w:rsidR="006D6FB8">
        <w:rPr>
          <w:rFonts w:ascii="Arial" w:hAnsi="Arial" w:cs="Arial"/>
          <w:sz w:val="20"/>
          <w:szCs w:val="20"/>
        </w:rPr>
        <w:t>...............</w:t>
      </w:r>
      <w:r w:rsidR="007C1483" w:rsidRPr="00151CD3">
        <w:rPr>
          <w:rFonts w:ascii="Arial" w:hAnsi="Arial" w:cs="Arial"/>
          <w:sz w:val="20"/>
          <w:szCs w:val="20"/>
        </w:rPr>
        <w:t xml:space="preserve"> </w:t>
      </w:r>
      <w:r w:rsidR="005442C0" w:rsidRPr="00151CD3">
        <w:rPr>
          <w:rFonts w:ascii="Arial" w:hAnsi="Arial" w:cs="Arial"/>
          <w:sz w:val="20"/>
          <w:szCs w:val="20"/>
        </w:rPr>
        <w:t xml:space="preserve"> Seguros</w:t>
      </w:r>
      <w:r w:rsidR="00BA4FDA" w:rsidRPr="00151CD3">
        <w:rPr>
          <w:rFonts w:ascii="Arial" w:hAnsi="Arial" w:cs="Arial"/>
          <w:sz w:val="20"/>
          <w:szCs w:val="20"/>
        </w:rPr>
        <w:t xml:space="preserve">  en su</w:t>
      </w:r>
      <w:r w:rsidR="00F94DD0" w:rsidRPr="00151CD3">
        <w:rPr>
          <w:rFonts w:ascii="Arial" w:hAnsi="Arial" w:cs="Arial"/>
          <w:sz w:val="20"/>
          <w:szCs w:val="20"/>
        </w:rPr>
        <w:t xml:space="preserve"> carta</w:t>
      </w:r>
      <w:r w:rsidR="0020033F" w:rsidRPr="00151CD3">
        <w:rPr>
          <w:rFonts w:ascii="Arial" w:hAnsi="Arial" w:cs="Arial"/>
          <w:sz w:val="20"/>
          <w:szCs w:val="20"/>
        </w:rPr>
        <w:t xml:space="preserve"> de fecha</w:t>
      </w:r>
      <w:r w:rsidR="002A390D" w:rsidRPr="00151CD3">
        <w:rPr>
          <w:rFonts w:ascii="Arial" w:hAnsi="Arial" w:cs="Arial"/>
          <w:sz w:val="20"/>
          <w:szCs w:val="20"/>
        </w:rPr>
        <w:t>1</w:t>
      </w:r>
      <w:r w:rsidR="00F94DD0" w:rsidRPr="00151CD3">
        <w:rPr>
          <w:rFonts w:ascii="Arial" w:hAnsi="Arial" w:cs="Arial"/>
          <w:sz w:val="20"/>
          <w:szCs w:val="20"/>
        </w:rPr>
        <w:t>8 de Abril</w:t>
      </w:r>
      <w:r w:rsidR="00594645" w:rsidRPr="00151CD3">
        <w:rPr>
          <w:rFonts w:ascii="Arial" w:hAnsi="Arial" w:cs="Arial"/>
          <w:sz w:val="20"/>
          <w:szCs w:val="20"/>
        </w:rPr>
        <w:t xml:space="preserve"> de 2018</w:t>
      </w:r>
      <w:r w:rsidR="00F749E6" w:rsidRPr="00151CD3">
        <w:rPr>
          <w:rFonts w:ascii="Arial" w:hAnsi="Arial" w:cs="Arial"/>
          <w:sz w:val="20"/>
          <w:szCs w:val="20"/>
        </w:rPr>
        <w:t>,</w:t>
      </w:r>
      <w:r w:rsidR="00355171" w:rsidRPr="00151CD3">
        <w:rPr>
          <w:rFonts w:ascii="Arial" w:hAnsi="Arial" w:cs="Arial"/>
          <w:sz w:val="20"/>
          <w:szCs w:val="20"/>
        </w:rPr>
        <w:t xml:space="preserve"> </w:t>
      </w:r>
      <w:r w:rsidR="009469D8" w:rsidRPr="00151CD3">
        <w:rPr>
          <w:rFonts w:ascii="Arial" w:hAnsi="Arial" w:cs="Arial"/>
          <w:sz w:val="20"/>
          <w:szCs w:val="20"/>
        </w:rPr>
        <w:t>se encuentra sustentado de acuerdo a las Condiciones Generales y Particulares de la Póliza de Seguro de Vehículo</w:t>
      </w:r>
      <w:r w:rsidR="00014168" w:rsidRPr="00151CD3">
        <w:rPr>
          <w:rFonts w:ascii="Arial" w:hAnsi="Arial" w:cs="Arial"/>
          <w:sz w:val="20"/>
          <w:szCs w:val="20"/>
        </w:rPr>
        <w:t>s</w:t>
      </w:r>
      <w:r w:rsidR="005442C0" w:rsidRPr="00151CD3">
        <w:rPr>
          <w:rFonts w:ascii="Arial" w:hAnsi="Arial" w:cs="Arial"/>
          <w:sz w:val="20"/>
          <w:szCs w:val="20"/>
        </w:rPr>
        <w:t xml:space="preserve"> contratada y a la Ley N° 29946, Ley de Contrato de Seguros.</w:t>
      </w:r>
    </w:p>
    <w:p w:rsidR="009469D8" w:rsidRPr="00151CD3" w:rsidRDefault="009469D8" w:rsidP="009469D8">
      <w:pPr>
        <w:spacing w:after="0" w:line="240" w:lineRule="auto"/>
        <w:jc w:val="both"/>
        <w:rPr>
          <w:rFonts w:ascii="Arial" w:hAnsi="Arial" w:cs="Arial"/>
          <w:i/>
          <w:sz w:val="20"/>
          <w:szCs w:val="20"/>
        </w:rPr>
      </w:pPr>
    </w:p>
    <w:p w:rsidR="005D613F" w:rsidRPr="00151CD3" w:rsidRDefault="006D3E66" w:rsidP="002A390D">
      <w:pPr>
        <w:spacing w:after="0" w:line="240" w:lineRule="auto"/>
        <w:ind w:firstLine="2"/>
        <w:jc w:val="both"/>
        <w:rPr>
          <w:rFonts w:ascii="Arial" w:hAnsi="Arial" w:cs="Arial"/>
          <w:sz w:val="20"/>
          <w:szCs w:val="20"/>
        </w:rPr>
      </w:pPr>
      <w:r w:rsidRPr="00151CD3">
        <w:rPr>
          <w:rFonts w:ascii="Arial" w:hAnsi="Arial" w:cs="Arial"/>
          <w:b/>
          <w:sz w:val="20"/>
          <w:szCs w:val="20"/>
        </w:rPr>
        <w:t>SETIMO</w:t>
      </w:r>
      <w:r w:rsidRPr="00151CD3">
        <w:rPr>
          <w:rFonts w:ascii="Arial" w:hAnsi="Arial" w:cs="Arial"/>
          <w:b/>
          <w:sz w:val="20"/>
          <w:szCs w:val="20"/>
          <w:u w:val="single"/>
        </w:rPr>
        <w:t>:</w:t>
      </w:r>
      <w:r w:rsidR="001D087A" w:rsidRPr="00151CD3">
        <w:rPr>
          <w:rFonts w:ascii="Arial" w:hAnsi="Arial" w:cs="Arial"/>
          <w:sz w:val="20"/>
          <w:szCs w:val="20"/>
        </w:rPr>
        <w:t xml:space="preserve"> Que, </w:t>
      </w:r>
      <w:r w:rsidR="00190A24" w:rsidRPr="00151CD3">
        <w:rPr>
          <w:rFonts w:ascii="Arial" w:hAnsi="Arial" w:cs="Arial"/>
          <w:sz w:val="20"/>
          <w:szCs w:val="20"/>
        </w:rPr>
        <w:t>el rechazo expresad</w:t>
      </w:r>
      <w:r w:rsidR="008110EE" w:rsidRPr="00151CD3">
        <w:rPr>
          <w:rFonts w:ascii="Arial" w:hAnsi="Arial" w:cs="Arial"/>
          <w:sz w:val="20"/>
          <w:szCs w:val="20"/>
        </w:rPr>
        <w:t>o</w:t>
      </w:r>
      <w:r w:rsidR="001D087A" w:rsidRPr="00151CD3">
        <w:rPr>
          <w:rFonts w:ascii="Arial" w:hAnsi="Arial" w:cs="Arial"/>
          <w:sz w:val="20"/>
          <w:szCs w:val="20"/>
        </w:rPr>
        <w:t xml:space="preserve"> por la aseguradora en su</w:t>
      </w:r>
      <w:r w:rsidR="00203DC9" w:rsidRPr="00151CD3">
        <w:rPr>
          <w:rFonts w:ascii="Arial" w:hAnsi="Arial" w:cs="Arial"/>
          <w:sz w:val="20"/>
          <w:szCs w:val="20"/>
        </w:rPr>
        <w:t xml:space="preserve"> carta mencionada</w:t>
      </w:r>
      <w:r w:rsidR="00190A24" w:rsidRPr="00151CD3">
        <w:rPr>
          <w:rFonts w:ascii="Arial" w:hAnsi="Arial" w:cs="Arial"/>
          <w:sz w:val="20"/>
          <w:szCs w:val="20"/>
        </w:rPr>
        <w:t xml:space="preserve"> en el Conside</w:t>
      </w:r>
      <w:r w:rsidR="00DB78A2" w:rsidRPr="00151CD3">
        <w:rPr>
          <w:rFonts w:ascii="Arial" w:hAnsi="Arial" w:cs="Arial"/>
          <w:sz w:val="20"/>
          <w:szCs w:val="20"/>
        </w:rPr>
        <w:t>rand</w:t>
      </w:r>
      <w:r w:rsidR="000C4323" w:rsidRPr="00151CD3">
        <w:rPr>
          <w:rFonts w:ascii="Arial" w:hAnsi="Arial" w:cs="Arial"/>
          <w:sz w:val="20"/>
          <w:szCs w:val="20"/>
        </w:rPr>
        <w:t>o Sexto se sustenta</w:t>
      </w:r>
      <w:r w:rsidR="00507ACC" w:rsidRPr="00151CD3">
        <w:rPr>
          <w:rFonts w:ascii="Arial" w:hAnsi="Arial" w:cs="Arial"/>
          <w:sz w:val="20"/>
          <w:szCs w:val="20"/>
        </w:rPr>
        <w:t xml:space="preserve"> </w:t>
      </w:r>
      <w:r w:rsidR="009E3417" w:rsidRPr="00151CD3">
        <w:rPr>
          <w:rFonts w:ascii="Arial" w:hAnsi="Arial" w:cs="Arial"/>
          <w:sz w:val="20"/>
          <w:szCs w:val="20"/>
        </w:rPr>
        <w:t>en lo siguiente:</w:t>
      </w:r>
    </w:p>
    <w:p w:rsidR="00A92737" w:rsidRPr="00151CD3" w:rsidRDefault="00A92737" w:rsidP="002A390D">
      <w:pPr>
        <w:spacing w:after="0" w:line="240" w:lineRule="auto"/>
        <w:ind w:firstLine="2"/>
        <w:jc w:val="both"/>
        <w:rPr>
          <w:rFonts w:ascii="Arial" w:hAnsi="Arial" w:cs="Arial"/>
          <w:sz w:val="20"/>
          <w:szCs w:val="20"/>
        </w:rPr>
      </w:pPr>
    </w:p>
    <w:p w:rsidR="00A92737" w:rsidRPr="00151CD3" w:rsidRDefault="00A92737" w:rsidP="00AD7156">
      <w:pPr>
        <w:pStyle w:val="Prrafodelista"/>
        <w:numPr>
          <w:ilvl w:val="0"/>
          <w:numId w:val="27"/>
        </w:numPr>
        <w:spacing w:after="0" w:line="240" w:lineRule="auto"/>
        <w:jc w:val="both"/>
        <w:rPr>
          <w:rFonts w:ascii="Arial" w:hAnsi="Arial" w:cs="Arial"/>
          <w:sz w:val="20"/>
          <w:szCs w:val="20"/>
        </w:rPr>
      </w:pPr>
      <w:r w:rsidRPr="00151CD3">
        <w:rPr>
          <w:rFonts w:ascii="Arial" w:hAnsi="Arial" w:cs="Arial"/>
          <w:sz w:val="20"/>
          <w:szCs w:val="20"/>
        </w:rPr>
        <w:t>Que, el asegurado al momento del siniestro, estacionó el vehículo asegurado al borde de una trocha carrozable, no obstante existir una vía asfaltada en buen estado.</w:t>
      </w:r>
    </w:p>
    <w:p w:rsidR="00A92737" w:rsidRPr="00151CD3" w:rsidRDefault="00A92737" w:rsidP="00A92737">
      <w:pPr>
        <w:pStyle w:val="Prrafodelista"/>
        <w:numPr>
          <w:ilvl w:val="0"/>
          <w:numId w:val="27"/>
        </w:numPr>
        <w:spacing w:after="0" w:line="240" w:lineRule="auto"/>
        <w:jc w:val="both"/>
        <w:rPr>
          <w:rFonts w:ascii="Arial" w:hAnsi="Arial" w:cs="Arial"/>
          <w:sz w:val="20"/>
          <w:szCs w:val="20"/>
        </w:rPr>
      </w:pPr>
      <w:r w:rsidRPr="00151CD3">
        <w:rPr>
          <w:rFonts w:ascii="Arial" w:hAnsi="Arial" w:cs="Arial"/>
          <w:sz w:val="20"/>
          <w:szCs w:val="20"/>
        </w:rPr>
        <w:t>Que, al momento del siniestro, el conductor del vehículo asegurado estaba realizando una actividad laboral, dándole un uso distinto al contratado y que figura en la póliza, a la unidad asegurada</w:t>
      </w:r>
      <w:r w:rsidR="008E349B" w:rsidRPr="00151CD3">
        <w:rPr>
          <w:rFonts w:ascii="Arial" w:hAnsi="Arial" w:cs="Arial"/>
          <w:sz w:val="20"/>
          <w:szCs w:val="20"/>
        </w:rPr>
        <w:t>.</w:t>
      </w:r>
    </w:p>
    <w:p w:rsidR="008E349B" w:rsidRPr="00151CD3" w:rsidRDefault="008E349B" w:rsidP="00A92737">
      <w:pPr>
        <w:pStyle w:val="Prrafodelista"/>
        <w:numPr>
          <w:ilvl w:val="0"/>
          <w:numId w:val="27"/>
        </w:numPr>
        <w:spacing w:after="0" w:line="240" w:lineRule="auto"/>
        <w:jc w:val="both"/>
        <w:rPr>
          <w:rFonts w:ascii="Arial" w:hAnsi="Arial" w:cs="Arial"/>
          <w:sz w:val="20"/>
          <w:szCs w:val="20"/>
        </w:rPr>
      </w:pPr>
      <w:r w:rsidRPr="00151CD3">
        <w:rPr>
          <w:rFonts w:ascii="Arial" w:hAnsi="Arial" w:cs="Arial"/>
          <w:sz w:val="20"/>
          <w:szCs w:val="20"/>
        </w:rPr>
        <w:t>Que, el conductor del vehículo asegurado declaró versiones distintas ante la autoridad sobre la forma y circunstancias del siniestro.</w:t>
      </w:r>
    </w:p>
    <w:p w:rsidR="008E349B" w:rsidRPr="00151CD3" w:rsidRDefault="008E349B" w:rsidP="0003141A">
      <w:pPr>
        <w:spacing w:after="0" w:line="240" w:lineRule="auto"/>
        <w:jc w:val="both"/>
        <w:rPr>
          <w:rFonts w:ascii="Arial" w:hAnsi="Arial" w:cs="Arial"/>
          <w:sz w:val="20"/>
          <w:szCs w:val="20"/>
        </w:rPr>
      </w:pPr>
    </w:p>
    <w:p w:rsidR="008E349B" w:rsidRPr="00151CD3" w:rsidRDefault="0003141A" w:rsidP="0003141A">
      <w:pPr>
        <w:spacing w:after="0" w:line="240" w:lineRule="auto"/>
        <w:jc w:val="both"/>
        <w:rPr>
          <w:rFonts w:ascii="Arial" w:hAnsi="Arial" w:cs="Arial"/>
          <w:sz w:val="20"/>
          <w:szCs w:val="20"/>
        </w:rPr>
      </w:pPr>
      <w:r w:rsidRPr="00151CD3">
        <w:rPr>
          <w:rFonts w:ascii="Arial" w:hAnsi="Arial" w:cs="Arial"/>
          <w:b/>
          <w:sz w:val="20"/>
          <w:szCs w:val="20"/>
        </w:rPr>
        <w:t xml:space="preserve">OCTAVO: </w:t>
      </w:r>
      <w:r w:rsidR="007D462D" w:rsidRPr="00151CD3">
        <w:rPr>
          <w:rFonts w:ascii="Arial" w:hAnsi="Arial" w:cs="Arial"/>
          <w:sz w:val="20"/>
          <w:szCs w:val="20"/>
        </w:rPr>
        <w:t>Que, en respu</w:t>
      </w:r>
      <w:r w:rsidR="00F94DD0" w:rsidRPr="00151CD3">
        <w:rPr>
          <w:rFonts w:ascii="Arial" w:hAnsi="Arial" w:cs="Arial"/>
          <w:sz w:val="20"/>
          <w:szCs w:val="20"/>
        </w:rPr>
        <w:t xml:space="preserve">esta a lo manifestado </w:t>
      </w:r>
      <w:proofErr w:type="gramStart"/>
      <w:r w:rsidR="00F94DD0" w:rsidRPr="00151CD3">
        <w:rPr>
          <w:rFonts w:ascii="Arial" w:hAnsi="Arial" w:cs="Arial"/>
          <w:sz w:val="20"/>
          <w:szCs w:val="20"/>
        </w:rPr>
        <w:t xml:space="preserve">por </w:t>
      </w:r>
      <w:r w:rsidR="006D6FB8">
        <w:rPr>
          <w:rFonts w:ascii="Arial" w:hAnsi="Arial" w:cs="Arial"/>
          <w:sz w:val="20"/>
          <w:szCs w:val="20"/>
        </w:rPr>
        <w:t>...............</w:t>
      </w:r>
      <w:proofErr w:type="gramEnd"/>
      <w:r w:rsidR="007D462D" w:rsidRPr="00151CD3">
        <w:rPr>
          <w:rFonts w:ascii="Arial" w:hAnsi="Arial" w:cs="Arial"/>
          <w:sz w:val="20"/>
          <w:szCs w:val="20"/>
        </w:rPr>
        <w:t xml:space="preserve"> Seguros en el Consider</w:t>
      </w:r>
      <w:r w:rsidR="00A82DED" w:rsidRPr="00151CD3">
        <w:rPr>
          <w:rFonts w:ascii="Arial" w:hAnsi="Arial" w:cs="Arial"/>
          <w:sz w:val="20"/>
          <w:szCs w:val="20"/>
        </w:rPr>
        <w:t>ando Sétimo, la asegurada manifestó lo siguiente</w:t>
      </w:r>
      <w:r w:rsidR="008E349B" w:rsidRPr="00151CD3">
        <w:rPr>
          <w:rFonts w:ascii="Arial" w:hAnsi="Arial" w:cs="Arial"/>
          <w:sz w:val="20"/>
          <w:szCs w:val="20"/>
        </w:rPr>
        <w:t>:</w:t>
      </w:r>
    </w:p>
    <w:p w:rsidR="008E349B" w:rsidRPr="00151CD3" w:rsidRDefault="008E349B" w:rsidP="0003141A">
      <w:pPr>
        <w:spacing w:after="0" w:line="240" w:lineRule="auto"/>
        <w:jc w:val="both"/>
        <w:rPr>
          <w:rFonts w:ascii="Arial" w:hAnsi="Arial" w:cs="Arial"/>
          <w:sz w:val="20"/>
          <w:szCs w:val="20"/>
        </w:rPr>
      </w:pPr>
    </w:p>
    <w:p w:rsidR="00E06725" w:rsidRPr="00151CD3" w:rsidRDefault="00E06725" w:rsidP="008E349B">
      <w:pPr>
        <w:pStyle w:val="Prrafodelista"/>
        <w:numPr>
          <w:ilvl w:val="0"/>
          <w:numId w:val="27"/>
        </w:numPr>
        <w:spacing w:after="0" w:line="240" w:lineRule="auto"/>
        <w:jc w:val="both"/>
        <w:rPr>
          <w:rFonts w:ascii="Arial" w:hAnsi="Arial" w:cs="Arial"/>
          <w:sz w:val="20"/>
          <w:szCs w:val="20"/>
        </w:rPr>
      </w:pPr>
      <w:r w:rsidRPr="00151CD3">
        <w:rPr>
          <w:rFonts w:ascii="Arial" w:hAnsi="Arial" w:cs="Arial"/>
          <w:sz w:val="20"/>
          <w:szCs w:val="20"/>
        </w:rPr>
        <w:t xml:space="preserve"> </w:t>
      </w:r>
      <w:r w:rsidR="004A4752" w:rsidRPr="00151CD3">
        <w:rPr>
          <w:rFonts w:ascii="Arial" w:hAnsi="Arial" w:cs="Arial"/>
          <w:sz w:val="20"/>
          <w:szCs w:val="20"/>
        </w:rPr>
        <w:t>Que, las trochas carrozables tienen carácter de vía publica acorde a lo manifestado en el Exp. N</w:t>
      </w:r>
      <w:proofErr w:type="gramStart"/>
      <w:r w:rsidR="004A4752" w:rsidRPr="00151CD3">
        <w:rPr>
          <w:rFonts w:ascii="Arial" w:hAnsi="Arial" w:cs="Arial"/>
          <w:sz w:val="20"/>
          <w:szCs w:val="20"/>
        </w:rPr>
        <w:t xml:space="preserve">° </w:t>
      </w:r>
      <w:r w:rsidR="006D6FB8">
        <w:rPr>
          <w:rFonts w:ascii="Arial" w:hAnsi="Arial" w:cs="Arial"/>
          <w:sz w:val="20"/>
          <w:szCs w:val="20"/>
        </w:rPr>
        <w:t>...............</w:t>
      </w:r>
      <w:proofErr w:type="gramEnd"/>
      <w:r w:rsidR="004A4752" w:rsidRPr="00151CD3">
        <w:rPr>
          <w:rFonts w:ascii="Arial" w:hAnsi="Arial" w:cs="Arial"/>
          <w:sz w:val="20"/>
          <w:szCs w:val="20"/>
        </w:rPr>
        <w:t>, desmintiendo a la aseguradora, debido que esta última manifestaba que era un vía no permitida.</w:t>
      </w:r>
    </w:p>
    <w:p w:rsidR="004A4752" w:rsidRPr="00151CD3" w:rsidRDefault="004A4752" w:rsidP="008E349B">
      <w:pPr>
        <w:pStyle w:val="Prrafodelista"/>
        <w:numPr>
          <w:ilvl w:val="0"/>
          <w:numId w:val="27"/>
        </w:numPr>
        <w:spacing w:after="0" w:line="240" w:lineRule="auto"/>
        <w:jc w:val="both"/>
        <w:rPr>
          <w:rFonts w:ascii="Arial" w:hAnsi="Arial" w:cs="Arial"/>
          <w:sz w:val="20"/>
          <w:szCs w:val="20"/>
        </w:rPr>
      </w:pPr>
      <w:r w:rsidRPr="00151CD3">
        <w:rPr>
          <w:rFonts w:ascii="Arial" w:hAnsi="Arial" w:cs="Arial"/>
          <w:sz w:val="20"/>
          <w:szCs w:val="20"/>
        </w:rPr>
        <w:t>Que, el vehículo asegurado al momento del siniestro estaba siendo usado para labores privadas de uso particular a la empresa y que no realiza ningún tipo de uso público.</w:t>
      </w:r>
    </w:p>
    <w:p w:rsidR="004A4752" w:rsidRPr="00151CD3" w:rsidRDefault="004D2BF0" w:rsidP="008E349B">
      <w:pPr>
        <w:pStyle w:val="Prrafodelista"/>
        <w:numPr>
          <w:ilvl w:val="0"/>
          <w:numId w:val="27"/>
        </w:numPr>
        <w:spacing w:after="0" w:line="240" w:lineRule="auto"/>
        <w:jc w:val="both"/>
        <w:rPr>
          <w:rFonts w:ascii="Arial" w:hAnsi="Arial" w:cs="Arial"/>
          <w:sz w:val="20"/>
          <w:szCs w:val="20"/>
        </w:rPr>
      </w:pPr>
      <w:r w:rsidRPr="00151CD3">
        <w:rPr>
          <w:rFonts w:ascii="Arial" w:hAnsi="Arial" w:cs="Arial"/>
          <w:sz w:val="20"/>
          <w:szCs w:val="20"/>
        </w:rPr>
        <w:t>Que, respecto a la existencia de dos versiones contradictorias de las circunstancias del siniestro, el asegurado reitera lo anteriormente expuesto, ya que la ampliación de la denuncia de fecha 27 de febrero de 2018 se brindó con la finalidad de coadyuvar en las investigaciones del caso y que se debe tener en cuenta la que tenga mayor credibilidad, considerando la que pueda dar en un momento libre de factores que puedan afectar el estado emocional del sujeto.</w:t>
      </w:r>
    </w:p>
    <w:p w:rsidR="00A82DED" w:rsidRPr="00151CD3" w:rsidRDefault="00A82DED" w:rsidP="0003141A">
      <w:pPr>
        <w:spacing w:after="0" w:line="240" w:lineRule="auto"/>
        <w:jc w:val="both"/>
        <w:rPr>
          <w:rFonts w:ascii="Arial" w:hAnsi="Arial" w:cs="Arial"/>
          <w:sz w:val="20"/>
          <w:szCs w:val="20"/>
        </w:rPr>
      </w:pPr>
    </w:p>
    <w:p w:rsidR="005D613F" w:rsidRPr="00151CD3" w:rsidRDefault="007D462D" w:rsidP="005D613F">
      <w:pPr>
        <w:spacing w:after="0" w:line="240" w:lineRule="auto"/>
        <w:jc w:val="both"/>
        <w:rPr>
          <w:rFonts w:ascii="Arial" w:hAnsi="Arial" w:cs="Arial"/>
          <w:sz w:val="20"/>
          <w:szCs w:val="20"/>
        </w:rPr>
      </w:pPr>
      <w:r w:rsidRPr="00151CD3">
        <w:rPr>
          <w:rFonts w:ascii="Arial" w:hAnsi="Arial" w:cs="Arial"/>
          <w:b/>
          <w:sz w:val="20"/>
          <w:szCs w:val="20"/>
        </w:rPr>
        <w:t>NOVENO:</w:t>
      </w:r>
      <w:r w:rsidRPr="00151CD3">
        <w:rPr>
          <w:rFonts w:ascii="Arial" w:hAnsi="Arial" w:cs="Arial"/>
          <w:sz w:val="20"/>
          <w:szCs w:val="20"/>
        </w:rPr>
        <w:t xml:space="preserve"> Que, del análisis de los documentos que obran en el expediente, este colegiado aprecia lo siguiente</w:t>
      </w:r>
      <w:r w:rsidR="001507AD" w:rsidRPr="00151CD3">
        <w:rPr>
          <w:rFonts w:ascii="Arial" w:hAnsi="Arial" w:cs="Arial"/>
          <w:sz w:val="20"/>
          <w:szCs w:val="20"/>
        </w:rPr>
        <w:t>:</w:t>
      </w:r>
    </w:p>
    <w:p w:rsidR="00460A2C" w:rsidRPr="00151CD3" w:rsidRDefault="00460A2C" w:rsidP="005D613F">
      <w:pPr>
        <w:spacing w:after="0" w:line="240" w:lineRule="auto"/>
        <w:jc w:val="both"/>
        <w:rPr>
          <w:rFonts w:ascii="Arial" w:hAnsi="Arial" w:cs="Arial"/>
          <w:sz w:val="20"/>
          <w:szCs w:val="20"/>
        </w:rPr>
      </w:pPr>
    </w:p>
    <w:p w:rsidR="00460A2C" w:rsidRPr="00151CD3" w:rsidRDefault="00460A2C" w:rsidP="00460A2C">
      <w:pPr>
        <w:pStyle w:val="Prrafodelista"/>
        <w:numPr>
          <w:ilvl w:val="0"/>
          <w:numId w:val="28"/>
        </w:numPr>
        <w:spacing w:after="0" w:line="240" w:lineRule="auto"/>
        <w:jc w:val="both"/>
        <w:rPr>
          <w:rFonts w:ascii="Arial" w:hAnsi="Arial" w:cs="Arial"/>
          <w:sz w:val="20"/>
          <w:szCs w:val="20"/>
        </w:rPr>
      </w:pPr>
      <w:r w:rsidRPr="00151CD3">
        <w:rPr>
          <w:rFonts w:ascii="Arial" w:hAnsi="Arial" w:cs="Arial"/>
          <w:sz w:val="20"/>
          <w:szCs w:val="20"/>
        </w:rPr>
        <w:t>Que, en relación al inciso i) del Considerando Sétimo,</w:t>
      </w:r>
      <w:r w:rsidR="004F07F7" w:rsidRPr="00151CD3">
        <w:rPr>
          <w:rFonts w:ascii="Arial" w:hAnsi="Arial" w:cs="Arial"/>
          <w:sz w:val="20"/>
          <w:szCs w:val="20"/>
        </w:rPr>
        <w:t xml:space="preserve"> y a lo contestado por la asegurada en el inciso iv) del Considerando Octavo,</w:t>
      </w:r>
      <w:r w:rsidRPr="00151CD3">
        <w:rPr>
          <w:rFonts w:ascii="Arial" w:hAnsi="Arial" w:cs="Arial"/>
          <w:sz w:val="20"/>
          <w:szCs w:val="20"/>
        </w:rPr>
        <w:t xml:space="preserve"> el rechazo por este extremo indicado por la aseguradora se basa en que el conductor de la unidad asegurada utilizó una trocha carrozable, peligrosa para la circulación de vehículos automotores,</w:t>
      </w:r>
      <w:r w:rsidR="00977F2A" w:rsidRPr="00151CD3">
        <w:rPr>
          <w:rFonts w:ascii="Arial" w:hAnsi="Arial" w:cs="Arial"/>
          <w:sz w:val="20"/>
          <w:szCs w:val="20"/>
        </w:rPr>
        <w:t xml:space="preserve"> tal como se aprecia en las f</w:t>
      </w:r>
      <w:r w:rsidR="001B0AAD" w:rsidRPr="00151CD3">
        <w:rPr>
          <w:rFonts w:ascii="Arial" w:hAnsi="Arial" w:cs="Arial"/>
          <w:sz w:val="20"/>
          <w:szCs w:val="20"/>
        </w:rPr>
        <w:t>otos que obran en el expediente y que de acuerdo a la propia declaración del mencionado conductor, dicha trocha carrozable  “</w:t>
      </w:r>
      <w:r w:rsidR="001B0AAD" w:rsidRPr="00151CD3">
        <w:rPr>
          <w:rFonts w:ascii="Arial" w:hAnsi="Arial" w:cs="Arial"/>
          <w:i/>
          <w:sz w:val="20"/>
          <w:szCs w:val="20"/>
        </w:rPr>
        <w:t xml:space="preserve">es una trocha angosta, sin señalización </w:t>
      </w:r>
      <w:r w:rsidR="004F07F7" w:rsidRPr="00151CD3">
        <w:rPr>
          <w:rFonts w:ascii="Arial" w:hAnsi="Arial" w:cs="Arial"/>
          <w:i/>
          <w:sz w:val="20"/>
          <w:szCs w:val="20"/>
        </w:rPr>
        <w:t xml:space="preserve">y en mala conservación de la vía” </w:t>
      </w:r>
      <w:r w:rsidR="00977F2A" w:rsidRPr="00151CD3">
        <w:rPr>
          <w:rFonts w:ascii="Arial" w:hAnsi="Arial" w:cs="Arial"/>
          <w:sz w:val="20"/>
          <w:szCs w:val="20"/>
        </w:rPr>
        <w:t>aumentando por su uso el riesgo de ocurrencia de accidentes, como el ocurrido,</w:t>
      </w:r>
      <w:r w:rsidRPr="00151CD3">
        <w:rPr>
          <w:rFonts w:ascii="Arial" w:hAnsi="Arial" w:cs="Arial"/>
          <w:sz w:val="20"/>
          <w:szCs w:val="20"/>
        </w:rPr>
        <w:t xml:space="preserve"> cuando existe una carretera asfaltada y ancha en buen estado de conservación, incurriendo</w:t>
      </w:r>
      <w:r w:rsidR="00977F2A" w:rsidRPr="00151CD3">
        <w:rPr>
          <w:rFonts w:ascii="Arial" w:hAnsi="Arial" w:cs="Arial"/>
          <w:sz w:val="20"/>
          <w:szCs w:val="20"/>
        </w:rPr>
        <w:t xml:space="preserve"> por lo tanto</w:t>
      </w:r>
      <w:r w:rsidRPr="00151CD3">
        <w:rPr>
          <w:rFonts w:ascii="Arial" w:hAnsi="Arial" w:cs="Arial"/>
          <w:sz w:val="20"/>
          <w:szCs w:val="20"/>
        </w:rPr>
        <w:t xml:space="preserve"> en una causal de exclusión prevista en el literal J del artículo 5° de la mencionada póliza, que expresa lo siguiente:</w:t>
      </w:r>
    </w:p>
    <w:p w:rsidR="00460A2C" w:rsidRPr="00151CD3" w:rsidRDefault="00460A2C" w:rsidP="00460A2C">
      <w:pPr>
        <w:spacing w:after="0" w:line="240" w:lineRule="auto"/>
        <w:jc w:val="both"/>
        <w:rPr>
          <w:rFonts w:ascii="Arial" w:hAnsi="Arial" w:cs="Arial"/>
          <w:sz w:val="20"/>
          <w:szCs w:val="20"/>
        </w:rPr>
      </w:pPr>
    </w:p>
    <w:p w:rsidR="00460A2C" w:rsidRPr="00151CD3" w:rsidRDefault="00460A2C" w:rsidP="00460A2C">
      <w:pPr>
        <w:spacing w:after="0" w:line="240" w:lineRule="auto"/>
        <w:jc w:val="both"/>
        <w:rPr>
          <w:rFonts w:ascii="Arial" w:hAnsi="Arial" w:cs="Arial"/>
          <w:b/>
          <w:sz w:val="20"/>
          <w:szCs w:val="20"/>
        </w:rPr>
      </w:pPr>
      <w:r w:rsidRPr="00151CD3">
        <w:rPr>
          <w:rFonts w:ascii="Arial" w:hAnsi="Arial" w:cs="Arial"/>
          <w:b/>
          <w:sz w:val="20"/>
          <w:szCs w:val="20"/>
        </w:rPr>
        <w:t>“ARTICULO 5° EXCLUSIONES</w:t>
      </w:r>
    </w:p>
    <w:p w:rsidR="00977F2A" w:rsidRPr="00151CD3" w:rsidRDefault="00977F2A" w:rsidP="00460A2C">
      <w:pPr>
        <w:spacing w:after="0" w:line="240" w:lineRule="auto"/>
        <w:jc w:val="both"/>
        <w:rPr>
          <w:rFonts w:ascii="Arial" w:hAnsi="Arial" w:cs="Arial"/>
          <w:sz w:val="20"/>
          <w:szCs w:val="20"/>
        </w:rPr>
      </w:pPr>
    </w:p>
    <w:p w:rsidR="00977F2A" w:rsidRPr="00151CD3" w:rsidRDefault="00977F2A" w:rsidP="00460A2C">
      <w:pPr>
        <w:spacing w:after="0" w:line="240" w:lineRule="auto"/>
        <w:jc w:val="both"/>
        <w:rPr>
          <w:rFonts w:ascii="Arial" w:hAnsi="Arial" w:cs="Arial"/>
          <w:i/>
          <w:sz w:val="20"/>
          <w:szCs w:val="20"/>
        </w:rPr>
      </w:pPr>
      <w:r w:rsidRPr="00151CD3">
        <w:rPr>
          <w:rFonts w:ascii="Arial" w:hAnsi="Arial" w:cs="Arial"/>
          <w:i/>
          <w:sz w:val="20"/>
          <w:szCs w:val="20"/>
        </w:rPr>
        <w:t>La Compañía no cubrirá como parte de la Cobertura de Daños al Vehículo Asegurado, tanto para Daños Materiales como para Robo, Hurto o Uso no autorizado, los siguientes supuestos</w:t>
      </w:r>
    </w:p>
    <w:p w:rsidR="00977F2A" w:rsidRPr="00151CD3" w:rsidRDefault="00977F2A" w:rsidP="00460A2C">
      <w:pPr>
        <w:spacing w:after="0" w:line="240" w:lineRule="auto"/>
        <w:jc w:val="both"/>
        <w:rPr>
          <w:rFonts w:ascii="Arial" w:hAnsi="Arial" w:cs="Arial"/>
          <w:i/>
          <w:sz w:val="20"/>
          <w:szCs w:val="20"/>
        </w:rPr>
      </w:pPr>
    </w:p>
    <w:p w:rsidR="00977F2A" w:rsidRPr="00151CD3" w:rsidRDefault="00977F2A" w:rsidP="00460A2C">
      <w:pPr>
        <w:spacing w:after="0" w:line="240" w:lineRule="auto"/>
        <w:jc w:val="both"/>
        <w:rPr>
          <w:rFonts w:ascii="Arial" w:hAnsi="Arial" w:cs="Arial"/>
          <w:i/>
          <w:sz w:val="20"/>
          <w:szCs w:val="20"/>
        </w:rPr>
      </w:pPr>
      <w:r w:rsidRPr="00151CD3">
        <w:rPr>
          <w:rFonts w:ascii="Arial" w:hAnsi="Arial" w:cs="Arial"/>
          <w:i/>
          <w:sz w:val="20"/>
          <w:szCs w:val="20"/>
        </w:rPr>
        <w:t>(…)</w:t>
      </w:r>
    </w:p>
    <w:p w:rsidR="00977F2A" w:rsidRPr="00151CD3" w:rsidRDefault="00977F2A" w:rsidP="00460A2C">
      <w:pPr>
        <w:spacing w:after="0" w:line="240" w:lineRule="auto"/>
        <w:jc w:val="both"/>
        <w:rPr>
          <w:rFonts w:ascii="Arial" w:hAnsi="Arial" w:cs="Arial"/>
          <w:sz w:val="20"/>
          <w:szCs w:val="20"/>
        </w:rPr>
      </w:pPr>
    </w:p>
    <w:p w:rsidR="00977F2A" w:rsidRPr="00151CD3" w:rsidRDefault="00977F2A" w:rsidP="00460A2C">
      <w:pPr>
        <w:spacing w:after="0" w:line="240" w:lineRule="auto"/>
        <w:jc w:val="both"/>
        <w:rPr>
          <w:rFonts w:ascii="Arial" w:hAnsi="Arial" w:cs="Arial"/>
          <w:i/>
          <w:sz w:val="20"/>
          <w:szCs w:val="20"/>
        </w:rPr>
      </w:pPr>
      <w:r w:rsidRPr="00151CD3">
        <w:rPr>
          <w:rFonts w:ascii="Arial" w:hAnsi="Arial" w:cs="Arial"/>
          <w:i/>
          <w:sz w:val="20"/>
          <w:szCs w:val="20"/>
        </w:rPr>
        <w:t>j) Los daños sufridos por el vehículo asegurado mientras recorre, atraviesa o se encuentra detenido en cualquier curso de agua, rio, arenal, playa de mar, lago o terreno no destinado para el tránsito de vehículos a motor, salvo que estos sean trayecto obligado en camino público (…)</w:t>
      </w:r>
    </w:p>
    <w:p w:rsidR="00977F2A" w:rsidRPr="00151CD3" w:rsidRDefault="00977F2A" w:rsidP="00460A2C">
      <w:pPr>
        <w:spacing w:after="0" w:line="240" w:lineRule="auto"/>
        <w:jc w:val="both"/>
        <w:rPr>
          <w:rFonts w:ascii="Arial" w:hAnsi="Arial" w:cs="Arial"/>
          <w:sz w:val="20"/>
          <w:szCs w:val="20"/>
        </w:rPr>
      </w:pPr>
    </w:p>
    <w:p w:rsidR="00977F2A" w:rsidRPr="00151CD3" w:rsidRDefault="00977F2A" w:rsidP="00460A2C">
      <w:pPr>
        <w:spacing w:after="0" w:line="240" w:lineRule="auto"/>
        <w:jc w:val="both"/>
        <w:rPr>
          <w:rFonts w:ascii="Arial" w:hAnsi="Arial" w:cs="Arial"/>
          <w:sz w:val="20"/>
          <w:szCs w:val="20"/>
        </w:rPr>
      </w:pPr>
      <w:r w:rsidRPr="00151CD3">
        <w:rPr>
          <w:rFonts w:ascii="Arial" w:hAnsi="Arial" w:cs="Arial"/>
          <w:sz w:val="20"/>
          <w:szCs w:val="20"/>
        </w:rPr>
        <w:t>En el presente caso, la trocha carrozable utilizada no es trayecto obligado en camino público, en razón que de acuerdo a lo ya mencionado, existe una carretera asfaltada y ancha en buen estado de conservación.</w:t>
      </w:r>
    </w:p>
    <w:p w:rsidR="00977F2A" w:rsidRPr="00151CD3" w:rsidRDefault="00977F2A" w:rsidP="00460A2C">
      <w:pPr>
        <w:spacing w:after="0" w:line="240" w:lineRule="auto"/>
        <w:jc w:val="both"/>
        <w:rPr>
          <w:rFonts w:ascii="Arial" w:hAnsi="Arial" w:cs="Arial"/>
          <w:sz w:val="20"/>
          <w:szCs w:val="20"/>
        </w:rPr>
      </w:pPr>
    </w:p>
    <w:p w:rsidR="00127FA0" w:rsidRPr="00151CD3" w:rsidRDefault="004F07F7" w:rsidP="00127FA0">
      <w:pPr>
        <w:pStyle w:val="Prrafodelista"/>
        <w:numPr>
          <w:ilvl w:val="0"/>
          <w:numId w:val="28"/>
        </w:numPr>
        <w:spacing w:after="0" w:line="240" w:lineRule="auto"/>
        <w:jc w:val="both"/>
        <w:rPr>
          <w:rFonts w:ascii="Arial" w:hAnsi="Arial" w:cs="Arial"/>
          <w:sz w:val="20"/>
          <w:szCs w:val="20"/>
        </w:rPr>
      </w:pPr>
      <w:r w:rsidRPr="00151CD3">
        <w:rPr>
          <w:rFonts w:ascii="Arial" w:hAnsi="Arial" w:cs="Arial"/>
          <w:sz w:val="20"/>
          <w:szCs w:val="20"/>
        </w:rPr>
        <w:t>Que, en relación al inciso ii) del Considerando Sétimo y a lo contestado por la asegurada en el inciso v) del Considerando Octavo, el rechazo por este extremo indicado por la aseguradora, se basa en que a la emisión de la Póliza se declaró el uso del vehículo como particular</w:t>
      </w:r>
      <w:r w:rsidR="00A605C5" w:rsidRPr="00151CD3">
        <w:rPr>
          <w:rFonts w:ascii="Arial" w:hAnsi="Arial" w:cs="Arial"/>
          <w:sz w:val="20"/>
          <w:szCs w:val="20"/>
        </w:rPr>
        <w:t xml:space="preserve">, es decir, tal como lo manifestó el conductor de la unidad asegurada en la entrevista realizada con fecha 21 de Marzo de 2018, dicho vehículo es para uso personal del Sr. </w:t>
      </w:r>
      <w:r w:rsidR="006D6FB8">
        <w:rPr>
          <w:rFonts w:ascii="Arial" w:hAnsi="Arial" w:cs="Arial"/>
          <w:sz w:val="20"/>
          <w:szCs w:val="20"/>
        </w:rPr>
        <w:t>...............</w:t>
      </w:r>
      <w:r w:rsidR="00A605C5" w:rsidRPr="00151CD3">
        <w:rPr>
          <w:rFonts w:ascii="Arial" w:hAnsi="Arial" w:cs="Arial"/>
          <w:sz w:val="20"/>
          <w:szCs w:val="20"/>
        </w:rPr>
        <w:t>, quien tiene el cargo de Sub Gerente de Sopor</w:t>
      </w:r>
      <w:r w:rsidR="00127FA0" w:rsidRPr="00151CD3">
        <w:rPr>
          <w:rFonts w:ascii="Arial" w:hAnsi="Arial" w:cs="Arial"/>
          <w:sz w:val="20"/>
          <w:szCs w:val="20"/>
        </w:rPr>
        <w:t>te de Operaciones de la Empresa. Que, así mismo, el conductor indicó que él tiene un vehículo con el que trabaja todos los días, el mismo que se encontraba en mantenimiento, por lo que</w:t>
      </w:r>
      <w:r w:rsidR="00A605C5" w:rsidRPr="00151CD3">
        <w:rPr>
          <w:rFonts w:ascii="Arial" w:hAnsi="Arial" w:cs="Arial"/>
          <w:sz w:val="20"/>
          <w:szCs w:val="20"/>
        </w:rPr>
        <w:t xml:space="preserve"> el mismo </w:t>
      </w:r>
      <w:proofErr w:type="gramStart"/>
      <w:r w:rsidR="00A605C5" w:rsidRPr="00151CD3">
        <w:rPr>
          <w:rFonts w:ascii="Arial" w:hAnsi="Arial" w:cs="Arial"/>
          <w:sz w:val="20"/>
          <w:szCs w:val="20"/>
        </w:rPr>
        <w:t xml:space="preserve">señor </w:t>
      </w:r>
      <w:bookmarkStart w:id="0" w:name="_GoBack"/>
      <w:r w:rsidR="006D6FB8">
        <w:rPr>
          <w:rFonts w:ascii="Arial" w:hAnsi="Arial" w:cs="Arial"/>
          <w:sz w:val="20"/>
          <w:szCs w:val="20"/>
        </w:rPr>
        <w:t>...............</w:t>
      </w:r>
      <w:bookmarkEnd w:id="0"/>
      <w:proofErr w:type="gramEnd"/>
      <w:r w:rsidR="00A605C5" w:rsidRPr="00151CD3">
        <w:rPr>
          <w:rFonts w:ascii="Arial" w:hAnsi="Arial" w:cs="Arial"/>
          <w:sz w:val="20"/>
          <w:szCs w:val="20"/>
        </w:rPr>
        <w:t>, le entregó las llaves</w:t>
      </w:r>
      <w:r w:rsidR="00127FA0" w:rsidRPr="00151CD3">
        <w:rPr>
          <w:rFonts w:ascii="Arial" w:hAnsi="Arial" w:cs="Arial"/>
          <w:sz w:val="20"/>
          <w:szCs w:val="20"/>
        </w:rPr>
        <w:t xml:space="preserve"> del vehículo asignado para </w:t>
      </w:r>
      <w:r w:rsidR="00452CF9" w:rsidRPr="00151CD3">
        <w:rPr>
          <w:rFonts w:ascii="Arial" w:hAnsi="Arial" w:cs="Arial"/>
          <w:sz w:val="20"/>
          <w:szCs w:val="20"/>
        </w:rPr>
        <w:t>él</w:t>
      </w:r>
      <w:r w:rsidR="00CD3814" w:rsidRPr="00151CD3">
        <w:rPr>
          <w:rFonts w:ascii="Arial" w:hAnsi="Arial" w:cs="Arial"/>
          <w:sz w:val="20"/>
          <w:szCs w:val="20"/>
        </w:rPr>
        <w:t>,</w:t>
      </w:r>
      <w:r w:rsidR="00A605C5" w:rsidRPr="00151CD3">
        <w:rPr>
          <w:rFonts w:ascii="Arial" w:hAnsi="Arial" w:cs="Arial"/>
          <w:sz w:val="20"/>
          <w:szCs w:val="20"/>
        </w:rPr>
        <w:t xml:space="preserve"> </w:t>
      </w:r>
      <w:r w:rsidR="00127FA0" w:rsidRPr="00151CD3">
        <w:rPr>
          <w:rFonts w:ascii="Arial" w:hAnsi="Arial" w:cs="Arial"/>
          <w:sz w:val="20"/>
          <w:szCs w:val="20"/>
        </w:rPr>
        <w:t>y le ordenó realizar un trabajo de trasladar a una persona de Huancayo a Pampas-Huancavelica y luego retornar, por lo que en ese momento estaban utilizando el vehículo para transporte de personal, un fin distinto al declarado en póliza.</w:t>
      </w:r>
      <w:r w:rsidR="0009252A" w:rsidRPr="00151CD3">
        <w:rPr>
          <w:rFonts w:ascii="Arial" w:hAnsi="Arial" w:cs="Arial"/>
          <w:sz w:val="20"/>
          <w:szCs w:val="20"/>
        </w:rPr>
        <w:t xml:space="preserve"> Que, por este hecho, se considera que la asegurada incurrió en una causal de exclusión, de acuerdo a lo indicado en el artículo 5° - Exclusiones, de las Condiciones generales de la Póliza, que expresa lo siguiente:</w:t>
      </w:r>
    </w:p>
    <w:p w:rsidR="0009252A" w:rsidRPr="00151CD3" w:rsidRDefault="0009252A" w:rsidP="0009252A">
      <w:pPr>
        <w:spacing w:after="0" w:line="240" w:lineRule="auto"/>
        <w:jc w:val="both"/>
        <w:rPr>
          <w:rFonts w:ascii="Arial" w:hAnsi="Arial" w:cs="Arial"/>
          <w:sz w:val="20"/>
          <w:szCs w:val="20"/>
        </w:rPr>
      </w:pPr>
    </w:p>
    <w:p w:rsidR="0009252A" w:rsidRPr="00151CD3" w:rsidRDefault="0009252A" w:rsidP="0009252A">
      <w:pPr>
        <w:spacing w:after="0" w:line="240" w:lineRule="auto"/>
        <w:jc w:val="both"/>
        <w:rPr>
          <w:rFonts w:ascii="Arial" w:hAnsi="Arial" w:cs="Arial"/>
          <w:b/>
          <w:sz w:val="20"/>
          <w:szCs w:val="20"/>
        </w:rPr>
      </w:pPr>
      <w:r w:rsidRPr="00151CD3">
        <w:rPr>
          <w:rFonts w:ascii="Arial" w:hAnsi="Arial" w:cs="Arial"/>
          <w:b/>
          <w:sz w:val="20"/>
          <w:szCs w:val="20"/>
        </w:rPr>
        <w:t>“ARTICULO 5°</w:t>
      </w:r>
    </w:p>
    <w:p w:rsidR="0009252A" w:rsidRPr="00151CD3" w:rsidRDefault="0009252A" w:rsidP="0009252A">
      <w:pPr>
        <w:spacing w:after="0" w:line="240" w:lineRule="auto"/>
        <w:jc w:val="both"/>
        <w:rPr>
          <w:rFonts w:ascii="Arial" w:hAnsi="Arial" w:cs="Arial"/>
          <w:b/>
          <w:sz w:val="20"/>
          <w:szCs w:val="20"/>
        </w:rPr>
      </w:pPr>
      <w:r w:rsidRPr="00151CD3">
        <w:rPr>
          <w:rFonts w:ascii="Arial" w:hAnsi="Arial" w:cs="Arial"/>
          <w:b/>
          <w:sz w:val="20"/>
          <w:szCs w:val="20"/>
        </w:rPr>
        <w:t>EXCLUSIONES</w:t>
      </w:r>
    </w:p>
    <w:p w:rsidR="0009252A" w:rsidRPr="00151CD3" w:rsidRDefault="0009252A" w:rsidP="0009252A">
      <w:pPr>
        <w:spacing w:after="0" w:line="240" w:lineRule="auto"/>
        <w:jc w:val="both"/>
        <w:rPr>
          <w:rFonts w:ascii="Arial" w:hAnsi="Arial" w:cs="Arial"/>
          <w:sz w:val="20"/>
          <w:szCs w:val="20"/>
        </w:rPr>
      </w:pPr>
    </w:p>
    <w:p w:rsidR="0009252A" w:rsidRPr="00151CD3" w:rsidRDefault="0009252A" w:rsidP="0009252A">
      <w:pPr>
        <w:spacing w:after="0" w:line="240" w:lineRule="auto"/>
        <w:jc w:val="both"/>
        <w:rPr>
          <w:rFonts w:ascii="Arial" w:hAnsi="Arial" w:cs="Arial"/>
          <w:i/>
          <w:sz w:val="20"/>
          <w:szCs w:val="20"/>
        </w:rPr>
      </w:pPr>
      <w:r w:rsidRPr="00151CD3">
        <w:rPr>
          <w:rFonts w:ascii="Arial" w:hAnsi="Arial" w:cs="Arial"/>
          <w:i/>
          <w:sz w:val="20"/>
          <w:szCs w:val="20"/>
        </w:rPr>
        <w:t xml:space="preserve">La Compañía no cubrirá como parte de la cobertura de Daños al Vehículo Asegurado, tanto para Daños Materiales como para Robo, Hurto, o Uso no autorizado, los siguientes supuestos </w:t>
      </w:r>
    </w:p>
    <w:p w:rsidR="0009252A" w:rsidRPr="00151CD3" w:rsidRDefault="0009252A" w:rsidP="0009252A">
      <w:pPr>
        <w:spacing w:after="0" w:line="240" w:lineRule="auto"/>
        <w:jc w:val="both"/>
        <w:rPr>
          <w:rFonts w:ascii="Arial" w:hAnsi="Arial" w:cs="Arial"/>
          <w:i/>
          <w:sz w:val="20"/>
          <w:szCs w:val="20"/>
        </w:rPr>
      </w:pPr>
    </w:p>
    <w:p w:rsidR="0009252A" w:rsidRPr="00151CD3" w:rsidRDefault="0009252A" w:rsidP="0009252A">
      <w:pPr>
        <w:pStyle w:val="Prrafodelista"/>
        <w:numPr>
          <w:ilvl w:val="0"/>
          <w:numId w:val="32"/>
        </w:numPr>
        <w:spacing w:after="0" w:line="240" w:lineRule="auto"/>
        <w:jc w:val="both"/>
        <w:rPr>
          <w:rFonts w:ascii="Arial" w:hAnsi="Arial" w:cs="Arial"/>
          <w:i/>
          <w:sz w:val="20"/>
          <w:szCs w:val="20"/>
        </w:rPr>
      </w:pPr>
      <w:r w:rsidRPr="00151CD3">
        <w:rPr>
          <w:rFonts w:ascii="Arial" w:hAnsi="Arial" w:cs="Arial"/>
          <w:i/>
          <w:sz w:val="20"/>
          <w:szCs w:val="20"/>
        </w:rPr>
        <w:t>Los daños que sufra el vehículo asegurado cuando esté siendo destinado a un fin diferente al declarado al contratar el seguro”.</w:t>
      </w:r>
    </w:p>
    <w:p w:rsidR="0009252A" w:rsidRPr="00151CD3" w:rsidRDefault="0009252A" w:rsidP="0009252A">
      <w:pPr>
        <w:spacing w:after="0" w:line="240" w:lineRule="auto"/>
        <w:jc w:val="both"/>
        <w:rPr>
          <w:rFonts w:ascii="Arial" w:hAnsi="Arial" w:cs="Arial"/>
          <w:i/>
          <w:sz w:val="20"/>
          <w:szCs w:val="20"/>
        </w:rPr>
      </w:pPr>
    </w:p>
    <w:p w:rsidR="0009252A" w:rsidRPr="00151CD3" w:rsidRDefault="0009252A" w:rsidP="0009252A">
      <w:pPr>
        <w:pStyle w:val="Prrafodelista"/>
        <w:spacing w:after="0" w:line="240" w:lineRule="auto"/>
        <w:jc w:val="both"/>
        <w:rPr>
          <w:rFonts w:ascii="Arial" w:hAnsi="Arial" w:cs="Arial"/>
          <w:sz w:val="20"/>
          <w:szCs w:val="20"/>
        </w:rPr>
      </w:pPr>
    </w:p>
    <w:p w:rsidR="00BF1219" w:rsidRPr="00151CD3" w:rsidRDefault="00127FA0" w:rsidP="00BF1219">
      <w:pPr>
        <w:pStyle w:val="Prrafodelista"/>
        <w:numPr>
          <w:ilvl w:val="0"/>
          <w:numId w:val="24"/>
        </w:numPr>
        <w:spacing w:after="0" w:line="240" w:lineRule="auto"/>
        <w:jc w:val="both"/>
        <w:rPr>
          <w:rFonts w:ascii="Arial" w:hAnsi="Arial" w:cs="Arial"/>
          <w:sz w:val="20"/>
          <w:szCs w:val="20"/>
        </w:rPr>
      </w:pPr>
      <w:r w:rsidRPr="00151CD3">
        <w:rPr>
          <w:rFonts w:ascii="Arial" w:hAnsi="Arial" w:cs="Arial"/>
          <w:sz w:val="20"/>
          <w:szCs w:val="20"/>
        </w:rPr>
        <w:t>Que, en relación al inciso iii) del Considerando Sétimo y a lo contestado por la asegurada en el inciso vi) del Considerando Octavo, el rechazo por este extremo indicado por la asegur</w:t>
      </w:r>
      <w:r w:rsidR="00CD3814" w:rsidRPr="00151CD3">
        <w:rPr>
          <w:rFonts w:ascii="Arial" w:hAnsi="Arial" w:cs="Arial"/>
          <w:sz w:val="20"/>
          <w:szCs w:val="20"/>
        </w:rPr>
        <w:t xml:space="preserve">adora, se basa en que el conductor del vehículo asegurado brindó dos versiones sobre la hora y circunstancia de la caída del vehículo asegurado al abismo. Que, en su manifestación del día 19 de Marzo de 2018, afirmó que el accidente se produjo a horas 05:00 a 05:30, aproximadamente, cuando se encontraba </w:t>
      </w:r>
      <w:r w:rsidR="00BF1219" w:rsidRPr="00151CD3">
        <w:rPr>
          <w:rFonts w:ascii="Arial" w:hAnsi="Arial" w:cs="Arial"/>
          <w:sz w:val="20"/>
          <w:szCs w:val="20"/>
        </w:rPr>
        <w:t>miccionando y el vehículo se volteo a un abismo. Que, así mismo, en su manifestación de fecha 24 de febrero de 2018 ante la policía, afirmó que el accidente se produjo a las 06:00 horas y que cuando estacionó el vehículo con el fin de miccionar no se percató que la base de la vía en dicho lugar se encontraba suelta y que antes de descender del vehículo, la superficie de la vía empezó a deslizarse cuando el conductor se encontraba en el volante. Que al brindar dos declaraciones diferentes que no son complementarias sino más bien contradictorias, se les puede considerar como fraudulentas, al no permitir a la aseguradora conocer las verdaderas circunsta</w:t>
      </w:r>
      <w:r w:rsidR="00452CF9" w:rsidRPr="00151CD3">
        <w:rPr>
          <w:rFonts w:ascii="Arial" w:hAnsi="Arial" w:cs="Arial"/>
          <w:sz w:val="20"/>
          <w:szCs w:val="20"/>
        </w:rPr>
        <w:t>ncias de la ocurrencia del siniestro</w:t>
      </w:r>
      <w:r w:rsidR="00BF1219" w:rsidRPr="00151CD3">
        <w:rPr>
          <w:rFonts w:ascii="Arial" w:hAnsi="Arial" w:cs="Arial"/>
          <w:sz w:val="20"/>
          <w:szCs w:val="20"/>
        </w:rPr>
        <w:t>.</w:t>
      </w:r>
    </w:p>
    <w:p w:rsidR="00BF1219" w:rsidRPr="00151CD3" w:rsidRDefault="00BF1219" w:rsidP="00BF1219">
      <w:pPr>
        <w:pStyle w:val="Prrafodelista"/>
        <w:tabs>
          <w:tab w:val="left" w:pos="2160"/>
        </w:tabs>
        <w:spacing w:line="240" w:lineRule="auto"/>
        <w:ind w:left="362"/>
        <w:jc w:val="both"/>
        <w:rPr>
          <w:rFonts w:ascii="Arial" w:hAnsi="Arial" w:cs="Arial"/>
          <w:sz w:val="20"/>
          <w:szCs w:val="20"/>
        </w:rPr>
      </w:pPr>
      <w:r w:rsidRPr="00151CD3">
        <w:rPr>
          <w:rFonts w:ascii="Arial" w:hAnsi="Arial" w:cs="Arial"/>
          <w:sz w:val="20"/>
          <w:szCs w:val="20"/>
        </w:rPr>
        <w:t xml:space="preserve">Que este colegiado en materia de declaraciones fraudulentas como irregularidad que justifica la pérdida de derechos indemnizatorios, ya se ha pronunciado uniformemente en diversas resoluciones en el sentido que no basta invocar  contradicciones en las declaraciones, sino que corresponde evidenciar la intencionalidad y presentar cuál es la ventaja que en otras condiciones o circunstancias no se habría obtenido, debiendo existir un elemento consciente de ventaja indebida.  Resulta manifiesto que la intencionalidad o dolo como representación consciente al actuar es de difícil probanza, pero no es menos cierto que pueden presentarse situaciones indiciarias que permitan sostener final y razonablemente que ha habido una </w:t>
      </w:r>
      <w:r w:rsidRPr="00151CD3">
        <w:rPr>
          <w:rFonts w:ascii="Arial" w:hAnsi="Arial" w:cs="Arial"/>
          <w:sz w:val="20"/>
          <w:szCs w:val="20"/>
        </w:rPr>
        <w:lastRenderedPageBreak/>
        <w:t>intencionalidad de lograr, fraudulentamente, una ventaja que en otras circunstancias no se habría obtenido. En el presente caso, la mentira, como acto voluntario destinado a lograr la admisión de un siniestro, por sí misma denota la existencia de una reclamación fraudulenta que conlleva a la pérdida del derecho indemnizatorio, tanto conforme al contrato de seguro y a la Ley del Contrato de Seguro.</w:t>
      </w:r>
    </w:p>
    <w:p w:rsidR="00D54A24" w:rsidRPr="00151CD3" w:rsidRDefault="00D54A24" w:rsidP="00D54A24">
      <w:pPr>
        <w:spacing w:after="0" w:line="240" w:lineRule="auto"/>
        <w:jc w:val="both"/>
        <w:rPr>
          <w:rFonts w:ascii="Arial" w:hAnsi="Arial" w:cs="Arial"/>
          <w:sz w:val="20"/>
          <w:szCs w:val="20"/>
        </w:rPr>
      </w:pPr>
      <w:r w:rsidRPr="00151CD3">
        <w:rPr>
          <w:rFonts w:ascii="Arial" w:hAnsi="Arial" w:cs="Arial"/>
          <w:sz w:val="20"/>
          <w:szCs w:val="20"/>
        </w:rPr>
        <w:t>Que, ante este hecho, es de aplicación el artículo 40 de las Condiciones de la Póliza, que expresa lo siguiente:</w:t>
      </w:r>
    </w:p>
    <w:p w:rsidR="00D54A24" w:rsidRPr="00151CD3" w:rsidRDefault="00D54A24" w:rsidP="00D54A24">
      <w:pPr>
        <w:spacing w:after="0" w:line="240" w:lineRule="auto"/>
        <w:jc w:val="both"/>
        <w:rPr>
          <w:rFonts w:ascii="Arial" w:hAnsi="Arial" w:cs="Arial"/>
          <w:sz w:val="20"/>
          <w:szCs w:val="20"/>
        </w:rPr>
      </w:pPr>
    </w:p>
    <w:p w:rsidR="00D54A24" w:rsidRPr="00151CD3" w:rsidRDefault="00D54A24" w:rsidP="00D54A24">
      <w:pPr>
        <w:spacing w:after="0" w:line="240" w:lineRule="auto"/>
        <w:jc w:val="both"/>
        <w:rPr>
          <w:rFonts w:ascii="Arial" w:hAnsi="Arial" w:cs="Arial"/>
          <w:sz w:val="20"/>
          <w:szCs w:val="20"/>
        </w:rPr>
      </w:pPr>
      <w:r w:rsidRPr="00151CD3">
        <w:rPr>
          <w:rFonts w:ascii="Arial" w:hAnsi="Arial" w:cs="Arial"/>
          <w:sz w:val="20"/>
          <w:szCs w:val="20"/>
        </w:rPr>
        <w:t xml:space="preserve"> “EXCLUSIONES</w:t>
      </w:r>
    </w:p>
    <w:p w:rsidR="00D54A24" w:rsidRPr="00151CD3" w:rsidRDefault="00D54A24" w:rsidP="00D54A24">
      <w:pPr>
        <w:spacing w:after="0" w:line="240" w:lineRule="auto"/>
        <w:jc w:val="both"/>
        <w:rPr>
          <w:rFonts w:ascii="Arial" w:hAnsi="Arial" w:cs="Arial"/>
          <w:sz w:val="20"/>
          <w:szCs w:val="20"/>
        </w:rPr>
      </w:pPr>
      <w:r w:rsidRPr="00151CD3">
        <w:rPr>
          <w:rFonts w:ascii="Arial" w:hAnsi="Arial" w:cs="Arial"/>
          <w:sz w:val="20"/>
          <w:szCs w:val="20"/>
        </w:rPr>
        <w:t>ARTICULO 40</w:t>
      </w:r>
    </w:p>
    <w:p w:rsidR="00D54A24" w:rsidRPr="00151CD3" w:rsidRDefault="00D54A24" w:rsidP="00D54A24">
      <w:pPr>
        <w:spacing w:after="0" w:line="240" w:lineRule="auto"/>
        <w:jc w:val="both"/>
        <w:rPr>
          <w:rFonts w:ascii="Arial" w:hAnsi="Arial" w:cs="Arial"/>
          <w:sz w:val="20"/>
          <w:szCs w:val="20"/>
        </w:rPr>
      </w:pPr>
    </w:p>
    <w:p w:rsidR="00D54A24" w:rsidRPr="00151CD3" w:rsidRDefault="00D54A24" w:rsidP="00D54A24">
      <w:pPr>
        <w:spacing w:after="0" w:line="240" w:lineRule="auto"/>
        <w:jc w:val="both"/>
        <w:rPr>
          <w:rFonts w:ascii="Arial" w:hAnsi="Arial" w:cs="Arial"/>
          <w:sz w:val="20"/>
          <w:szCs w:val="20"/>
        </w:rPr>
      </w:pPr>
      <w:r w:rsidRPr="00151CD3">
        <w:rPr>
          <w:rFonts w:ascii="Arial" w:hAnsi="Arial" w:cs="Arial"/>
          <w:sz w:val="20"/>
          <w:szCs w:val="20"/>
        </w:rPr>
        <w:t>La Compañía quedará liberada de toda responsabilidad y se perderá todo derecho a cualquier indemnización respecto de cualquiera de las coberturas contratadas en la póliza, si el asegurado, contratante, beneficiario o endosatario, o alguno de los familiares de cualquiera de ellos, o cualquier persona a cargo del o conduciendo el vehículo asegurado:</w:t>
      </w:r>
    </w:p>
    <w:p w:rsidR="00D54A24" w:rsidRPr="00151CD3" w:rsidRDefault="00D54A24" w:rsidP="00D54A24">
      <w:pPr>
        <w:spacing w:after="0" w:line="240" w:lineRule="auto"/>
        <w:jc w:val="both"/>
        <w:rPr>
          <w:rFonts w:ascii="Arial" w:hAnsi="Arial" w:cs="Arial"/>
          <w:sz w:val="20"/>
          <w:szCs w:val="20"/>
        </w:rPr>
      </w:pPr>
    </w:p>
    <w:p w:rsidR="00D54A24" w:rsidRPr="00151CD3" w:rsidRDefault="00D54A24" w:rsidP="00D54A24">
      <w:pPr>
        <w:pStyle w:val="Prrafodelista"/>
        <w:numPr>
          <w:ilvl w:val="0"/>
          <w:numId w:val="30"/>
        </w:numPr>
        <w:spacing w:after="0" w:line="240" w:lineRule="auto"/>
        <w:jc w:val="both"/>
        <w:rPr>
          <w:rFonts w:ascii="Arial" w:hAnsi="Arial" w:cs="Arial"/>
          <w:sz w:val="20"/>
          <w:szCs w:val="20"/>
        </w:rPr>
      </w:pPr>
      <w:r w:rsidRPr="00151CD3">
        <w:rPr>
          <w:rFonts w:ascii="Arial" w:hAnsi="Arial" w:cs="Arial"/>
          <w:sz w:val="20"/>
          <w:szCs w:val="20"/>
        </w:rPr>
        <w:t>Presenta una reclamación fraudulenta o engañosa o apoyada en declaraciones falsas o comete un acto fraudulento o doloso de cualquier clase”.</w:t>
      </w:r>
    </w:p>
    <w:p w:rsidR="00452CF9" w:rsidRPr="00151CD3" w:rsidRDefault="00452CF9" w:rsidP="00452CF9">
      <w:pPr>
        <w:pStyle w:val="Prrafodelista"/>
        <w:spacing w:after="0" w:line="240" w:lineRule="auto"/>
        <w:jc w:val="both"/>
        <w:rPr>
          <w:rFonts w:ascii="Arial" w:hAnsi="Arial" w:cs="Arial"/>
          <w:sz w:val="20"/>
          <w:szCs w:val="20"/>
        </w:rPr>
      </w:pPr>
    </w:p>
    <w:p w:rsidR="00D54A24" w:rsidRPr="00151CD3" w:rsidRDefault="00D54A24" w:rsidP="00D54A24">
      <w:pPr>
        <w:pStyle w:val="Prrafodelista"/>
        <w:spacing w:after="0" w:line="240" w:lineRule="auto"/>
        <w:jc w:val="both"/>
        <w:rPr>
          <w:rFonts w:ascii="Arial" w:hAnsi="Arial" w:cs="Arial"/>
          <w:sz w:val="20"/>
          <w:szCs w:val="20"/>
        </w:rPr>
      </w:pPr>
      <w:r w:rsidRPr="00151CD3">
        <w:rPr>
          <w:rFonts w:ascii="Arial" w:hAnsi="Arial" w:cs="Arial"/>
          <w:sz w:val="20"/>
          <w:szCs w:val="20"/>
        </w:rPr>
        <w:t>(…)</w:t>
      </w:r>
    </w:p>
    <w:p w:rsidR="00B70177" w:rsidRPr="00151CD3" w:rsidRDefault="00B70177" w:rsidP="00C019FE">
      <w:pPr>
        <w:tabs>
          <w:tab w:val="left" w:pos="2160"/>
        </w:tabs>
        <w:jc w:val="both"/>
        <w:rPr>
          <w:rFonts w:ascii="Arial" w:hAnsi="Arial" w:cs="Arial"/>
          <w:sz w:val="20"/>
          <w:szCs w:val="20"/>
        </w:rPr>
      </w:pPr>
    </w:p>
    <w:p w:rsidR="00F27F9A" w:rsidRPr="00151CD3" w:rsidRDefault="00C019FE" w:rsidP="00C019FE">
      <w:pPr>
        <w:tabs>
          <w:tab w:val="left" w:pos="2160"/>
        </w:tabs>
        <w:jc w:val="both"/>
        <w:rPr>
          <w:rFonts w:ascii="Arial" w:hAnsi="Arial" w:cs="Arial"/>
          <w:sz w:val="20"/>
          <w:szCs w:val="20"/>
        </w:rPr>
      </w:pPr>
      <w:r w:rsidRPr="00151CD3">
        <w:rPr>
          <w:rFonts w:ascii="Arial" w:hAnsi="Arial" w:cs="Arial"/>
          <w:sz w:val="20"/>
          <w:szCs w:val="20"/>
        </w:rPr>
        <w:t>Que, por todo lo expuesto</w:t>
      </w:r>
      <w:r w:rsidR="00F27F9A" w:rsidRPr="00151CD3">
        <w:rPr>
          <w:rFonts w:ascii="Arial" w:hAnsi="Arial" w:cs="Arial"/>
          <w:sz w:val="20"/>
          <w:szCs w:val="20"/>
        </w:rPr>
        <w:t>, se considera que el rechazo de la cobertura posee legitimidad</w:t>
      </w:r>
    </w:p>
    <w:p w:rsidR="00EB1B07" w:rsidRPr="00151CD3" w:rsidRDefault="00EB1B07" w:rsidP="00034176">
      <w:pPr>
        <w:spacing w:after="0" w:line="240" w:lineRule="auto"/>
        <w:jc w:val="both"/>
        <w:rPr>
          <w:rFonts w:ascii="Arial" w:hAnsi="Arial" w:cs="Arial"/>
          <w:sz w:val="20"/>
          <w:szCs w:val="20"/>
        </w:rPr>
      </w:pPr>
      <w:r w:rsidRPr="00151CD3">
        <w:rPr>
          <w:rFonts w:ascii="Arial" w:hAnsi="Arial" w:cs="Arial"/>
          <w:sz w:val="20"/>
          <w:szCs w:val="20"/>
        </w:rPr>
        <w:t>Que, atendiendo a todo</w:t>
      </w:r>
      <w:r w:rsidR="00FB11D7" w:rsidRPr="00151CD3">
        <w:rPr>
          <w:rFonts w:ascii="Arial" w:hAnsi="Arial" w:cs="Arial"/>
          <w:sz w:val="20"/>
          <w:szCs w:val="20"/>
        </w:rPr>
        <w:t xml:space="preserve"> lo expresado, esta Defensoría d</w:t>
      </w:r>
      <w:r w:rsidRPr="00151CD3">
        <w:rPr>
          <w:rFonts w:ascii="Arial" w:hAnsi="Arial" w:cs="Arial"/>
          <w:sz w:val="20"/>
          <w:szCs w:val="20"/>
        </w:rPr>
        <w:t>el Asegurado concluye su apreciación razonada y conjunta</w:t>
      </w:r>
      <w:r w:rsidR="00FB11D7" w:rsidRPr="00151CD3">
        <w:rPr>
          <w:rFonts w:ascii="Arial" w:hAnsi="Arial" w:cs="Arial"/>
          <w:sz w:val="20"/>
          <w:szCs w:val="20"/>
        </w:rPr>
        <w:t xml:space="preserve"> al amparo de lo establecido en su Reglamento, por lo que</w:t>
      </w:r>
    </w:p>
    <w:p w:rsidR="00FB11D7" w:rsidRPr="00151CD3" w:rsidRDefault="00FB11D7" w:rsidP="00034176">
      <w:pPr>
        <w:spacing w:after="0" w:line="240" w:lineRule="auto"/>
        <w:jc w:val="both"/>
        <w:rPr>
          <w:rFonts w:ascii="Arial" w:hAnsi="Arial" w:cs="Arial"/>
          <w:sz w:val="20"/>
          <w:szCs w:val="20"/>
        </w:rPr>
      </w:pPr>
    </w:p>
    <w:p w:rsidR="00FB11D7" w:rsidRPr="00151CD3" w:rsidRDefault="00FB11D7" w:rsidP="00034176">
      <w:pPr>
        <w:spacing w:after="0" w:line="240" w:lineRule="auto"/>
        <w:jc w:val="both"/>
        <w:rPr>
          <w:rFonts w:ascii="Arial" w:hAnsi="Arial" w:cs="Arial"/>
          <w:sz w:val="20"/>
          <w:szCs w:val="20"/>
        </w:rPr>
      </w:pPr>
      <w:r w:rsidRPr="00151CD3">
        <w:rPr>
          <w:rFonts w:ascii="Arial" w:hAnsi="Arial" w:cs="Arial"/>
          <w:sz w:val="20"/>
          <w:szCs w:val="20"/>
        </w:rPr>
        <w:t>Resuelve</w:t>
      </w:r>
    </w:p>
    <w:p w:rsidR="00FB11D7" w:rsidRPr="00151CD3" w:rsidRDefault="00FB11D7" w:rsidP="00746290">
      <w:pPr>
        <w:spacing w:after="0" w:line="240" w:lineRule="auto"/>
        <w:jc w:val="both"/>
        <w:rPr>
          <w:rFonts w:ascii="Arial" w:hAnsi="Arial" w:cs="Arial"/>
          <w:sz w:val="20"/>
          <w:szCs w:val="20"/>
        </w:rPr>
      </w:pPr>
    </w:p>
    <w:p w:rsidR="00424C5E" w:rsidRPr="00151CD3" w:rsidRDefault="002104A3" w:rsidP="00746290">
      <w:pPr>
        <w:spacing w:after="0" w:line="240" w:lineRule="auto"/>
        <w:jc w:val="both"/>
        <w:rPr>
          <w:rFonts w:ascii="Arial" w:hAnsi="Arial" w:cs="Arial"/>
          <w:sz w:val="20"/>
          <w:szCs w:val="20"/>
        </w:rPr>
      </w:pPr>
      <w:r w:rsidRPr="00151CD3">
        <w:rPr>
          <w:rFonts w:ascii="Arial" w:hAnsi="Arial" w:cs="Arial"/>
          <w:sz w:val="20"/>
          <w:szCs w:val="20"/>
        </w:rPr>
        <w:t>Declarar</w:t>
      </w:r>
      <w:r w:rsidR="003A2B97" w:rsidRPr="00151CD3">
        <w:rPr>
          <w:rFonts w:ascii="Arial" w:hAnsi="Arial" w:cs="Arial"/>
          <w:sz w:val="20"/>
          <w:szCs w:val="20"/>
        </w:rPr>
        <w:t xml:space="preserve"> </w:t>
      </w:r>
      <w:r w:rsidR="003A6CFE" w:rsidRPr="00151CD3">
        <w:rPr>
          <w:rFonts w:ascii="Arial" w:hAnsi="Arial" w:cs="Arial"/>
          <w:sz w:val="20"/>
          <w:szCs w:val="20"/>
        </w:rPr>
        <w:t>IN</w:t>
      </w:r>
      <w:r w:rsidRPr="00151CD3">
        <w:rPr>
          <w:rFonts w:ascii="Arial" w:hAnsi="Arial" w:cs="Arial"/>
          <w:sz w:val="20"/>
          <w:szCs w:val="20"/>
        </w:rPr>
        <w:t>FUNDADA la reclamación interpuesta</w:t>
      </w:r>
      <w:r w:rsidR="004A0C98" w:rsidRPr="00151CD3">
        <w:rPr>
          <w:rFonts w:ascii="Arial" w:hAnsi="Arial" w:cs="Arial"/>
          <w:sz w:val="20"/>
          <w:szCs w:val="20"/>
        </w:rPr>
        <w:t xml:space="preserve"> </w:t>
      </w:r>
      <w:proofErr w:type="gramStart"/>
      <w:r w:rsidR="004A0C98" w:rsidRPr="00151CD3">
        <w:rPr>
          <w:rFonts w:ascii="Arial" w:hAnsi="Arial" w:cs="Arial"/>
          <w:sz w:val="20"/>
          <w:szCs w:val="20"/>
        </w:rPr>
        <w:t>p</w:t>
      </w:r>
      <w:r w:rsidR="00B70177" w:rsidRPr="00151CD3">
        <w:rPr>
          <w:rFonts w:ascii="Arial" w:hAnsi="Arial" w:cs="Arial"/>
          <w:sz w:val="20"/>
          <w:szCs w:val="20"/>
        </w:rPr>
        <w:t xml:space="preserve">or </w:t>
      </w:r>
      <w:r w:rsidR="006D6FB8">
        <w:rPr>
          <w:rFonts w:ascii="Arial" w:hAnsi="Arial" w:cs="Arial"/>
          <w:sz w:val="20"/>
          <w:szCs w:val="20"/>
        </w:rPr>
        <w:t>...............</w:t>
      </w:r>
      <w:proofErr w:type="gramEnd"/>
      <w:r w:rsidR="00B70177" w:rsidRPr="00151CD3">
        <w:rPr>
          <w:rFonts w:ascii="Arial" w:hAnsi="Arial" w:cs="Arial"/>
          <w:sz w:val="20"/>
          <w:szCs w:val="20"/>
        </w:rPr>
        <w:t xml:space="preserve"> contra </w:t>
      </w:r>
      <w:r w:rsidR="006D6FB8">
        <w:rPr>
          <w:rFonts w:ascii="Arial" w:hAnsi="Arial" w:cs="Arial"/>
          <w:sz w:val="20"/>
          <w:szCs w:val="20"/>
        </w:rPr>
        <w:t>...............</w:t>
      </w:r>
      <w:r w:rsidR="00706BA8" w:rsidRPr="00151CD3">
        <w:rPr>
          <w:rFonts w:ascii="Arial" w:hAnsi="Arial" w:cs="Arial"/>
          <w:sz w:val="20"/>
          <w:szCs w:val="20"/>
        </w:rPr>
        <w:t xml:space="preserve"> </w:t>
      </w:r>
      <w:r w:rsidR="00CB4884" w:rsidRPr="00151CD3">
        <w:rPr>
          <w:rFonts w:ascii="Arial" w:hAnsi="Arial" w:cs="Arial"/>
          <w:sz w:val="20"/>
          <w:szCs w:val="20"/>
        </w:rPr>
        <w:t>SEGUROS</w:t>
      </w:r>
      <w:r w:rsidR="00E67023" w:rsidRPr="00151CD3">
        <w:rPr>
          <w:rFonts w:ascii="Arial" w:hAnsi="Arial" w:cs="Arial"/>
          <w:sz w:val="20"/>
          <w:szCs w:val="20"/>
        </w:rPr>
        <w:t xml:space="preserve">, </w:t>
      </w:r>
      <w:r w:rsidR="003A6CFE" w:rsidRPr="00151CD3">
        <w:rPr>
          <w:rFonts w:ascii="Arial" w:hAnsi="Arial" w:cs="Arial"/>
          <w:sz w:val="20"/>
          <w:szCs w:val="20"/>
        </w:rPr>
        <w:t>dejando a salvo el derecho de la reclamante de acudir a las instancias que considere pertinentes.</w:t>
      </w:r>
    </w:p>
    <w:p w:rsidR="00706BA8" w:rsidRPr="00151CD3" w:rsidRDefault="00706BA8" w:rsidP="00746290">
      <w:pPr>
        <w:spacing w:after="0" w:line="240" w:lineRule="auto"/>
        <w:jc w:val="both"/>
        <w:rPr>
          <w:rFonts w:ascii="Arial" w:hAnsi="Arial" w:cs="Arial"/>
          <w:sz w:val="20"/>
          <w:szCs w:val="20"/>
        </w:rPr>
      </w:pPr>
    </w:p>
    <w:p w:rsidR="00180BD4" w:rsidRPr="00151CD3" w:rsidRDefault="00180BD4" w:rsidP="00151CD3">
      <w:pPr>
        <w:ind w:left="2832"/>
        <w:jc w:val="right"/>
        <w:rPr>
          <w:rFonts w:ascii="Arial" w:hAnsi="Arial" w:cs="Arial"/>
          <w:sz w:val="20"/>
          <w:szCs w:val="20"/>
        </w:rPr>
      </w:pPr>
      <w:r w:rsidRPr="00151CD3">
        <w:rPr>
          <w:rFonts w:ascii="Arial" w:hAnsi="Arial" w:cs="Arial"/>
          <w:sz w:val="20"/>
          <w:szCs w:val="20"/>
        </w:rPr>
        <w:t>Lim</w:t>
      </w:r>
      <w:r w:rsidR="00151CD3" w:rsidRPr="00151CD3">
        <w:rPr>
          <w:rFonts w:ascii="Arial" w:hAnsi="Arial" w:cs="Arial"/>
          <w:sz w:val="20"/>
          <w:szCs w:val="20"/>
        </w:rPr>
        <w:t>a, 25 de febrero de 2019</w:t>
      </w:r>
    </w:p>
    <w:p w:rsidR="00F133F7" w:rsidRDefault="00F133F7" w:rsidP="00F133F7">
      <w:pPr>
        <w:spacing w:after="0" w:line="240" w:lineRule="auto"/>
        <w:ind w:left="360"/>
        <w:jc w:val="both"/>
        <w:rPr>
          <w:rFonts w:ascii="Arial" w:hAnsi="Arial" w:cs="Arial"/>
          <w:b/>
          <w:sz w:val="20"/>
          <w:szCs w:val="20"/>
        </w:rPr>
      </w:pPr>
    </w:p>
    <w:p w:rsidR="00151CD3" w:rsidRDefault="00151CD3" w:rsidP="00F133F7">
      <w:pPr>
        <w:spacing w:after="0" w:line="240" w:lineRule="auto"/>
        <w:ind w:left="360"/>
        <w:jc w:val="both"/>
        <w:rPr>
          <w:rFonts w:ascii="Arial" w:hAnsi="Arial" w:cs="Arial"/>
          <w:b/>
          <w:sz w:val="20"/>
          <w:szCs w:val="20"/>
        </w:rPr>
      </w:pPr>
    </w:p>
    <w:p w:rsidR="00151CD3" w:rsidRPr="00151CD3" w:rsidRDefault="00151CD3" w:rsidP="00F133F7">
      <w:pPr>
        <w:spacing w:after="0" w:line="240" w:lineRule="auto"/>
        <w:ind w:left="360"/>
        <w:jc w:val="both"/>
        <w:rPr>
          <w:rFonts w:ascii="Arial" w:hAnsi="Arial" w:cs="Arial"/>
          <w:b/>
          <w:sz w:val="20"/>
          <w:szCs w:val="20"/>
        </w:rPr>
      </w:pPr>
    </w:p>
    <w:p w:rsidR="00F133F7" w:rsidRPr="00151CD3" w:rsidRDefault="00F133F7" w:rsidP="00F133F7">
      <w:pPr>
        <w:spacing w:after="0" w:line="240" w:lineRule="auto"/>
        <w:ind w:left="360"/>
        <w:jc w:val="both"/>
        <w:rPr>
          <w:rFonts w:ascii="Arial" w:hAnsi="Arial" w:cs="Arial"/>
          <w:sz w:val="20"/>
          <w:szCs w:val="20"/>
        </w:rPr>
      </w:pPr>
    </w:p>
    <w:p w:rsidR="00F133F7" w:rsidRPr="00151CD3" w:rsidRDefault="00F133F7" w:rsidP="00F133F7">
      <w:pPr>
        <w:spacing w:after="0" w:line="240" w:lineRule="auto"/>
        <w:ind w:left="360"/>
        <w:jc w:val="both"/>
        <w:rPr>
          <w:rFonts w:ascii="Arial" w:hAnsi="Arial" w:cs="Arial"/>
          <w:sz w:val="20"/>
          <w:szCs w:val="20"/>
        </w:rPr>
      </w:pPr>
    </w:p>
    <w:p w:rsidR="00151CD3" w:rsidRPr="00151CD3" w:rsidRDefault="00151CD3" w:rsidP="00151CD3">
      <w:pPr>
        <w:ind w:left="360"/>
        <w:jc w:val="both"/>
        <w:rPr>
          <w:rFonts w:ascii="Arial" w:hAnsi="Arial" w:cs="Arial"/>
          <w:sz w:val="20"/>
          <w:szCs w:val="20"/>
        </w:rPr>
      </w:pPr>
    </w:p>
    <w:p w:rsidR="00151CD3" w:rsidRPr="00151CD3" w:rsidRDefault="00151CD3" w:rsidP="00151CD3">
      <w:pPr>
        <w:spacing w:after="0"/>
        <w:rPr>
          <w:rFonts w:ascii="Arial" w:hAnsi="Arial" w:cs="Arial"/>
          <w:sz w:val="20"/>
          <w:szCs w:val="20"/>
        </w:rPr>
      </w:pPr>
      <w:r w:rsidRPr="00151CD3">
        <w:rPr>
          <w:rFonts w:ascii="Arial" w:hAnsi="Arial" w:cs="Arial"/>
          <w:sz w:val="20"/>
          <w:szCs w:val="20"/>
        </w:rPr>
        <w:t>María Eugenia Valdez Fernández Baca</w:t>
      </w:r>
      <w:r w:rsidRPr="00151CD3">
        <w:rPr>
          <w:rFonts w:ascii="Arial" w:hAnsi="Arial" w:cs="Arial"/>
          <w:sz w:val="20"/>
          <w:szCs w:val="20"/>
        </w:rPr>
        <w:tab/>
      </w:r>
      <w:r w:rsidRPr="00151CD3">
        <w:rPr>
          <w:rFonts w:ascii="Arial" w:hAnsi="Arial" w:cs="Arial"/>
          <w:sz w:val="20"/>
          <w:szCs w:val="20"/>
        </w:rPr>
        <w:tab/>
        <w:t xml:space="preserve">                                 </w:t>
      </w:r>
      <w:r>
        <w:rPr>
          <w:rFonts w:ascii="Arial" w:hAnsi="Arial" w:cs="Arial"/>
          <w:sz w:val="20"/>
          <w:szCs w:val="20"/>
        </w:rPr>
        <w:t xml:space="preserve">   </w:t>
      </w:r>
      <w:r w:rsidRPr="00151CD3">
        <w:rPr>
          <w:rFonts w:ascii="Arial" w:hAnsi="Arial" w:cs="Arial"/>
          <w:sz w:val="20"/>
          <w:szCs w:val="20"/>
        </w:rPr>
        <w:t xml:space="preserve"> Marco Antonio Ortega Piana</w:t>
      </w:r>
    </w:p>
    <w:p w:rsidR="00151CD3" w:rsidRPr="00151CD3" w:rsidRDefault="00151CD3" w:rsidP="00151CD3">
      <w:pPr>
        <w:spacing w:after="0"/>
        <w:ind w:left="708" w:hanging="708"/>
        <w:rPr>
          <w:rFonts w:ascii="Arial" w:hAnsi="Arial" w:cs="Arial"/>
          <w:sz w:val="20"/>
          <w:szCs w:val="20"/>
        </w:rPr>
      </w:pPr>
      <w:r w:rsidRPr="00151CD3">
        <w:rPr>
          <w:rFonts w:ascii="Arial" w:hAnsi="Arial" w:cs="Arial"/>
          <w:sz w:val="20"/>
          <w:szCs w:val="20"/>
        </w:rPr>
        <w:t xml:space="preserve">                     Presidenta</w:t>
      </w:r>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t xml:space="preserve">                             </w:t>
      </w:r>
      <w:r>
        <w:rPr>
          <w:rFonts w:ascii="Arial" w:hAnsi="Arial" w:cs="Arial"/>
          <w:sz w:val="20"/>
          <w:szCs w:val="20"/>
        </w:rPr>
        <w:t xml:space="preserve"> </w:t>
      </w:r>
      <w:r w:rsidRPr="00151CD3">
        <w:rPr>
          <w:rFonts w:ascii="Arial" w:hAnsi="Arial" w:cs="Arial"/>
          <w:sz w:val="20"/>
          <w:szCs w:val="20"/>
        </w:rPr>
        <w:t xml:space="preserve">        </w:t>
      </w:r>
      <w:r>
        <w:rPr>
          <w:rFonts w:ascii="Arial" w:hAnsi="Arial" w:cs="Arial"/>
          <w:sz w:val="20"/>
          <w:szCs w:val="20"/>
        </w:rPr>
        <w:t xml:space="preserve">  </w:t>
      </w:r>
      <w:r w:rsidRPr="00151CD3">
        <w:rPr>
          <w:rFonts w:ascii="Arial" w:hAnsi="Arial" w:cs="Arial"/>
          <w:sz w:val="20"/>
          <w:szCs w:val="20"/>
        </w:rPr>
        <w:t xml:space="preserve">  Vocal</w:t>
      </w:r>
    </w:p>
    <w:p w:rsidR="00151CD3" w:rsidRPr="00151CD3" w:rsidRDefault="00151CD3" w:rsidP="00151CD3">
      <w:pPr>
        <w:spacing w:after="0"/>
        <w:jc w:val="center"/>
        <w:rPr>
          <w:rFonts w:ascii="Arial" w:hAnsi="Arial" w:cs="Arial"/>
          <w:sz w:val="20"/>
          <w:szCs w:val="20"/>
        </w:rPr>
      </w:pPr>
    </w:p>
    <w:p w:rsidR="00151CD3" w:rsidRDefault="00151CD3" w:rsidP="00151CD3">
      <w:pPr>
        <w:spacing w:after="0"/>
        <w:rPr>
          <w:rFonts w:ascii="Arial" w:hAnsi="Arial" w:cs="Arial"/>
          <w:sz w:val="20"/>
          <w:szCs w:val="20"/>
        </w:rPr>
      </w:pPr>
    </w:p>
    <w:p w:rsidR="00151CD3" w:rsidRDefault="00151CD3" w:rsidP="00151CD3">
      <w:pPr>
        <w:spacing w:after="0"/>
        <w:rPr>
          <w:rFonts w:ascii="Arial" w:hAnsi="Arial" w:cs="Arial"/>
          <w:sz w:val="20"/>
          <w:szCs w:val="20"/>
        </w:rPr>
      </w:pPr>
    </w:p>
    <w:p w:rsidR="00151CD3" w:rsidRDefault="00151CD3" w:rsidP="00151CD3">
      <w:pPr>
        <w:spacing w:after="0"/>
        <w:rPr>
          <w:rFonts w:ascii="Arial" w:hAnsi="Arial" w:cs="Arial"/>
          <w:sz w:val="20"/>
          <w:szCs w:val="20"/>
        </w:rPr>
      </w:pPr>
    </w:p>
    <w:p w:rsidR="00151CD3" w:rsidRDefault="00151CD3" w:rsidP="00151CD3">
      <w:pPr>
        <w:spacing w:after="0"/>
        <w:rPr>
          <w:rFonts w:ascii="Arial" w:hAnsi="Arial" w:cs="Arial"/>
          <w:sz w:val="20"/>
          <w:szCs w:val="20"/>
        </w:rPr>
      </w:pPr>
    </w:p>
    <w:p w:rsidR="00151CD3" w:rsidRPr="00151CD3" w:rsidRDefault="00151CD3" w:rsidP="00151CD3">
      <w:pPr>
        <w:spacing w:after="0"/>
        <w:rPr>
          <w:rFonts w:ascii="Arial" w:hAnsi="Arial" w:cs="Arial"/>
          <w:sz w:val="20"/>
          <w:szCs w:val="20"/>
        </w:rPr>
      </w:pPr>
    </w:p>
    <w:p w:rsidR="00151CD3" w:rsidRPr="00151CD3" w:rsidRDefault="00151CD3" w:rsidP="00151CD3">
      <w:pPr>
        <w:spacing w:after="0"/>
        <w:rPr>
          <w:rFonts w:ascii="Arial" w:hAnsi="Arial" w:cs="Arial"/>
          <w:sz w:val="20"/>
          <w:szCs w:val="20"/>
        </w:rPr>
      </w:pPr>
      <w:r w:rsidRPr="00151CD3">
        <w:rPr>
          <w:rFonts w:ascii="Arial" w:hAnsi="Arial" w:cs="Arial"/>
          <w:sz w:val="20"/>
          <w:szCs w:val="20"/>
        </w:rPr>
        <w:t xml:space="preserve">Rolando </w:t>
      </w:r>
      <w:proofErr w:type="spellStart"/>
      <w:r w:rsidRPr="00151CD3">
        <w:rPr>
          <w:rFonts w:ascii="Arial" w:hAnsi="Arial" w:cs="Arial"/>
          <w:sz w:val="20"/>
          <w:szCs w:val="20"/>
        </w:rPr>
        <w:t>Eyzaguirre</w:t>
      </w:r>
      <w:proofErr w:type="spellEnd"/>
      <w:r w:rsidRPr="00151CD3">
        <w:rPr>
          <w:rFonts w:ascii="Arial" w:hAnsi="Arial" w:cs="Arial"/>
          <w:sz w:val="20"/>
          <w:szCs w:val="20"/>
        </w:rPr>
        <w:t xml:space="preserve"> </w:t>
      </w:r>
      <w:proofErr w:type="spellStart"/>
      <w:r w:rsidRPr="00151CD3">
        <w:rPr>
          <w:rFonts w:ascii="Arial" w:hAnsi="Arial" w:cs="Arial"/>
          <w:sz w:val="20"/>
          <w:szCs w:val="20"/>
        </w:rPr>
        <w:t>Maccan</w:t>
      </w:r>
      <w:proofErr w:type="spellEnd"/>
      <w:r w:rsidRPr="00151CD3">
        <w:rPr>
          <w:rFonts w:ascii="Arial" w:hAnsi="Arial" w:cs="Arial"/>
          <w:sz w:val="20"/>
          <w:szCs w:val="20"/>
        </w:rPr>
        <w:t xml:space="preserve"> </w:t>
      </w:r>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t xml:space="preserve">                        </w:t>
      </w:r>
      <w:r>
        <w:rPr>
          <w:rFonts w:ascii="Arial" w:hAnsi="Arial" w:cs="Arial"/>
          <w:sz w:val="20"/>
          <w:szCs w:val="20"/>
        </w:rPr>
        <w:t xml:space="preserve">   </w:t>
      </w:r>
      <w:r w:rsidRPr="00151CD3">
        <w:rPr>
          <w:rFonts w:ascii="Arial" w:hAnsi="Arial" w:cs="Arial"/>
          <w:sz w:val="20"/>
          <w:szCs w:val="20"/>
        </w:rPr>
        <w:t xml:space="preserve">    Gonzalo Abad del Busto</w:t>
      </w:r>
    </w:p>
    <w:p w:rsidR="000C03E2" w:rsidRPr="00151CD3" w:rsidRDefault="00151CD3" w:rsidP="007E67FD">
      <w:pPr>
        <w:spacing w:after="0" w:line="240" w:lineRule="auto"/>
        <w:ind w:left="360"/>
        <w:jc w:val="both"/>
        <w:rPr>
          <w:rFonts w:ascii="Arial" w:hAnsi="Arial" w:cs="Arial"/>
          <w:sz w:val="20"/>
          <w:szCs w:val="20"/>
        </w:rPr>
      </w:pPr>
      <w:r w:rsidRPr="00151CD3">
        <w:rPr>
          <w:rFonts w:ascii="Arial" w:hAnsi="Arial" w:cs="Arial"/>
          <w:sz w:val="20"/>
          <w:szCs w:val="20"/>
        </w:rPr>
        <w:t xml:space="preserve">           Vocal</w:t>
      </w:r>
      <w:r w:rsidRPr="00151CD3">
        <w:rPr>
          <w:rFonts w:ascii="Arial" w:hAnsi="Arial" w:cs="Arial"/>
          <w:sz w:val="20"/>
          <w:szCs w:val="20"/>
        </w:rPr>
        <w:tab/>
      </w:r>
      <w:r>
        <w:rPr>
          <w:rFonts w:ascii="Arial" w:hAnsi="Arial" w:cs="Arial"/>
          <w:sz w:val="20"/>
          <w:szCs w:val="20"/>
        </w:rPr>
        <w:t xml:space="preserve">                                                                                                 </w:t>
      </w:r>
      <w:proofErr w:type="spellStart"/>
      <w:r>
        <w:rPr>
          <w:rFonts w:ascii="Arial" w:hAnsi="Arial" w:cs="Arial"/>
          <w:sz w:val="20"/>
          <w:szCs w:val="20"/>
        </w:rPr>
        <w:t>Vocal</w:t>
      </w:r>
      <w:proofErr w:type="spellEnd"/>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r>
      <w:r w:rsidRPr="00151CD3">
        <w:rPr>
          <w:rFonts w:ascii="Arial" w:hAnsi="Arial" w:cs="Arial"/>
          <w:sz w:val="20"/>
          <w:szCs w:val="20"/>
        </w:rPr>
        <w:tab/>
        <w:t xml:space="preserve">                                            </w:t>
      </w:r>
    </w:p>
    <w:sectPr w:rsidR="000C03E2" w:rsidRPr="00151CD3" w:rsidSect="008B289B">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DE" w:rsidRDefault="009A7CDE" w:rsidP="007C1FD6">
      <w:pPr>
        <w:spacing w:after="0" w:line="240" w:lineRule="auto"/>
      </w:pPr>
      <w:r>
        <w:separator/>
      </w:r>
    </w:p>
  </w:endnote>
  <w:endnote w:type="continuationSeparator" w:id="0">
    <w:p w:rsidR="009A7CDE" w:rsidRDefault="009A7CDE"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DE" w:rsidRDefault="009A7CDE" w:rsidP="007C1FD6">
      <w:pPr>
        <w:spacing w:after="0" w:line="240" w:lineRule="auto"/>
      </w:pPr>
      <w:r>
        <w:separator/>
      </w:r>
    </w:p>
  </w:footnote>
  <w:footnote w:type="continuationSeparator" w:id="0">
    <w:p w:rsidR="009A7CDE" w:rsidRDefault="009A7CDE"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F552577"/>
    <w:multiLevelType w:val="hybridMultilevel"/>
    <w:tmpl w:val="E4E24382"/>
    <w:lvl w:ilvl="0" w:tplc="66A8CC94">
      <w:start w:val="1"/>
      <w:numFmt w:val="lowerRoman"/>
      <w:lvlText w:val="%1)"/>
      <w:lvlJc w:val="left"/>
      <w:pPr>
        <w:ind w:left="1080" w:hanging="720"/>
      </w:pPr>
      <w:rPr>
        <w:i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2D7A6CED"/>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2FC3510"/>
    <w:multiLevelType w:val="hybridMultilevel"/>
    <w:tmpl w:val="FE2EF1A8"/>
    <w:lvl w:ilvl="0" w:tplc="DDEAD53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nsid w:val="3DD1316B"/>
    <w:multiLevelType w:val="hybridMultilevel"/>
    <w:tmpl w:val="3546364E"/>
    <w:lvl w:ilvl="0" w:tplc="CEECE900">
      <w:start w:val="1"/>
      <w:numFmt w:val="lowerRoman"/>
      <w:lvlText w:val="%1)"/>
      <w:lvlJc w:val="left"/>
      <w:pPr>
        <w:ind w:left="362" w:hanging="360"/>
      </w:pPr>
      <w:rPr>
        <w:rFonts w:ascii="Times New Roman" w:eastAsiaTheme="minorHAnsi" w:hAnsi="Times New Roman" w:cs="Times New Roman"/>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9">
    <w:nsid w:val="44C500F5"/>
    <w:multiLevelType w:val="hybridMultilevel"/>
    <w:tmpl w:val="FE2EF1A8"/>
    <w:lvl w:ilvl="0" w:tplc="DDEAD53C">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nsid w:val="45616C98"/>
    <w:multiLevelType w:val="hybridMultilevel"/>
    <w:tmpl w:val="39B40D1E"/>
    <w:lvl w:ilvl="0" w:tplc="FFF03E52">
      <w:numFmt w:val="bullet"/>
      <w:lvlText w:val="-"/>
      <w:lvlJc w:val="left"/>
      <w:pPr>
        <w:ind w:left="362" w:hanging="360"/>
      </w:pPr>
      <w:rPr>
        <w:rFonts w:ascii="Times New Roman" w:eastAsiaTheme="minorHAnsi" w:hAnsi="Times New Roman" w:cs="Times New Roman" w:hint="default"/>
      </w:rPr>
    </w:lvl>
    <w:lvl w:ilvl="1" w:tplc="280A0003" w:tentative="1">
      <w:start w:val="1"/>
      <w:numFmt w:val="bullet"/>
      <w:lvlText w:val="o"/>
      <w:lvlJc w:val="left"/>
      <w:pPr>
        <w:ind w:left="1082" w:hanging="360"/>
      </w:pPr>
      <w:rPr>
        <w:rFonts w:ascii="Courier New" w:hAnsi="Courier New" w:cs="Courier New" w:hint="default"/>
      </w:rPr>
    </w:lvl>
    <w:lvl w:ilvl="2" w:tplc="280A0005" w:tentative="1">
      <w:start w:val="1"/>
      <w:numFmt w:val="bullet"/>
      <w:lvlText w:val=""/>
      <w:lvlJc w:val="left"/>
      <w:pPr>
        <w:ind w:left="1802" w:hanging="360"/>
      </w:pPr>
      <w:rPr>
        <w:rFonts w:ascii="Wingdings" w:hAnsi="Wingdings" w:hint="default"/>
      </w:rPr>
    </w:lvl>
    <w:lvl w:ilvl="3" w:tplc="280A0001" w:tentative="1">
      <w:start w:val="1"/>
      <w:numFmt w:val="bullet"/>
      <w:lvlText w:val=""/>
      <w:lvlJc w:val="left"/>
      <w:pPr>
        <w:ind w:left="2522" w:hanging="360"/>
      </w:pPr>
      <w:rPr>
        <w:rFonts w:ascii="Symbol" w:hAnsi="Symbol" w:hint="default"/>
      </w:rPr>
    </w:lvl>
    <w:lvl w:ilvl="4" w:tplc="280A0003" w:tentative="1">
      <w:start w:val="1"/>
      <w:numFmt w:val="bullet"/>
      <w:lvlText w:val="o"/>
      <w:lvlJc w:val="left"/>
      <w:pPr>
        <w:ind w:left="3242" w:hanging="360"/>
      </w:pPr>
      <w:rPr>
        <w:rFonts w:ascii="Courier New" w:hAnsi="Courier New" w:cs="Courier New" w:hint="default"/>
      </w:rPr>
    </w:lvl>
    <w:lvl w:ilvl="5" w:tplc="280A0005" w:tentative="1">
      <w:start w:val="1"/>
      <w:numFmt w:val="bullet"/>
      <w:lvlText w:val=""/>
      <w:lvlJc w:val="left"/>
      <w:pPr>
        <w:ind w:left="3962" w:hanging="360"/>
      </w:pPr>
      <w:rPr>
        <w:rFonts w:ascii="Wingdings" w:hAnsi="Wingdings" w:hint="default"/>
      </w:rPr>
    </w:lvl>
    <w:lvl w:ilvl="6" w:tplc="280A0001" w:tentative="1">
      <w:start w:val="1"/>
      <w:numFmt w:val="bullet"/>
      <w:lvlText w:val=""/>
      <w:lvlJc w:val="left"/>
      <w:pPr>
        <w:ind w:left="4682" w:hanging="360"/>
      </w:pPr>
      <w:rPr>
        <w:rFonts w:ascii="Symbol" w:hAnsi="Symbol" w:hint="default"/>
      </w:rPr>
    </w:lvl>
    <w:lvl w:ilvl="7" w:tplc="280A0003" w:tentative="1">
      <w:start w:val="1"/>
      <w:numFmt w:val="bullet"/>
      <w:lvlText w:val="o"/>
      <w:lvlJc w:val="left"/>
      <w:pPr>
        <w:ind w:left="5402" w:hanging="360"/>
      </w:pPr>
      <w:rPr>
        <w:rFonts w:ascii="Courier New" w:hAnsi="Courier New" w:cs="Courier New" w:hint="default"/>
      </w:rPr>
    </w:lvl>
    <w:lvl w:ilvl="8" w:tplc="280A0005" w:tentative="1">
      <w:start w:val="1"/>
      <w:numFmt w:val="bullet"/>
      <w:lvlText w:val=""/>
      <w:lvlJc w:val="left"/>
      <w:pPr>
        <w:ind w:left="6122" w:hanging="360"/>
      </w:pPr>
      <w:rPr>
        <w:rFonts w:ascii="Wingdings" w:hAnsi="Wingdings" w:hint="default"/>
      </w:rPr>
    </w:lvl>
  </w:abstractNum>
  <w:abstractNum w:abstractNumId="11">
    <w:nsid w:val="4DAD2F8A"/>
    <w:multiLevelType w:val="hybridMultilevel"/>
    <w:tmpl w:val="AF68A5F2"/>
    <w:lvl w:ilvl="0" w:tplc="BE44E14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2">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3">
    <w:nsid w:val="5838357E"/>
    <w:multiLevelType w:val="hybridMultilevel"/>
    <w:tmpl w:val="A052DEF8"/>
    <w:lvl w:ilvl="0" w:tplc="71E4B5B0">
      <w:start w:val="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nsid w:val="63C0029E"/>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82A72B4"/>
    <w:multiLevelType w:val="hybridMultilevel"/>
    <w:tmpl w:val="6BC4BB72"/>
    <w:lvl w:ilvl="0" w:tplc="D806E9B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B0A3220"/>
    <w:multiLevelType w:val="hybridMultilevel"/>
    <w:tmpl w:val="1C9E2D70"/>
    <w:lvl w:ilvl="0" w:tplc="280A0015">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nsid w:val="708869E0"/>
    <w:multiLevelType w:val="hybridMultilevel"/>
    <w:tmpl w:val="73DC581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743B562F"/>
    <w:multiLevelType w:val="hybridMultilevel"/>
    <w:tmpl w:val="37AC307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5">
    <w:nsid w:val="7A183A87"/>
    <w:multiLevelType w:val="hybridMultilevel"/>
    <w:tmpl w:val="37AC307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7AD50CF8"/>
    <w:multiLevelType w:val="hybridMultilevel"/>
    <w:tmpl w:val="AD52B814"/>
    <w:lvl w:ilvl="0" w:tplc="0B4A800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1"/>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19"/>
  </w:num>
  <w:num w:numId="19">
    <w:abstractNumId w:val="2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3"/>
  </w:num>
  <w:num w:numId="29">
    <w:abstractNumId w:val="23"/>
  </w:num>
  <w:num w:numId="30">
    <w:abstractNumId w:val="25"/>
  </w:num>
  <w:num w:numId="31">
    <w:abstractNumId w:val="9"/>
  </w:num>
  <w:num w:numId="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27AF"/>
    <w:rsid w:val="0000400A"/>
    <w:rsid w:val="000054A5"/>
    <w:rsid w:val="00005576"/>
    <w:rsid w:val="00006067"/>
    <w:rsid w:val="000066F1"/>
    <w:rsid w:val="000123D9"/>
    <w:rsid w:val="00014168"/>
    <w:rsid w:val="00014A0A"/>
    <w:rsid w:val="000161AD"/>
    <w:rsid w:val="000169F5"/>
    <w:rsid w:val="00017730"/>
    <w:rsid w:val="00020185"/>
    <w:rsid w:val="00021639"/>
    <w:rsid w:val="000230AB"/>
    <w:rsid w:val="0002322B"/>
    <w:rsid w:val="00025E74"/>
    <w:rsid w:val="0003141A"/>
    <w:rsid w:val="00032D48"/>
    <w:rsid w:val="00034176"/>
    <w:rsid w:val="00040FE6"/>
    <w:rsid w:val="00041BEE"/>
    <w:rsid w:val="00042003"/>
    <w:rsid w:val="00043BDE"/>
    <w:rsid w:val="00044FD6"/>
    <w:rsid w:val="00046C16"/>
    <w:rsid w:val="00046E13"/>
    <w:rsid w:val="00047192"/>
    <w:rsid w:val="00047678"/>
    <w:rsid w:val="00051B9B"/>
    <w:rsid w:val="00052A86"/>
    <w:rsid w:val="000540DC"/>
    <w:rsid w:val="0005460C"/>
    <w:rsid w:val="000546AB"/>
    <w:rsid w:val="00054993"/>
    <w:rsid w:val="0006069D"/>
    <w:rsid w:val="0006651E"/>
    <w:rsid w:val="00067157"/>
    <w:rsid w:val="00071B8D"/>
    <w:rsid w:val="00071F30"/>
    <w:rsid w:val="00073698"/>
    <w:rsid w:val="0007402B"/>
    <w:rsid w:val="0007436D"/>
    <w:rsid w:val="00075C6A"/>
    <w:rsid w:val="000764C3"/>
    <w:rsid w:val="000860A7"/>
    <w:rsid w:val="00087B82"/>
    <w:rsid w:val="00091A03"/>
    <w:rsid w:val="0009252A"/>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48CF"/>
    <w:rsid w:val="000E5DF4"/>
    <w:rsid w:val="00101CBE"/>
    <w:rsid w:val="00104959"/>
    <w:rsid w:val="00105673"/>
    <w:rsid w:val="00110005"/>
    <w:rsid w:val="0011266A"/>
    <w:rsid w:val="00121E42"/>
    <w:rsid w:val="00122D32"/>
    <w:rsid w:val="00122E59"/>
    <w:rsid w:val="0012398E"/>
    <w:rsid w:val="00127FA0"/>
    <w:rsid w:val="001311D7"/>
    <w:rsid w:val="001338DF"/>
    <w:rsid w:val="001416C4"/>
    <w:rsid w:val="00143E94"/>
    <w:rsid w:val="0014438F"/>
    <w:rsid w:val="0014565E"/>
    <w:rsid w:val="001462D5"/>
    <w:rsid w:val="0015072B"/>
    <w:rsid w:val="001507AD"/>
    <w:rsid w:val="001512E3"/>
    <w:rsid w:val="001517CB"/>
    <w:rsid w:val="00151CD3"/>
    <w:rsid w:val="001522E1"/>
    <w:rsid w:val="0015598B"/>
    <w:rsid w:val="00156495"/>
    <w:rsid w:val="0015791B"/>
    <w:rsid w:val="00157ECB"/>
    <w:rsid w:val="001616DD"/>
    <w:rsid w:val="001666D8"/>
    <w:rsid w:val="00166FE3"/>
    <w:rsid w:val="0017215E"/>
    <w:rsid w:val="00173D12"/>
    <w:rsid w:val="00176417"/>
    <w:rsid w:val="00176DB8"/>
    <w:rsid w:val="00177AD8"/>
    <w:rsid w:val="00180BD4"/>
    <w:rsid w:val="00180D1F"/>
    <w:rsid w:val="00182C01"/>
    <w:rsid w:val="00184CE8"/>
    <w:rsid w:val="00185261"/>
    <w:rsid w:val="0018711E"/>
    <w:rsid w:val="0019039B"/>
    <w:rsid w:val="00190A24"/>
    <w:rsid w:val="00194615"/>
    <w:rsid w:val="00195CE3"/>
    <w:rsid w:val="00197FF9"/>
    <w:rsid w:val="001A0785"/>
    <w:rsid w:val="001A320E"/>
    <w:rsid w:val="001A3A6E"/>
    <w:rsid w:val="001A4B3C"/>
    <w:rsid w:val="001A6BA9"/>
    <w:rsid w:val="001B0AAD"/>
    <w:rsid w:val="001B25DC"/>
    <w:rsid w:val="001C0623"/>
    <w:rsid w:val="001C32F3"/>
    <w:rsid w:val="001C373B"/>
    <w:rsid w:val="001C54F6"/>
    <w:rsid w:val="001C769F"/>
    <w:rsid w:val="001D0591"/>
    <w:rsid w:val="001D087A"/>
    <w:rsid w:val="001D0D0D"/>
    <w:rsid w:val="001D3ED1"/>
    <w:rsid w:val="001D5BC7"/>
    <w:rsid w:val="001D7540"/>
    <w:rsid w:val="001E3A26"/>
    <w:rsid w:val="001F2945"/>
    <w:rsid w:val="001F63E4"/>
    <w:rsid w:val="001F78FA"/>
    <w:rsid w:val="0020033F"/>
    <w:rsid w:val="0020051C"/>
    <w:rsid w:val="00202228"/>
    <w:rsid w:val="002025EC"/>
    <w:rsid w:val="00202840"/>
    <w:rsid w:val="00203DC9"/>
    <w:rsid w:val="002104A3"/>
    <w:rsid w:val="00210925"/>
    <w:rsid w:val="002120C1"/>
    <w:rsid w:val="00216F30"/>
    <w:rsid w:val="00217255"/>
    <w:rsid w:val="00217D20"/>
    <w:rsid w:val="002204C4"/>
    <w:rsid w:val="002208F9"/>
    <w:rsid w:val="00224C66"/>
    <w:rsid w:val="00226829"/>
    <w:rsid w:val="00230277"/>
    <w:rsid w:val="00232418"/>
    <w:rsid w:val="002404B3"/>
    <w:rsid w:val="002446C3"/>
    <w:rsid w:val="002557A7"/>
    <w:rsid w:val="0025751F"/>
    <w:rsid w:val="002610DC"/>
    <w:rsid w:val="00263CE2"/>
    <w:rsid w:val="00267D09"/>
    <w:rsid w:val="00270B05"/>
    <w:rsid w:val="002736F3"/>
    <w:rsid w:val="002749C0"/>
    <w:rsid w:val="00274C2A"/>
    <w:rsid w:val="00275196"/>
    <w:rsid w:val="00275B80"/>
    <w:rsid w:val="00276FE3"/>
    <w:rsid w:val="00277435"/>
    <w:rsid w:val="00282F00"/>
    <w:rsid w:val="00291110"/>
    <w:rsid w:val="00291B22"/>
    <w:rsid w:val="00293A6C"/>
    <w:rsid w:val="002956E8"/>
    <w:rsid w:val="002979E3"/>
    <w:rsid w:val="002A06AA"/>
    <w:rsid w:val="002A2771"/>
    <w:rsid w:val="002A2D3D"/>
    <w:rsid w:val="002A390D"/>
    <w:rsid w:val="002A48B5"/>
    <w:rsid w:val="002A76FE"/>
    <w:rsid w:val="002B2394"/>
    <w:rsid w:val="002B54FE"/>
    <w:rsid w:val="002C0AF6"/>
    <w:rsid w:val="002C6856"/>
    <w:rsid w:val="002C7475"/>
    <w:rsid w:val="002D21B3"/>
    <w:rsid w:val="002D3878"/>
    <w:rsid w:val="002D4429"/>
    <w:rsid w:val="002D4526"/>
    <w:rsid w:val="002D560B"/>
    <w:rsid w:val="002D6ACB"/>
    <w:rsid w:val="002E234E"/>
    <w:rsid w:val="002E2EE4"/>
    <w:rsid w:val="002E38F2"/>
    <w:rsid w:val="002F0824"/>
    <w:rsid w:val="002F19C2"/>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3912"/>
    <w:rsid w:val="003752A9"/>
    <w:rsid w:val="003769FF"/>
    <w:rsid w:val="003779A0"/>
    <w:rsid w:val="003779FC"/>
    <w:rsid w:val="00377F68"/>
    <w:rsid w:val="003830E3"/>
    <w:rsid w:val="00383A16"/>
    <w:rsid w:val="00385D22"/>
    <w:rsid w:val="00386F40"/>
    <w:rsid w:val="003907BF"/>
    <w:rsid w:val="00391771"/>
    <w:rsid w:val="00392A83"/>
    <w:rsid w:val="00392BCB"/>
    <w:rsid w:val="00395109"/>
    <w:rsid w:val="00397665"/>
    <w:rsid w:val="003A19BB"/>
    <w:rsid w:val="003A247C"/>
    <w:rsid w:val="003A2B97"/>
    <w:rsid w:val="003A5D91"/>
    <w:rsid w:val="003A6CFE"/>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9F8"/>
    <w:rsid w:val="003D7390"/>
    <w:rsid w:val="003E0EC8"/>
    <w:rsid w:val="003E2ECF"/>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4A96"/>
    <w:rsid w:val="00424C5E"/>
    <w:rsid w:val="00426C00"/>
    <w:rsid w:val="004405AF"/>
    <w:rsid w:val="00441A75"/>
    <w:rsid w:val="00441DB5"/>
    <w:rsid w:val="00444443"/>
    <w:rsid w:val="00452CF9"/>
    <w:rsid w:val="004536A0"/>
    <w:rsid w:val="004544EA"/>
    <w:rsid w:val="00456963"/>
    <w:rsid w:val="00460A2C"/>
    <w:rsid w:val="00460B6E"/>
    <w:rsid w:val="00463133"/>
    <w:rsid w:val="00466153"/>
    <w:rsid w:val="0046625B"/>
    <w:rsid w:val="00467253"/>
    <w:rsid w:val="004677BC"/>
    <w:rsid w:val="00467820"/>
    <w:rsid w:val="00470FED"/>
    <w:rsid w:val="00472AC6"/>
    <w:rsid w:val="004730EB"/>
    <w:rsid w:val="00473AB4"/>
    <w:rsid w:val="004745B8"/>
    <w:rsid w:val="0048055A"/>
    <w:rsid w:val="0048084E"/>
    <w:rsid w:val="00481EC2"/>
    <w:rsid w:val="00481FE6"/>
    <w:rsid w:val="0048249C"/>
    <w:rsid w:val="004836EF"/>
    <w:rsid w:val="00485384"/>
    <w:rsid w:val="00493C1D"/>
    <w:rsid w:val="00496B05"/>
    <w:rsid w:val="0049788B"/>
    <w:rsid w:val="004A0C98"/>
    <w:rsid w:val="004A2936"/>
    <w:rsid w:val="004A3841"/>
    <w:rsid w:val="004A4752"/>
    <w:rsid w:val="004B0751"/>
    <w:rsid w:val="004B0943"/>
    <w:rsid w:val="004B58C3"/>
    <w:rsid w:val="004B596E"/>
    <w:rsid w:val="004C0247"/>
    <w:rsid w:val="004C161F"/>
    <w:rsid w:val="004C3C7E"/>
    <w:rsid w:val="004C5978"/>
    <w:rsid w:val="004C7F43"/>
    <w:rsid w:val="004D0A0A"/>
    <w:rsid w:val="004D1A6E"/>
    <w:rsid w:val="004D1CFB"/>
    <w:rsid w:val="004D2BF0"/>
    <w:rsid w:val="004D5A89"/>
    <w:rsid w:val="004D64C2"/>
    <w:rsid w:val="004E1CD3"/>
    <w:rsid w:val="004E6D4C"/>
    <w:rsid w:val="004E6F3A"/>
    <w:rsid w:val="004F07F7"/>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18F0"/>
    <w:rsid w:val="00573122"/>
    <w:rsid w:val="005745FE"/>
    <w:rsid w:val="00577C1A"/>
    <w:rsid w:val="00585187"/>
    <w:rsid w:val="00590B9E"/>
    <w:rsid w:val="00594645"/>
    <w:rsid w:val="00594DDA"/>
    <w:rsid w:val="00594E14"/>
    <w:rsid w:val="00597B18"/>
    <w:rsid w:val="005A2CF0"/>
    <w:rsid w:val="005A7881"/>
    <w:rsid w:val="005B47AB"/>
    <w:rsid w:val="005B57B2"/>
    <w:rsid w:val="005B730F"/>
    <w:rsid w:val="005C08BA"/>
    <w:rsid w:val="005C0B32"/>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20418"/>
    <w:rsid w:val="00626BE3"/>
    <w:rsid w:val="00627608"/>
    <w:rsid w:val="00640488"/>
    <w:rsid w:val="006407DE"/>
    <w:rsid w:val="00641D42"/>
    <w:rsid w:val="00647A1C"/>
    <w:rsid w:val="00650695"/>
    <w:rsid w:val="006537B7"/>
    <w:rsid w:val="00661EA0"/>
    <w:rsid w:val="0066467C"/>
    <w:rsid w:val="0066526C"/>
    <w:rsid w:val="00667064"/>
    <w:rsid w:val="00673789"/>
    <w:rsid w:val="0067446D"/>
    <w:rsid w:val="0067492F"/>
    <w:rsid w:val="006757AE"/>
    <w:rsid w:val="0068703B"/>
    <w:rsid w:val="006878D2"/>
    <w:rsid w:val="006937C9"/>
    <w:rsid w:val="006950AF"/>
    <w:rsid w:val="0069673E"/>
    <w:rsid w:val="006A042E"/>
    <w:rsid w:val="006A2B02"/>
    <w:rsid w:val="006A4700"/>
    <w:rsid w:val="006A6650"/>
    <w:rsid w:val="006A7ECA"/>
    <w:rsid w:val="006B051E"/>
    <w:rsid w:val="006B0DBE"/>
    <w:rsid w:val="006B1394"/>
    <w:rsid w:val="006B1C8C"/>
    <w:rsid w:val="006C304E"/>
    <w:rsid w:val="006C6095"/>
    <w:rsid w:val="006D0FFE"/>
    <w:rsid w:val="006D1EED"/>
    <w:rsid w:val="006D286E"/>
    <w:rsid w:val="006D2CAE"/>
    <w:rsid w:val="006D3E66"/>
    <w:rsid w:val="006D58FA"/>
    <w:rsid w:val="006D6FB8"/>
    <w:rsid w:val="006D7779"/>
    <w:rsid w:val="006E0CD2"/>
    <w:rsid w:val="006E1640"/>
    <w:rsid w:val="006E376B"/>
    <w:rsid w:val="006F07A6"/>
    <w:rsid w:val="006F70A0"/>
    <w:rsid w:val="00702F50"/>
    <w:rsid w:val="007058D1"/>
    <w:rsid w:val="00706398"/>
    <w:rsid w:val="00706569"/>
    <w:rsid w:val="00706BA8"/>
    <w:rsid w:val="0071390C"/>
    <w:rsid w:val="007157A7"/>
    <w:rsid w:val="007177FA"/>
    <w:rsid w:val="00717A9B"/>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261E"/>
    <w:rsid w:val="007B430A"/>
    <w:rsid w:val="007B72FB"/>
    <w:rsid w:val="007C03DF"/>
    <w:rsid w:val="007C1483"/>
    <w:rsid w:val="007C1FD6"/>
    <w:rsid w:val="007C2C92"/>
    <w:rsid w:val="007C31F9"/>
    <w:rsid w:val="007C3A59"/>
    <w:rsid w:val="007D2EF8"/>
    <w:rsid w:val="007D35B7"/>
    <w:rsid w:val="007D462D"/>
    <w:rsid w:val="007D51F1"/>
    <w:rsid w:val="007D5322"/>
    <w:rsid w:val="007D593B"/>
    <w:rsid w:val="007D658C"/>
    <w:rsid w:val="007E04CA"/>
    <w:rsid w:val="007E09D3"/>
    <w:rsid w:val="007E24BD"/>
    <w:rsid w:val="007E67FD"/>
    <w:rsid w:val="007E7AD3"/>
    <w:rsid w:val="00802E2A"/>
    <w:rsid w:val="008049C7"/>
    <w:rsid w:val="0080544E"/>
    <w:rsid w:val="00806311"/>
    <w:rsid w:val="008072F9"/>
    <w:rsid w:val="00807FDB"/>
    <w:rsid w:val="00810438"/>
    <w:rsid w:val="008110EE"/>
    <w:rsid w:val="00812CE2"/>
    <w:rsid w:val="00815C44"/>
    <w:rsid w:val="00815D9D"/>
    <w:rsid w:val="00820943"/>
    <w:rsid w:val="008266D4"/>
    <w:rsid w:val="00827B83"/>
    <w:rsid w:val="00831665"/>
    <w:rsid w:val="00831E65"/>
    <w:rsid w:val="008324A3"/>
    <w:rsid w:val="008404E8"/>
    <w:rsid w:val="008408B5"/>
    <w:rsid w:val="00841E7E"/>
    <w:rsid w:val="008420D3"/>
    <w:rsid w:val="00851FE3"/>
    <w:rsid w:val="00852063"/>
    <w:rsid w:val="00852E67"/>
    <w:rsid w:val="00857531"/>
    <w:rsid w:val="00857CC7"/>
    <w:rsid w:val="00862DE6"/>
    <w:rsid w:val="008677BE"/>
    <w:rsid w:val="00870EAD"/>
    <w:rsid w:val="00872EDE"/>
    <w:rsid w:val="00873ABF"/>
    <w:rsid w:val="00873EFB"/>
    <w:rsid w:val="00875ADF"/>
    <w:rsid w:val="00876E92"/>
    <w:rsid w:val="008770BF"/>
    <w:rsid w:val="00881379"/>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28D3"/>
    <w:rsid w:val="008C35E7"/>
    <w:rsid w:val="008C4ADE"/>
    <w:rsid w:val="008C6F2F"/>
    <w:rsid w:val="008C753F"/>
    <w:rsid w:val="008D441E"/>
    <w:rsid w:val="008E0066"/>
    <w:rsid w:val="008E349B"/>
    <w:rsid w:val="008F085F"/>
    <w:rsid w:val="008F1148"/>
    <w:rsid w:val="008F4AE2"/>
    <w:rsid w:val="008F7393"/>
    <w:rsid w:val="0090661C"/>
    <w:rsid w:val="00907C99"/>
    <w:rsid w:val="009143A1"/>
    <w:rsid w:val="0091480E"/>
    <w:rsid w:val="009159A0"/>
    <w:rsid w:val="009208E8"/>
    <w:rsid w:val="00920AF4"/>
    <w:rsid w:val="00927227"/>
    <w:rsid w:val="0093330E"/>
    <w:rsid w:val="009409F8"/>
    <w:rsid w:val="00941550"/>
    <w:rsid w:val="0094528C"/>
    <w:rsid w:val="009469D8"/>
    <w:rsid w:val="00950383"/>
    <w:rsid w:val="00950C78"/>
    <w:rsid w:val="00952075"/>
    <w:rsid w:val="009543CE"/>
    <w:rsid w:val="00954724"/>
    <w:rsid w:val="00956276"/>
    <w:rsid w:val="00961BC5"/>
    <w:rsid w:val="00961C37"/>
    <w:rsid w:val="00963782"/>
    <w:rsid w:val="00966A75"/>
    <w:rsid w:val="00967E0D"/>
    <w:rsid w:val="00970374"/>
    <w:rsid w:val="00971636"/>
    <w:rsid w:val="00971B04"/>
    <w:rsid w:val="009721FE"/>
    <w:rsid w:val="0097227E"/>
    <w:rsid w:val="00973506"/>
    <w:rsid w:val="00975137"/>
    <w:rsid w:val="009757F4"/>
    <w:rsid w:val="00975D3A"/>
    <w:rsid w:val="00977F2A"/>
    <w:rsid w:val="009804D8"/>
    <w:rsid w:val="00981900"/>
    <w:rsid w:val="00982F78"/>
    <w:rsid w:val="00984F89"/>
    <w:rsid w:val="0098748E"/>
    <w:rsid w:val="00990F19"/>
    <w:rsid w:val="00997C8B"/>
    <w:rsid w:val="009A16C4"/>
    <w:rsid w:val="009A5298"/>
    <w:rsid w:val="009A60B7"/>
    <w:rsid w:val="009A7CDE"/>
    <w:rsid w:val="009B3C18"/>
    <w:rsid w:val="009B4C7B"/>
    <w:rsid w:val="009C03F4"/>
    <w:rsid w:val="009C17CE"/>
    <w:rsid w:val="009C1E8C"/>
    <w:rsid w:val="009C2224"/>
    <w:rsid w:val="009C33EF"/>
    <w:rsid w:val="009C41B9"/>
    <w:rsid w:val="009C6DFE"/>
    <w:rsid w:val="009C799F"/>
    <w:rsid w:val="009D1029"/>
    <w:rsid w:val="009D170D"/>
    <w:rsid w:val="009D1A69"/>
    <w:rsid w:val="009D2A9E"/>
    <w:rsid w:val="009D2DB1"/>
    <w:rsid w:val="009D38BB"/>
    <w:rsid w:val="009D7B4D"/>
    <w:rsid w:val="009E3304"/>
    <w:rsid w:val="009E3417"/>
    <w:rsid w:val="009F427B"/>
    <w:rsid w:val="009F5F9D"/>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2983"/>
    <w:rsid w:val="00A55810"/>
    <w:rsid w:val="00A55990"/>
    <w:rsid w:val="00A56140"/>
    <w:rsid w:val="00A5649E"/>
    <w:rsid w:val="00A56BAF"/>
    <w:rsid w:val="00A56EE6"/>
    <w:rsid w:val="00A57132"/>
    <w:rsid w:val="00A60142"/>
    <w:rsid w:val="00A605C5"/>
    <w:rsid w:val="00A6767E"/>
    <w:rsid w:val="00A73A18"/>
    <w:rsid w:val="00A7402F"/>
    <w:rsid w:val="00A7536C"/>
    <w:rsid w:val="00A8106E"/>
    <w:rsid w:val="00A82DED"/>
    <w:rsid w:val="00A82E92"/>
    <w:rsid w:val="00A853AA"/>
    <w:rsid w:val="00A86C24"/>
    <w:rsid w:val="00A872B1"/>
    <w:rsid w:val="00A903E9"/>
    <w:rsid w:val="00A904DA"/>
    <w:rsid w:val="00A9152C"/>
    <w:rsid w:val="00A92737"/>
    <w:rsid w:val="00A931DE"/>
    <w:rsid w:val="00A949AA"/>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156"/>
    <w:rsid w:val="00AD77B8"/>
    <w:rsid w:val="00AE1150"/>
    <w:rsid w:val="00AE1409"/>
    <w:rsid w:val="00AE3205"/>
    <w:rsid w:val="00AE3E16"/>
    <w:rsid w:val="00AE4253"/>
    <w:rsid w:val="00AE59D5"/>
    <w:rsid w:val="00AE7D32"/>
    <w:rsid w:val="00AF028A"/>
    <w:rsid w:val="00AF25FC"/>
    <w:rsid w:val="00AF61DC"/>
    <w:rsid w:val="00B02390"/>
    <w:rsid w:val="00B02721"/>
    <w:rsid w:val="00B05DED"/>
    <w:rsid w:val="00B10FA5"/>
    <w:rsid w:val="00B11E5E"/>
    <w:rsid w:val="00B12A3F"/>
    <w:rsid w:val="00B14116"/>
    <w:rsid w:val="00B15E19"/>
    <w:rsid w:val="00B1740B"/>
    <w:rsid w:val="00B21C9D"/>
    <w:rsid w:val="00B238B7"/>
    <w:rsid w:val="00B276C2"/>
    <w:rsid w:val="00B316B4"/>
    <w:rsid w:val="00B322CF"/>
    <w:rsid w:val="00B34209"/>
    <w:rsid w:val="00B35743"/>
    <w:rsid w:val="00B3627E"/>
    <w:rsid w:val="00B4054C"/>
    <w:rsid w:val="00B4080E"/>
    <w:rsid w:val="00B426F9"/>
    <w:rsid w:val="00B42ABE"/>
    <w:rsid w:val="00B42F24"/>
    <w:rsid w:val="00B43BA0"/>
    <w:rsid w:val="00B441AD"/>
    <w:rsid w:val="00B46078"/>
    <w:rsid w:val="00B511A1"/>
    <w:rsid w:val="00B521AB"/>
    <w:rsid w:val="00B52AA8"/>
    <w:rsid w:val="00B53579"/>
    <w:rsid w:val="00B551E8"/>
    <w:rsid w:val="00B6151C"/>
    <w:rsid w:val="00B6215A"/>
    <w:rsid w:val="00B70177"/>
    <w:rsid w:val="00B72AC9"/>
    <w:rsid w:val="00B75E93"/>
    <w:rsid w:val="00B767C8"/>
    <w:rsid w:val="00B76FFE"/>
    <w:rsid w:val="00B8176D"/>
    <w:rsid w:val="00B841D8"/>
    <w:rsid w:val="00B852B2"/>
    <w:rsid w:val="00B85572"/>
    <w:rsid w:val="00B85605"/>
    <w:rsid w:val="00B87672"/>
    <w:rsid w:val="00B9051A"/>
    <w:rsid w:val="00B90764"/>
    <w:rsid w:val="00B93040"/>
    <w:rsid w:val="00B933B2"/>
    <w:rsid w:val="00B93779"/>
    <w:rsid w:val="00B9386B"/>
    <w:rsid w:val="00B96600"/>
    <w:rsid w:val="00BA338F"/>
    <w:rsid w:val="00BA4FDA"/>
    <w:rsid w:val="00BB187D"/>
    <w:rsid w:val="00BB1ED9"/>
    <w:rsid w:val="00BB1EE1"/>
    <w:rsid w:val="00BB3ED9"/>
    <w:rsid w:val="00BB6693"/>
    <w:rsid w:val="00BC3447"/>
    <w:rsid w:val="00BC5FBF"/>
    <w:rsid w:val="00BC5FEB"/>
    <w:rsid w:val="00BD4808"/>
    <w:rsid w:val="00BD50A8"/>
    <w:rsid w:val="00BD7FA2"/>
    <w:rsid w:val="00BE200E"/>
    <w:rsid w:val="00BE363F"/>
    <w:rsid w:val="00BE4800"/>
    <w:rsid w:val="00BE4933"/>
    <w:rsid w:val="00BE564F"/>
    <w:rsid w:val="00BF1219"/>
    <w:rsid w:val="00BF122A"/>
    <w:rsid w:val="00BF2B23"/>
    <w:rsid w:val="00BF3978"/>
    <w:rsid w:val="00BF4743"/>
    <w:rsid w:val="00BF5633"/>
    <w:rsid w:val="00BF78B9"/>
    <w:rsid w:val="00C019FE"/>
    <w:rsid w:val="00C02A41"/>
    <w:rsid w:val="00C04F27"/>
    <w:rsid w:val="00C06131"/>
    <w:rsid w:val="00C064CE"/>
    <w:rsid w:val="00C06626"/>
    <w:rsid w:val="00C10117"/>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9F"/>
    <w:rsid w:val="00C331FC"/>
    <w:rsid w:val="00C356A4"/>
    <w:rsid w:val="00C36B81"/>
    <w:rsid w:val="00C37B37"/>
    <w:rsid w:val="00C404FD"/>
    <w:rsid w:val="00C46C62"/>
    <w:rsid w:val="00C47EAE"/>
    <w:rsid w:val="00C60EA8"/>
    <w:rsid w:val="00C64E51"/>
    <w:rsid w:val="00C66550"/>
    <w:rsid w:val="00C66BB6"/>
    <w:rsid w:val="00C72FA3"/>
    <w:rsid w:val="00C74F03"/>
    <w:rsid w:val="00C7520F"/>
    <w:rsid w:val="00C76E32"/>
    <w:rsid w:val="00C7781F"/>
    <w:rsid w:val="00C8103C"/>
    <w:rsid w:val="00C81BC1"/>
    <w:rsid w:val="00C846E3"/>
    <w:rsid w:val="00C86774"/>
    <w:rsid w:val="00C86D91"/>
    <w:rsid w:val="00C9598D"/>
    <w:rsid w:val="00C96E21"/>
    <w:rsid w:val="00CA1FAE"/>
    <w:rsid w:val="00CA2E22"/>
    <w:rsid w:val="00CA4A15"/>
    <w:rsid w:val="00CA6EC6"/>
    <w:rsid w:val="00CB1521"/>
    <w:rsid w:val="00CB1A76"/>
    <w:rsid w:val="00CB1D44"/>
    <w:rsid w:val="00CB2E94"/>
    <w:rsid w:val="00CB2EFB"/>
    <w:rsid w:val="00CB4272"/>
    <w:rsid w:val="00CB4884"/>
    <w:rsid w:val="00CB52A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E42D4"/>
    <w:rsid w:val="00CE5597"/>
    <w:rsid w:val="00CF378D"/>
    <w:rsid w:val="00CF3A7F"/>
    <w:rsid w:val="00D003AE"/>
    <w:rsid w:val="00D031E5"/>
    <w:rsid w:val="00D03F5C"/>
    <w:rsid w:val="00D04A4E"/>
    <w:rsid w:val="00D05745"/>
    <w:rsid w:val="00D07048"/>
    <w:rsid w:val="00D11BAA"/>
    <w:rsid w:val="00D12751"/>
    <w:rsid w:val="00D14737"/>
    <w:rsid w:val="00D1488F"/>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7809"/>
    <w:rsid w:val="00D72031"/>
    <w:rsid w:val="00D7274E"/>
    <w:rsid w:val="00D73280"/>
    <w:rsid w:val="00D740EC"/>
    <w:rsid w:val="00D7472E"/>
    <w:rsid w:val="00D765A5"/>
    <w:rsid w:val="00D8135E"/>
    <w:rsid w:val="00D81EC3"/>
    <w:rsid w:val="00D82A17"/>
    <w:rsid w:val="00D8384E"/>
    <w:rsid w:val="00D84EFB"/>
    <w:rsid w:val="00D86E0E"/>
    <w:rsid w:val="00D9027D"/>
    <w:rsid w:val="00D90E81"/>
    <w:rsid w:val="00D93045"/>
    <w:rsid w:val="00D942D7"/>
    <w:rsid w:val="00D955F9"/>
    <w:rsid w:val="00D96014"/>
    <w:rsid w:val="00DA0E95"/>
    <w:rsid w:val="00DA2B8D"/>
    <w:rsid w:val="00DA6330"/>
    <w:rsid w:val="00DA680B"/>
    <w:rsid w:val="00DA7CB8"/>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E7"/>
    <w:rsid w:val="00DE34AC"/>
    <w:rsid w:val="00DE481B"/>
    <w:rsid w:val="00DF02F3"/>
    <w:rsid w:val="00DF0F1F"/>
    <w:rsid w:val="00DF1336"/>
    <w:rsid w:val="00DF3F16"/>
    <w:rsid w:val="00E01F1A"/>
    <w:rsid w:val="00E02468"/>
    <w:rsid w:val="00E02BE9"/>
    <w:rsid w:val="00E06725"/>
    <w:rsid w:val="00E06DCB"/>
    <w:rsid w:val="00E1047B"/>
    <w:rsid w:val="00E1089A"/>
    <w:rsid w:val="00E124D4"/>
    <w:rsid w:val="00E125EE"/>
    <w:rsid w:val="00E22127"/>
    <w:rsid w:val="00E24B22"/>
    <w:rsid w:val="00E253ED"/>
    <w:rsid w:val="00E33053"/>
    <w:rsid w:val="00E339A4"/>
    <w:rsid w:val="00E33DC4"/>
    <w:rsid w:val="00E352CC"/>
    <w:rsid w:val="00E355AD"/>
    <w:rsid w:val="00E41BBE"/>
    <w:rsid w:val="00E435B6"/>
    <w:rsid w:val="00E45D6E"/>
    <w:rsid w:val="00E51E3E"/>
    <w:rsid w:val="00E530E8"/>
    <w:rsid w:val="00E55145"/>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444B"/>
    <w:rsid w:val="00F05CB8"/>
    <w:rsid w:val="00F068E4"/>
    <w:rsid w:val="00F105DD"/>
    <w:rsid w:val="00F11054"/>
    <w:rsid w:val="00F11C5B"/>
    <w:rsid w:val="00F12A12"/>
    <w:rsid w:val="00F133F7"/>
    <w:rsid w:val="00F13492"/>
    <w:rsid w:val="00F15E4B"/>
    <w:rsid w:val="00F16AAA"/>
    <w:rsid w:val="00F20805"/>
    <w:rsid w:val="00F23057"/>
    <w:rsid w:val="00F23E46"/>
    <w:rsid w:val="00F24381"/>
    <w:rsid w:val="00F272B4"/>
    <w:rsid w:val="00F27F9A"/>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4DD0"/>
    <w:rsid w:val="00F95517"/>
    <w:rsid w:val="00F95979"/>
    <w:rsid w:val="00F95D8D"/>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7545"/>
    <w:rsid w:val="00FD0777"/>
    <w:rsid w:val="00FD0F85"/>
    <w:rsid w:val="00FD287B"/>
    <w:rsid w:val="00FD30DF"/>
    <w:rsid w:val="00FD7611"/>
    <w:rsid w:val="00FE0B8B"/>
    <w:rsid w:val="00FE172E"/>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BD48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8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BD48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D1D8-80F0-41BD-B9AF-DACBB655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2700</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2019-02-25T21:51:00Z</cp:lastPrinted>
  <dcterms:created xsi:type="dcterms:W3CDTF">2020-04-04T00:14:00Z</dcterms:created>
  <dcterms:modified xsi:type="dcterms:W3CDTF">2020-04-04T00:14:00Z</dcterms:modified>
</cp:coreProperties>
</file>