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3E" w:rsidRPr="00237A03" w:rsidRDefault="00DA743E" w:rsidP="00DA743E">
      <w:pPr>
        <w:spacing w:after="0" w:line="240" w:lineRule="auto"/>
        <w:jc w:val="center"/>
        <w:outlineLvl w:val="0"/>
        <w:rPr>
          <w:rFonts w:ascii="Times New Roman" w:eastAsia="Times New Roman" w:hAnsi="Times New Roman" w:cs="Times New Roman"/>
          <w:b/>
          <w:bCs/>
          <w:sz w:val="23"/>
          <w:szCs w:val="23"/>
          <w:lang w:val="es-PE" w:eastAsia="es-ES"/>
        </w:rPr>
      </w:pPr>
      <w:r w:rsidRPr="00237A03">
        <w:rPr>
          <w:rFonts w:ascii="Times New Roman" w:eastAsia="Times New Roman" w:hAnsi="Times New Roman" w:cs="Times New Roman"/>
          <w:b/>
          <w:bCs/>
          <w:sz w:val="23"/>
          <w:szCs w:val="23"/>
          <w:lang w:val="es-PE" w:eastAsia="es-ES"/>
        </w:rPr>
        <w:t>RESOLUCIÓN N</w:t>
      </w:r>
      <w:r w:rsidR="005E3B75" w:rsidRPr="00237A03">
        <w:rPr>
          <w:rFonts w:ascii="Times New Roman" w:eastAsia="Times New Roman" w:hAnsi="Times New Roman" w:cs="Times New Roman"/>
          <w:b/>
          <w:bCs/>
          <w:sz w:val="23"/>
          <w:szCs w:val="23"/>
          <w:lang w:val="es-PE" w:eastAsia="es-ES"/>
        </w:rPr>
        <w:t>° 041/19</w:t>
      </w:r>
    </w:p>
    <w:p w:rsidR="00DA743E" w:rsidRPr="00237A03" w:rsidRDefault="00DA743E" w:rsidP="00DA743E">
      <w:pPr>
        <w:spacing w:after="0" w:line="240" w:lineRule="auto"/>
        <w:jc w:val="center"/>
        <w:rPr>
          <w:rFonts w:ascii="Times New Roman" w:eastAsia="Times New Roman" w:hAnsi="Times New Roman" w:cs="Times New Roman"/>
          <w:b/>
          <w:bCs/>
          <w:sz w:val="23"/>
          <w:szCs w:val="23"/>
          <w:lang w:val="es-PE" w:eastAsia="es-ES"/>
        </w:rPr>
      </w:pPr>
    </w:p>
    <w:p w:rsidR="00DA743E" w:rsidRPr="00237A03" w:rsidRDefault="00DA743E" w:rsidP="00DA743E">
      <w:pPr>
        <w:spacing w:after="0" w:line="240" w:lineRule="auto"/>
        <w:rPr>
          <w:rFonts w:ascii="Times New Roman" w:eastAsia="Times New Roman" w:hAnsi="Times New Roman" w:cs="Times New Roman"/>
          <w:b/>
          <w:bCs/>
          <w:sz w:val="23"/>
          <w:szCs w:val="23"/>
          <w:lang w:val="es-PE" w:eastAsia="es-ES"/>
        </w:rPr>
      </w:pPr>
    </w:p>
    <w:p w:rsidR="00DA743E" w:rsidRPr="00237A03" w:rsidRDefault="00DA743E" w:rsidP="00DA743E">
      <w:pPr>
        <w:spacing w:after="0" w:line="240" w:lineRule="auto"/>
        <w:jc w:val="both"/>
        <w:outlineLvl w:val="0"/>
        <w:rPr>
          <w:rFonts w:ascii="Times New Roman" w:eastAsia="Times New Roman" w:hAnsi="Times New Roman" w:cs="Times New Roman"/>
          <w:b/>
          <w:bCs/>
          <w:sz w:val="23"/>
          <w:szCs w:val="23"/>
          <w:lang w:val="es-PE" w:eastAsia="es-ES"/>
        </w:rPr>
      </w:pPr>
      <w:r w:rsidRPr="00237A03">
        <w:rPr>
          <w:rFonts w:ascii="Times New Roman" w:eastAsia="Times New Roman" w:hAnsi="Times New Roman" w:cs="Times New Roman"/>
          <w:b/>
          <w:bCs/>
          <w:sz w:val="23"/>
          <w:szCs w:val="23"/>
          <w:lang w:val="es-PE" w:eastAsia="es-ES"/>
        </w:rPr>
        <w:t>Vistos:</w:t>
      </w:r>
    </w:p>
    <w:p w:rsidR="00DA743E" w:rsidRPr="00237A03" w:rsidRDefault="00DA743E" w:rsidP="00DA743E">
      <w:pPr>
        <w:spacing w:after="0" w:line="240" w:lineRule="auto"/>
        <w:jc w:val="both"/>
        <w:rPr>
          <w:rFonts w:ascii="Times New Roman" w:eastAsia="Times New Roman" w:hAnsi="Times New Roman" w:cs="Times New Roman"/>
          <w:b/>
          <w:bCs/>
          <w:sz w:val="23"/>
          <w:szCs w:val="23"/>
          <w:lang w:val="es-PE" w:eastAsia="es-ES"/>
        </w:rPr>
      </w:pPr>
    </w:p>
    <w:p w:rsidR="00DA743E" w:rsidRPr="00237A03"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r w:rsidRPr="00237A03">
        <w:rPr>
          <w:rFonts w:ascii="Times New Roman" w:eastAsia="Times New Roman" w:hAnsi="Times New Roman" w:cs="Times New Roman"/>
          <w:sz w:val="23"/>
          <w:szCs w:val="23"/>
          <w:lang w:val="es-PE" w:eastAsia="es-ES"/>
        </w:rPr>
        <w:t xml:space="preserve">Que, con fecha </w:t>
      </w:r>
      <w:r w:rsidR="00CC064A" w:rsidRPr="00237A03">
        <w:rPr>
          <w:rFonts w:ascii="Times New Roman" w:eastAsia="Times New Roman" w:hAnsi="Times New Roman" w:cs="Times New Roman"/>
          <w:sz w:val="23"/>
          <w:szCs w:val="23"/>
          <w:lang w:val="es-PE" w:eastAsia="es-ES"/>
        </w:rPr>
        <w:t>19 de febr</w:t>
      </w:r>
      <w:r w:rsidR="005514C0" w:rsidRPr="00237A03">
        <w:rPr>
          <w:rFonts w:ascii="Times New Roman" w:eastAsia="Times New Roman" w:hAnsi="Times New Roman" w:cs="Times New Roman"/>
          <w:sz w:val="23"/>
          <w:szCs w:val="23"/>
          <w:lang w:val="es-PE" w:eastAsia="es-ES"/>
        </w:rPr>
        <w:t>ero de 2019</w:t>
      </w:r>
      <w:r w:rsidR="00A24146" w:rsidRPr="00237A03">
        <w:rPr>
          <w:rFonts w:ascii="Times New Roman" w:eastAsia="Times New Roman" w:hAnsi="Times New Roman" w:cs="Times New Roman"/>
          <w:sz w:val="23"/>
          <w:szCs w:val="23"/>
          <w:lang w:val="es-ES" w:eastAsia="es-ES"/>
        </w:rPr>
        <w:t xml:space="preserve">, </w:t>
      </w:r>
      <w:proofErr w:type="gramStart"/>
      <w:r w:rsidR="00A24146" w:rsidRPr="00237A03">
        <w:rPr>
          <w:rFonts w:ascii="Times New Roman" w:eastAsia="Times New Roman" w:hAnsi="Times New Roman" w:cs="Times New Roman"/>
          <w:sz w:val="23"/>
          <w:szCs w:val="23"/>
          <w:lang w:val="es-ES" w:eastAsia="es-ES"/>
        </w:rPr>
        <w:t>d</w:t>
      </w:r>
      <w:r w:rsidR="00CC064A" w:rsidRPr="00237A03">
        <w:rPr>
          <w:rFonts w:ascii="Times New Roman" w:eastAsia="Times New Roman" w:hAnsi="Times New Roman" w:cs="Times New Roman"/>
          <w:sz w:val="23"/>
          <w:szCs w:val="23"/>
          <w:lang w:val="es-ES" w:eastAsia="es-ES"/>
        </w:rPr>
        <w:t xml:space="preserve">on </w:t>
      </w:r>
      <w:r w:rsidR="000746FE">
        <w:rPr>
          <w:rFonts w:ascii="Times New Roman" w:eastAsia="Times New Roman" w:hAnsi="Times New Roman" w:cs="Times New Roman"/>
          <w:sz w:val="23"/>
          <w:szCs w:val="23"/>
          <w:lang w:val="es-ES" w:eastAsia="es-ES"/>
        </w:rPr>
        <w:t>..................</w:t>
      </w:r>
      <w:proofErr w:type="gramEnd"/>
      <w:r w:rsidRPr="00237A03">
        <w:rPr>
          <w:rFonts w:ascii="Times New Roman" w:eastAsia="Times New Roman" w:hAnsi="Times New Roman" w:cs="Times New Roman"/>
          <w:sz w:val="23"/>
          <w:szCs w:val="23"/>
          <w:lang w:val="es-PE" w:eastAsia="es-ES"/>
        </w:rPr>
        <w:t xml:space="preserve">interpone reclamación ante esta Defensoría del Asegurado (DEFASEG) solicitando que </w:t>
      </w:r>
      <w:r w:rsidR="000746FE">
        <w:rPr>
          <w:rFonts w:ascii="Times New Roman" w:eastAsia="Times New Roman" w:hAnsi="Times New Roman" w:cs="Times New Roman"/>
          <w:sz w:val="23"/>
          <w:szCs w:val="23"/>
          <w:lang w:val="es-PE" w:eastAsia="es-ES"/>
        </w:rPr>
        <w:t>..................</w:t>
      </w:r>
      <w:r w:rsidR="00CC064A" w:rsidRPr="00237A03">
        <w:rPr>
          <w:rFonts w:ascii="Times New Roman" w:eastAsia="Times New Roman" w:hAnsi="Times New Roman" w:cs="Times New Roman"/>
          <w:sz w:val="23"/>
          <w:szCs w:val="23"/>
          <w:lang w:val="es-PE" w:eastAsia="es-ES"/>
        </w:rPr>
        <w:t xml:space="preserve"> COMPAÑÍA DE SEGURO</w:t>
      </w:r>
      <w:r w:rsidR="001F7DFC" w:rsidRPr="00237A03">
        <w:rPr>
          <w:rFonts w:ascii="Times New Roman" w:eastAsia="Times New Roman" w:hAnsi="Times New Roman" w:cs="Times New Roman"/>
          <w:sz w:val="23"/>
          <w:szCs w:val="23"/>
          <w:lang w:val="es-PE" w:eastAsia="es-ES"/>
        </w:rPr>
        <w:t>S</w:t>
      </w:r>
      <w:r w:rsidR="00CC064A" w:rsidRPr="00237A03">
        <w:rPr>
          <w:rFonts w:ascii="Times New Roman" w:eastAsia="Times New Roman" w:hAnsi="Times New Roman" w:cs="Times New Roman"/>
          <w:sz w:val="23"/>
          <w:szCs w:val="23"/>
          <w:lang w:val="es-PE" w:eastAsia="es-ES"/>
        </w:rPr>
        <w:t xml:space="preserve"> (</w:t>
      </w:r>
      <w:r w:rsidR="000746FE">
        <w:rPr>
          <w:rFonts w:ascii="Times New Roman" w:eastAsia="Times New Roman" w:hAnsi="Times New Roman" w:cs="Times New Roman"/>
          <w:sz w:val="23"/>
          <w:szCs w:val="23"/>
          <w:lang w:val="es-PE" w:eastAsia="es-ES"/>
        </w:rPr>
        <w:t>..................</w:t>
      </w:r>
      <w:r w:rsidR="00CC064A" w:rsidRPr="00237A03">
        <w:rPr>
          <w:rFonts w:ascii="Times New Roman" w:eastAsia="Times New Roman" w:hAnsi="Times New Roman" w:cs="Times New Roman"/>
          <w:sz w:val="23"/>
          <w:szCs w:val="23"/>
          <w:lang w:val="es-PE" w:eastAsia="es-ES"/>
        </w:rPr>
        <w:t>)</w:t>
      </w:r>
      <w:r w:rsidR="00766ACB" w:rsidRPr="00237A03">
        <w:rPr>
          <w:rFonts w:ascii="Times New Roman" w:eastAsia="Times New Roman" w:hAnsi="Times New Roman" w:cs="Times New Roman"/>
          <w:sz w:val="23"/>
          <w:szCs w:val="23"/>
          <w:lang w:val="es-PE" w:eastAsia="es-ES"/>
        </w:rPr>
        <w:t xml:space="preserve"> </w:t>
      </w:r>
      <w:r w:rsidRPr="00237A03">
        <w:rPr>
          <w:rFonts w:ascii="Times New Roman" w:eastAsia="Times New Roman" w:hAnsi="Times New Roman" w:cs="Times New Roman"/>
          <w:sz w:val="23"/>
          <w:szCs w:val="23"/>
          <w:lang w:val="es-PE" w:eastAsia="es-ES"/>
        </w:rPr>
        <w:t xml:space="preserve">otorgue cobertura al siniestro </w:t>
      </w:r>
      <w:r w:rsidR="001F7DFC" w:rsidRPr="00237A03">
        <w:rPr>
          <w:rFonts w:ascii="Times New Roman" w:eastAsia="Times New Roman" w:hAnsi="Times New Roman" w:cs="Times New Roman"/>
          <w:sz w:val="23"/>
          <w:szCs w:val="23"/>
          <w:lang w:val="es-PE" w:eastAsia="es-ES"/>
        </w:rPr>
        <w:t xml:space="preserve">que corresponde </w:t>
      </w:r>
      <w:r w:rsidR="00CC064A" w:rsidRPr="00237A03">
        <w:rPr>
          <w:rFonts w:ascii="Times New Roman" w:eastAsia="Times New Roman" w:hAnsi="Times New Roman" w:cs="Times New Roman"/>
          <w:sz w:val="23"/>
          <w:szCs w:val="23"/>
          <w:lang w:val="es-PE" w:eastAsia="es-ES"/>
        </w:rPr>
        <w:t xml:space="preserve">al consumo no reconocido de su tarjeta de crédito asegurada Be Free del </w:t>
      </w:r>
      <w:r w:rsidR="000746FE">
        <w:rPr>
          <w:rFonts w:ascii="Times New Roman" w:eastAsia="Times New Roman" w:hAnsi="Times New Roman" w:cs="Times New Roman"/>
          <w:sz w:val="23"/>
          <w:szCs w:val="23"/>
          <w:lang w:val="es-PE" w:eastAsia="es-ES"/>
        </w:rPr>
        <w:t>..................</w:t>
      </w:r>
      <w:r w:rsidR="00CC064A" w:rsidRPr="00237A03">
        <w:rPr>
          <w:rFonts w:ascii="Times New Roman" w:eastAsia="Times New Roman" w:hAnsi="Times New Roman" w:cs="Times New Roman"/>
          <w:sz w:val="23"/>
          <w:szCs w:val="23"/>
          <w:lang w:val="es-PE" w:eastAsia="es-ES"/>
        </w:rPr>
        <w:t>Continental, derivado a su vez del robo soportado el 19 de diciembre de 2018</w:t>
      </w:r>
      <w:r w:rsidRPr="00237A03">
        <w:rPr>
          <w:rFonts w:ascii="Times New Roman" w:eastAsia="Times New Roman" w:hAnsi="Times New Roman" w:cs="Times New Roman"/>
          <w:sz w:val="23"/>
          <w:szCs w:val="23"/>
          <w:lang w:val="es-ES" w:eastAsia="es-ES"/>
        </w:rPr>
        <w:t>,</w:t>
      </w:r>
      <w:r w:rsidRPr="00237A03">
        <w:rPr>
          <w:rFonts w:ascii="Times New Roman" w:eastAsia="Times New Roman" w:hAnsi="Times New Roman" w:cs="Times New Roman"/>
          <w:sz w:val="23"/>
          <w:szCs w:val="23"/>
          <w:lang w:val="es-PE" w:eastAsia="es-ES"/>
        </w:rPr>
        <w:t xml:space="preserve"> conforme al contrato de Seguro </w:t>
      </w:r>
      <w:bookmarkStart w:id="0" w:name="OLE_LINK2"/>
      <w:r w:rsidR="00CC064A" w:rsidRPr="00237A03">
        <w:rPr>
          <w:rFonts w:ascii="Times New Roman" w:eastAsia="Times New Roman" w:hAnsi="Times New Roman" w:cs="Times New Roman"/>
          <w:sz w:val="23"/>
          <w:szCs w:val="23"/>
          <w:lang w:val="es-PE" w:eastAsia="es-ES"/>
        </w:rPr>
        <w:t>de Protección de Tarjeta</w:t>
      </w:r>
      <w:r w:rsidR="001F7DFC" w:rsidRPr="00237A03">
        <w:rPr>
          <w:rFonts w:ascii="Times New Roman" w:eastAsia="Times New Roman" w:hAnsi="Times New Roman" w:cs="Times New Roman"/>
          <w:sz w:val="23"/>
          <w:szCs w:val="23"/>
          <w:lang w:val="es-PE" w:eastAsia="es-ES"/>
        </w:rPr>
        <w:t xml:space="preserve"> – Póliza Nro</w:t>
      </w:r>
      <w:r w:rsidR="00766ACB" w:rsidRPr="00237A03">
        <w:rPr>
          <w:rFonts w:ascii="Times New Roman" w:eastAsia="Times New Roman" w:hAnsi="Times New Roman" w:cs="Times New Roman"/>
          <w:sz w:val="23"/>
          <w:szCs w:val="23"/>
          <w:lang w:val="es-PE" w:eastAsia="es-ES"/>
        </w:rPr>
        <w:t>.</w:t>
      </w:r>
      <w:r w:rsidR="00CC064A" w:rsidRPr="00237A03">
        <w:rPr>
          <w:rFonts w:ascii="Times New Roman" w:eastAsia="Times New Roman" w:hAnsi="Times New Roman" w:cs="Times New Roman"/>
          <w:sz w:val="23"/>
          <w:szCs w:val="23"/>
          <w:lang w:val="es-PE" w:eastAsia="es-ES"/>
        </w:rPr>
        <w:t xml:space="preserve"> </w:t>
      </w:r>
      <w:r w:rsidR="000746FE">
        <w:rPr>
          <w:rFonts w:ascii="Times New Roman" w:eastAsia="Times New Roman" w:hAnsi="Times New Roman" w:cs="Times New Roman"/>
          <w:sz w:val="23"/>
          <w:szCs w:val="23"/>
          <w:lang w:val="es-PE" w:eastAsia="es-ES"/>
        </w:rPr>
        <w:t>..................</w:t>
      </w:r>
      <w:r w:rsidRPr="00237A03">
        <w:rPr>
          <w:rFonts w:ascii="Times New Roman" w:eastAsia="Times New Roman" w:hAnsi="Times New Roman" w:cs="Times New Roman"/>
          <w:sz w:val="23"/>
          <w:szCs w:val="23"/>
          <w:lang w:val="es-PE" w:eastAsia="es-ES"/>
        </w:rPr>
        <w:t>;</w:t>
      </w:r>
    </w:p>
    <w:bookmarkEnd w:id="0"/>
    <w:p w:rsidR="00DA743E" w:rsidRPr="00237A03"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p>
    <w:p w:rsidR="00DA743E" w:rsidRPr="00237A03" w:rsidRDefault="00DA743E" w:rsidP="00DA743E">
      <w:pPr>
        <w:spacing w:after="0" w:line="240" w:lineRule="auto"/>
        <w:jc w:val="both"/>
        <w:rPr>
          <w:rFonts w:ascii="Times New Roman" w:eastAsia="Arial Unicode MS" w:hAnsi="Times New Roman" w:cs="Times New Roman"/>
          <w:sz w:val="23"/>
          <w:szCs w:val="23"/>
          <w:lang w:val="es-PE" w:eastAsia="es-ES"/>
        </w:rPr>
      </w:pPr>
      <w:r w:rsidRPr="00237A03">
        <w:rPr>
          <w:rFonts w:ascii="Times New Roman" w:eastAsia="Arial Unicode MS" w:hAnsi="Times New Roman" w:cs="Times New Roman"/>
          <w:sz w:val="23"/>
          <w:szCs w:val="23"/>
          <w:lang w:val="es-PE" w:eastAsia="es-ES"/>
        </w:rPr>
        <w:t>Que, la señalada reclamación cumple con los requisitos de materia, cua</w:t>
      </w:r>
      <w:r w:rsidR="00CC064A" w:rsidRPr="00237A03">
        <w:rPr>
          <w:rFonts w:ascii="Times New Roman" w:eastAsia="Arial Unicode MS" w:hAnsi="Times New Roman" w:cs="Times New Roman"/>
          <w:sz w:val="23"/>
          <w:szCs w:val="23"/>
          <w:lang w:val="es-PE" w:eastAsia="es-ES"/>
        </w:rPr>
        <w:t>ntí</w:t>
      </w:r>
      <w:r w:rsidRPr="00237A03">
        <w:rPr>
          <w:rFonts w:ascii="Times New Roman" w:eastAsia="Arial Unicode MS" w:hAnsi="Times New Roman" w:cs="Times New Roman"/>
          <w:sz w:val="23"/>
          <w:szCs w:val="23"/>
          <w:lang w:val="es-PE" w:eastAsia="es-ES"/>
        </w:rPr>
        <w:t>a y oportunidad establecidos en el Reglamento de la DEFASEG (http://www.defaseg.com.pe/reglamento.html);</w:t>
      </w:r>
    </w:p>
    <w:p w:rsidR="00DA743E" w:rsidRPr="00237A03" w:rsidRDefault="00DA743E" w:rsidP="00DA743E">
      <w:pPr>
        <w:tabs>
          <w:tab w:val="left" w:pos="2160"/>
        </w:tabs>
        <w:spacing w:after="0" w:line="240" w:lineRule="auto"/>
        <w:jc w:val="both"/>
        <w:rPr>
          <w:rFonts w:ascii="Times New Roman" w:eastAsia="Times New Roman" w:hAnsi="Times New Roman" w:cs="Times New Roman"/>
          <w:sz w:val="23"/>
          <w:szCs w:val="23"/>
          <w:lang w:val="es-PE" w:eastAsia="es-ES"/>
        </w:rPr>
      </w:pPr>
    </w:p>
    <w:p w:rsidR="00DA743E" w:rsidRPr="00237A03"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237A03">
        <w:rPr>
          <w:rFonts w:ascii="Times New Roman" w:eastAsia="Times New Roman" w:hAnsi="Times New Roman" w:cs="Times New Roman"/>
          <w:sz w:val="23"/>
          <w:szCs w:val="23"/>
          <w:lang w:val="es-PE" w:eastAsia="es-ES"/>
        </w:rPr>
        <w:t>Que, conforme al Reglamento de la DEFASEG, atendiendo a la cuantía de la reclamación, que no supera US$ 3,000 (o su equivalente en moneda nacional), esta última puede ser resuelta por un órgano resolutivo unipersonal, el mismo que, en el presente caso, está a cargo del vocal que suscribe;</w:t>
      </w:r>
    </w:p>
    <w:p w:rsidR="00DA743E" w:rsidRPr="00237A03"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rsidR="00DA743E" w:rsidRPr="00237A03" w:rsidRDefault="00DA743E" w:rsidP="00DA743E">
      <w:pPr>
        <w:tabs>
          <w:tab w:val="num" w:pos="720"/>
        </w:tabs>
        <w:spacing w:after="0" w:line="240" w:lineRule="auto"/>
        <w:jc w:val="both"/>
        <w:rPr>
          <w:rFonts w:ascii="Times New Roman" w:hAnsi="Times New Roman" w:cs="Times New Roman"/>
          <w:sz w:val="23"/>
          <w:szCs w:val="23"/>
          <w:lang w:val="es-ES"/>
        </w:rPr>
      </w:pPr>
      <w:r w:rsidRPr="00237A03">
        <w:rPr>
          <w:rFonts w:ascii="Times New Roman" w:eastAsia="Times New Roman" w:hAnsi="Times New Roman" w:cs="Times New Roman"/>
          <w:sz w:val="23"/>
          <w:szCs w:val="23"/>
          <w:lang w:val="es-PE" w:eastAsia="es-ES"/>
        </w:rPr>
        <w:t>Que, habiéndosele corrido traslad</w:t>
      </w:r>
      <w:r w:rsidR="00766ACB" w:rsidRPr="00237A03">
        <w:rPr>
          <w:rFonts w:ascii="Times New Roman" w:eastAsia="Times New Roman" w:hAnsi="Times New Roman" w:cs="Times New Roman"/>
          <w:sz w:val="23"/>
          <w:szCs w:val="23"/>
          <w:lang w:val="es-PE" w:eastAsia="es-ES"/>
        </w:rPr>
        <w:t>o</w:t>
      </w:r>
      <w:r w:rsidRPr="00237A03">
        <w:rPr>
          <w:rFonts w:ascii="Times New Roman" w:eastAsia="Times New Roman" w:hAnsi="Times New Roman" w:cs="Times New Roman"/>
          <w:sz w:val="23"/>
          <w:szCs w:val="23"/>
          <w:lang w:val="es-PE" w:eastAsia="es-ES"/>
        </w:rPr>
        <w:t xml:space="preserve"> de la respectiva reclamación</w:t>
      </w:r>
      <w:r w:rsidR="00CC064A" w:rsidRPr="00237A03">
        <w:rPr>
          <w:rFonts w:ascii="Times New Roman" w:eastAsia="Times New Roman" w:hAnsi="Times New Roman" w:cs="Times New Roman"/>
          <w:sz w:val="23"/>
          <w:szCs w:val="23"/>
          <w:lang w:val="es-PE" w:eastAsia="es-ES"/>
        </w:rPr>
        <w:t xml:space="preserve"> el 20 de febrero de 2019, </w:t>
      </w:r>
      <w:r w:rsidR="000746FE">
        <w:rPr>
          <w:rFonts w:ascii="Times New Roman" w:eastAsia="Times New Roman" w:hAnsi="Times New Roman" w:cs="Times New Roman"/>
          <w:sz w:val="23"/>
          <w:szCs w:val="23"/>
          <w:lang w:val="es-PE" w:eastAsia="es-ES"/>
        </w:rPr>
        <w:t>..................</w:t>
      </w:r>
      <w:r w:rsidR="00CC064A" w:rsidRPr="00237A03">
        <w:rPr>
          <w:rFonts w:ascii="Times New Roman" w:eastAsia="Times New Roman" w:hAnsi="Times New Roman" w:cs="Times New Roman"/>
          <w:sz w:val="23"/>
          <w:szCs w:val="23"/>
          <w:lang w:val="es-PE" w:eastAsia="es-ES"/>
        </w:rPr>
        <w:t xml:space="preserve"> solicitó el 1 de marzo de 2019 una ampliación del plazo para presentar sus descargos y la documentación requerida, siendo que</w:t>
      </w:r>
      <w:r w:rsidR="0010186E" w:rsidRPr="00237A03">
        <w:rPr>
          <w:rFonts w:ascii="Times New Roman" w:eastAsia="Times New Roman" w:hAnsi="Times New Roman" w:cs="Times New Roman"/>
          <w:sz w:val="23"/>
          <w:szCs w:val="23"/>
          <w:lang w:val="es-PE" w:eastAsia="es-ES"/>
        </w:rPr>
        <w:t xml:space="preserve"> el </w:t>
      </w:r>
      <w:r w:rsidR="00EA3BEA" w:rsidRPr="00237A03">
        <w:rPr>
          <w:rFonts w:ascii="Times New Roman" w:eastAsia="Times New Roman" w:hAnsi="Times New Roman" w:cs="Times New Roman"/>
          <w:sz w:val="23"/>
          <w:szCs w:val="23"/>
          <w:lang w:val="es-PE" w:eastAsia="es-ES"/>
        </w:rPr>
        <w:t>1</w:t>
      </w:r>
      <w:r w:rsidR="00CC064A" w:rsidRPr="00237A03">
        <w:rPr>
          <w:rFonts w:ascii="Times New Roman" w:eastAsia="Times New Roman" w:hAnsi="Times New Roman" w:cs="Times New Roman"/>
          <w:sz w:val="23"/>
          <w:szCs w:val="23"/>
          <w:lang w:val="es-PE" w:eastAsia="es-ES"/>
        </w:rPr>
        <w:t xml:space="preserve">9 de marzo </w:t>
      </w:r>
      <w:r w:rsidR="0010186E" w:rsidRPr="00237A03">
        <w:rPr>
          <w:rFonts w:ascii="Times New Roman" w:eastAsia="Times New Roman" w:hAnsi="Times New Roman" w:cs="Times New Roman"/>
          <w:sz w:val="23"/>
          <w:szCs w:val="23"/>
          <w:lang w:val="es-PE" w:eastAsia="es-ES"/>
        </w:rPr>
        <w:t>de 201</w:t>
      </w:r>
      <w:r w:rsidR="00766ACB" w:rsidRPr="00237A03">
        <w:rPr>
          <w:rFonts w:ascii="Times New Roman" w:eastAsia="Times New Roman" w:hAnsi="Times New Roman" w:cs="Times New Roman"/>
          <w:sz w:val="23"/>
          <w:szCs w:val="23"/>
          <w:lang w:val="es-PE" w:eastAsia="es-ES"/>
        </w:rPr>
        <w:t>9</w:t>
      </w:r>
      <w:r w:rsidRPr="00237A03">
        <w:rPr>
          <w:rFonts w:ascii="Times New Roman" w:eastAsia="Times New Roman" w:hAnsi="Times New Roman" w:cs="Times New Roman"/>
          <w:sz w:val="23"/>
          <w:szCs w:val="23"/>
          <w:lang w:val="es-PE" w:eastAsia="es-ES"/>
        </w:rPr>
        <w:t xml:space="preserve"> la</w:t>
      </w:r>
      <w:r w:rsidR="00A24146" w:rsidRPr="00237A03">
        <w:rPr>
          <w:rFonts w:ascii="Times New Roman" w:eastAsia="Times New Roman" w:hAnsi="Times New Roman" w:cs="Times New Roman"/>
          <w:sz w:val="23"/>
          <w:szCs w:val="23"/>
          <w:lang w:val="es-PE" w:eastAsia="es-ES"/>
        </w:rPr>
        <w:t xml:space="preserve"> </w:t>
      </w:r>
      <w:r w:rsidRPr="00237A03">
        <w:rPr>
          <w:rFonts w:ascii="Times New Roman" w:hAnsi="Times New Roman" w:cs="Times New Roman"/>
          <w:sz w:val="23"/>
          <w:szCs w:val="23"/>
          <w:lang w:val="es-ES"/>
        </w:rPr>
        <w:t xml:space="preserve">aseguradora </w:t>
      </w:r>
      <w:r w:rsidR="00CC064A" w:rsidRPr="00237A03">
        <w:rPr>
          <w:rFonts w:ascii="Times New Roman" w:hAnsi="Times New Roman" w:cs="Times New Roman"/>
          <w:sz w:val="23"/>
          <w:szCs w:val="23"/>
          <w:lang w:val="es-ES"/>
        </w:rPr>
        <w:t>cumplió con la respectiva presentación;</w:t>
      </w:r>
    </w:p>
    <w:p w:rsidR="00CC064A" w:rsidRPr="00237A03" w:rsidRDefault="00CC064A" w:rsidP="00DA743E">
      <w:pPr>
        <w:tabs>
          <w:tab w:val="num" w:pos="720"/>
        </w:tabs>
        <w:spacing w:after="0" w:line="240" w:lineRule="auto"/>
        <w:jc w:val="both"/>
        <w:rPr>
          <w:rFonts w:ascii="Times New Roman" w:eastAsia="Times New Roman" w:hAnsi="Times New Roman" w:cs="Times New Roman"/>
          <w:sz w:val="23"/>
          <w:szCs w:val="23"/>
          <w:lang w:val="es-PE" w:eastAsia="es-ES"/>
        </w:rPr>
      </w:pPr>
    </w:p>
    <w:p w:rsidR="00A24146" w:rsidRPr="00237A03"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237A03">
        <w:rPr>
          <w:rFonts w:ascii="Times New Roman" w:eastAsia="Times New Roman" w:hAnsi="Times New Roman" w:cs="Times New Roman"/>
          <w:sz w:val="23"/>
          <w:szCs w:val="23"/>
          <w:lang w:val="es-PE" w:eastAsia="es-ES"/>
        </w:rPr>
        <w:t xml:space="preserve">Que, </w:t>
      </w:r>
      <w:r w:rsidRPr="00237A03">
        <w:rPr>
          <w:rFonts w:ascii="Times New Roman" w:eastAsia="Times New Roman" w:hAnsi="Times New Roman" w:cs="Times New Roman"/>
          <w:sz w:val="23"/>
          <w:szCs w:val="23"/>
          <w:lang w:val="es-419" w:eastAsia="es-ES"/>
        </w:rPr>
        <w:t xml:space="preserve">el </w:t>
      </w:r>
      <w:r w:rsidR="00CC064A" w:rsidRPr="00237A03">
        <w:rPr>
          <w:rFonts w:ascii="Times New Roman" w:eastAsia="Times New Roman" w:hAnsi="Times New Roman" w:cs="Times New Roman"/>
          <w:sz w:val="23"/>
          <w:szCs w:val="23"/>
          <w:lang w:val="es-419" w:eastAsia="es-ES"/>
        </w:rPr>
        <w:t>25</w:t>
      </w:r>
      <w:r w:rsidR="00766ACB" w:rsidRPr="00237A03">
        <w:rPr>
          <w:rFonts w:ascii="Times New Roman" w:eastAsia="Times New Roman" w:hAnsi="Times New Roman" w:cs="Times New Roman"/>
          <w:sz w:val="23"/>
          <w:szCs w:val="23"/>
          <w:lang w:val="es-419" w:eastAsia="es-ES"/>
        </w:rPr>
        <w:t xml:space="preserve"> de marzo</w:t>
      </w:r>
      <w:r w:rsidRPr="00237A03">
        <w:rPr>
          <w:rFonts w:ascii="Times New Roman" w:eastAsia="Times New Roman" w:hAnsi="Times New Roman" w:cs="Times New Roman"/>
          <w:sz w:val="23"/>
          <w:szCs w:val="23"/>
          <w:lang w:val="es-419" w:eastAsia="es-ES"/>
        </w:rPr>
        <w:t xml:space="preserve"> de 201</w:t>
      </w:r>
      <w:r w:rsidR="00766ACB" w:rsidRPr="00237A03">
        <w:rPr>
          <w:rFonts w:ascii="Times New Roman" w:eastAsia="Times New Roman" w:hAnsi="Times New Roman" w:cs="Times New Roman"/>
          <w:sz w:val="23"/>
          <w:szCs w:val="23"/>
          <w:lang w:val="es-419" w:eastAsia="es-ES"/>
        </w:rPr>
        <w:t>9</w:t>
      </w:r>
      <w:r w:rsidRPr="00237A03">
        <w:rPr>
          <w:rFonts w:ascii="Times New Roman" w:eastAsia="Times New Roman" w:hAnsi="Times New Roman" w:cs="Times New Roman"/>
          <w:sz w:val="23"/>
          <w:szCs w:val="23"/>
          <w:lang w:val="es-419" w:eastAsia="es-ES"/>
        </w:rPr>
        <w:t xml:space="preserve"> </w:t>
      </w:r>
      <w:r w:rsidRPr="00237A03">
        <w:rPr>
          <w:rFonts w:ascii="Times New Roman" w:eastAsia="Times New Roman" w:hAnsi="Times New Roman" w:cs="Times New Roman"/>
          <w:sz w:val="23"/>
          <w:szCs w:val="23"/>
          <w:lang w:val="es-PE" w:eastAsia="es-ES"/>
        </w:rPr>
        <w:t>se realizó la correspondiente audiencia de vista</w:t>
      </w:r>
      <w:r w:rsidR="00A24146" w:rsidRPr="00237A03">
        <w:rPr>
          <w:rFonts w:ascii="Times New Roman" w:eastAsia="Times New Roman" w:hAnsi="Times New Roman" w:cs="Times New Roman"/>
          <w:sz w:val="23"/>
          <w:szCs w:val="23"/>
          <w:lang w:val="es-PE" w:eastAsia="es-ES"/>
        </w:rPr>
        <w:t xml:space="preserve">, </w:t>
      </w:r>
      <w:r w:rsidR="00EA3BEA" w:rsidRPr="00237A03">
        <w:rPr>
          <w:rFonts w:ascii="Times New Roman" w:eastAsia="Times New Roman" w:hAnsi="Times New Roman" w:cs="Times New Roman"/>
          <w:sz w:val="23"/>
          <w:szCs w:val="23"/>
          <w:lang w:val="es-PE" w:eastAsia="es-ES"/>
        </w:rPr>
        <w:t>co</w:t>
      </w:r>
      <w:r w:rsidR="00A24146" w:rsidRPr="00237A03">
        <w:rPr>
          <w:rFonts w:ascii="Times New Roman" w:eastAsia="Times New Roman" w:hAnsi="Times New Roman" w:cs="Times New Roman"/>
          <w:sz w:val="23"/>
          <w:szCs w:val="23"/>
          <w:lang w:val="es-PE" w:eastAsia="es-ES"/>
        </w:rPr>
        <w:t xml:space="preserve">n la asistencia de </w:t>
      </w:r>
      <w:r w:rsidR="00EA3BEA" w:rsidRPr="00237A03">
        <w:rPr>
          <w:rFonts w:ascii="Times New Roman" w:eastAsia="Times New Roman" w:hAnsi="Times New Roman" w:cs="Times New Roman"/>
          <w:sz w:val="23"/>
          <w:szCs w:val="23"/>
          <w:lang w:val="es-PE" w:eastAsia="es-ES"/>
        </w:rPr>
        <w:t>amb</w:t>
      </w:r>
      <w:r w:rsidR="00A24146" w:rsidRPr="00237A03">
        <w:rPr>
          <w:rFonts w:ascii="Times New Roman" w:eastAsia="Times New Roman" w:hAnsi="Times New Roman" w:cs="Times New Roman"/>
          <w:sz w:val="23"/>
          <w:szCs w:val="23"/>
          <w:lang w:val="es-PE" w:eastAsia="es-ES"/>
        </w:rPr>
        <w:t xml:space="preserve">as partes, </w:t>
      </w:r>
      <w:r w:rsidR="00EA3BEA" w:rsidRPr="00237A03">
        <w:rPr>
          <w:rFonts w:ascii="Times New Roman" w:eastAsia="Times New Roman" w:hAnsi="Times New Roman" w:cs="Times New Roman"/>
          <w:sz w:val="23"/>
          <w:szCs w:val="23"/>
          <w:lang w:val="es-PE" w:eastAsia="es-ES"/>
        </w:rPr>
        <w:t>quienes sustentaron su respectiva posición sobre la reclamación, absolviendo las diversas preguntas que les fuesen formuladas</w:t>
      </w:r>
      <w:r w:rsidR="00A24146" w:rsidRPr="00237A03">
        <w:rPr>
          <w:rFonts w:ascii="Times New Roman" w:eastAsia="Times New Roman" w:hAnsi="Times New Roman" w:cs="Times New Roman"/>
          <w:sz w:val="23"/>
          <w:szCs w:val="23"/>
          <w:lang w:val="es-PE" w:eastAsia="es-ES"/>
        </w:rPr>
        <w:t>, conforme consta de la correspondiente acta;</w:t>
      </w:r>
    </w:p>
    <w:p w:rsidR="00DA743E" w:rsidRPr="00237A03" w:rsidRDefault="00DA743E" w:rsidP="00A24146">
      <w:pPr>
        <w:tabs>
          <w:tab w:val="num" w:pos="720"/>
        </w:tabs>
        <w:spacing w:after="0" w:line="240" w:lineRule="auto"/>
        <w:jc w:val="both"/>
        <w:rPr>
          <w:rFonts w:ascii="Times New Roman" w:eastAsia="Times New Roman" w:hAnsi="Times New Roman" w:cs="Times New Roman"/>
          <w:sz w:val="23"/>
          <w:szCs w:val="23"/>
          <w:lang w:val="es-419" w:eastAsia="es-ES"/>
        </w:rPr>
      </w:pPr>
      <w:r w:rsidRPr="00237A03">
        <w:rPr>
          <w:rFonts w:ascii="Times New Roman" w:eastAsia="Times New Roman" w:hAnsi="Times New Roman" w:cs="Times New Roman"/>
          <w:sz w:val="23"/>
          <w:szCs w:val="23"/>
          <w:lang w:val="es-PE" w:eastAsia="es-ES"/>
        </w:rPr>
        <w:t xml:space="preserve"> </w:t>
      </w:r>
    </w:p>
    <w:p w:rsidR="00112815" w:rsidRPr="00237A03" w:rsidRDefault="00DA743E" w:rsidP="00112815">
      <w:pPr>
        <w:pStyle w:val="Ttulo1"/>
        <w:spacing w:before="0" w:after="0"/>
        <w:jc w:val="both"/>
        <w:rPr>
          <w:rFonts w:ascii="Times New Roman" w:hAnsi="Times New Roman"/>
          <w:b w:val="0"/>
          <w:sz w:val="23"/>
          <w:szCs w:val="23"/>
          <w:lang w:val="es-PE"/>
        </w:rPr>
      </w:pPr>
      <w:r w:rsidRPr="00237A03">
        <w:rPr>
          <w:rFonts w:ascii="Times New Roman" w:hAnsi="Times New Roman"/>
          <w:b w:val="0"/>
          <w:sz w:val="23"/>
          <w:szCs w:val="23"/>
          <w:lang w:val="es-PE"/>
        </w:rPr>
        <w:t xml:space="preserve">Que, </w:t>
      </w:r>
      <w:r w:rsidR="008C4034" w:rsidRPr="00237A03">
        <w:rPr>
          <w:rFonts w:ascii="Times New Roman" w:hAnsi="Times New Roman"/>
          <w:b w:val="0"/>
          <w:sz w:val="23"/>
          <w:szCs w:val="23"/>
          <w:lang w:val="es-PE"/>
        </w:rPr>
        <w:t xml:space="preserve">la reclamación interpuesta se sustenta principalmente en lo siguiente: </w:t>
      </w:r>
      <w:r w:rsidR="00112815" w:rsidRPr="00237A03">
        <w:rPr>
          <w:rFonts w:ascii="Times New Roman" w:hAnsi="Times New Roman"/>
          <w:b w:val="0"/>
          <w:sz w:val="23"/>
          <w:szCs w:val="23"/>
          <w:lang w:val="es-PE"/>
        </w:rPr>
        <w:t xml:space="preserve">a) El asegurado manifiesta que adquirió en su oportunidad la respectiva póliza de protección de tarjeta en el local de Plaza Vea de la avenida Arequipa, habiendo solicitado al promotor que le explique las coberturas, alcances y otros, dado que padece de una discapacidad visual por lo que no alcanzaba a ver lo firmado, quien a su requerimiento le ofreció que la póliza se le enviaría a su domicilio, lo </w:t>
      </w:r>
      <w:proofErr w:type="gramStart"/>
      <w:r w:rsidR="00112815" w:rsidRPr="00237A03">
        <w:rPr>
          <w:rFonts w:ascii="Times New Roman" w:hAnsi="Times New Roman"/>
          <w:b w:val="0"/>
          <w:sz w:val="23"/>
          <w:szCs w:val="23"/>
          <w:lang w:val="es-PE"/>
        </w:rPr>
        <w:t>cual</w:t>
      </w:r>
      <w:proofErr w:type="gramEnd"/>
      <w:r w:rsidR="00112815" w:rsidRPr="00237A03">
        <w:rPr>
          <w:rFonts w:ascii="Times New Roman" w:hAnsi="Times New Roman"/>
          <w:b w:val="0"/>
          <w:sz w:val="23"/>
          <w:szCs w:val="23"/>
          <w:lang w:val="es-PE"/>
        </w:rPr>
        <w:t xml:space="preserve"> jamás ocurrió, de manera que no ha contado con información completa del seguro que se le hizo firmar, b) De manera posterior, a media noche del 19 de diciembre de 2018, descendiendo de un ómnibus, le arrebataron su billetera con distintos documentos, entre ellos, la tarjeta de crédito Be Free del </w:t>
      </w:r>
      <w:r w:rsidR="000746FE">
        <w:rPr>
          <w:rFonts w:ascii="Times New Roman" w:hAnsi="Times New Roman"/>
          <w:b w:val="0"/>
          <w:sz w:val="23"/>
          <w:szCs w:val="23"/>
          <w:lang w:val="es-PE"/>
        </w:rPr>
        <w:t>..................</w:t>
      </w:r>
      <w:r w:rsidR="00112815" w:rsidRPr="00237A03">
        <w:rPr>
          <w:rFonts w:ascii="Times New Roman" w:hAnsi="Times New Roman"/>
          <w:b w:val="0"/>
          <w:sz w:val="23"/>
          <w:szCs w:val="23"/>
          <w:lang w:val="es-PE"/>
        </w:rPr>
        <w:t>Continental, siendo que al día siguiente bloqueó y comunicó del incidente al banco, enterándose que durante la madrugada habían retirado S/. 900 por lo que realizó la respectiva reclamación, y c) En esos días habían detectado un cáncer mamario a su esposa, lo cual lo tuvo bloqueado; además, muchas veces los ciudadanos no realizan denuncias policiales respecto de hechos como el ocurrido porque no se logra finalmente solución alguna; en ese contexto, recordó que tenía contratado un seguro y solicitó la cobertura; sin embargo la misma le fue negada bajo el argumento que sólo disponía de un plazo para realizar los trámites, lo cual es abusivo, ya que nunca se le informó de ello ni se le hizo llegar la respectiva póliza.  En consecuencia, recurre a la DEFASEG para contar con la defensa de sus derechos como asegurado, por justicia y humanidad;</w:t>
      </w:r>
    </w:p>
    <w:p w:rsidR="00112815" w:rsidRPr="00237A03" w:rsidRDefault="00112815" w:rsidP="00D2468D">
      <w:pPr>
        <w:spacing w:after="0" w:line="240" w:lineRule="auto"/>
        <w:jc w:val="both"/>
        <w:rPr>
          <w:rFonts w:ascii="Times New Roman" w:eastAsia="Times New Roman" w:hAnsi="Times New Roman" w:cs="Times New Roman"/>
          <w:sz w:val="23"/>
          <w:szCs w:val="23"/>
          <w:lang w:val="es-PE" w:eastAsia="es-ES"/>
        </w:rPr>
      </w:pPr>
    </w:p>
    <w:p w:rsidR="00BB2047" w:rsidRPr="000746FE" w:rsidRDefault="00DA743E" w:rsidP="00BB2047">
      <w:pPr>
        <w:spacing w:after="0" w:line="240" w:lineRule="auto"/>
        <w:jc w:val="both"/>
        <w:rPr>
          <w:rFonts w:ascii="Times New Roman" w:hAnsi="Times New Roman" w:cs="Times New Roman"/>
          <w:sz w:val="23"/>
          <w:szCs w:val="23"/>
          <w:lang w:val="es-PE"/>
        </w:rPr>
      </w:pPr>
      <w:r w:rsidRPr="00237A03">
        <w:rPr>
          <w:rFonts w:ascii="Times New Roman" w:eastAsia="Times New Roman" w:hAnsi="Times New Roman" w:cs="Times New Roman"/>
          <w:sz w:val="23"/>
          <w:szCs w:val="23"/>
          <w:lang w:val="es-PE" w:eastAsia="es-ES"/>
        </w:rPr>
        <w:lastRenderedPageBreak/>
        <w:t>Que,</w:t>
      </w:r>
      <w:r w:rsidR="00D2468D" w:rsidRPr="00237A03">
        <w:rPr>
          <w:rFonts w:ascii="Times New Roman" w:eastAsia="Times New Roman" w:hAnsi="Times New Roman" w:cs="Times New Roman"/>
          <w:sz w:val="23"/>
          <w:szCs w:val="23"/>
          <w:lang w:val="es-PE" w:eastAsia="es-ES"/>
        </w:rPr>
        <w:t xml:space="preserve"> reiterando el rechazo, </w:t>
      </w:r>
      <w:r w:rsidR="000746FE">
        <w:rPr>
          <w:rFonts w:ascii="Times New Roman" w:eastAsia="Times New Roman" w:hAnsi="Times New Roman" w:cs="Times New Roman"/>
          <w:sz w:val="23"/>
          <w:szCs w:val="23"/>
          <w:lang w:val="es-PE" w:eastAsia="es-ES"/>
        </w:rPr>
        <w:t>..................</w:t>
      </w:r>
      <w:r w:rsidR="00112815" w:rsidRPr="00237A03">
        <w:rPr>
          <w:rFonts w:ascii="Times New Roman" w:eastAsia="Times New Roman" w:hAnsi="Times New Roman" w:cs="Times New Roman"/>
          <w:sz w:val="23"/>
          <w:szCs w:val="23"/>
          <w:lang w:val="es-PE" w:eastAsia="es-ES"/>
        </w:rPr>
        <w:t xml:space="preserve"> </w:t>
      </w:r>
      <w:r w:rsidR="00D2468D" w:rsidRPr="00237A03">
        <w:rPr>
          <w:rFonts w:ascii="Times New Roman" w:eastAsia="Times New Roman" w:hAnsi="Times New Roman" w:cs="Times New Roman"/>
          <w:sz w:val="23"/>
          <w:szCs w:val="23"/>
          <w:lang w:val="es-PE" w:eastAsia="es-ES"/>
        </w:rPr>
        <w:t>solicita que se desestime la reclamación atendiendo resumidamente a lo siguiente:</w:t>
      </w:r>
      <w:r w:rsidRPr="00237A03">
        <w:rPr>
          <w:rFonts w:ascii="Times New Roman" w:eastAsia="Times New Roman" w:hAnsi="Times New Roman" w:cs="Times New Roman"/>
          <w:sz w:val="23"/>
          <w:szCs w:val="23"/>
          <w:lang w:val="es-PE" w:eastAsia="es-ES"/>
        </w:rPr>
        <w:t xml:space="preserve"> </w:t>
      </w:r>
      <w:r w:rsidR="00D2468D" w:rsidRPr="000746FE">
        <w:rPr>
          <w:rFonts w:ascii="Times New Roman" w:hAnsi="Times New Roman" w:cs="Times New Roman"/>
          <w:sz w:val="23"/>
          <w:szCs w:val="23"/>
          <w:lang w:val="es-PE"/>
        </w:rPr>
        <w:t>a</w:t>
      </w:r>
      <w:r w:rsidR="00BB2047" w:rsidRPr="000746FE">
        <w:rPr>
          <w:rFonts w:ascii="Times New Roman" w:hAnsi="Times New Roman" w:cs="Times New Roman"/>
          <w:sz w:val="23"/>
          <w:szCs w:val="23"/>
          <w:lang w:val="es-PE"/>
        </w:rPr>
        <w:t xml:space="preserve">) Habiendo tomado conocimiento del retiro de dinero en la tarjeta de crédito que le fuese sustraída el 19 de diciembre de 2018, el reclamante solicitó el 29 de diciembre de 2018 el respectivo otorgamiento de cobertura, por lo que se procedió a la correspondiente evaluación del siniestro, b) Conforme al artículo 16 de la póliza contratada, para fines de solicitar la correspondiente cobertura, el asegurado debe cumplir con presentar la respectiva denuncia policial realizada dentro de las veinticuatro (24) horas de ocurrido el siniestro o, desde que tenga conocimiento del mismo,  debiendo además dar aviso de lo ocurrido en un plazo de tres (3) días desde que se tenga conocimiento, sea a los centros de servicio de atención al cliente de la compañía, o en las oficinas del comercializador c) Conforme a los hechos, la denuncia policial fue realizada por el asegurado el 29 de diciembre de 2018, diez </w:t>
      </w:r>
      <w:r w:rsidR="00267DD3" w:rsidRPr="000746FE">
        <w:rPr>
          <w:rFonts w:ascii="Times New Roman" w:hAnsi="Times New Roman" w:cs="Times New Roman"/>
          <w:sz w:val="23"/>
          <w:szCs w:val="23"/>
          <w:lang w:val="es-PE"/>
        </w:rPr>
        <w:t xml:space="preserve">(10) </w:t>
      </w:r>
      <w:r w:rsidR="00BB2047" w:rsidRPr="000746FE">
        <w:rPr>
          <w:rFonts w:ascii="Times New Roman" w:hAnsi="Times New Roman" w:cs="Times New Roman"/>
          <w:sz w:val="23"/>
          <w:szCs w:val="23"/>
          <w:lang w:val="es-PE"/>
        </w:rPr>
        <w:t xml:space="preserve">días después de la ocurrencia del siniestro (19 de diciembre de 2018), por lo que el rechazo de cobertura expresado por </w:t>
      </w:r>
      <w:r w:rsidR="000746FE">
        <w:rPr>
          <w:rFonts w:ascii="Times New Roman" w:hAnsi="Times New Roman" w:cs="Times New Roman"/>
          <w:sz w:val="23"/>
          <w:szCs w:val="23"/>
          <w:lang w:val="es-PE"/>
        </w:rPr>
        <w:t>..................</w:t>
      </w:r>
      <w:r w:rsidR="00BB2047" w:rsidRPr="000746FE">
        <w:rPr>
          <w:rFonts w:ascii="Times New Roman" w:hAnsi="Times New Roman" w:cs="Times New Roman"/>
          <w:sz w:val="23"/>
          <w:szCs w:val="23"/>
          <w:lang w:val="es-PE"/>
        </w:rPr>
        <w:t xml:space="preserve"> se sustenta en las condiciones pactadas, d) De otro lado, el señor </w:t>
      </w:r>
      <w:r w:rsidR="000746FE">
        <w:rPr>
          <w:rFonts w:ascii="Times New Roman" w:hAnsi="Times New Roman" w:cs="Times New Roman"/>
          <w:sz w:val="23"/>
          <w:szCs w:val="23"/>
          <w:lang w:val="es-PE"/>
        </w:rPr>
        <w:t>..................</w:t>
      </w:r>
      <w:r w:rsidR="00BB2047" w:rsidRPr="000746FE">
        <w:rPr>
          <w:rFonts w:ascii="Times New Roman" w:hAnsi="Times New Roman" w:cs="Times New Roman"/>
          <w:sz w:val="23"/>
          <w:szCs w:val="23"/>
          <w:lang w:val="es-PE"/>
        </w:rPr>
        <w:t xml:space="preserve"> sostiene que no se le habría informado sobre las exclusiones y condiciones del seguro contratado, siendo que tampoco se le habría remitido la respectiva póliza; al respecto, debe considerarse que con ocasión de contratar el seguro, el señor </w:t>
      </w:r>
      <w:r w:rsidR="000746FE">
        <w:rPr>
          <w:rFonts w:ascii="Times New Roman" w:hAnsi="Times New Roman" w:cs="Times New Roman"/>
          <w:sz w:val="23"/>
          <w:szCs w:val="23"/>
          <w:lang w:val="es-PE"/>
        </w:rPr>
        <w:t>..................</w:t>
      </w:r>
      <w:r w:rsidR="00BB2047" w:rsidRPr="000746FE">
        <w:rPr>
          <w:rFonts w:ascii="Times New Roman" w:hAnsi="Times New Roman" w:cs="Times New Roman"/>
          <w:sz w:val="23"/>
          <w:szCs w:val="23"/>
          <w:lang w:val="es-PE"/>
        </w:rPr>
        <w:t xml:space="preserve"> suscribió una solicitud-certificado, en la cual autorizó la remisión de la póliza a su correo electrónico, por lo que en atención a lo solicitado, </w:t>
      </w:r>
      <w:r w:rsidR="000746FE">
        <w:rPr>
          <w:rFonts w:ascii="Times New Roman" w:hAnsi="Times New Roman" w:cs="Times New Roman"/>
          <w:sz w:val="23"/>
          <w:szCs w:val="23"/>
          <w:lang w:val="es-PE"/>
        </w:rPr>
        <w:t>..................</w:t>
      </w:r>
      <w:r w:rsidR="00BB2047" w:rsidRPr="000746FE">
        <w:rPr>
          <w:rFonts w:ascii="Times New Roman" w:hAnsi="Times New Roman" w:cs="Times New Roman"/>
          <w:sz w:val="23"/>
          <w:szCs w:val="23"/>
          <w:lang w:val="es-PE"/>
        </w:rPr>
        <w:t xml:space="preserve"> cumplió con dicha remisión, de manera que el asegurado tiene conocimiento de los respectivos términos y condiciones:</w:t>
      </w:r>
    </w:p>
    <w:p w:rsidR="00D2468D" w:rsidRPr="000746FE" w:rsidRDefault="00D2468D" w:rsidP="00D2468D">
      <w:pPr>
        <w:spacing w:after="0" w:line="240" w:lineRule="auto"/>
        <w:jc w:val="both"/>
        <w:rPr>
          <w:rFonts w:ascii="Times New Roman" w:hAnsi="Times New Roman" w:cs="Times New Roman"/>
          <w:sz w:val="23"/>
          <w:szCs w:val="23"/>
          <w:lang w:val="es-PE"/>
        </w:rPr>
      </w:pPr>
    </w:p>
    <w:p w:rsidR="00BB2047" w:rsidRPr="000746FE" w:rsidRDefault="00BB2047" w:rsidP="00D2468D">
      <w:pPr>
        <w:spacing w:after="0" w:line="240" w:lineRule="auto"/>
        <w:jc w:val="both"/>
        <w:rPr>
          <w:rFonts w:ascii="Times New Roman" w:hAnsi="Times New Roman" w:cs="Times New Roman"/>
          <w:sz w:val="23"/>
          <w:szCs w:val="23"/>
          <w:lang w:val="es-PE"/>
        </w:rPr>
      </w:pPr>
      <w:r w:rsidRPr="000746FE">
        <w:rPr>
          <w:rFonts w:ascii="Times New Roman" w:hAnsi="Times New Roman" w:cs="Times New Roman"/>
          <w:sz w:val="23"/>
          <w:szCs w:val="23"/>
          <w:lang w:val="es-PE"/>
        </w:rPr>
        <w:t xml:space="preserve">Que, en la misma fecha de la audiencia de vista, </w:t>
      </w:r>
      <w:r w:rsidR="000746FE">
        <w:rPr>
          <w:rFonts w:ascii="Times New Roman" w:hAnsi="Times New Roman" w:cs="Times New Roman"/>
          <w:sz w:val="23"/>
          <w:szCs w:val="23"/>
          <w:lang w:val="es-PE"/>
        </w:rPr>
        <w:t>..................</w:t>
      </w:r>
      <w:r w:rsidRPr="000746FE">
        <w:rPr>
          <w:rFonts w:ascii="Times New Roman" w:hAnsi="Times New Roman" w:cs="Times New Roman"/>
          <w:sz w:val="23"/>
          <w:szCs w:val="23"/>
          <w:lang w:val="es-PE"/>
        </w:rPr>
        <w:t xml:space="preserve"> presentó un escrito con la constancia de remisión electrónica de la póliza contratada a la dirección </w:t>
      </w:r>
      <w:r w:rsidR="000746FE" w:rsidRPr="000746FE">
        <w:rPr>
          <w:rFonts w:ascii="Times New Roman" w:hAnsi="Times New Roman" w:cs="Times New Roman"/>
          <w:sz w:val="23"/>
          <w:szCs w:val="23"/>
          <w:lang w:val="es-PE"/>
        </w:rPr>
        <w:t>electrónica</w:t>
      </w:r>
      <w:r w:rsidRPr="000746FE">
        <w:rPr>
          <w:rFonts w:ascii="Times New Roman" w:hAnsi="Times New Roman" w:cs="Times New Roman"/>
          <w:sz w:val="23"/>
          <w:szCs w:val="23"/>
          <w:lang w:val="es-PE"/>
        </w:rPr>
        <w:t xml:space="preserve"> que fuese indicada por el propio asegurado, conforme a lo expresado en los descargos presentados, lo cual fue puesto en conocimiento del asegurado;</w:t>
      </w:r>
    </w:p>
    <w:p w:rsidR="00D2468D" w:rsidRPr="00237A03" w:rsidRDefault="00D2468D" w:rsidP="00D2468D">
      <w:pPr>
        <w:spacing w:after="0" w:line="240" w:lineRule="auto"/>
        <w:jc w:val="both"/>
        <w:rPr>
          <w:rFonts w:ascii="Times New Roman" w:eastAsia="Times New Roman" w:hAnsi="Times New Roman" w:cs="Times New Roman"/>
          <w:bCs/>
          <w:sz w:val="23"/>
          <w:szCs w:val="23"/>
          <w:lang w:val="es-PE" w:eastAsia="es-ES"/>
        </w:rPr>
      </w:pPr>
    </w:p>
    <w:p w:rsidR="0010186E" w:rsidRPr="000746FE" w:rsidRDefault="0010186E" w:rsidP="00D2468D">
      <w:pPr>
        <w:spacing w:after="0" w:line="240" w:lineRule="auto"/>
        <w:jc w:val="both"/>
        <w:rPr>
          <w:rFonts w:ascii="Times New Roman" w:hAnsi="Times New Roman" w:cs="Times New Roman"/>
          <w:sz w:val="23"/>
          <w:szCs w:val="23"/>
          <w:lang w:val="es-PE"/>
        </w:rPr>
      </w:pPr>
      <w:r w:rsidRPr="00237A03">
        <w:rPr>
          <w:rFonts w:ascii="Times New Roman" w:eastAsia="Times New Roman" w:hAnsi="Times New Roman" w:cs="Times New Roman"/>
          <w:bCs/>
          <w:sz w:val="23"/>
          <w:szCs w:val="23"/>
          <w:lang w:val="es-PE" w:eastAsia="es-ES"/>
        </w:rPr>
        <w:t>Que,</w:t>
      </w:r>
      <w:r w:rsidRPr="00237A03">
        <w:rPr>
          <w:rFonts w:ascii="Times New Roman" w:hAnsi="Times New Roman" w:cs="Times New Roman"/>
          <w:sz w:val="23"/>
          <w:szCs w:val="23"/>
          <w:lang w:val="es-PE"/>
        </w:rPr>
        <w:t xml:space="preserve"> a la fecha, el estado del proceso permite que este órgano resolutivo unipersonal pueda expedir su pronunciamiento sobre el caso sometido a su conocimiento, sobre la base de la información y de los medios probatorios facilitados por las partes;</w:t>
      </w:r>
    </w:p>
    <w:p w:rsidR="00D2468D" w:rsidRPr="00237A03" w:rsidRDefault="00D2468D" w:rsidP="009F7C08">
      <w:pPr>
        <w:spacing w:after="0" w:line="240" w:lineRule="auto"/>
        <w:jc w:val="both"/>
        <w:rPr>
          <w:rFonts w:ascii="Times New Roman" w:eastAsia="Times New Roman" w:hAnsi="Times New Roman" w:cs="Times New Roman"/>
          <w:b/>
          <w:bCs/>
          <w:sz w:val="23"/>
          <w:szCs w:val="23"/>
          <w:lang w:val="es-PE" w:eastAsia="es-ES"/>
        </w:rPr>
      </w:pPr>
    </w:p>
    <w:p w:rsidR="00DA743E" w:rsidRPr="00237A03" w:rsidRDefault="00DA743E" w:rsidP="009F7C08">
      <w:pPr>
        <w:spacing w:after="0" w:line="240" w:lineRule="auto"/>
        <w:jc w:val="both"/>
        <w:rPr>
          <w:rFonts w:ascii="Times New Roman" w:eastAsia="Times New Roman" w:hAnsi="Times New Roman" w:cs="Times New Roman"/>
          <w:sz w:val="23"/>
          <w:szCs w:val="23"/>
          <w:lang w:val="es-PE" w:eastAsia="es-ES"/>
        </w:rPr>
      </w:pPr>
      <w:r w:rsidRPr="00237A03">
        <w:rPr>
          <w:rFonts w:ascii="Times New Roman" w:eastAsia="Times New Roman" w:hAnsi="Times New Roman" w:cs="Times New Roman"/>
          <w:b/>
          <w:bCs/>
          <w:sz w:val="23"/>
          <w:szCs w:val="23"/>
          <w:lang w:val="es-PE" w:eastAsia="es-ES"/>
        </w:rPr>
        <w:t>Considerando:</w:t>
      </w:r>
    </w:p>
    <w:p w:rsidR="00DA743E" w:rsidRPr="00237A03" w:rsidRDefault="00DA743E" w:rsidP="009F7C08">
      <w:pPr>
        <w:spacing w:after="0" w:line="240" w:lineRule="auto"/>
        <w:jc w:val="both"/>
        <w:rPr>
          <w:rFonts w:ascii="Times New Roman" w:eastAsia="Times New Roman" w:hAnsi="Times New Roman" w:cs="Times New Roman"/>
          <w:sz w:val="23"/>
          <w:szCs w:val="23"/>
          <w:lang w:val="es-PE" w:eastAsia="es-ES"/>
        </w:rPr>
      </w:pPr>
    </w:p>
    <w:p w:rsidR="00DA743E" w:rsidRPr="00237A03" w:rsidRDefault="00DA743E" w:rsidP="00DA743E">
      <w:pPr>
        <w:spacing w:after="0" w:line="240" w:lineRule="auto"/>
        <w:jc w:val="both"/>
        <w:rPr>
          <w:rFonts w:ascii="Times New Roman" w:eastAsia="Times New Roman" w:hAnsi="Times New Roman" w:cs="Times New Roman"/>
          <w:sz w:val="23"/>
          <w:szCs w:val="23"/>
          <w:lang w:val="es-PE" w:eastAsia="es-ES"/>
        </w:rPr>
      </w:pPr>
      <w:r w:rsidRPr="00237A03">
        <w:rPr>
          <w:rFonts w:ascii="Times New Roman" w:eastAsia="Times New Roman" w:hAnsi="Times New Roman" w:cs="Times New Roman"/>
          <w:b/>
          <w:sz w:val="23"/>
          <w:szCs w:val="23"/>
          <w:u w:val="single"/>
          <w:lang w:val="es-PE" w:eastAsia="es-ES"/>
        </w:rPr>
        <w:t>Primero</w:t>
      </w:r>
      <w:r w:rsidRPr="00237A03">
        <w:rPr>
          <w:rFonts w:ascii="Times New Roman" w:eastAsia="Times New Roman" w:hAnsi="Times New Roman" w:cs="Times New Roman"/>
          <w:b/>
          <w:sz w:val="23"/>
          <w:szCs w:val="23"/>
          <w:lang w:val="es-PE" w:eastAsia="es-ES"/>
        </w:rPr>
        <w:t xml:space="preserve">: </w:t>
      </w:r>
      <w:r w:rsidRPr="00237A03">
        <w:rPr>
          <w:rFonts w:ascii="Times New Roman" w:eastAsia="Times New Roman" w:hAnsi="Times New Roman" w:cs="Times New Roman"/>
          <w:sz w:val="23"/>
          <w:szCs w:val="23"/>
          <w:lang w:val="es-PE" w:eastAsia="es-ES"/>
        </w:rPr>
        <w:t>Conforme a su Reglamento, la</w:t>
      </w:r>
      <w:r w:rsidRPr="00237A03">
        <w:rPr>
          <w:rFonts w:ascii="Times New Roman" w:eastAsia="Times New Roman" w:hAnsi="Times New Roman" w:cs="Times New Roman"/>
          <w:b/>
          <w:bCs/>
          <w:sz w:val="23"/>
          <w:szCs w:val="23"/>
          <w:lang w:val="es-PE" w:eastAsia="es-ES"/>
        </w:rPr>
        <w:t xml:space="preserve"> </w:t>
      </w:r>
      <w:r w:rsidRPr="00237A03">
        <w:rPr>
          <w:rFonts w:ascii="Times New Roman" w:eastAsia="Times New Roman" w:hAnsi="Times New Roman" w:cs="Times New Roman"/>
          <w:sz w:val="23"/>
          <w:szCs w:val="23"/>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rsidR="00DA743E" w:rsidRPr="00237A03" w:rsidRDefault="00DA743E" w:rsidP="00DA743E">
      <w:pPr>
        <w:spacing w:after="0" w:line="240" w:lineRule="auto"/>
        <w:jc w:val="both"/>
        <w:rPr>
          <w:rFonts w:ascii="Times New Roman" w:eastAsia="Times New Roman" w:hAnsi="Times New Roman" w:cs="Times New Roman"/>
          <w:sz w:val="23"/>
          <w:szCs w:val="23"/>
          <w:lang w:val="es-PE" w:eastAsia="es-ES"/>
        </w:rPr>
      </w:pPr>
    </w:p>
    <w:p w:rsidR="00DA743E" w:rsidRPr="00237A03" w:rsidRDefault="00DA743E" w:rsidP="00DA743E">
      <w:pPr>
        <w:spacing w:after="0" w:line="240" w:lineRule="auto"/>
        <w:jc w:val="both"/>
        <w:rPr>
          <w:rFonts w:ascii="Times New Roman" w:eastAsia="Times New Roman" w:hAnsi="Times New Roman" w:cs="Times New Roman"/>
          <w:bCs/>
          <w:sz w:val="23"/>
          <w:szCs w:val="23"/>
          <w:lang w:val="es-PE" w:eastAsia="es-ES"/>
        </w:rPr>
      </w:pPr>
      <w:r w:rsidRPr="00237A03">
        <w:rPr>
          <w:rFonts w:ascii="Times New Roman" w:eastAsia="Times New Roman" w:hAnsi="Times New Roman" w:cs="Times New Roman"/>
          <w:b/>
          <w:bCs/>
          <w:sz w:val="23"/>
          <w:szCs w:val="23"/>
          <w:u w:val="single"/>
          <w:lang w:val="es-PE" w:eastAsia="es-ES"/>
        </w:rPr>
        <w:t>Segundo</w:t>
      </w:r>
      <w:r w:rsidRPr="00237A03">
        <w:rPr>
          <w:rFonts w:ascii="Times New Roman" w:eastAsia="Times New Roman" w:hAnsi="Times New Roman" w:cs="Times New Roman"/>
          <w:b/>
          <w:bCs/>
          <w:sz w:val="23"/>
          <w:szCs w:val="23"/>
          <w:lang w:val="es-PE" w:eastAsia="es-ES"/>
        </w:rPr>
        <w:t>:</w:t>
      </w:r>
      <w:r w:rsidRPr="00237A03">
        <w:rPr>
          <w:rFonts w:ascii="Times New Roman" w:eastAsia="Times New Roman" w:hAnsi="Times New Roman" w:cs="Times New Roman"/>
          <w:bCs/>
          <w:sz w:val="23"/>
          <w:szCs w:val="23"/>
          <w:lang w:val="es-PE" w:eastAsia="es-ES"/>
        </w:rPr>
        <w:t xml:space="preserve"> </w:t>
      </w:r>
      <w:r w:rsidRPr="00237A03">
        <w:rPr>
          <w:rFonts w:ascii="Times New Roman" w:eastAsia="Times New Roman" w:hAnsi="Times New Roman" w:cs="Times New Roman"/>
          <w:sz w:val="23"/>
          <w:szCs w:val="23"/>
          <w:lang w:val="es-PE" w:eastAsia="es-ES"/>
        </w:rPr>
        <w:t xml:space="preserve">Asimismo, de acuerdo a </w:t>
      </w:r>
      <w:r w:rsidRPr="00237A03">
        <w:rPr>
          <w:rFonts w:ascii="Times New Roman" w:eastAsia="Times New Roman" w:hAnsi="Times New Roman" w:cs="Times New Roman"/>
          <w:bCs/>
          <w:sz w:val="23"/>
          <w:szCs w:val="23"/>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DA743E" w:rsidRPr="00237A03" w:rsidRDefault="00DA743E" w:rsidP="00DA743E">
      <w:pPr>
        <w:spacing w:after="0" w:line="240" w:lineRule="auto"/>
        <w:jc w:val="both"/>
        <w:rPr>
          <w:rFonts w:ascii="Times New Roman" w:eastAsia="Times New Roman" w:hAnsi="Times New Roman" w:cs="Times New Roman"/>
          <w:bCs/>
          <w:sz w:val="23"/>
          <w:szCs w:val="23"/>
          <w:lang w:val="es-PE" w:eastAsia="es-ES"/>
        </w:rPr>
      </w:pPr>
    </w:p>
    <w:p w:rsidR="00DA743E" w:rsidRPr="00237A03" w:rsidRDefault="00DA743E" w:rsidP="00DA743E">
      <w:pPr>
        <w:spacing w:after="0" w:line="240" w:lineRule="auto"/>
        <w:jc w:val="both"/>
        <w:rPr>
          <w:rFonts w:ascii="Times New Roman" w:eastAsia="Times New Roman" w:hAnsi="Times New Roman" w:cs="Times New Roman"/>
          <w:sz w:val="23"/>
          <w:szCs w:val="23"/>
          <w:lang w:val="es-ES" w:eastAsia="es-ES"/>
        </w:rPr>
      </w:pPr>
      <w:r w:rsidRPr="00237A03">
        <w:rPr>
          <w:rFonts w:ascii="Times New Roman" w:eastAsia="Times New Roman" w:hAnsi="Times New Roman" w:cs="Times New Roman"/>
          <w:b/>
          <w:bCs/>
          <w:sz w:val="23"/>
          <w:szCs w:val="23"/>
          <w:u w:val="single"/>
          <w:lang w:val="es-PE" w:eastAsia="es-ES"/>
        </w:rPr>
        <w:t>Tercero</w:t>
      </w:r>
      <w:r w:rsidRPr="00237A03">
        <w:rPr>
          <w:rFonts w:ascii="Times New Roman" w:eastAsia="Times New Roman" w:hAnsi="Times New Roman" w:cs="Times New Roman"/>
          <w:b/>
          <w:bCs/>
          <w:sz w:val="23"/>
          <w:szCs w:val="23"/>
          <w:lang w:val="es-PE" w:eastAsia="es-ES"/>
        </w:rPr>
        <w:t>:</w:t>
      </w:r>
      <w:r w:rsidRPr="00237A03">
        <w:rPr>
          <w:rFonts w:ascii="Times New Roman" w:eastAsia="Times New Roman" w:hAnsi="Times New Roman" w:cs="Times New Roman"/>
          <w:sz w:val="23"/>
          <w:szCs w:val="23"/>
          <w:lang w:val="es-PE" w:eastAsia="es-ES"/>
        </w:rPr>
        <w:t xml:space="preserve"> Que, de acuerdo a la Ley Nro. </w:t>
      </w:r>
      <w:r w:rsidRPr="00237A03">
        <w:rPr>
          <w:rFonts w:ascii="Times New Roman" w:eastAsia="Times New Roman" w:hAnsi="Times New Roman" w:cs="Times New Roman"/>
          <w:sz w:val="23"/>
          <w:szCs w:val="23"/>
          <w:lang w:val="es-ES" w:eastAsia="es-ES"/>
        </w:rPr>
        <w:t xml:space="preserve">29946 – Ley del Contrato de Seguro, norma legal vigente con ocasión de la celebración del contrato al cual se contrae el presente caso, </w:t>
      </w:r>
      <w:r w:rsidRPr="00237A03">
        <w:rPr>
          <w:rFonts w:ascii="Times New Roman" w:eastAsia="Times New Roman" w:hAnsi="Times New Roman" w:cs="Times New Roman"/>
          <w:sz w:val="23"/>
          <w:szCs w:val="23"/>
          <w:lang w:val="es-PE" w:eastAsia="es-ES"/>
        </w:rPr>
        <w:t xml:space="preserve">todas las cuestiones </w:t>
      </w:r>
      <w:r w:rsidRPr="00237A03">
        <w:rPr>
          <w:rFonts w:ascii="Times New Roman" w:eastAsia="Times New Roman" w:hAnsi="Times New Roman" w:cs="Times New Roman"/>
          <w:sz w:val="23"/>
          <w:szCs w:val="23"/>
          <w:lang w:val="es-PE" w:eastAsia="es-ES"/>
        </w:rPr>
        <w:lastRenderedPageBreak/>
        <w:t>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DA743E" w:rsidRPr="00237A03" w:rsidRDefault="00DA743E" w:rsidP="00DA743E">
      <w:pPr>
        <w:spacing w:after="0" w:line="240" w:lineRule="auto"/>
        <w:jc w:val="both"/>
        <w:rPr>
          <w:rFonts w:ascii="Times New Roman" w:eastAsia="Times New Roman" w:hAnsi="Times New Roman" w:cs="Times New Roman"/>
          <w:b/>
          <w:sz w:val="23"/>
          <w:szCs w:val="23"/>
          <w:u w:val="single"/>
          <w:lang w:val="es-PE" w:eastAsia="es-ES"/>
        </w:rPr>
      </w:pPr>
    </w:p>
    <w:p w:rsidR="00DA743E" w:rsidRPr="00237A03" w:rsidRDefault="00DA743E" w:rsidP="00DA743E">
      <w:pPr>
        <w:spacing w:after="0" w:line="240" w:lineRule="auto"/>
        <w:jc w:val="both"/>
        <w:rPr>
          <w:rFonts w:ascii="Times New Roman" w:eastAsia="Times New Roman" w:hAnsi="Times New Roman" w:cs="Times New Roman"/>
          <w:sz w:val="23"/>
          <w:szCs w:val="23"/>
          <w:lang w:val="es-PE" w:eastAsia="es-ES"/>
        </w:rPr>
      </w:pPr>
      <w:r w:rsidRPr="00237A03">
        <w:rPr>
          <w:rFonts w:ascii="Times New Roman" w:eastAsia="Times New Roman" w:hAnsi="Times New Roman" w:cs="Times New Roman"/>
          <w:b/>
          <w:sz w:val="23"/>
          <w:szCs w:val="23"/>
          <w:u w:val="single"/>
          <w:lang w:val="es-PE" w:eastAsia="es-ES"/>
        </w:rPr>
        <w:t>Cuarto</w:t>
      </w:r>
      <w:r w:rsidRPr="00237A03">
        <w:rPr>
          <w:rFonts w:ascii="Times New Roman" w:eastAsia="Times New Roman" w:hAnsi="Times New Roman" w:cs="Times New Roman"/>
          <w:b/>
          <w:sz w:val="23"/>
          <w:szCs w:val="23"/>
          <w:lang w:val="es-PE" w:eastAsia="es-ES"/>
        </w:rPr>
        <w:t>:</w:t>
      </w:r>
      <w:r w:rsidRPr="00237A03">
        <w:rPr>
          <w:rFonts w:ascii="Times New Roman" w:eastAsia="Times New Roman" w:hAnsi="Times New Roman" w:cs="Times New Roman"/>
          <w:sz w:val="23"/>
          <w:szCs w:val="23"/>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rsidR="00DA743E" w:rsidRPr="00237A03" w:rsidRDefault="00DA743E" w:rsidP="00DA743E">
      <w:pPr>
        <w:spacing w:after="0" w:line="240" w:lineRule="auto"/>
        <w:jc w:val="both"/>
        <w:rPr>
          <w:rFonts w:ascii="Times New Roman" w:eastAsia="Times New Roman" w:hAnsi="Times New Roman" w:cs="Times New Roman"/>
          <w:bCs/>
          <w:sz w:val="23"/>
          <w:szCs w:val="23"/>
          <w:lang w:val="es-ES" w:eastAsia="es-ES"/>
        </w:rPr>
      </w:pPr>
    </w:p>
    <w:p w:rsidR="00DA743E" w:rsidRPr="00237A03" w:rsidRDefault="00DA743E" w:rsidP="00DA743E">
      <w:pPr>
        <w:spacing w:after="0" w:line="240" w:lineRule="auto"/>
        <w:jc w:val="both"/>
        <w:rPr>
          <w:rFonts w:ascii="Times New Roman" w:eastAsia="Times New Roman" w:hAnsi="Times New Roman" w:cs="Times New Roman"/>
          <w:sz w:val="23"/>
          <w:szCs w:val="23"/>
          <w:lang w:val="es-ES" w:eastAsia="es-ES"/>
        </w:rPr>
      </w:pPr>
      <w:r w:rsidRPr="00237A03">
        <w:rPr>
          <w:rFonts w:ascii="Times New Roman" w:eastAsia="Times New Roman" w:hAnsi="Times New Roman" w:cs="Times New Roman"/>
          <w:b/>
          <w:bCs/>
          <w:sz w:val="23"/>
          <w:szCs w:val="23"/>
          <w:u w:val="single"/>
          <w:lang w:val="es-PE" w:eastAsia="es-ES"/>
        </w:rPr>
        <w:t>Quinto</w:t>
      </w:r>
      <w:r w:rsidRPr="00237A03">
        <w:rPr>
          <w:rFonts w:ascii="Times New Roman" w:eastAsia="Times New Roman" w:hAnsi="Times New Roman" w:cs="Times New Roman"/>
          <w:b/>
          <w:bCs/>
          <w:sz w:val="23"/>
          <w:szCs w:val="23"/>
          <w:lang w:val="es-PE" w:eastAsia="es-ES"/>
        </w:rPr>
        <w:t xml:space="preserve">: </w:t>
      </w:r>
      <w:r w:rsidRPr="00237A03">
        <w:rPr>
          <w:rFonts w:ascii="Times New Roman" w:eastAsia="Times New Roman" w:hAnsi="Times New Roman" w:cs="Times New Roman"/>
          <w:bCs/>
          <w:sz w:val="23"/>
          <w:szCs w:val="23"/>
          <w:lang w:val="es-PE" w:eastAsia="es-ES"/>
        </w:rPr>
        <w:t>Que, conforme al</w:t>
      </w:r>
      <w:r w:rsidRPr="00237A03">
        <w:rPr>
          <w:rFonts w:ascii="Times New Roman" w:eastAsia="Times New Roman" w:hAnsi="Times New Roman" w:cs="Times New Roman"/>
          <w:b/>
          <w:bCs/>
          <w:sz w:val="23"/>
          <w:szCs w:val="23"/>
          <w:lang w:val="es-PE" w:eastAsia="es-ES"/>
        </w:rPr>
        <w:t xml:space="preserve"> </w:t>
      </w:r>
      <w:r w:rsidRPr="00237A03">
        <w:rPr>
          <w:rFonts w:ascii="Times New Roman" w:eastAsia="Times New Roman" w:hAnsi="Times New Roman" w:cs="Times New Roman"/>
          <w:sz w:val="23"/>
          <w:szCs w:val="23"/>
          <w:lang w:val="es-PE" w:eastAsia="es-ES"/>
        </w:rPr>
        <w:t>artículo 196 del Código Procesal Civil, la carga de la prueba corresponde a quien afirma hechos que configuran su pretensión, o a quien los contradice alegando nuevos hechos, salvo disposición legal diferente.</w:t>
      </w:r>
    </w:p>
    <w:p w:rsidR="00DA743E" w:rsidRPr="00237A03" w:rsidRDefault="00DA743E" w:rsidP="00DA743E">
      <w:pPr>
        <w:spacing w:after="0" w:line="240" w:lineRule="auto"/>
        <w:jc w:val="both"/>
        <w:rPr>
          <w:rFonts w:ascii="Times New Roman" w:eastAsia="Times New Roman" w:hAnsi="Times New Roman" w:cs="Times New Roman"/>
          <w:sz w:val="23"/>
          <w:szCs w:val="23"/>
          <w:lang w:val="es-PE" w:eastAsia="es-ES"/>
        </w:rPr>
      </w:pPr>
    </w:p>
    <w:p w:rsidR="00DA743E" w:rsidRPr="00237A03" w:rsidRDefault="00DA743E" w:rsidP="00DA743E">
      <w:pPr>
        <w:tabs>
          <w:tab w:val="left" w:pos="2160"/>
        </w:tabs>
        <w:spacing w:after="0" w:line="240" w:lineRule="auto"/>
        <w:jc w:val="both"/>
        <w:rPr>
          <w:rFonts w:ascii="Times New Roman" w:eastAsia="Times New Roman" w:hAnsi="Times New Roman" w:cs="Times New Roman"/>
          <w:sz w:val="23"/>
          <w:szCs w:val="23"/>
          <w:lang w:val="es-PE" w:eastAsia="es-ES"/>
        </w:rPr>
      </w:pPr>
      <w:r w:rsidRPr="00237A03">
        <w:rPr>
          <w:rFonts w:ascii="Times New Roman" w:eastAsia="Times New Roman" w:hAnsi="Times New Roman" w:cs="Times New Roman"/>
          <w:b/>
          <w:sz w:val="23"/>
          <w:szCs w:val="23"/>
          <w:u w:val="single"/>
          <w:lang w:val="es-ES" w:eastAsia="es-ES"/>
        </w:rPr>
        <w:t>Sexto</w:t>
      </w:r>
      <w:r w:rsidRPr="00237A03">
        <w:rPr>
          <w:rFonts w:ascii="Times New Roman" w:eastAsia="Times New Roman" w:hAnsi="Times New Roman" w:cs="Times New Roman"/>
          <w:b/>
          <w:sz w:val="23"/>
          <w:szCs w:val="23"/>
          <w:lang w:val="es-ES" w:eastAsia="es-ES"/>
        </w:rPr>
        <w:t>:</w:t>
      </w:r>
      <w:r w:rsidRPr="00237A03">
        <w:rPr>
          <w:rFonts w:ascii="Times New Roman" w:eastAsia="Times New Roman" w:hAnsi="Times New Roman" w:cs="Times New Roman"/>
          <w:b/>
          <w:sz w:val="23"/>
          <w:szCs w:val="23"/>
          <w:lang w:val="es-PE" w:eastAsia="es-ES"/>
        </w:rPr>
        <w:t xml:space="preserve"> </w:t>
      </w:r>
      <w:r w:rsidRPr="00237A03">
        <w:rPr>
          <w:rFonts w:ascii="Times New Roman" w:eastAsia="Times New Roman" w:hAnsi="Times New Roman" w:cs="Times New Roman"/>
          <w:sz w:val="23"/>
          <w:szCs w:val="23"/>
          <w:lang w:val="es-PE" w:eastAsia="es-ES"/>
        </w:rPr>
        <w:t>Sobre la base de los términos contenidos en la reclamación</w:t>
      </w:r>
      <w:r w:rsidRPr="00237A03">
        <w:rPr>
          <w:rFonts w:ascii="Times New Roman" w:eastAsia="Times New Roman" w:hAnsi="Times New Roman" w:cs="Times New Roman"/>
          <w:sz w:val="23"/>
          <w:szCs w:val="23"/>
          <w:lang w:val="es-419" w:eastAsia="es-ES"/>
        </w:rPr>
        <w:t xml:space="preserve">, </w:t>
      </w:r>
      <w:r w:rsidRPr="00237A03">
        <w:rPr>
          <w:rFonts w:ascii="Times New Roman" w:eastAsia="Times New Roman" w:hAnsi="Times New Roman" w:cs="Times New Roman"/>
          <w:sz w:val="23"/>
          <w:szCs w:val="23"/>
          <w:lang w:val="es-PE" w:eastAsia="es-ES"/>
        </w:rPr>
        <w:t>en la absolución de la misma, y a lo tratado en la audiencia de vista, la cuestión controvertida radica en determinar si el rechazo de cobertura</w:t>
      </w:r>
      <w:r w:rsidR="0010186E" w:rsidRPr="00237A03">
        <w:rPr>
          <w:rFonts w:ascii="Times New Roman" w:eastAsia="Times New Roman" w:hAnsi="Times New Roman" w:cs="Times New Roman"/>
          <w:sz w:val="23"/>
          <w:szCs w:val="23"/>
          <w:lang w:val="es-PE" w:eastAsia="es-ES"/>
        </w:rPr>
        <w:t xml:space="preserve"> </w:t>
      </w:r>
      <w:r w:rsidRPr="00237A03">
        <w:rPr>
          <w:rFonts w:ascii="Times New Roman" w:eastAsia="Times New Roman" w:hAnsi="Times New Roman" w:cs="Times New Roman"/>
          <w:sz w:val="23"/>
          <w:szCs w:val="23"/>
          <w:lang w:val="es-PE" w:eastAsia="es-ES"/>
        </w:rPr>
        <w:t xml:space="preserve">se ajusta o no a Derecho. </w:t>
      </w:r>
    </w:p>
    <w:p w:rsidR="00DA743E" w:rsidRPr="00237A03" w:rsidRDefault="00DA743E" w:rsidP="00DA743E">
      <w:pPr>
        <w:tabs>
          <w:tab w:val="left" w:pos="2160"/>
        </w:tabs>
        <w:spacing w:after="0" w:line="240" w:lineRule="auto"/>
        <w:jc w:val="both"/>
        <w:rPr>
          <w:rFonts w:ascii="Times New Roman" w:eastAsia="Times New Roman" w:hAnsi="Times New Roman" w:cs="Times New Roman"/>
          <w:sz w:val="23"/>
          <w:szCs w:val="23"/>
          <w:lang w:val="es-PE" w:eastAsia="es-ES"/>
        </w:rPr>
      </w:pPr>
    </w:p>
    <w:p w:rsidR="003E624B" w:rsidRPr="00237A03" w:rsidRDefault="003E624B" w:rsidP="00F12778">
      <w:pPr>
        <w:tabs>
          <w:tab w:val="left" w:pos="709"/>
          <w:tab w:val="left" w:pos="2160"/>
        </w:tabs>
        <w:spacing w:after="0" w:line="240" w:lineRule="auto"/>
        <w:ind w:left="708" w:hanging="708"/>
        <w:jc w:val="both"/>
        <w:rPr>
          <w:rFonts w:ascii="Times New Roman" w:eastAsia="Times New Roman" w:hAnsi="Times New Roman" w:cs="Times New Roman"/>
          <w:i/>
          <w:sz w:val="23"/>
          <w:szCs w:val="23"/>
          <w:lang w:val="es-PE" w:eastAsia="es-ES"/>
        </w:rPr>
      </w:pPr>
      <w:r w:rsidRPr="00237A03">
        <w:rPr>
          <w:rFonts w:ascii="Times New Roman" w:eastAsia="Times New Roman" w:hAnsi="Times New Roman" w:cs="Times New Roman"/>
          <w:sz w:val="23"/>
          <w:szCs w:val="23"/>
          <w:lang w:val="es-PE" w:eastAsia="es-ES"/>
        </w:rPr>
        <w:t>6.1.</w:t>
      </w:r>
      <w:r w:rsidRPr="00237A03">
        <w:rPr>
          <w:rFonts w:ascii="Times New Roman" w:eastAsia="Times New Roman" w:hAnsi="Times New Roman" w:cs="Times New Roman"/>
          <w:sz w:val="23"/>
          <w:szCs w:val="23"/>
          <w:lang w:val="es-PE" w:eastAsia="es-ES"/>
        </w:rPr>
        <w:tab/>
        <w:t>La póliza de seguro a la cual se refiere la reclamación es una de naturaleza grupal o colectiva, contratada en su oportunidad entre la empres</w:t>
      </w:r>
      <w:r w:rsidR="00F12778" w:rsidRPr="00237A03">
        <w:rPr>
          <w:rFonts w:ascii="Times New Roman" w:eastAsia="Times New Roman" w:hAnsi="Times New Roman" w:cs="Times New Roman"/>
          <w:sz w:val="23"/>
          <w:szCs w:val="23"/>
          <w:lang w:val="es-PE" w:eastAsia="es-ES"/>
        </w:rPr>
        <w:t>a</w:t>
      </w:r>
      <w:r w:rsidRPr="00237A03">
        <w:rPr>
          <w:rFonts w:ascii="Times New Roman" w:eastAsia="Times New Roman" w:hAnsi="Times New Roman" w:cs="Times New Roman"/>
          <w:sz w:val="23"/>
          <w:szCs w:val="23"/>
          <w:lang w:val="es-PE" w:eastAsia="es-ES"/>
        </w:rPr>
        <w:t xml:space="preserve"> financiera y la aseguradora, póliza en la que se incorporan como asegurados los clientes financieros </w:t>
      </w:r>
      <w:proofErr w:type="gramStart"/>
      <w:r w:rsidRPr="00237A03">
        <w:rPr>
          <w:rFonts w:ascii="Times New Roman" w:eastAsia="Times New Roman" w:hAnsi="Times New Roman" w:cs="Times New Roman"/>
          <w:sz w:val="23"/>
          <w:szCs w:val="23"/>
          <w:lang w:val="es-PE" w:eastAsia="es-ES"/>
        </w:rPr>
        <w:t>de</w:t>
      </w:r>
      <w:r w:rsidR="006C31DB" w:rsidRPr="00237A03">
        <w:rPr>
          <w:rFonts w:ascii="Times New Roman" w:eastAsia="Times New Roman" w:hAnsi="Times New Roman" w:cs="Times New Roman"/>
          <w:sz w:val="23"/>
          <w:szCs w:val="23"/>
          <w:lang w:val="es-PE" w:eastAsia="es-ES"/>
        </w:rPr>
        <w:t xml:space="preserve">l </w:t>
      </w:r>
      <w:r w:rsidR="000746FE">
        <w:rPr>
          <w:rFonts w:ascii="Times New Roman" w:eastAsia="Times New Roman" w:hAnsi="Times New Roman" w:cs="Times New Roman"/>
          <w:sz w:val="23"/>
          <w:szCs w:val="23"/>
          <w:lang w:val="es-PE" w:eastAsia="es-ES"/>
        </w:rPr>
        <w:t>..................</w:t>
      </w:r>
      <w:proofErr w:type="gramEnd"/>
      <w:r w:rsidR="006C31DB" w:rsidRPr="00237A03">
        <w:rPr>
          <w:rFonts w:ascii="Times New Roman" w:eastAsia="Times New Roman" w:hAnsi="Times New Roman" w:cs="Times New Roman"/>
          <w:sz w:val="23"/>
          <w:szCs w:val="23"/>
          <w:lang w:val="es-PE" w:eastAsia="es-ES"/>
        </w:rPr>
        <w:t>Continental</w:t>
      </w:r>
      <w:r w:rsidRPr="00237A03">
        <w:rPr>
          <w:rFonts w:ascii="Times New Roman" w:eastAsia="Times New Roman" w:hAnsi="Times New Roman" w:cs="Times New Roman"/>
          <w:sz w:val="23"/>
          <w:szCs w:val="23"/>
          <w:lang w:val="es-PE" w:eastAsia="es-ES"/>
        </w:rPr>
        <w:t>.  Conforme a ello, se genera una evidente asimetría</w:t>
      </w:r>
      <w:r w:rsidR="00F12778" w:rsidRPr="00237A03">
        <w:rPr>
          <w:rFonts w:ascii="Times New Roman" w:eastAsia="Times New Roman" w:hAnsi="Times New Roman" w:cs="Times New Roman"/>
          <w:sz w:val="23"/>
          <w:szCs w:val="23"/>
          <w:lang w:val="es-PE" w:eastAsia="es-ES"/>
        </w:rPr>
        <w:t xml:space="preserve"> </w:t>
      </w:r>
      <w:r w:rsidRPr="00237A03">
        <w:rPr>
          <w:rFonts w:ascii="Times New Roman" w:eastAsia="Times New Roman" w:hAnsi="Times New Roman" w:cs="Times New Roman"/>
          <w:sz w:val="23"/>
          <w:szCs w:val="23"/>
          <w:lang w:val="es-PE" w:eastAsia="es-ES"/>
        </w:rPr>
        <w:t>informativa entre la empresa aseguradora y la categoría de asegurados no contratantes</w:t>
      </w:r>
      <w:r w:rsidR="00F12778" w:rsidRPr="00237A03">
        <w:rPr>
          <w:rFonts w:ascii="Times New Roman" w:eastAsia="Times New Roman" w:hAnsi="Times New Roman" w:cs="Times New Roman"/>
          <w:sz w:val="23"/>
          <w:szCs w:val="23"/>
          <w:lang w:val="es-PE" w:eastAsia="es-ES"/>
        </w:rPr>
        <w:t>,</w:t>
      </w:r>
      <w:r w:rsidRPr="00237A03">
        <w:rPr>
          <w:rFonts w:ascii="Times New Roman" w:eastAsia="Times New Roman" w:hAnsi="Times New Roman" w:cs="Times New Roman"/>
          <w:sz w:val="23"/>
          <w:szCs w:val="23"/>
          <w:lang w:val="es-PE" w:eastAsia="es-ES"/>
        </w:rPr>
        <w:t xml:space="preserve"> ya que estos </w:t>
      </w:r>
      <w:r w:rsidR="00F12778" w:rsidRPr="00237A03">
        <w:rPr>
          <w:rFonts w:ascii="Times New Roman" w:eastAsia="Times New Roman" w:hAnsi="Times New Roman" w:cs="Times New Roman"/>
          <w:sz w:val="23"/>
          <w:szCs w:val="23"/>
          <w:lang w:val="es-PE" w:eastAsia="es-ES"/>
        </w:rPr>
        <w:t xml:space="preserve">últimos </w:t>
      </w:r>
      <w:r w:rsidRPr="00237A03">
        <w:rPr>
          <w:rFonts w:ascii="Times New Roman" w:eastAsia="Times New Roman" w:hAnsi="Times New Roman" w:cs="Times New Roman"/>
          <w:sz w:val="23"/>
          <w:szCs w:val="23"/>
          <w:lang w:val="es-PE" w:eastAsia="es-ES"/>
        </w:rPr>
        <w:t>se afilian a un contr</w:t>
      </w:r>
      <w:r w:rsidR="00F12778" w:rsidRPr="00237A03">
        <w:rPr>
          <w:rFonts w:ascii="Times New Roman" w:eastAsia="Times New Roman" w:hAnsi="Times New Roman" w:cs="Times New Roman"/>
          <w:sz w:val="23"/>
          <w:szCs w:val="23"/>
          <w:lang w:val="es-PE" w:eastAsia="es-ES"/>
        </w:rPr>
        <w:t>at</w:t>
      </w:r>
      <w:r w:rsidRPr="00237A03">
        <w:rPr>
          <w:rFonts w:ascii="Times New Roman" w:eastAsia="Times New Roman" w:hAnsi="Times New Roman" w:cs="Times New Roman"/>
          <w:sz w:val="23"/>
          <w:szCs w:val="23"/>
          <w:lang w:val="es-PE" w:eastAsia="es-ES"/>
        </w:rPr>
        <w:t>o de s</w:t>
      </w:r>
      <w:r w:rsidR="00F12778" w:rsidRPr="00237A03">
        <w:rPr>
          <w:rFonts w:ascii="Times New Roman" w:eastAsia="Times New Roman" w:hAnsi="Times New Roman" w:cs="Times New Roman"/>
          <w:sz w:val="23"/>
          <w:szCs w:val="23"/>
          <w:lang w:val="es-PE" w:eastAsia="es-ES"/>
        </w:rPr>
        <w:t>eg</w:t>
      </w:r>
      <w:r w:rsidRPr="00237A03">
        <w:rPr>
          <w:rFonts w:ascii="Times New Roman" w:eastAsia="Times New Roman" w:hAnsi="Times New Roman" w:cs="Times New Roman"/>
          <w:sz w:val="23"/>
          <w:szCs w:val="23"/>
          <w:lang w:val="es-PE" w:eastAsia="es-ES"/>
        </w:rPr>
        <w:t>uro ya celebrado, no conociendo necesariamente de sus t</w:t>
      </w:r>
      <w:r w:rsidR="00F12778" w:rsidRPr="00237A03">
        <w:rPr>
          <w:rFonts w:ascii="Times New Roman" w:eastAsia="Times New Roman" w:hAnsi="Times New Roman" w:cs="Times New Roman"/>
          <w:sz w:val="23"/>
          <w:szCs w:val="23"/>
          <w:lang w:val="es-PE" w:eastAsia="es-ES"/>
        </w:rPr>
        <w:t>é</w:t>
      </w:r>
      <w:r w:rsidRPr="00237A03">
        <w:rPr>
          <w:rFonts w:ascii="Times New Roman" w:eastAsia="Times New Roman" w:hAnsi="Times New Roman" w:cs="Times New Roman"/>
          <w:sz w:val="23"/>
          <w:szCs w:val="23"/>
          <w:lang w:val="es-PE" w:eastAsia="es-ES"/>
        </w:rPr>
        <w:t xml:space="preserve">rminos y condiciones.  Por ello, </w:t>
      </w:r>
      <w:r w:rsidR="00F12778" w:rsidRPr="00237A03">
        <w:rPr>
          <w:rFonts w:ascii="Times New Roman" w:eastAsia="Times New Roman" w:hAnsi="Times New Roman" w:cs="Times New Roman"/>
          <w:sz w:val="23"/>
          <w:szCs w:val="23"/>
          <w:lang w:val="es-PE" w:eastAsia="es-ES"/>
        </w:rPr>
        <w:t xml:space="preserve">para evitar situaciones de abuso, </w:t>
      </w:r>
      <w:r w:rsidRPr="00237A03">
        <w:rPr>
          <w:rFonts w:ascii="Times New Roman" w:eastAsia="Times New Roman" w:hAnsi="Times New Roman" w:cs="Times New Roman"/>
          <w:sz w:val="23"/>
          <w:szCs w:val="23"/>
          <w:lang w:val="es-PE" w:eastAsia="es-ES"/>
        </w:rPr>
        <w:t>el artículo 137 de la</w:t>
      </w:r>
      <w:r w:rsidR="00F12778" w:rsidRPr="00237A03">
        <w:rPr>
          <w:rFonts w:ascii="Times New Roman" w:eastAsia="Times New Roman" w:hAnsi="Times New Roman" w:cs="Times New Roman"/>
          <w:sz w:val="23"/>
          <w:szCs w:val="23"/>
          <w:lang w:val="es-PE" w:eastAsia="es-ES"/>
        </w:rPr>
        <w:t xml:space="preserve"> </w:t>
      </w:r>
      <w:r w:rsidRPr="00237A03">
        <w:rPr>
          <w:rFonts w:ascii="Times New Roman" w:eastAsia="Times New Roman" w:hAnsi="Times New Roman" w:cs="Times New Roman"/>
          <w:sz w:val="23"/>
          <w:szCs w:val="23"/>
          <w:lang w:val="es-PE" w:eastAsia="es-ES"/>
        </w:rPr>
        <w:t>Ley del Contrato de Seguro establece, impera</w:t>
      </w:r>
      <w:r w:rsidR="00F12778" w:rsidRPr="00237A03">
        <w:rPr>
          <w:rFonts w:ascii="Times New Roman" w:eastAsia="Times New Roman" w:hAnsi="Times New Roman" w:cs="Times New Roman"/>
          <w:sz w:val="23"/>
          <w:szCs w:val="23"/>
          <w:lang w:val="es-PE" w:eastAsia="es-ES"/>
        </w:rPr>
        <w:t>t</w:t>
      </w:r>
      <w:r w:rsidRPr="00237A03">
        <w:rPr>
          <w:rFonts w:ascii="Times New Roman" w:eastAsia="Times New Roman" w:hAnsi="Times New Roman" w:cs="Times New Roman"/>
          <w:sz w:val="23"/>
          <w:szCs w:val="23"/>
          <w:lang w:val="es-PE" w:eastAsia="es-ES"/>
        </w:rPr>
        <w:t>ivam</w:t>
      </w:r>
      <w:r w:rsidR="00F12778" w:rsidRPr="00237A03">
        <w:rPr>
          <w:rFonts w:ascii="Times New Roman" w:eastAsia="Times New Roman" w:hAnsi="Times New Roman" w:cs="Times New Roman"/>
          <w:sz w:val="23"/>
          <w:szCs w:val="23"/>
          <w:lang w:val="es-PE" w:eastAsia="es-ES"/>
        </w:rPr>
        <w:t>en</w:t>
      </w:r>
      <w:r w:rsidRPr="00237A03">
        <w:rPr>
          <w:rFonts w:ascii="Times New Roman" w:eastAsia="Times New Roman" w:hAnsi="Times New Roman" w:cs="Times New Roman"/>
          <w:sz w:val="23"/>
          <w:szCs w:val="23"/>
          <w:lang w:val="es-PE" w:eastAsia="es-ES"/>
        </w:rPr>
        <w:t>te, que en los seguros</w:t>
      </w:r>
      <w:r w:rsidR="00F12778" w:rsidRPr="00237A03">
        <w:rPr>
          <w:rFonts w:ascii="Times New Roman" w:eastAsia="Times New Roman" w:hAnsi="Times New Roman" w:cs="Times New Roman"/>
          <w:sz w:val="23"/>
          <w:szCs w:val="23"/>
          <w:lang w:val="es-PE" w:eastAsia="es-ES"/>
        </w:rPr>
        <w:t xml:space="preserve"> grupales</w:t>
      </w:r>
      <w:r w:rsidRPr="00237A03">
        <w:rPr>
          <w:rFonts w:ascii="Times New Roman" w:eastAsia="Times New Roman" w:hAnsi="Times New Roman" w:cs="Times New Roman"/>
          <w:sz w:val="23"/>
          <w:szCs w:val="23"/>
          <w:lang w:val="es-PE" w:eastAsia="es-ES"/>
        </w:rPr>
        <w:t xml:space="preserve"> </w:t>
      </w:r>
      <w:r w:rsidRPr="00237A03">
        <w:rPr>
          <w:rFonts w:ascii="Times New Roman" w:eastAsia="Times New Roman" w:hAnsi="Times New Roman" w:cs="Times New Roman"/>
          <w:i/>
          <w:sz w:val="23"/>
          <w:szCs w:val="23"/>
          <w:lang w:val="es-PE" w:eastAsia="es-ES"/>
        </w:rPr>
        <w:t>“No son oponibles al asegurado</w:t>
      </w:r>
      <w:r w:rsidR="00F12778" w:rsidRPr="00237A03">
        <w:rPr>
          <w:rFonts w:ascii="Times New Roman" w:eastAsia="Times New Roman" w:hAnsi="Times New Roman" w:cs="Times New Roman"/>
          <w:i/>
          <w:sz w:val="23"/>
          <w:szCs w:val="23"/>
          <w:lang w:val="es-PE" w:eastAsia="es-ES"/>
        </w:rPr>
        <w:t xml:space="preserve"> los contenidos contractuales que no le hayan sido informados en el certificado mencionado en el artículo anterior, cuyo contenido mínimo se ajusta a las disposiciones de la Superintendencia”.</w:t>
      </w:r>
    </w:p>
    <w:p w:rsidR="00321D67" w:rsidRPr="00237A03" w:rsidRDefault="00321D67" w:rsidP="00DA743E">
      <w:pPr>
        <w:tabs>
          <w:tab w:val="left" w:pos="2160"/>
        </w:tabs>
        <w:spacing w:after="0" w:line="240" w:lineRule="auto"/>
        <w:jc w:val="both"/>
        <w:rPr>
          <w:rFonts w:ascii="Times New Roman" w:eastAsia="Times New Roman" w:hAnsi="Times New Roman" w:cs="Times New Roman"/>
          <w:sz w:val="23"/>
          <w:szCs w:val="23"/>
          <w:lang w:val="es-PE" w:eastAsia="es-ES"/>
        </w:rPr>
      </w:pPr>
    </w:p>
    <w:p w:rsidR="003E624B" w:rsidRPr="00237A03" w:rsidRDefault="00F12778" w:rsidP="00F12778">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r w:rsidRPr="00237A03">
        <w:rPr>
          <w:rFonts w:ascii="Times New Roman" w:eastAsia="Times New Roman" w:hAnsi="Times New Roman" w:cs="Times New Roman"/>
          <w:sz w:val="23"/>
          <w:szCs w:val="23"/>
          <w:lang w:val="es-419" w:eastAsia="es-ES"/>
        </w:rPr>
        <w:tab/>
        <w:t xml:space="preserve">Conforme a ello, si la aseguradora pretende oponer </w:t>
      </w:r>
      <w:r w:rsidR="006C31DB" w:rsidRPr="00237A03">
        <w:rPr>
          <w:rFonts w:ascii="Times New Roman" w:eastAsia="Times New Roman" w:hAnsi="Times New Roman" w:cs="Times New Roman"/>
          <w:sz w:val="23"/>
          <w:szCs w:val="23"/>
          <w:lang w:val="es-419" w:eastAsia="es-ES"/>
        </w:rPr>
        <w:t xml:space="preserve">la inobservancia de una carga </w:t>
      </w:r>
      <w:r w:rsidRPr="00237A03">
        <w:rPr>
          <w:rFonts w:ascii="Times New Roman" w:eastAsia="Times New Roman" w:hAnsi="Times New Roman" w:cs="Times New Roman"/>
          <w:sz w:val="23"/>
          <w:szCs w:val="23"/>
          <w:lang w:val="es-419" w:eastAsia="es-ES"/>
        </w:rPr>
        <w:t xml:space="preserve">como sustento de un rechazo de cobertura, debe demostrar </w:t>
      </w:r>
      <w:r w:rsidR="006C31DB" w:rsidRPr="00237A03">
        <w:rPr>
          <w:rFonts w:ascii="Times New Roman" w:eastAsia="Times New Roman" w:hAnsi="Times New Roman" w:cs="Times New Roman"/>
          <w:sz w:val="23"/>
          <w:szCs w:val="23"/>
          <w:lang w:val="es-419" w:eastAsia="es-ES"/>
        </w:rPr>
        <w:t>dicha inob</w:t>
      </w:r>
      <w:r w:rsidR="00506F79" w:rsidRPr="00237A03">
        <w:rPr>
          <w:rFonts w:ascii="Times New Roman" w:eastAsia="Times New Roman" w:hAnsi="Times New Roman" w:cs="Times New Roman"/>
          <w:sz w:val="23"/>
          <w:szCs w:val="23"/>
          <w:lang w:val="es-419" w:eastAsia="es-ES"/>
        </w:rPr>
        <w:t>s</w:t>
      </w:r>
      <w:r w:rsidR="006C31DB" w:rsidRPr="00237A03">
        <w:rPr>
          <w:rFonts w:ascii="Times New Roman" w:eastAsia="Times New Roman" w:hAnsi="Times New Roman" w:cs="Times New Roman"/>
          <w:sz w:val="23"/>
          <w:szCs w:val="23"/>
          <w:lang w:val="es-419" w:eastAsia="es-ES"/>
        </w:rPr>
        <w:t>ervancia y</w:t>
      </w:r>
      <w:r w:rsidRPr="00237A03">
        <w:rPr>
          <w:rFonts w:ascii="Times New Roman" w:eastAsia="Times New Roman" w:hAnsi="Times New Roman" w:cs="Times New Roman"/>
          <w:sz w:val="23"/>
          <w:szCs w:val="23"/>
          <w:lang w:val="es-419" w:eastAsia="es-ES"/>
        </w:rPr>
        <w:t xml:space="preserve"> que la misma es </w:t>
      </w:r>
      <w:r w:rsidR="00506F79" w:rsidRPr="00237A03">
        <w:rPr>
          <w:rFonts w:ascii="Times New Roman" w:eastAsia="Times New Roman" w:hAnsi="Times New Roman" w:cs="Times New Roman"/>
          <w:sz w:val="23"/>
          <w:szCs w:val="23"/>
          <w:lang w:val="es-419" w:eastAsia="es-ES"/>
        </w:rPr>
        <w:t>a</w:t>
      </w:r>
      <w:r w:rsidR="006C31DB" w:rsidRPr="00237A03">
        <w:rPr>
          <w:rFonts w:ascii="Times New Roman" w:eastAsia="Times New Roman" w:hAnsi="Times New Roman" w:cs="Times New Roman"/>
          <w:sz w:val="23"/>
          <w:szCs w:val="23"/>
          <w:lang w:val="es-419" w:eastAsia="es-ES"/>
        </w:rPr>
        <w:t xml:space="preserve">demás </w:t>
      </w:r>
      <w:r w:rsidRPr="00237A03">
        <w:rPr>
          <w:rFonts w:ascii="Times New Roman" w:eastAsia="Times New Roman" w:hAnsi="Times New Roman" w:cs="Times New Roman"/>
          <w:sz w:val="23"/>
          <w:szCs w:val="23"/>
          <w:lang w:val="es-419" w:eastAsia="es-ES"/>
        </w:rPr>
        <w:t>oponible, esto es, que el asegurado no contratante tomó conocimiento previo, adecuado y suficiente</w:t>
      </w:r>
      <w:r w:rsidR="006C31DB" w:rsidRPr="00237A03">
        <w:rPr>
          <w:rFonts w:ascii="Times New Roman" w:eastAsia="Times New Roman" w:hAnsi="Times New Roman" w:cs="Times New Roman"/>
          <w:sz w:val="23"/>
          <w:szCs w:val="23"/>
          <w:lang w:val="es-419" w:eastAsia="es-ES"/>
        </w:rPr>
        <w:t xml:space="preserve"> de su contenido</w:t>
      </w:r>
      <w:r w:rsidRPr="00237A03">
        <w:rPr>
          <w:rFonts w:ascii="Times New Roman" w:eastAsia="Times New Roman" w:hAnsi="Times New Roman" w:cs="Times New Roman"/>
          <w:sz w:val="23"/>
          <w:szCs w:val="23"/>
          <w:lang w:val="es-419" w:eastAsia="es-ES"/>
        </w:rPr>
        <w:t xml:space="preserve">; en caso contrario, la </w:t>
      </w:r>
      <w:r w:rsidR="006C31DB" w:rsidRPr="00237A03">
        <w:rPr>
          <w:rFonts w:ascii="Times New Roman" w:eastAsia="Times New Roman" w:hAnsi="Times New Roman" w:cs="Times New Roman"/>
          <w:sz w:val="23"/>
          <w:szCs w:val="23"/>
          <w:lang w:val="es-419" w:eastAsia="es-ES"/>
        </w:rPr>
        <w:t>carga</w:t>
      </w:r>
      <w:r w:rsidRPr="00237A03">
        <w:rPr>
          <w:rFonts w:ascii="Times New Roman" w:eastAsia="Times New Roman" w:hAnsi="Times New Roman" w:cs="Times New Roman"/>
          <w:sz w:val="23"/>
          <w:szCs w:val="23"/>
          <w:lang w:val="es-419" w:eastAsia="es-ES"/>
        </w:rPr>
        <w:t xml:space="preserve"> no podrá ser opuesta para justificar el rechazo.</w:t>
      </w:r>
    </w:p>
    <w:p w:rsidR="00F12778" w:rsidRPr="00237A03" w:rsidRDefault="00F12778" w:rsidP="00F12778">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p>
    <w:p w:rsidR="00F12778" w:rsidRPr="00237A03" w:rsidRDefault="00F12778" w:rsidP="00F12778">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r w:rsidRPr="00237A03">
        <w:rPr>
          <w:rFonts w:ascii="Times New Roman" w:eastAsia="Times New Roman" w:hAnsi="Times New Roman" w:cs="Times New Roman"/>
          <w:sz w:val="23"/>
          <w:szCs w:val="23"/>
          <w:lang w:val="es-419" w:eastAsia="es-ES"/>
        </w:rPr>
        <w:tab/>
        <w:t xml:space="preserve">De acuerdo a los actuados, </w:t>
      </w:r>
      <w:r w:rsidR="000746FE">
        <w:rPr>
          <w:rFonts w:ascii="Times New Roman" w:eastAsia="Times New Roman" w:hAnsi="Times New Roman" w:cs="Times New Roman"/>
          <w:sz w:val="23"/>
          <w:szCs w:val="23"/>
          <w:lang w:val="es-419" w:eastAsia="es-ES"/>
        </w:rPr>
        <w:t>..................</w:t>
      </w:r>
      <w:r w:rsidRPr="00237A03">
        <w:rPr>
          <w:rFonts w:ascii="Times New Roman" w:eastAsia="Times New Roman" w:hAnsi="Times New Roman" w:cs="Times New Roman"/>
          <w:sz w:val="23"/>
          <w:szCs w:val="23"/>
          <w:lang w:val="es-419" w:eastAsia="es-ES"/>
        </w:rPr>
        <w:t xml:space="preserve"> ha demostrado que </w:t>
      </w:r>
      <w:r w:rsidR="006C31DB" w:rsidRPr="00237A03">
        <w:rPr>
          <w:rFonts w:ascii="Times New Roman" w:eastAsia="Times New Roman" w:hAnsi="Times New Roman" w:cs="Times New Roman"/>
          <w:sz w:val="23"/>
          <w:szCs w:val="23"/>
          <w:lang w:val="es-419" w:eastAsia="es-ES"/>
        </w:rPr>
        <w:t>la carga, cuya inobservancia sustenta el rechazo,</w:t>
      </w:r>
      <w:r w:rsidRPr="00237A03">
        <w:rPr>
          <w:rFonts w:ascii="Times New Roman" w:eastAsia="Times New Roman" w:hAnsi="Times New Roman" w:cs="Times New Roman"/>
          <w:sz w:val="23"/>
          <w:szCs w:val="23"/>
          <w:lang w:val="es-419" w:eastAsia="es-ES"/>
        </w:rPr>
        <w:t xml:space="preserve"> fue puest</w:t>
      </w:r>
      <w:r w:rsidR="006C31DB" w:rsidRPr="00237A03">
        <w:rPr>
          <w:rFonts w:ascii="Times New Roman" w:eastAsia="Times New Roman" w:hAnsi="Times New Roman" w:cs="Times New Roman"/>
          <w:sz w:val="23"/>
          <w:szCs w:val="23"/>
          <w:lang w:val="es-419" w:eastAsia="es-ES"/>
        </w:rPr>
        <w:t>a</w:t>
      </w:r>
      <w:r w:rsidRPr="00237A03">
        <w:rPr>
          <w:rFonts w:ascii="Times New Roman" w:eastAsia="Times New Roman" w:hAnsi="Times New Roman" w:cs="Times New Roman"/>
          <w:sz w:val="23"/>
          <w:szCs w:val="23"/>
          <w:lang w:val="es-419" w:eastAsia="es-ES"/>
        </w:rPr>
        <w:t xml:space="preserve"> oportunamente en conocimiento</w:t>
      </w:r>
      <w:r w:rsidR="006C31DB" w:rsidRPr="00237A03">
        <w:rPr>
          <w:rFonts w:ascii="Times New Roman" w:eastAsia="Times New Roman" w:hAnsi="Times New Roman" w:cs="Times New Roman"/>
          <w:sz w:val="23"/>
          <w:szCs w:val="23"/>
          <w:lang w:val="es-419" w:eastAsia="es-ES"/>
        </w:rPr>
        <w:t xml:space="preserve"> del asegurado, mediante la remisión electrónica de la póliza a la cual se afilió a la dirección electrónica señalada por el propio asegurado, siendo que la respectiva solicitud consta la declaración expresa de asentimiento para dicha remisión electrónica.  Conforme a ello, si el asegurado solicitó de manera adicional la remisión física de la póliza, de poder así acreditarlo, el incumplimiento del compromiso de remisión derivaría en una reclamación sobre idoneidad de servicio, cuyo conocimiento escapa de la competencia funcional de esta Defensoría.</w:t>
      </w:r>
    </w:p>
    <w:p w:rsidR="00F12778" w:rsidRPr="00237A03" w:rsidRDefault="00F12778" w:rsidP="00F12778">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p>
    <w:p w:rsidR="00730058" w:rsidRPr="00237A03" w:rsidRDefault="006C31DB" w:rsidP="006C31D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r w:rsidRPr="00237A03">
        <w:rPr>
          <w:rFonts w:ascii="Times New Roman" w:eastAsia="Times New Roman" w:hAnsi="Times New Roman" w:cs="Times New Roman"/>
          <w:sz w:val="23"/>
          <w:szCs w:val="23"/>
          <w:lang w:val="es-419" w:eastAsia="es-ES"/>
        </w:rPr>
        <w:t>6.2.</w:t>
      </w:r>
      <w:r w:rsidRPr="00237A03">
        <w:rPr>
          <w:rFonts w:ascii="Times New Roman" w:eastAsia="Times New Roman" w:hAnsi="Times New Roman" w:cs="Times New Roman"/>
          <w:sz w:val="23"/>
          <w:szCs w:val="23"/>
          <w:lang w:val="es-419" w:eastAsia="es-ES"/>
        </w:rPr>
        <w:tab/>
        <w:t xml:space="preserve">Siendo que no es controvertido que la denuncia policial fue realizada y asentada diez (10) días después del respectivo robo, es manifiesto que el asegurado habría inobservado una carga </w:t>
      </w:r>
      <w:r w:rsidRPr="00237A03">
        <w:rPr>
          <w:rFonts w:ascii="Times New Roman" w:eastAsia="Times New Roman" w:hAnsi="Times New Roman" w:cs="Times New Roman"/>
          <w:i/>
          <w:sz w:val="23"/>
          <w:szCs w:val="23"/>
          <w:lang w:val="es-419" w:eastAsia="es-ES"/>
        </w:rPr>
        <w:t xml:space="preserve">post </w:t>
      </w:r>
      <w:r w:rsidRPr="00237A03">
        <w:rPr>
          <w:rFonts w:ascii="Times New Roman" w:eastAsia="Times New Roman" w:hAnsi="Times New Roman" w:cs="Times New Roman"/>
          <w:sz w:val="23"/>
          <w:szCs w:val="23"/>
          <w:lang w:val="es-419" w:eastAsia="es-ES"/>
        </w:rPr>
        <w:t>siniestro, afectando su derecho a reclamar cobertura.</w:t>
      </w:r>
      <w:r w:rsidR="006473B3" w:rsidRPr="00237A03">
        <w:rPr>
          <w:rFonts w:ascii="Times New Roman" w:eastAsia="Times New Roman" w:hAnsi="Times New Roman" w:cs="Times New Roman"/>
          <w:sz w:val="23"/>
          <w:szCs w:val="23"/>
          <w:lang w:val="es-419" w:eastAsia="es-ES"/>
        </w:rPr>
        <w:t xml:space="preserve">  La cuestión jurídica, sin </w:t>
      </w:r>
      <w:r w:rsidR="006473B3" w:rsidRPr="00237A03">
        <w:rPr>
          <w:rFonts w:ascii="Times New Roman" w:eastAsia="Times New Roman" w:hAnsi="Times New Roman" w:cs="Times New Roman"/>
          <w:sz w:val="23"/>
          <w:szCs w:val="23"/>
          <w:lang w:val="es-419" w:eastAsia="es-ES"/>
        </w:rPr>
        <w:lastRenderedPageBreak/>
        <w:t>embargo, radica en si dicha inobservancia es objetivamente suficiente para el rechazo o no.</w:t>
      </w:r>
    </w:p>
    <w:p w:rsidR="006473B3" w:rsidRPr="00237A03" w:rsidRDefault="006473B3" w:rsidP="006C31D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p>
    <w:p w:rsidR="006473B3" w:rsidRPr="00237A03" w:rsidRDefault="006473B3" w:rsidP="006C31D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r w:rsidRPr="00237A03">
        <w:rPr>
          <w:rFonts w:ascii="Times New Roman" w:eastAsia="Times New Roman" w:hAnsi="Times New Roman" w:cs="Times New Roman"/>
          <w:sz w:val="23"/>
          <w:szCs w:val="23"/>
          <w:lang w:val="es-419" w:eastAsia="es-ES"/>
        </w:rPr>
        <w:t>6.3.</w:t>
      </w:r>
      <w:r w:rsidRPr="00237A03">
        <w:rPr>
          <w:rFonts w:ascii="Times New Roman" w:eastAsia="Times New Roman" w:hAnsi="Times New Roman" w:cs="Times New Roman"/>
          <w:sz w:val="23"/>
          <w:szCs w:val="23"/>
          <w:lang w:val="es-419" w:eastAsia="es-ES"/>
        </w:rPr>
        <w:tab/>
        <w:t xml:space="preserve">De acuerdo a la Ley del Contrato de Seguro es legítimo pactar que la inobservancia de cargas </w:t>
      </w:r>
      <w:r w:rsidR="00506F79" w:rsidRPr="00237A03">
        <w:rPr>
          <w:rFonts w:ascii="Times New Roman" w:eastAsia="Times New Roman" w:hAnsi="Times New Roman" w:cs="Times New Roman"/>
          <w:i/>
          <w:sz w:val="23"/>
          <w:szCs w:val="23"/>
          <w:lang w:val="es-419" w:eastAsia="es-ES"/>
        </w:rPr>
        <w:t xml:space="preserve">ex ante </w:t>
      </w:r>
      <w:r w:rsidR="00506F79" w:rsidRPr="00237A03">
        <w:rPr>
          <w:rFonts w:ascii="Times New Roman" w:eastAsia="Times New Roman" w:hAnsi="Times New Roman" w:cs="Times New Roman"/>
          <w:sz w:val="23"/>
          <w:szCs w:val="23"/>
          <w:lang w:val="es-419" w:eastAsia="es-ES"/>
        </w:rPr>
        <w:t>y</w:t>
      </w:r>
      <w:r w:rsidR="00506F79" w:rsidRPr="00237A03">
        <w:rPr>
          <w:rFonts w:ascii="Times New Roman" w:eastAsia="Times New Roman" w:hAnsi="Times New Roman" w:cs="Times New Roman"/>
          <w:i/>
          <w:sz w:val="23"/>
          <w:szCs w:val="23"/>
          <w:lang w:val="es-419" w:eastAsia="es-ES"/>
        </w:rPr>
        <w:t xml:space="preserve"> ex post</w:t>
      </w:r>
      <w:r w:rsidRPr="00237A03">
        <w:rPr>
          <w:rFonts w:ascii="Times New Roman" w:eastAsia="Times New Roman" w:hAnsi="Times New Roman" w:cs="Times New Roman"/>
          <w:sz w:val="23"/>
          <w:szCs w:val="23"/>
          <w:lang w:val="es-419" w:eastAsia="es-ES"/>
        </w:rPr>
        <w:t xml:space="preserve"> deriven en la liberación de la aseguradora de su obligación indemnizatoria; empero, para ello, dicho efecto de caducidad debe haber sido expresamente pactado y, además, la inobservancia debe provenir al menos de culpa inexcusable y causar perjuicio de la aseguradora.  De no ser así, la inobservancia no deriva en la caducidad del derecho del asegurado o, expresado de otro modo, en la liberación de la responsabilidad indemnizatoria de la aseguradora.</w:t>
      </w:r>
    </w:p>
    <w:p w:rsidR="006473B3" w:rsidRPr="00237A03" w:rsidRDefault="006473B3" w:rsidP="006C31D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p>
    <w:p w:rsidR="006473B3" w:rsidRPr="00237A03" w:rsidRDefault="006473B3" w:rsidP="006C31D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r w:rsidRPr="00237A03">
        <w:rPr>
          <w:rFonts w:ascii="Times New Roman" w:eastAsia="Times New Roman" w:hAnsi="Times New Roman" w:cs="Times New Roman"/>
          <w:sz w:val="23"/>
          <w:szCs w:val="23"/>
          <w:lang w:val="es-419" w:eastAsia="es-ES"/>
        </w:rPr>
        <w:tab/>
        <w:t>De acuerdo al artículo 16 (Aviso de siniestro y solicitud de cobertura), en caso de uso indebido de la tarjeta de crédito asegurada, el asegurado debe cumplir necesariamente, entre otros, con los requisitos siguientes: (i) Bloqueo ante la entidad emisora dentro de las cuatro (4) horas de ocurrido el hecho, o desde que se tome conocimiento, (ii) Denuncia policial dentro de las veinticuatro (24) horas de ocurrido el hecho, o desde que se tome conocimiento y (iii) Dar aviso a la aseguradora del hecho dentro de los tres (3) días siguientes</w:t>
      </w:r>
      <w:r w:rsidR="009A4FAB" w:rsidRPr="00237A03">
        <w:rPr>
          <w:rFonts w:ascii="Times New Roman" w:eastAsia="Times New Roman" w:hAnsi="Times New Roman" w:cs="Times New Roman"/>
          <w:sz w:val="23"/>
          <w:szCs w:val="23"/>
          <w:lang w:val="es-419" w:eastAsia="es-ES"/>
        </w:rPr>
        <w:t xml:space="preserve"> que se tenga conocimiento del mismo.  De manera correlativa, el artículo 3 (Exclusiones) dispone en su parte final que, </w:t>
      </w:r>
      <w:r w:rsidR="009A4FAB" w:rsidRPr="00237A03">
        <w:rPr>
          <w:rFonts w:ascii="Times New Roman" w:eastAsia="Times New Roman" w:hAnsi="Times New Roman" w:cs="Times New Roman"/>
          <w:i/>
          <w:sz w:val="23"/>
          <w:szCs w:val="23"/>
          <w:lang w:val="es-419" w:eastAsia="es-ES"/>
        </w:rPr>
        <w:t>“No procederá ningún reembolso bajo los términos de cualquier cobertura otorgada por esta Póliza, si es que el Asegurado no ha efectuado el procedimiento para la solicitud de la cobertura establecido en el Artículo Nro. 16 del presente Condicionado General”.</w:t>
      </w:r>
      <w:r w:rsidR="00506F79" w:rsidRPr="00237A03">
        <w:rPr>
          <w:rFonts w:ascii="Times New Roman" w:eastAsia="Times New Roman" w:hAnsi="Times New Roman" w:cs="Times New Roman"/>
          <w:i/>
          <w:sz w:val="23"/>
          <w:szCs w:val="23"/>
          <w:lang w:val="es-419" w:eastAsia="es-ES"/>
        </w:rPr>
        <w:t xml:space="preserve">  </w:t>
      </w:r>
      <w:r w:rsidR="00506F79" w:rsidRPr="00237A03">
        <w:rPr>
          <w:rFonts w:ascii="Times New Roman" w:eastAsia="Times New Roman" w:hAnsi="Times New Roman" w:cs="Times New Roman"/>
          <w:sz w:val="23"/>
          <w:szCs w:val="23"/>
          <w:lang w:val="es-419" w:eastAsia="es-ES"/>
        </w:rPr>
        <w:t>En consecuencia, si está pactada la consecuencia en caso de inobservancia de la carga bajo comentario, esto es, la caducidad del derecho del asegurado y, de manera correlativa, la liberación de responsabilidad para la aseguradora.</w:t>
      </w:r>
    </w:p>
    <w:p w:rsidR="009A4FAB" w:rsidRPr="00237A03" w:rsidRDefault="009A4FAB" w:rsidP="006C31DB">
      <w:pPr>
        <w:tabs>
          <w:tab w:val="left" w:pos="709"/>
          <w:tab w:val="left" w:pos="2160"/>
        </w:tabs>
        <w:spacing w:after="0" w:line="240" w:lineRule="auto"/>
        <w:ind w:left="709" w:hanging="709"/>
        <w:jc w:val="both"/>
        <w:rPr>
          <w:rFonts w:ascii="Times New Roman" w:eastAsia="Times New Roman" w:hAnsi="Times New Roman" w:cs="Times New Roman"/>
          <w:i/>
          <w:sz w:val="23"/>
          <w:szCs w:val="23"/>
          <w:lang w:val="es-419" w:eastAsia="es-ES"/>
        </w:rPr>
      </w:pPr>
    </w:p>
    <w:p w:rsidR="009A4FAB" w:rsidRPr="00237A03" w:rsidRDefault="009A4FAB" w:rsidP="006C31D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r w:rsidRPr="00237A03">
        <w:rPr>
          <w:rFonts w:ascii="Times New Roman" w:eastAsia="Times New Roman" w:hAnsi="Times New Roman" w:cs="Times New Roman"/>
          <w:i/>
          <w:sz w:val="23"/>
          <w:szCs w:val="23"/>
          <w:lang w:val="es-419" w:eastAsia="es-ES"/>
        </w:rPr>
        <w:tab/>
      </w:r>
      <w:r w:rsidRPr="00237A03">
        <w:rPr>
          <w:rFonts w:ascii="Times New Roman" w:eastAsia="Times New Roman" w:hAnsi="Times New Roman" w:cs="Times New Roman"/>
          <w:sz w:val="23"/>
          <w:szCs w:val="23"/>
          <w:lang w:val="es-419" w:eastAsia="es-ES"/>
        </w:rPr>
        <w:t>Si</w:t>
      </w:r>
      <w:r w:rsidR="00506F79" w:rsidRPr="00237A03">
        <w:rPr>
          <w:rFonts w:ascii="Times New Roman" w:eastAsia="Times New Roman" w:hAnsi="Times New Roman" w:cs="Times New Roman"/>
          <w:sz w:val="23"/>
          <w:szCs w:val="23"/>
          <w:lang w:val="es-419" w:eastAsia="es-ES"/>
        </w:rPr>
        <w:t>n embargo, si</w:t>
      </w:r>
      <w:r w:rsidRPr="00237A03">
        <w:rPr>
          <w:rFonts w:ascii="Times New Roman" w:eastAsia="Times New Roman" w:hAnsi="Times New Roman" w:cs="Times New Roman"/>
          <w:sz w:val="23"/>
          <w:szCs w:val="23"/>
          <w:lang w:val="es-419" w:eastAsia="es-ES"/>
        </w:rPr>
        <w:t xml:space="preserve">endo que las normas de la Ley del Contrato de Seguro son imperativas, las mismas se integran cogentemente al respectivo contrato de seguro, por lo que la caducidad del derecho a ser indemnizado sólo opera de mediar, al menos, culpa inexcusable, y que la inobservancia de la carga (conducta a ser observada en resguardo fundamental del propio interés de quien debe cumplirla) ocasione </w:t>
      </w:r>
      <w:r w:rsidR="00506F79" w:rsidRPr="00237A03">
        <w:rPr>
          <w:rFonts w:ascii="Times New Roman" w:eastAsia="Times New Roman" w:hAnsi="Times New Roman" w:cs="Times New Roman"/>
          <w:sz w:val="23"/>
          <w:szCs w:val="23"/>
          <w:lang w:val="es-419" w:eastAsia="es-ES"/>
        </w:rPr>
        <w:t xml:space="preserve">un </w:t>
      </w:r>
      <w:r w:rsidRPr="00237A03">
        <w:rPr>
          <w:rFonts w:ascii="Times New Roman" w:eastAsia="Times New Roman" w:hAnsi="Times New Roman" w:cs="Times New Roman"/>
          <w:sz w:val="23"/>
          <w:szCs w:val="23"/>
          <w:lang w:val="es-419" w:eastAsia="es-ES"/>
        </w:rPr>
        <w:t>efectivo perjuicio a la aseguradora.</w:t>
      </w:r>
      <w:r w:rsidR="00506F79" w:rsidRPr="00237A03">
        <w:rPr>
          <w:rFonts w:ascii="Times New Roman" w:eastAsia="Times New Roman" w:hAnsi="Times New Roman" w:cs="Times New Roman"/>
          <w:sz w:val="23"/>
          <w:szCs w:val="23"/>
          <w:lang w:val="es-419" w:eastAsia="es-ES"/>
        </w:rPr>
        <w:t xml:space="preserve">  De no cumplirse con tales requisitos, se mantiene la responsabilidad indemnizatoria de la aseguradora.</w:t>
      </w:r>
    </w:p>
    <w:p w:rsidR="006C31DB" w:rsidRPr="00237A03" w:rsidRDefault="006C31DB" w:rsidP="006C31D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bookmarkStart w:id="1" w:name="_GoBack"/>
      <w:bookmarkEnd w:id="1"/>
    </w:p>
    <w:p w:rsidR="009A4FAB" w:rsidRPr="00237A03" w:rsidRDefault="009A4FAB" w:rsidP="0037785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r w:rsidRPr="00237A03">
        <w:rPr>
          <w:rFonts w:ascii="Times New Roman" w:eastAsia="Times New Roman" w:hAnsi="Times New Roman" w:cs="Times New Roman"/>
          <w:sz w:val="23"/>
          <w:szCs w:val="23"/>
          <w:lang w:val="es-419" w:eastAsia="es-ES"/>
        </w:rPr>
        <w:t>6.4.</w:t>
      </w:r>
      <w:r w:rsidRPr="00237A03">
        <w:rPr>
          <w:rFonts w:ascii="Times New Roman" w:eastAsia="Times New Roman" w:hAnsi="Times New Roman" w:cs="Times New Roman"/>
          <w:sz w:val="23"/>
          <w:szCs w:val="23"/>
          <w:lang w:val="es-419" w:eastAsia="es-ES"/>
        </w:rPr>
        <w:tab/>
        <w:t>Este órgano resolutivo unipersonal puede asumir que la inobservancia de la carga en cuestión, por quien ha contratado un seguro patrimonial y, además, ha recibido un ejemplar de la póliza, pueda ser atribuido por culpa inexcusable al calificar dicha omisión</w:t>
      </w:r>
      <w:r w:rsidR="00506F79" w:rsidRPr="00237A03">
        <w:rPr>
          <w:rFonts w:ascii="Times New Roman" w:eastAsia="Times New Roman" w:hAnsi="Times New Roman" w:cs="Times New Roman"/>
          <w:sz w:val="23"/>
          <w:szCs w:val="23"/>
          <w:lang w:val="es-419" w:eastAsia="es-ES"/>
        </w:rPr>
        <w:t>, ya que se deja de observar una actuación</w:t>
      </w:r>
      <w:r w:rsidR="0037785B" w:rsidRPr="00237A03">
        <w:rPr>
          <w:rFonts w:ascii="Times New Roman" w:eastAsia="Times New Roman" w:hAnsi="Times New Roman" w:cs="Times New Roman"/>
          <w:sz w:val="23"/>
          <w:szCs w:val="23"/>
          <w:lang w:val="es-419" w:eastAsia="es-ES"/>
        </w:rPr>
        <w:t xml:space="preserve"> elemental en el respectivo contexto de protección patrimonial (conforme a ello, las explicaciones brindadas por el asegurado, sobre los problemas de salud de su cónyuge, que lo habrían afectado en su capacidad de reacción frente a lo sucedido, carecen de relevancia jurídica, al corresponder a situaciones muy personales, ajenas a lo que se espera razonablemente de un asegurado considerado </w:t>
      </w:r>
      <w:r w:rsidR="0037785B" w:rsidRPr="00237A03">
        <w:rPr>
          <w:rFonts w:ascii="Times New Roman" w:eastAsia="Times New Roman" w:hAnsi="Times New Roman" w:cs="Times New Roman"/>
          <w:i/>
          <w:sz w:val="23"/>
          <w:szCs w:val="23"/>
          <w:lang w:val="es-419" w:eastAsia="es-ES"/>
        </w:rPr>
        <w:t>in abstracto</w:t>
      </w:r>
      <w:r w:rsidR="0037785B" w:rsidRPr="00237A03">
        <w:rPr>
          <w:rFonts w:ascii="Times New Roman" w:eastAsia="Times New Roman" w:hAnsi="Times New Roman" w:cs="Times New Roman"/>
          <w:sz w:val="23"/>
          <w:szCs w:val="23"/>
          <w:lang w:val="es-419" w:eastAsia="es-ES"/>
        </w:rPr>
        <w:t xml:space="preserve">); sin embargo, </w:t>
      </w:r>
      <w:r w:rsidRPr="00237A03">
        <w:rPr>
          <w:rFonts w:ascii="Times New Roman" w:eastAsia="Times New Roman" w:hAnsi="Times New Roman" w:cs="Times New Roman"/>
          <w:sz w:val="23"/>
          <w:szCs w:val="23"/>
          <w:lang w:val="es-419" w:eastAsia="es-ES"/>
        </w:rPr>
        <w:t xml:space="preserve">corresponde definitivamente a la aseguradora </w:t>
      </w:r>
      <w:r w:rsidR="0037785B" w:rsidRPr="00237A03">
        <w:rPr>
          <w:rFonts w:ascii="Times New Roman" w:eastAsia="Times New Roman" w:hAnsi="Times New Roman" w:cs="Times New Roman"/>
          <w:sz w:val="23"/>
          <w:szCs w:val="23"/>
          <w:lang w:val="es-419" w:eastAsia="es-ES"/>
        </w:rPr>
        <w:t xml:space="preserve">invocar y </w:t>
      </w:r>
      <w:r w:rsidRPr="00237A03">
        <w:rPr>
          <w:rFonts w:ascii="Times New Roman" w:eastAsia="Times New Roman" w:hAnsi="Times New Roman" w:cs="Times New Roman"/>
          <w:sz w:val="23"/>
          <w:szCs w:val="23"/>
          <w:lang w:val="es-419" w:eastAsia="es-ES"/>
        </w:rPr>
        <w:t xml:space="preserve">probar cuál sería el perjuicio que le significa </w:t>
      </w:r>
      <w:r w:rsidR="0037785B" w:rsidRPr="00237A03">
        <w:rPr>
          <w:rFonts w:ascii="Times New Roman" w:eastAsia="Times New Roman" w:hAnsi="Times New Roman" w:cs="Times New Roman"/>
          <w:sz w:val="23"/>
          <w:szCs w:val="23"/>
          <w:lang w:val="es-419" w:eastAsia="es-ES"/>
        </w:rPr>
        <w:t>dicha omisión</w:t>
      </w:r>
      <w:r w:rsidRPr="00237A03">
        <w:rPr>
          <w:rFonts w:ascii="Times New Roman" w:eastAsia="Times New Roman" w:hAnsi="Times New Roman" w:cs="Times New Roman"/>
          <w:sz w:val="23"/>
          <w:szCs w:val="23"/>
          <w:lang w:val="es-419" w:eastAsia="es-ES"/>
        </w:rPr>
        <w:t>.</w:t>
      </w:r>
    </w:p>
    <w:p w:rsidR="00784F81" w:rsidRPr="00237A03" w:rsidRDefault="00784F81" w:rsidP="006C31D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p>
    <w:p w:rsidR="00784F81" w:rsidRPr="00237A03" w:rsidRDefault="00784F81" w:rsidP="006C31D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r w:rsidRPr="00237A03">
        <w:rPr>
          <w:rFonts w:ascii="Times New Roman" w:eastAsia="Times New Roman" w:hAnsi="Times New Roman" w:cs="Times New Roman"/>
          <w:sz w:val="23"/>
          <w:szCs w:val="23"/>
          <w:lang w:val="es-419" w:eastAsia="es-ES"/>
        </w:rPr>
        <w:tab/>
        <w:t xml:space="preserve">Estos aspectos fueron tratados en la audiencia de vista, siendo que el representante de la aseguradora se limitó a privilegiar el hecho objetivo de la inobservancia de la carga pactada a cualquier otra consideración, afirmando además que dicha inobservancia no habría causado finalmente perjuicio alguno a </w:t>
      </w:r>
      <w:r w:rsidR="000746FE">
        <w:rPr>
          <w:rFonts w:ascii="Times New Roman" w:eastAsia="Times New Roman" w:hAnsi="Times New Roman" w:cs="Times New Roman"/>
          <w:sz w:val="23"/>
          <w:szCs w:val="23"/>
          <w:lang w:val="es-419" w:eastAsia="es-ES"/>
        </w:rPr>
        <w:t>..................</w:t>
      </w:r>
      <w:r w:rsidRPr="00237A03">
        <w:rPr>
          <w:rFonts w:ascii="Times New Roman" w:eastAsia="Times New Roman" w:hAnsi="Times New Roman" w:cs="Times New Roman"/>
          <w:sz w:val="23"/>
          <w:szCs w:val="23"/>
          <w:lang w:val="es-419" w:eastAsia="es-ES"/>
        </w:rPr>
        <w:t xml:space="preserve">.  Siendo así, sea porque se </w:t>
      </w:r>
      <w:r w:rsidRPr="00237A03">
        <w:rPr>
          <w:rFonts w:ascii="Times New Roman" w:eastAsia="Times New Roman" w:hAnsi="Times New Roman" w:cs="Times New Roman"/>
          <w:sz w:val="23"/>
          <w:szCs w:val="23"/>
          <w:lang w:val="es-419" w:eastAsia="es-ES"/>
        </w:rPr>
        <w:lastRenderedPageBreak/>
        <w:t xml:space="preserve">admite dicha falta de perjuicio, o porque no se ha demostrado cualquier supuesto perjuicio, el hecho concreto es que no se cumple con un requisito legal imperativo para que se produzca el perecimiento del derecho del asegurado a ser indemnizado, de conformidad con lo sancionado en </w:t>
      </w:r>
      <w:r w:rsidR="00EC3892" w:rsidRPr="00237A03">
        <w:rPr>
          <w:rFonts w:ascii="Times New Roman" w:eastAsia="Times New Roman" w:hAnsi="Times New Roman" w:cs="Times New Roman"/>
          <w:sz w:val="23"/>
          <w:szCs w:val="23"/>
          <w:lang w:val="es-419" w:eastAsia="es-ES"/>
        </w:rPr>
        <w:t>la Ley del Contrato de Seguro</w:t>
      </w:r>
      <w:r w:rsidR="004E3D49" w:rsidRPr="00237A03">
        <w:rPr>
          <w:rFonts w:ascii="Times New Roman" w:eastAsia="Times New Roman" w:hAnsi="Times New Roman" w:cs="Times New Roman"/>
          <w:sz w:val="23"/>
          <w:szCs w:val="23"/>
          <w:lang w:val="es-419" w:eastAsia="es-ES"/>
        </w:rPr>
        <w:t>.</w:t>
      </w:r>
    </w:p>
    <w:p w:rsidR="004E3D49" w:rsidRPr="00237A03" w:rsidRDefault="004E3D49" w:rsidP="006C31D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p>
    <w:p w:rsidR="004E3D49" w:rsidRPr="00237A03" w:rsidRDefault="004E3D49" w:rsidP="004E3D49">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r w:rsidRPr="00237A03">
        <w:rPr>
          <w:rFonts w:ascii="Times New Roman" w:eastAsia="Times New Roman" w:hAnsi="Times New Roman" w:cs="Times New Roman"/>
          <w:sz w:val="23"/>
          <w:szCs w:val="23"/>
          <w:lang w:val="es-419" w:eastAsia="es-ES"/>
        </w:rPr>
        <w:tab/>
        <w:t xml:space="preserve">Por lo tanto, conforma a ley y al criterio desarrollado uniformemente por esta Defensoría, la cuestión radica en que la pérdida del derecho indemnizatorio y, la correlativa liberación de la aseguradora, exigen legalmente de dolo o de culpa inexcusable, siempre y cuando ello hubiese influenciado en la extensión de la obligación asumida (artículo 59 de la Ley Nro. 29946), por lo que no basta invocar el hecho objetivo de la extemporaneidad, sino además </w:t>
      </w:r>
      <w:r w:rsidR="0037785B" w:rsidRPr="00237A03">
        <w:rPr>
          <w:rFonts w:ascii="Times New Roman" w:eastAsia="Times New Roman" w:hAnsi="Times New Roman" w:cs="Times New Roman"/>
          <w:sz w:val="23"/>
          <w:szCs w:val="23"/>
          <w:lang w:val="es-419" w:eastAsia="es-ES"/>
        </w:rPr>
        <w:t xml:space="preserve">debe </w:t>
      </w:r>
      <w:r w:rsidRPr="00237A03">
        <w:rPr>
          <w:rFonts w:ascii="Times New Roman" w:eastAsia="Times New Roman" w:hAnsi="Times New Roman" w:cs="Times New Roman"/>
          <w:sz w:val="23"/>
          <w:szCs w:val="23"/>
          <w:lang w:val="es-419" w:eastAsia="es-ES"/>
        </w:rPr>
        <w:t>justificar</w:t>
      </w:r>
      <w:r w:rsidR="0037785B" w:rsidRPr="00237A03">
        <w:rPr>
          <w:rFonts w:ascii="Times New Roman" w:eastAsia="Times New Roman" w:hAnsi="Times New Roman" w:cs="Times New Roman"/>
          <w:sz w:val="23"/>
          <w:szCs w:val="23"/>
          <w:lang w:val="es-419" w:eastAsia="es-ES"/>
        </w:rPr>
        <w:t>se oportuna y suficientemente</w:t>
      </w:r>
      <w:r w:rsidRPr="00237A03">
        <w:rPr>
          <w:rFonts w:ascii="Times New Roman" w:eastAsia="Times New Roman" w:hAnsi="Times New Roman" w:cs="Times New Roman"/>
          <w:sz w:val="23"/>
          <w:szCs w:val="23"/>
          <w:lang w:val="es-419" w:eastAsia="es-ES"/>
        </w:rPr>
        <w:t xml:space="preserve"> cuál es el perjuicio efectivo que habría soportado la aseguradora</w:t>
      </w:r>
      <w:r w:rsidR="0037785B" w:rsidRPr="00237A03">
        <w:rPr>
          <w:rFonts w:ascii="Times New Roman" w:eastAsia="Times New Roman" w:hAnsi="Times New Roman" w:cs="Times New Roman"/>
          <w:sz w:val="23"/>
          <w:szCs w:val="23"/>
          <w:lang w:val="es-419" w:eastAsia="es-ES"/>
        </w:rPr>
        <w:t>, justificación que debió ser brindada con ocasión de comunicarse el rechazo de cobertura.</w:t>
      </w:r>
    </w:p>
    <w:p w:rsidR="004E3D49" w:rsidRPr="00237A03" w:rsidRDefault="004E3D49" w:rsidP="004E3D49">
      <w:pPr>
        <w:tabs>
          <w:tab w:val="left" w:pos="709"/>
        </w:tabs>
        <w:spacing w:after="0" w:line="240" w:lineRule="auto"/>
        <w:ind w:left="709"/>
        <w:jc w:val="both"/>
        <w:rPr>
          <w:rFonts w:ascii="Times New Roman" w:eastAsia="Times New Roman" w:hAnsi="Times New Roman" w:cs="Times New Roman"/>
          <w:sz w:val="23"/>
          <w:szCs w:val="23"/>
          <w:lang w:val="es-419" w:eastAsia="es-ES"/>
        </w:rPr>
      </w:pPr>
    </w:p>
    <w:p w:rsidR="004E3D49" w:rsidRPr="00237A03" w:rsidRDefault="000746FE" w:rsidP="00EC3892">
      <w:pPr>
        <w:tabs>
          <w:tab w:val="left" w:pos="709"/>
        </w:tabs>
        <w:spacing w:after="0" w:line="240" w:lineRule="auto"/>
        <w:ind w:left="709"/>
        <w:jc w:val="both"/>
        <w:rPr>
          <w:rFonts w:ascii="Times New Roman" w:eastAsia="Times New Roman" w:hAnsi="Times New Roman" w:cs="Times New Roman"/>
          <w:sz w:val="23"/>
          <w:szCs w:val="23"/>
          <w:lang w:val="es-419" w:eastAsia="es-ES"/>
        </w:rPr>
      </w:pPr>
      <w:r>
        <w:rPr>
          <w:rFonts w:ascii="Times New Roman" w:eastAsia="Times New Roman" w:hAnsi="Times New Roman" w:cs="Times New Roman"/>
          <w:sz w:val="23"/>
          <w:szCs w:val="23"/>
          <w:lang w:val="es-419" w:eastAsia="es-ES"/>
        </w:rPr>
        <w:t>..................</w:t>
      </w:r>
      <w:r w:rsidR="004E3D49" w:rsidRPr="00237A03">
        <w:rPr>
          <w:rFonts w:ascii="Times New Roman" w:eastAsia="Times New Roman" w:hAnsi="Times New Roman" w:cs="Times New Roman"/>
          <w:sz w:val="23"/>
          <w:szCs w:val="23"/>
          <w:lang w:val="es-419" w:eastAsia="es-ES"/>
        </w:rPr>
        <w:t xml:space="preserve"> no</w:t>
      </w:r>
      <w:r w:rsidR="00EC3892" w:rsidRPr="00237A03">
        <w:rPr>
          <w:rFonts w:ascii="Times New Roman" w:eastAsia="Times New Roman" w:hAnsi="Times New Roman" w:cs="Times New Roman"/>
          <w:sz w:val="23"/>
          <w:szCs w:val="23"/>
          <w:lang w:val="es-419" w:eastAsia="es-ES"/>
        </w:rPr>
        <w:t xml:space="preserve"> sólo no</w:t>
      </w:r>
      <w:r w:rsidR="004E3D49" w:rsidRPr="00237A03">
        <w:rPr>
          <w:rFonts w:ascii="Times New Roman" w:eastAsia="Times New Roman" w:hAnsi="Times New Roman" w:cs="Times New Roman"/>
          <w:sz w:val="23"/>
          <w:szCs w:val="23"/>
          <w:lang w:val="es-419" w:eastAsia="es-ES"/>
        </w:rPr>
        <w:t xml:space="preserve"> ha desarrollado argumento alguno sobre el particular,</w:t>
      </w:r>
      <w:r w:rsidR="00EC3892" w:rsidRPr="00237A03">
        <w:rPr>
          <w:rFonts w:ascii="Times New Roman" w:eastAsia="Times New Roman" w:hAnsi="Times New Roman" w:cs="Times New Roman"/>
          <w:sz w:val="23"/>
          <w:szCs w:val="23"/>
          <w:lang w:val="es-419" w:eastAsia="es-ES"/>
        </w:rPr>
        <w:t xml:space="preserve"> sino que además niega dicho perjuicio, estimando que la extemporaneidad de la carga es suficiente y concluyente</w:t>
      </w:r>
      <w:r w:rsidR="0037785B" w:rsidRPr="00237A03">
        <w:rPr>
          <w:rFonts w:ascii="Times New Roman" w:eastAsia="Times New Roman" w:hAnsi="Times New Roman" w:cs="Times New Roman"/>
          <w:sz w:val="23"/>
          <w:szCs w:val="23"/>
          <w:lang w:val="es-419" w:eastAsia="es-ES"/>
        </w:rPr>
        <w:t>, limitándose a lo que expresa la póliza y dejando de lado las exigencia</w:t>
      </w:r>
      <w:r w:rsidR="005E3B75" w:rsidRPr="00237A03">
        <w:rPr>
          <w:rFonts w:ascii="Times New Roman" w:eastAsia="Times New Roman" w:hAnsi="Times New Roman" w:cs="Times New Roman"/>
          <w:sz w:val="23"/>
          <w:szCs w:val="23"/>
          <w:lang w:val="es-419" w:eastAsia="es-ES"/>
        </w:rPr>
        <w:t>s</w:t>
      </w:r>
      <w:r w:rsidR="0037785B" w:rsidRPr="00237A03">
        <w:rPr>
          <w:rFonts w:ascii="Times New Roman" w:eastAsia="Times New Roman" w:hAnsi="Times New Roman" w:cs="Times New Roman"/>
          <w:sz w:val="23"/>
          <w:szCs w:val="23"/>
          <w:lang w:val="es-419" w:eastAsia="es-ES"/>
        </w:rPr>
        <w:t xml:space="preserve"> legales señaladas anteriormente.</w:t>
      </w:r>
    </w:p>
    <w:p w:rsidR="006C31DB" w:rsidRPr="00237A03" w:rsidRDefault="006C31DB" w:rsidP="006C31D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419" w:eastAsia="es-ES"/>
        </w:rPr>
      </w:pPr>
    </w:p>
    <w:p w:rsidR="00223D52" w:rsidRPr="00237A03" w:rsidRDefault="00BD0572" w:rsidP="00DA743E">
      <w:pPr>
        <w:tabs>
          <w:tab w:val="left" w:pos="2160"/>
        </w:tabs>
        <w:spacing w:after="0" w:line="240" w:lineRule="auto"/>
        <w:jc w:val="both"/>
        <w:rPr>
          <w:rFonts w:ascii="Times New Roman" w:eastAsia="Times New Roman" w:hAnsi="Times New Roman" w:cs="Times New Roman"/>
          <w:sz w:val="23"/>
          <w:szCs w:val="23"/>
          <w:lang w:val="es-419" w:eastAsia="es-ES"/>
        </w:rPr>
      </w:pPr>
      <w:r w:rsidRPr="00237A03">
        <w:rPr>
          <w:rFonts w:ascii="Times New Roman" w:eastAsia="Times New Roman" w:hAnsi="Times New Roman" w:cs="Times New Roman"/>
          <w:sz w:val="23"/>
          <w:szCs w:val="23"/>
          <w:lang w:val="es-419" w:eastAsia="es-ES"/>
        </w:rPr>
        <w:t>En co</w:t>
      </w:r>
      <w:r w:rsidR="004C2BFA" w:rsidRPr="00237A03">
        <w:rPr>
          <w:rFonts w:ascii="Times New Roman" w:eastAsia="Times New Roman" w:hAnsi="Times New Roman" w:cs="Times New Roman"/>
          <w:sz w:val="23"/>
          <w:szCs w:val="23"/>
          <w:lang w:val="es-419" w:eastAsia="es-ES"/>
        </w:rPr>
        <w:t xml:space="preserve">nsecuencia, debe concluirse </w:t>
      </w:r>
      <w:r w:rsidRPr="00237A03">
        <w:rPr>
          <w:rFonts w:ascii="Times New Roman" w:eastAsia="Times New Roman" w:hAnsi="Times New Roman" w:cs="Times New Roman"/>
          <w:sz w:val="23"/>
          <w:szCs w:val="23"/>
          <w:lang w:val="es-419" w:eastAsia="es-ES"/>
        </w:rPr>
        <w:t xml:space="preserve">que el rechazo de cobertura es </w:t>
      </w:r>
      <w:r w:rsidR="00EC3892" w:rsidRPr="00237A03">
        <w:rPr>
          <w:rFonts w:ascii="Times New Roman" w:eastAsia="Times New Roman" w:hAnsi="Times New Roman" w:cs="Times New Roman"/>
          <w:sz w:val="23"/>
          <w:szCs w:val="23"/>
          <w:lang w:val="es-419" w:eastAsia="es-ES"/>
        </w:rPr>
        <w:t>i</w:t>
      </w:r>
      <w:r w:rsidRPr="00237A03">
        <w:rPr>
          <w:rFonts w:ascii="Times New Roman" w:eastAsia="Times New Roman" w:hAnsi="Times New Roman" w:cs="Times New Roman"/>
          <w:sz w:val="23"/>
          <w:szCs w:val="23"/>
          <w:lang w:val="es-419" w:eastAsia="es-ES"/>
        </w:rPr>
        <w:t xml:space="preserve">legítimo, </w:t>
      </w:r>
      <w:r w:rsidR="00223D52" w:rsidRPr="00237A03">
        <w:rPr>
          <w:rFonts w:ascii="Times New Roman" w:eastAsia="Times New Roman" w:hAnsi="Times New Roman" w:cs="Times New Roman"/>
          <w:sz w:val="23"/>
          <w:szCs w:val="23"/>
          <w:lang w:val="es-419" w:eastAsia="es-ES"/>
        </w:rPr>
        <w:t xml:space="preserve">al </w:t>
      </w:r>
      <w:r w:rsidR="0037785B" w:rsidRPr="00237A03">
        <w:rPr>
          <w:rFonts w:ascii="Times New Roman" w:eastAsia="Times New Roman" w:hAnsi="Times New Roman" w:cs="Times New Roman"/>
          <w:sz w:val="23"/>
          <w:szCs w:val="23"/>
          <w:lang w:val="es-419" w:eastAsia="es-ES"/>
        </w:rPr>
        <w:t xml:space="preserve">ser insuficiente en su justificación, al </w:t>
      </w:r>
      <w:r w:rsidR="00EC3892" w:rsidRPr="00237A03">
        <w:rPr>
          <w:rFonts w:ascii="Times New Roman" w:eastAsia="Times New Roman" w:hAnsi="Times New Roman" w:cs="Times New Roman"/>
          <w:sz w:val="23"/>
          <w:szCs w:val="23"/>
          <w:lang w:val="es-419" w:eastAsia="es-ES"/>
        </w:rPr>
        <w:t>no cumplir con las exigencias de</w:t>
      </w:r>
      <w:r w:rsidR="00223D52" w:rsidRPr="00237A03">
        <w:rPr>
          <w:rFonts w:ascii="Times New Roman" w:eastAsia="Times New Roman" w:hAnsi="Times New Roman" w:cs="Times New Roman"/>
          <w:sz w:val="23"/>
          <w:szCs w:val="23"/>
          <w:lang w:val="es-419" w:eastAsia="es-ES"/>
        </w:rPr>
        <w:t xml:space="preserve"> ley.</w:t>
      </w:r>
    </w:p>
    <w:p w:rsidR="000820BB" w:rsidRPr="00237A03" w:rsidRDefault="000820BB" w:rsidP="00DA743E">
      <w:pPr>
        <w:tabs>
          <w:tab w:val="left" w:pos="2160"/>
        </w:tabs>
        <w:spacing w:after="0" w:line="240" w:lineRule="auto"/>
        <w:jc w:val="both"/>
        <w:rPr>
          <w:rFonts w:ascii="Times New Roman" w:eastAsia="Times New Roman" w:hAnsi="Times New Roman" w:cs="Times New Roman"/>
          <w:sz w:val="23"/>
          <w:szCs w:val="23"/>
          <w:lang w:val="es-419" w:eastAsia="es-ES"/>
        </w:rPr>
      </w:pPr>
    </w:p>
    <w:p w:rsidR="005E3B75" w:rsidRPr="00237A03" w:rsidRDefault="00DA743E" w:rsidP="00DA743E">
      <w:pPr>
        <w:tabs>
          <w:tab w:val="left" w:pos="709"/>
          <w:tab w:val="left" w:pos="2160"/>
        </w:tabs>
        <w:spacing w:after="0" w:line="240" w:lineRule="auto"/>
        <w:jc w:val="both"/>
        <w:rPr>
          <w:rFonts w:ascii="Times New Roman" w:eastAsia="Times New Roman" w:hAnsi="Times New Roman" w:cs="Times New Roman"/>
          <w:b/>
          <w:sz w:val="23"/>
          <w:szCs w:val="23"/>
          <w:lang w:val="es-ES" w:eastAsia="es-ES"/>
        </w:rPr>
      </w:pPr>
      <w:r w:rsidRPr="00237A03">
        <w:rPr>
          <w:rFonts w:ascii="Times New Roman" w:eastAsia="Times New Roman" w:hAnsi="Times New Roman" w:cs="Times New Roman"/>
          <w:b/>
          <w:sz w:val="23"/>
          <w:szCs w:val="23"/>
          <w:lang w:val="es-PE" w:eastAsia="es-ES"/>
        </w:rPr>
        <w:t xml:space="preserve">Atendiendo a lo expresado, este </w:t>
      </w:r>
      <w:r w:rsidR="00C7471C" w:rsidRPr="00237A03">
        <w:rPr>
          <w:rFonts w:ascii="Times New Roman" w:eastAsia="Times New Roman" w:hAnsi="Times New Roman" w:cs="Times New Roman"/>
          <w:b/>
          <w:sz w:val="23"/>
          <w:szCs w:val="23"/>
          <w:lang w:val="es-PE" w:eastAsia="es-ES"/>
        </w:rPr>
        <w:t>Ó</w:t>
      </w:r>
      <w:r w:rsidRPr="00237A03">
        <w:rPr>
          <w:rFonts w:ascii="Times New Roman" w:eastAsia="Times New Roman" w:hAnsi="Times New Roman" w:cs="Times New Roman"/>
          <w:b/>
          <w:sz w:val="23"/>
          <w:szCs w:val="23"/>
          <w:lang w:val="es-PE" w:eastAsia="es-ES"/>
        </w:rPr>
        <w:t xml:space="preserve">rgano Resolutivo Unipersonal </w:t>
      </w:r>
      <w:r w:rsidRPr="00237A03">
        <w:rPr>
          <w:rFonts w:ascii="Times New Roman" w:eastAsia="Times New Roman" w:hAnsi="Times New Roman" w:cs="Times New Roman"/>
          <w:b/>
          <w:sz w:val="23"/>
          <w:szCs w:val="23"/>
          <w:lang w:val="es-ES" w:eastAsia="es-ES"/>
        </w:rPr>
        <w:t xml:space="preserve">concluye su apreciación razonada y conjunta al amparo de lo establecido en su Reglamento estimando que existen razones fundadas para estimar que el rechazo de cobertura al cual se contrae la presente reclamación </w:t>
      </w:r>
      <w:r w:rsidR="00EC3892" w:rsidRPr="00237A03">
        <w:rPr>
          <w:rFonts w:ascii="Times New Roman" w:eastAsia="Times New Roman" w:hAnsi="Times New Roman" w:cs="Times New Roman"/>
          <w:b/>
          <w:sz w:val="23"/>
          <w:szCs w:val="23"/>
          <w:lang w:val="es-ES" w:eastAsia="es-ES"/>
        </w:rPr>
        <w:t>carece de</w:t>
      </w:r>
      <w:r w:rsidR="00FB6906" w:rsidRPr="00237A03">
        <w:rPr>
          <w:rFonts w:ascii="Times New Roman" w:eastAsia="Times New Roman" w:hAnsi="Times New Roman" w:cs="Times New Roman"/>
          <w:b/>
          <w:sz w:val="23"/>
          <w:szCs w:val="23"/>
          <w:lang w:val="es-ES" w:eastAsia="es-ES"/>
        </w:rPr>
        <w:t xml:space="preserve"> suficiente</w:t>
      </w:r>
      <w:r w:rsidR="00223D52" w:rsidRPr="00237A03">
        <w:rPr>
          <w:rFonts w:ascii="Times New Roman" w:eastAsia="Times New Roman" w:hAnsi="Times New Roman" w:cs="Times New Roman"/>
          <w:b/>
          <w:sz w:val="23"/>
          <w:szCs w:val="23"/>
          <w:lang w:val="es-ES" w:eastAsia="es-ES"/>
        </w:rPr>
        <w:t xml:space="preserve"> fundamento</w:t>
      </w:r>
      <w:r w:rsidRPr="00237A03">
        <w:rPr>
          <w:rFonts w:ascii="Times New Roman" w:eastAsia="Times New Roman" w:hAnsi="Times New Roman" w:cs="Times New Roman"/>
          <w:b/>
          <w:sz w:val="23"/>
          <w:szCs w:val="23"/>
          <w:lang w:val="es-ES" w:eastAsia="es-ES"/>
        </w:rPr>
        <w:t>, por lo que</w:t>
      </w:r>
      <w:r w:rsidR="0066726F" w:rsidRPr="00237A03">
        <w:rPr>
          <w:rFonts w:ascii="Times New Roman" w:eastAsia="Times New Roman" w:hAnsi="Times New Roman" w:cs="Times New Roman"/>
          <w:b/>
          <w:sz w:val="23"/>
          <w:szCs w:val="23"/>
          <w:lang w:val="es-ES" w:eastAsia="es-ES"/>
        </w:rPr>
        <w:t xml:space="preserve"> </w:t>
      </w:r>
    </w:p>
    <w:p w:rsidR="005E3B75" w:rsidRPr="00237A03" w:rsidRDefault="005E3B75" w:rsidP="00DA743E">
      <w:pPr>
        <w:tabs>
          <w:tab w:val="left" w:pos="709"/>
          <w:tab w:val="left" w:pos="2160"/>
        </w:tabs>
        <w:spacing w:after="0" w:line="240" w:lineRule="auto"/>
        <w:jc w:val="both"/>
        <w:rPr>
          <w:rFonts w:ascii="Times New Roman" w:eastAsia="Times New Roman" w:hAnsi="Times New Roman" w:cs="Times New Roman"/>
          <w:b/>
          <w:sz w:val="23"/>
          <w:szCs w:val="23"/>
          <w:lang w:val="es-ES" w:eastAsia="es-ES"/>
        </w:rPr>
      </w:pPr>
    </w:p>
    <w:p w:rsidR="00DA743E" w:rsidRPr="00237A03" w:rsidRDefault="005E3B75" w:rsidP="00DA743E">
      <w:pPr>
        <w:tabs>
          <w:tab w:val="left" w:pos="709"/>
          <w:tab w:val="left" w:pos="2160"/>
        </w:tabs>
        <w:spacing w:after="0" w:line="240" w:lineRule="auto"/>
        <w:jc w:val="both"/>
        <w:rPr>
          <w:rFonts w:ascii="Times New Roman" w:eastAsia="Times New Roman" w:hAnsi="Times New Roman" w:cs="Times New Roman"/>
          <w:b/>
          <w:sz w:val="23"/>
          <w:szCs w:val="23"/>
          <w:lang w:val="es-ES" w:eastAsia="es-ES"/>
        </w:rPr>
      </w:pPr>
      <w:r w:rsidRPr="00237A03">
        <w:rPr>
          <w:rFonts w:ascii="Times New Roman" w:eastAsia="Times New Roman" w:hAnsi="Times New Roman" w:cs="Times New Roman"/>
          <w:b/>
          <w:sz w:val="23"/>
          <w:szCs w:val="23"/>
          <w:lang w:val="es-ES" w:eastAsia="es-ES"/>
        </w:rPr>
        <w:t>RESUELVE</w:t>
      </w:r>
      <w:r w:rsidR="00DA743E" w:rsidRPr="00237A03">
        <w:rPr>
          <w:rFonts w:ascii="Times New Roman" w:eastAsia="Times New Roman" w:hAnsi="Times New Roman" w:cs="Times New Roman"/>
          <w:b/>
          <w:sz w:val="23"/>
          <w:szCs w:val="23"/>
          <w:lang w:val="es-PE" w:eastAsia="es-ES"/>
        </w:rPr>
        <w:t>:</w:t>
      </w:r>
    </w:p>
    <w:p w:rsidR="00DA743E" w:rsidRPr="00237A03" w:rsidRDefault="00DA743E" w:rsidP="00DA743E">
      <w:pPr>
        <w:tabs>
          <w:tab w:val="left" w:pos="709"/>
          <w:tab w:val="left" w:pos="2160"/>
        </w:tabs>
        <w:spacing w:after="0" w:line="240" w:lineRule="auto"/>
        <w:jc w:val="both"/>
        <w:rPr>
          <w:rFonts w:ascii="Times New Roman" w:eastAsia="Times New Roman" w:hAnsi="Times New Roman" w:cs="Times New Roman"/>
          <w:sz w:val="23"/>
          <w:szCs w:val="23"/>
          <w:lang w:val="es-PE" w:eastAsia="es-ES"/>
        </w:rPr>
      </w:pPr>
    </w:p>
    <w:p w:rsidR="00D65EDA" w:rsidRPr="00237A03" w:rsidRDefault="00DA743E" w:rsidP="00EC3892">
      <w:pPr>
        <w:tabs>
          <w:tab w:val="left" w:pos="708"/>
          <w:tab w:val="left" w:pos="2160"/>
        </w:tabs>
        <w:spacing w:after="0" w:line="240" w:lineRule="auto"/>
        <w:jc w:val="both"/>
        <w:rPr>
          <w:rFonts w:ascii="Times New Roman" w:eastAsia="Times New Roman" w:hAnsi="Times New Roman" w:cs="Times New Roman"/>
          <w:sz w:val="23"/>
          <w:szCs w:val="23"/>
          <w:lang w:val="es-PE" w:eastAsia="es-ES"/>
        </w:rPr>
      </w:pPr>
      <w:r w:rsidRPr="00237A03">
        <w:rPr>
          <w:rFonts w:ascii="Times New Roman" w:eastAsia="Times New Roman" w:hAnsi="Times New Roman" w:cs="Times New Roman"/>
          <w:sz w:val="23"/>
          <w:szCs w:val="23"/>
          <w:lang w:val="es-PE" w:eastAsia="es-ES"/>
        </w:rPr>
        <w:t>Declarar</w:t>
      </w:r>
      <w:r w:rsidR="00FB6906" w:rsidRPr="00237A03">
        <w:rPr>
          <w:rFonts w:ascii="Times New Roman" w:eastAsia="Times New Roman" w:hAnsi="Times New Roman" w:cs="Times New Roman"/>
          <w:sz w:val="23"/>
          <w:szCs w:val="23"/>
          <w:lang w:val="es-PE" w:eastAsia="es-ES"/>
        </w:rPr>
        <w:t xml:space="preserve"> </w:t>
      </w:r>
      <w:r w:rsidR="00FB6906" w:rsidRPr="00237A03">
        <w:rPr>
          <w:rFonts w:ascii="Times New Roman" w:eastAsia="Times New Roman" w:hAnsi="Times New Roman" w:cs="Times New Roman"/>
          <w:b/>
          <w:sz w:val="23"/>
          <w:szCs w:val="23"/>
          <w:lang w:val="es-PE" w:eastAsia="es-ES"/>
        </w:rPr>
        <w:t>F</w:t>
      </w:r>
      <w:r w:rsidRPr="00237A03">
        <w:rPr>
          <w:rFonts w:ascii="Times New Roman" w:eastAsia="Times New Roman" w:hAnsi="Times New Roman" w:cs="Times New Roman"/>
          <w:b/>
          <w:sz w:val="23"/>
          <w:szCs w:val="23"/>
          <w:lang w:val="es-PE" w:eastAsia="es-ES"/>
        </w:rPr>
        <w:t>UNDADA</w:t>
      </w:r>
      <w:r w:rsidRPr="00237A03">
        <w:rPr>
          <w:rFonts w:ascii="Times New Roman" w:eastAsia="Times New Roman" w:hAnsi="Times New Roman" w:cs="Times New Roman"/>
          <w:sz w:val="23"/>
          <w:szCs w:val="23"/>
          <w:lang w:val="es-PE" w:eastAsia="es-ES"/>
        </w:rPr>
        <w:t xml:space="preserve"> la reclamación interpuesta por </w:t>
      </w:r>
      <w:proofErr w:type="gramStart"/>
      <w:r w:rsidR="00EC3892" w:rsidRPr="00237A03">
        <w:rPr>
          <w:rFonts w:ascii="Times New Roman" w:eastAsia="Times New Roman" w:hAnsi="Times New Roman" w:cs="Times New Roman"/>
          <w:sz w:val="23"/>
          <w:szCs w:val="23"/>
          <w:lang w:val="es-ES" w:eastAsia="es-ES"/>
        </w:rPr>
        <w:t xml:space="preserve">don </w:t>
      </w:r>
      <w:r w:rsidR="000746FE">
        <w:rPr>
          <w:rFonts w:ascii="Times New Roman" w:eastAsia="Times New Roman" w:hAnsi="Times New Roman" w:cs="Times New Roman"/>
          <w:sz w:val="23"/>
          <w:szCs w:val="23"/>
          <w:lang w:val="es-ES" w:eastAsia="es-ES"/>
        </w:rPr>
        <w:t>..................</w:t>
      </w:r>
      <w:proofErr w:type="gramEnd"/>
      <w:r w:rsidR="00EC3892" w:rsidRPr="00237A03">
        <w:rPr>
          <w:rFonts w:ascii="Times New Roman" w:eastAsia="Times New Roman" w:hAnsi="Times New Roman" w:cs="Times New Roman"/>
          <w:sz w:val="23"/>
          <w:szCs w:val="23"/>
          <w:lang w:val="es-PE" w:eastAsia="es-ES"/>
        </w:rPr>
        <w:t xml:space="preserve">contra </w:t>
      </w:r>
      <w:r w:rsidR="000746FE">
        <w:rPr>
          <w:rFonts w:ascii="Times New Roman" w:eastAsia="Times New Roman" w:hAnsi="Times New Roman" w:cs="Times New Roman"/>
          <w:sz w:val="23"/>
          <w:szCs w:val="23"/>
          <w:lang w:val="es-PE" w:eastAsia="es-ES"/>
        </w:rPr>
        <w:t>..................</w:t>
      </w:r>
      <w:r w:rsidR="00EC3892" w:rsidRPr="00237A03">
        <w:rPr>
          <w:rFonts w:ascii="Times New Roman" w:eastAsia="Times New Roman" w:hAnsi="Times New Roman" w:cs="Times New Roman"/>
          <w:sz w:val="23"/>
          <w:szCs w:val="23"/>
          <w:lang w:val="es-PE" w:eastAsia="es-ES"/>
        </w:rPr>
        <w:t xml:space="preserve"> COMPAÑÍA DE SEGUROS (</w:t>
      </w:r>
      <w:r w:rsidR="000746FE">
        <w:rPr>
          <w:rFonts w:ascii="Times New Roman" w:eastAsia="Times New Roman" w:hAnsi="Times New Roman" w:cs="Times New Roman"/>
          <w:sz w:val="23"/>
          <w:szCs w:val="23"/>
          <w:lang w:val="es-PE" w:eastAsia="es-ES"/>
        </w:rPr>
        <w:t>..................</w:t>
      </w:r>
      <w:r w:rsidR="00EC3892" w:rsidRPr="00237A03">
        <w:rPr>
          <w:rFonts w:ascii="Times New Roman" w:eastAsia="Times New Roman" w:hAnsi="Times New Roman" w:cs="Times New Roman"/>
          <w:sz w:val="23"/>
          <w:szCs w:val="23"/>
          <w:lang w:val="es-PE" w:eastAsia="es-ES"/>
        </w:rPr>
        <w:t>), la que debe otorgar cobertura al siniestro ocurrido el 19 de diciembre de 2018, conforme a l</w:t>
      </w:r>
      <w:r w:rsidR="0037785B" w:rsidRPr="00237A03">
        <w:rPr>
          <w:rFonts w:ascii="Times New Roman" w:eastAsia="Times New Roman" w:hAnsi="Times New Roman" w:cs="Times New Roman"/>
          <w:sz w:val="23"/>
          <w:szCs w:val="23"/>
          <w:lang w:val="es-PE" w:eastAsia="es-ES"/>
        </w:rPr>
        <w:t xml:space="preserve">os términos y condiciones </w:t>
      </w:r>
      <w:r w:rsidR="00EC3892" w:rsidRPr="00237A03">
        <w:rPr>
          <w:rFonts w:ascii="Times New Roman" w:eastAsia="Times New Roman" w:hAnsi="Times New Roman" w:cs="Times New Roman"/>
          <w:sz w:val="23"/>
          <w:szCs w:val="23"/>
          <w:lang w:val="es-PE" w:eastAsia="es-ES"/>
        </w:rPr>
        <w:t>pactad</w:t>
      </w:r>
      <w:r w:rsidR="0037785B" w:rsidRPr="00237A03">
        <w:rPr>
          <w:rFonts w:ascii="Times New Roman" w:eastAsia="Times New Roman" w:hAnsi="Times New Roman" w:cs="Times New Roman"/>
          <w:sz w:val="23"/>
          <w:szCs w:val="23"/>
          <w:lang w:val="es-PE" w:eastAsia="es-ES"/>
        </w:rPr>
        <w:t>o</w:t>
      </w:r>
      <w:r w:rsidR="00EC3892" w:rsidRPr="00237A03">
        <w:rPr>
          <w:rFonts w:ascii="Times New Roman" w:eastAsia="Times New Roman" w:hAnsi="Times New Roman" w:cs="Times New Roman"/>
          <w:sz w:val="23"/>
          <w:szCs w:val="23"/>
          <w:lang w:val="es-PE" w:eastAsia="es-ES"/>
        </w:rPr>
        <w:t>s.</w:t>
      </w:r>
    </w:p>
    <w:p w:rsidR="00EC3892" w:rsidRPr="00237A03" w:rsidRDefault="00EC3892" w:rsidP="00EC3892">
      <w:pPr>
        <w:tabs>
          <w:tab w:val="left" w:pos="708"/>
          <w:tab w:val="left" w:pos="2160"/>
        </w:tabs>
        <w:spacing w:after="0" w:line="240" w:lineRule="auto"/>
        <w:jc w:val="both"/>
        <w:rPr>
          <w:rFonts w:ascii="Times New Roman" w:eastAsia="Times New Roman" w:hAnsi="Times New Roman" w:cs="Times New Roman"/>
          <w:sz w:val="23"/>
          <w:szCs w:val="23"/>
          <w:lang w:val="es-PE" w:eastAsia="es-ES"/>
        </w:rPr>
      </w:pPr>
    </w:p>
    <w:p w:rsidR="004C2BFA" w:rsidRPr="00237A03" w:rsidRDefault="00EC3892" w:rsidP="00D65EDA">
      <w:pPr>
        <w:jc w:val="right"/>
        <w:outlineLvl w:val="0"/>
        <w:rPr>
          <w:rFonts w:ascii="Times New Roman" w:hAnsi="Times New Roman" w:cs="Times New Roman"/>
          <w:sz w:val="23"/>
          <w:szCs w:val="23"/>
          <w:lang w:val="es-PE"/>
        </w:rPr>
      </w:pPr>
      <w:r w:rsidRPr="00237A03">
        <w:rPr>
          <w:rFonts w:ascii="Times New Roman" w:hAnsi="Times New Roman" w:cs="Times New Roman"/>
          <w:sz w:val="23"/>
          <w:szCs w:val="23"/>
          <w:lang w:val="es-PE"/>
        </w:rPr>
        <w:t xml:space="preserve"> </w:t>
      </w:r>
      <w:r w:rsidR="00B56970" w:rsidRPr="00237A03">
        <w:rPr>
          <w:rFonts w:ascii="Times New Roman" w:hAnsi="Times New Roman" w:cs="Times New Roman"/>
          <w:sz w:val="23"/>
          <w:szCs w:val="23"/>
          <w:lang w:val="es-PE"/>
        </w:rPr>
        <w:t xml:space="preserve">Lima, </w:t>
      </w:r>
      <w:r w:rsidR="005E3B75" w:rsidRPr="00237A03">
        <w:rPr>
          <w:rFonts w:ascii="Times New Roman" w:hAnsi="Times New Roman" w:cs="Times New Roman"/>
          <w:sz w:val="23"/>
          <w:szCs w:val="23"/>
          <w:lang w:val="es-PE"/>
        </w:rPr>
        <w:t xml:space="preserve">01 </w:t>
      </w:r>
      <w:r w:rsidR="00B56970" w:rsidRPr="00237A03">
        <w:rPr>
          <w:rFonts w:ascii="Times New Roman" w:hAnsi="Times New Roman" w:cs="Times New Roman"/>
          <w:sz w:val="23"/>
          <w:szCs w:val="23"/>
          <w:lang w:val="es-PE"/>
        </w:rPr>
        <w:t xml:space="preserve">de </w:t>
      </w:r>
      <w:r w:rsidRPr="00237A03">
        <w:rPr>
          <w:rFonts w:ascii="Times New Roman" w:hAnsi="Times New Roman" w:cs="Times New Roman"/>
          <w:sz w:val="23"/>
          <w:szCs w:val="23"/>
          <w:lang w:val="es-PE"/>
        </w:rPr>
        <w:t>abril</w:t>
      </w:r>
      <w:r w:rsidR="00B56970" w:rsidRPr="00237A03">
        <w:rPr>
          <w:rFonts w:ascii="Times New Roman" w:hAnsi="Times New Roman" w:cs="Times New Roman"/>
          <w:sz w:val="23"/>
          <w:szCs w:val="23"/>
          <w:lang w:val="es-PE"/>
        </w:rPr>
        <w:t xml:space="preserve"> d</w:t>
      </w:r>
      <w:r w:rsidR="00FB6906" w:rsidRPr="00237A03">
        <w:rPr>
          <w:rFonts w:ascii="Times New Roman" w:hAnsi="Times New Roman" w:cs="Times New Roman"/>
          <w:sz w:val="23"/>
          <w:szCs w:val="23"/>
          <w:lang w:val="es-PE"/>
        </w:rPr>
        <w:t>e 2019</w:t>
      </w:r>
    </w:p>
    <w:p w:rsidR="005E3B75" w:rsidRPr="00237A03" w:rsidRDefault="005E3B75" w:rsidP="00D65EDA">
      <w:pPr>
        <w:jc w:val="right"/>
        <w:outlineLvl w:val="0"/>
        <w:rPr>
          <w:rFonts w:ascii="Times New Roman" w:hAnsi="Times New Roman" w:cs="Times New Roman"/>
          <w:sz w:val="23"/>
          <w:szCs w:val="23"/>
          <w:lang w:val="es-PE"/>
        </w:rPr>
      </w:pPr>
    </w:p>
    <w:p w:rsidR="005E3B75" w:rsidRPr="00237A03" w:rsidRDefault="005E3B75" w:rsidP="005E3B75">
      <w:pPr>
        <w:jc w:val="center"/>
        <w:outlineLvl w:val="0"/>
        <w:rPr>
          <w:rFonts w:ascii="Times New Roman" w:hAnsi="Times New Roman" w:cs="Times New Roman"/>
          <w:sz w:val="23"/>
          <w:szCs w:val="23"/>
          <w:lang w:val="es-PE"/>
        </w:rPr>
      </w:pPr>
    </w:p>
    <w:p w:rsidR="005E3B75" w:rsidRPr="00237A03" w:rsidRDefault="005E3B75" w:rsidP="005E3B75">
      <w:pPr>
        <w:jc w:val="center"/>
        <w:outlineLvl w:val="0"/>
        <w:rPr>
          <w:rFonts w:ascii="Times New Roman" w:hAnsi="Times New Roman" w:cs="Times New Roman"/>
          <w:sz w:val="23"/>
          <w:szCs w:val="23"/>
          <w:lang w:val="es-PE"/>
        </w:rPr>
      </w:pPr>
    </w:p>
    <w:p w:rsidR="005E3B75" w:rsidRPr="00237A03" w:rsidRDefault="005E3B75" w:rsidP="005E3B75">
      <w:pPr>
        <w:jc w:val="center"/>
        <w:outlineLvl w:val="0"/>
        <w:rPr>
          <w:rFonts w:ascii="Times New Roman" w:hAnsi="Times New Roman" w:cs="Times New Roman"/>
          <w:sz w:val="23"/>
          <w:szCs w:val="23"/>
          <w:lang w:val="es-PE"/>
        </w:rPr>
      </w:pPr>
    </w:p>
    <w:p w:rsidR="005E3B75" w:rsidRPr="00237A03" w:rsidRDefault="005E3B75" w:rsidP="005E3B75">
      <w:pPr>
        <w:spacing w:after="0" w:line="240" w:lineRule="auto"/>
        <w:jc w:val="center"/>
        <w:outlineLvl w:val="0"/>
        <w:rPr>
          <w:rFonts w:ascii="Times New Roman" w:hAnsi="Times New Roman" w:cs="Times New Roman"/>
          <w:sz w:val="23"/>
          <w:szCs w:val="23"/>
          <w:lang w:val="es-PE"/>
        </w:rPr>
      </w:pPr>
    </w:p>
    <w:p w:rsidR="005E3B75" w:rsidRPr="00237A03" w:rsidRDefault="005E3B75" w:rsidP="005E3B75">
      <w:pPr>
        <w:spacing w:after="0" w:line="240" w:lineRule="auto"/>
        <w:jc w:val="center"/>
        <w:outlineLvl w:val="0"/>
        <w:rPr>
          <w:rFonts w:ascii="Times New Roman" w:hAnsi="Times New Roman" w:cs="Times New Roman"/>
          <w:sz w:val="23"/>
          <w:szCs w:val="23"/>
          <w:lang w:val="es-PE"/>
        </w:rPr>
      </w:pPr>
      <w:r w:rsidRPr="00237A03">
        <w:rPr>
          <w:rFonts w:ascii="Times New Roman" w:hAnsi="Times New Roman" w:cs="Times New Roman"/>
          <w:sz w:val="23"/>
          <w:szCs w:val="23"/>
          <w:lang w:val="es-PE"/>
        </w:rPr>
        <w:t>Marco Antonio Ortega Piana</w:t>
      </w:r>
    </w:p>
    <w:p w:rsidR="005E3B75" w:rsidRPr="00237A03" w:rsidRDefault="005E3B75" w:rsidP="005E3B75">
      <w:pPr>
        <w:spacing w:after="0" w:line="240" w:lineRule="auto"/>
        <w:jc w:val="center"/>
        <w:outlineLvl w:val="0"/>
        <w:rPr>
          <w:rFonts w:ascii="Times New Roman" w:hAnsi="Times New Roman" w:cs="Times New Roman"/>
          <w:sz w:val="23"/>
          <w:szCs w:val="23"/>
          <w:lang w:val="es-PE"/>
        </w:rPr>
      </w:pPr>
      <w:r w:rsidRPr="00237A03">
        <w:rPr>
          <w:rFonts w:ascii="Times New Roman" w:hAnsi="Times New Roman" w:cs="Times New Roman"/>
          <w:sz w:val="23"/>
          <w:szCs w:val="23"/>
          <w:lang w:val="es-PE"/>
        </w:rPr>
        <w:t>Vocal</w:t>
      </w:r>
    </w:p>
    <w:p w:rsidR="00517989" w:rsidRPr="00237A03" w:rsidRDefault="004C2BFA" w:rsidP="009E3A3D">
      <w:pPr>
        <w:jc w:val="both"/>
        <w:rPr>
          <w:rFonts w:ascii="Times New Roman" w:hAnsi="Times New Roman" w:cs="Times New Roman"/>
          <w:sz w:val="23"/>
          <w:szCs w:val="23"/>
          <w:lang w:val="es-PE"/>
        </w:rPr>
      </w:pPr>
      <w:r w:rsidRPr="00237A03">
        <w:rPr>
          <w:rFonts w:ascii="Times New Roman" w:hAnsi="Times New Roman" w:cs="Times New Roman"/>
          <w:sz w:val="23"/>
          <w:szCs w:val="23"/>
          <w:lang w:val="es-PE"/>
        </w:rPr>
        <w:t xml:space="preserve"> </w:t>
      </w:r>
    </w:p>
    <w:sectPr w:rsidR="00517989" w:rsidRPr="00237A03" w:rsidSect="00237A03">
      <w:footerReference w:type="default" r:id="rId8"/>
      <w:pgSz w:w="11906" w:h="16838" w:code="9"/>
      <w:pgMar w:top="1843" w:right="1418" w:bottom="198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EF" w:rsidRDefault="00CB06EF" w:rsidP="00B57224">
      <w:pPr>
        <w:spacing w:after="0" w:line="240" w:lineRule="auto"/>
      </w:pPr>
      <w:r>
        <w:separator/>
      </w:r>
    </w:p>
  </w:endnote>
  <w:endnote w:type="continuationSeparator" w:id="0">
    <w:p w:rsidR="00CB06EF" w:rsidRDefault="00CB06EF"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660267089"/>
      <w:docPartObj>
        <w:docPartGallery w:val="Page Numbers (Bottom of Page)"/>
        <w:docPartUnique/>
      </w:docPartObj>
    </w:sdtPr>
    <w:sdtEndPr/>
    <w:sdtContent>
      <w:sdt>
        <w:sdtPr>
          <w:rPr>
            <w:rFonts w:ascii="Arial" w:hAnsi="Arial" w:cs="Arial"/>
            <w:sz w:val="18"/>
            <w:szCs w:val="18"/>
          </w:rPr>
          <w:id w:val="1209297606"/>
          <w:docPartObj>
            <w:docPartGallery w:val="Page Numbers (Top of Page)"/>
            <w:docPartUnique/>
          </w:docPartObj>
        </w:sdtPr>
        <w:sdtEndPr/>
        <w:sdtContent>
          <w:p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0746FE">
              <w:rPr>
                <w:rFonts w:ascii="Arial" w:hAnsi="Arial" w:cs="Arial"/>
                <w:b/>
                <w:bCs/>
                <w:noProof/>
                <w:sz w:val="18"/>
                <w:szCs w:val="18"/>
              </w:rPr>
              <w:t>5</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0746FE">
              <w:rPr>
                <w:rFonts w:ascii="Arial" w:hAnsi="Arial" w:cs="Arial"/>
                <w:b/>
                <w:bCs/>
                <w:noProof/>
                <w:sz w:val="18"/>
                <w:szCs w:val="18"/>
              </w:rPr>
              <w:t>5</w:t>
            </w:r>
            <w:r w:rsidRPr="00B57224">
              <w:rPr>
                <w:rFonts w:ascii="Arial" w:hAnsi="Arial" w:cs="Arial"/>
                <w:b/>
                <w:bCs/>
                <w:sz w:val="18"/>
                <w:szCs w:val="18"/>
              </w:rPr>
              <w:fldChar w:fldCharType="end"/>
            </w:r>
          </w:p>
        </w:sdtContent>
      </w:sdt>
    </w:sdtContent>
  </w:sdt>
  <w:p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EF" w:rsidRDefault="00CB06EF" w:rsidP="00B57224">
      <w:pPr>
        <w:spacing w:after="0" w:line="240" w:lineRule="auto"/>
      </w:pPr>
      <w:r>
        <w:separator/>
      </w:r>
    </w:p>
  </w:footnote>
  <w:footnote w:type="continuationSeparator" w:id="0">
    <w:p w:rsidR="00CB06EF" w:rsidRDefault="00CB06EF" w:rsidP="00B572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B75"/>
    <w:rsid w:val="00023E8C"/>
    <w:rsid w:val="00026221"/>
    <w:rsid w:val="00032526"/>
    <w:rsid w:val="0004627C"/>
    <w:rsid w:val="000614C0"/>
    <w:rsid w:val="00065D38"/>
    <w:rsid w:val="00070179"/>
    <w:rsid w:val="000746FE"/>
    <w:rsid w:val="0008023A"/>
    <w:rsid w:val="000820BB"/>
    <w:rsid w:val="00086F34"/>
    <w:rsid w:val="00092715"/>
    <w:rsid w:val="000970C8"/>
    <w:rsid w:val="000A27C1"/>
    <w:rsid w:val="000B314C"/>
    <w:rsid w:val="000C4CDF"/>
    <w:rsid w:val="0010186E"/>
    <w:rsid w:val="001040BA"/>
    <w:rsid w:val="00112815"/>
    <w:rsid w:val="00125FE7"/>
    <w:rsid w:val="00146236"/>
    <w:rsid w:val="00166F16"/>
    <w:rsid w:val="00185512"/>
    <w:rsid w:val="0019171E"/>
    <w:rsid w:val="00192EDA"/>
    <w:rsid w:val="0019674B"/>
    <w:rsid w:val="001B11A6"/>
    <w:rsid w:val="001C53A6"/>
    <w:rsid w:val="001D6578"/>
    <w:rsid w:val="001E3026"/>
    <w:rsid w:val="001E6841"/>
    <w:rsid w:val="001F2F81"/>
    <w:rsid w:val="001F5A4A"/>
    <w:rsid w:val="001F7BDC"/>
    <w:rsid w:val="001F7DFC"/>
    <w:rsid w:val="0020222F"/>
    <w:rsid w:val="002049D9"/>
    <w:rsid w:val="00213C35"/>
    <w:rsid w:val="002218C1"/>
    <w:rsid w:val="00223D52"/>
    <w:rsid w:val="00224959"/>
    <w:rsid w:val="00237A03"/>
    <w:rsid w:val="0024081F"/>
    <w:rsid w:val="00241E01"/>
    <w:rsid w:val="00252018"/>
    <w:rsid w:val="0025627F"/>
    <w:rsid w:val="00263697"/>
    <w:rsid w:val="00267DD3"/>
    <w:rsid w:val="00270243"/>
    <w:rsid w:val="00295520"/>
    <w:rsid w:val="0029771A"/>
    <w:rsid w:val="002A1E1A"/>
    <w:rsid w:val="002A37E0"/>
    <w:rsid w:val="002A6551"/>
    <w:rsid w:val="002A7BD4"/>
    <w:rsid w:val="002E58FD"/>
    <w:rsid w:val="002F601D"/>
    <w:rsid w:val="002F7820"/>
    <w:rsid w:val="00313062"/>
    <w:rsid w:val="00321D67"/>
    <w:rsid w:val="003304BF"/>
    <w:rsid w:val="00347C86"/>
    <w:rsid w:val="00350F98"/>
    <w:rsid w:val="003578CF"/>
    <w:rsid w:val="00377308"/>
    <w:rsid w:val="0037785B"/>
    <w:rsid w:val="00392491"/>
    <w:rsid w:val="00394102"/>
    <w:rsid w:val="003A5EA1"/>
    <w:rsid w:val="003D349B"/>
    <w:rsid w:val="003E2C69"/>
    <w:rsid w:val="003E624B"/>
    <w:rsid w:val="00412963"/>
    <w:rsid w:val="00417E23"/>
    <w:rsid w:val="00420819"/>
    <w:rsid w:val="004255AB"/>
    <w:rsid w:val="00463A31"/>
    <w:rsid w:val="00466B81"/>
    <w:rsid w:val="004B240E"/>
    <w:rsid w:val="004B2A83"/>
    <w:rsid w:val="004B6921"/>
    <w:rsid w:val="004C2BFA"/>
    <w:rsid w:val="004C5FFD"/>
    <w:rsid w:val="004D0FB2"/>
    <w:rsid w:val="004D618F"/>
    <w:rsid w:val="004E3D49"/>
    <w:rsid w:val="004F3C55"/>
    <w:rsid w:val="00506F79"/>
    <w:rsid w:val="005166F8"/>
    <w:rsid w:val="00533EC1"/>
    <w:rsid w:val="005514C0"/>
    <w:rsid w:val="00552566"/>
    <w:rsid w:val="00557E5E"/>
    <w:rsid w:val="00573DBE"/>
    <w:rsid w:val="00582D12"/>
    <w:rsid w:val="0058358B"/>
    <w:rsid w:val="00592777"/>
    <w:rsid w:val="005A1EF9"/>
    <w:rsid w:val="005D77F9"/>
    <w:rsid w:val="005E3B75"/>
    <w:rsid w:val="005F4CA2"/>
    <w:rsid w:val="005F5D60"/>
    <w:rsid w:val="006000B8"/>
    <w:rsid w:val="00602689"/>
    <w:rsid w:val="006054EB"/>
    <w:rsid w:val="00644BFB"/>
    <w:rsid w:val="006473B3"/>
    <w:rsid w:val="00662C9F"/>
    <w:rsid w:val="006634C7"/>
    <w:rsid w:val="0066726F"/>
    <w:rsid w:val="00692CF2"/>
    <w:rsid w:val="006976F1"/>
    <w:rsid w:val="006B7E74"/>
    <w:rsid w:val="006C31DB"/>
    <w:rsid w:val="006C3307"/>
    <w:rsid w:val="006E6816"/>
    <w:rsid w:val="006F2CD4"/>
    <w:rsid w:val="006F6015"/>
    <w:rsid w:val="00722CC9"/>
    <w:rsid w:val="00730058"/>
    <w:rsid w:val="00743E6E"/>
    <w:rsid w:val="007463FE"/>
    <w:rsid w:val="00747791"/>
    <w:rsid w:val="00750593"/>
    <w:rsid w:val="00756593"/>
    <w:rsid w:val="00756D8F"/>
    <w:rsid w:val="00756DF4"/>
    <w:rsid w:val="00766ACB"/>
    <w:rsid w:val="00784F81"/>
    <w:rsid w:val="007A536D"/>
    <w:rsid w:val="007B11ED"/>
    <w:rsid w:val="007B13EF"/>
    <w:rsid w:val="007B47FF"/>
    <w:rsid w:val="007B5E54"/>
    <w:rsid w:val="007C3A68"/>
    <w:rsid w:val="007D6DD2"/>
    <w:rsid w:val="007E3A66"/>
    <w:rsid w:val="008066A8"/>
    <w:rsid w:val="00844228"/>
    <w:rsid w:val="00877FD4"/>
    <w:rsid w:val="00890798"/>
    <w:rsid w:val="008930FB"/>
    <w:rsid w:val="008A0F15"/>
    <w:rsid w:val="008A4072"/>
    <w:rsid w:val="008A5047"/>
    <w:rsid w:val="008C0ACE"/>
    <w:rsid w:val="008C4034"/>
    <w:rsid w:val="008C74C6"/>
    <w:rsid w:val="008E2739"/>
    <w:rsid w:val="0090162D"/>
    <w:rsid w:val="009257C4"/>
    <w:rsid w:val="00926F99"/>
    <w:rsid w:val="00952C08"/>
    <w:rsid w:val="00960629"/>
    <w:rsid w:val="00987183"/>
    <w:rsid w:val="009A4FAB"/>
    <w:rsid w:val="009A5A65"/>
    <w:rsid w:val="009B0486"/>
    <w:rsid w:val="009D3F21"/>
    <w:rsid w:val="009E0C9A"/>
    <w:rsid w:val="009E1974"/>
    <w:rsid w:val="009E2C8C"/>
    <w:rsid w:val="009E3A3D"/>
    <w:rsid w:val="009F7C08"/>
    <w:rsid w:val="00A04424"/>
    <w:rsid w:val="00A05867"/>
    <w:rsid w:val="00A06EB4"/>
    <w:rsid w:val="00A223FC"/>
    <w:rsid w:val="00A2262B"/>
    <w:rsid w:val="00A228B4"/>
    <w:rsid w:val="00A24146"/>
    <w:rsid w:val="00A241E8"/>
    <w:rsid w:val="00A31B72"/>
    <w:rsid w:val="00A45193"/>
    <w:rsid w:val="00A744E4"/>
    <w:rsid w:val="00A85B27"/>
    <w:rsid w:val="00A96376"/>
    <w:rsid w:val="00AD4136"/>
    <w:rsid w:val="00B12805"/>
    <w:rsid w:val="00B15347"/>
    <w:rsid w:val="00B24F27"/>
    <w:rsid w:val="00B36ADE"/>
    <w:rsid w:val="00B56970"/>
    <w:rsid w:val="00B57224"/>
    <w:rsid w:val="00B6139F"/>
    <w:rsid w:val="00B61C71"/>
    <w:rsid w:val="00B75DB1"/>
    <w:rsid w:val="00B85B34"/>
    <w:rsid w:val="00BA68C4"/>
    <w:rsid w:val="00BB2047"/>
    <w:rsid w:val="00BC4A96"/>
    <w:rsid w:val="00BC6A0F"/>
    <w:rsid w:val="00BD0572"/>
    <w:rsid w:val="00BE0530"/>
    <w:rsid w:val="00C3183A"/>
    <w:rsid w:val="00C633EE"/>
    <w:rsid w:val="00C7148E"/>
    <w:rsid w:val="00C7471C"/>
    <w:rsid w:val="00C75DF0"/>
    <w:rsid w:val="00C8464F"/>
    <w:rsid w:val="00C84AC8"/>
    <w:rsid w:val="00C94090"/>
    <w:rsid w:val="00C96CD5"/>
    <w:rsid w:val="00CB06EF"/>
    <w:rsid w:val="00CC064A"/>
    <w:rsid w:val="00CC4167"/>
    <w:rsid w:val="00CF2A03"/>
    <w:rsid w:val="00D12B26"/>
    <w:rsid w:val="00D15C1E"/>
    <w:rsid w:val="00D239FA"/>
    <w:rsid w:val="00D2468D"/>
    <w:rsid w:val="00D36CE0"/>
    <w:rsid w:val="00D43B5A"/>
    <w:rsid w:val="00D45222"/>
    <w:rsid w:val="00D55B32"/>
    <w:rsid w:val="00D65EDA"/>
    <w:rsid w:val="00D67128"/>
    <w:rsid w:val="00D7332F"/>
    <w:rsid w:val="00D863E9"/>
    <w:rsid w:val="00D86E87"/>
    <w:rsid w:val="00D92A00"/>
    <w:rsid w:val="00D93672"/>
    <w:rsid w:val="00DA743E"/>
    <w:rsid w:val="00DC3F00"/>
    <w:rsid w:val="00DC456D"/>
    <w:rsid w:val="00DC5073"/>
    <w:rsid w:val="00DE7B6B"/>
    <w:rsid w:val="00E220CF"/>
    <w:rsid w:val="00E22D25"/>
    <w:rsid w:val="00E43CBB"/>
    <w:rsid w:val="00E456AE"/>
    <w:rsid w:val="00E5037A"/>
    <w:rsid w:val="00E72378"/>
    <w:rsid w:val="00E95A0C"/>
    <w:rsid w:val="00EA3BEA"/>
    <w:rsid w:val="00EC2803"/>
    <w:rsid w:val="00EC3892"/>
    <w:rsid w:val="00EF0155"/>
    <w:rsid w:val="00F02963"/>
    <w:rsid w:val="00F029DD"/>
    <w:rsid w:val="00F06D39"/>
    <w:rsid w:val="00F12778"/>
    <w:rsid w:val="00F2499B"/>
    <w:rsid w:val="00F47E0C"/>
    <w:rsid w:val="00F55A85"/>
    <w:rsid w:val="00F60407"/>
    <w:rsid w:val="00F6392B"/>
    <w:rsid w:val="00F71374"/>
    <w:rsid w:val="00F76472"/>
    <w:rsid w:val="00FA0EF8"/>
    <w:rsid w:val="00FA29A4"/>
    <w:rsid w:val="00FA5A88"/>
    <w:rsid w:val="00FB6906"/>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paragraph" w:styleId="Textodeglobo">
    <w:name w:val="Balloon Text"/>
    <w:basedOn w:val="Normal"/>
    <w:link w:val="TextodegloboCar"/>
    <w:uiPriority w:val="99"/>
    <w:semiHidden/>
    <w:unhideWhenUsed/>
    <w:rsid w:val="00237A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A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paragraph" w:styleId="Textodeglobo">
    <w:name w:val="Balloon Text"/>
    <w:basedOn w:val="Normal"/>
    <w:link w:val="TextodegloboCar"/>
    <w:uiPriority w:val="99"/>
    <w:semiHidden/>
    <w:unhideWhenUsed/>
    <w:rsid w:val="00237A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20Rivera\AppData\Local\Microsoft\Windows\INetCache\Content.Outlook\Q2I0TNVZ\Resoluci&#243;n%20ORU%20caso%204016%20ENRIQUE%20PAJARES%20contra%20INTERSEGURO%20protecci&#243;n%20tarjeta%20inobservancia%20carg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11738-1F5E-42C0-98FB-3F6D4D60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Resolución ORU caso 4016 ENRIQUE PAJARES contra INTERSEGURO protección tarjeta inobservancia carga</Template>
  <TotalTime>1</TotalTime>
  <Pages>5</Pages>
  <Words>2470</Words>
  <Characters>13591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Rivera</dc:creator>
  <cp:lastModifiedBy>Cardif</cp:lastModifiedBy>
  <cp:revision>2</cp:revision>
  <cp:lastPrinted>2019-04-01T17:16:00Z</cp:lastPrinted>
  <dcterms:created xsi:type="dcterms:W3CDTF">2020-04-04T02:33:00Z</dcterms:created>
  <dcterms:modified xsi:type="dcterms:W3CDTF">2020-04-04T02:33:00Z</dcterms:modified>
</cp:coreProperties>
</file>