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0F3A7B" w:rsidRDefault="00AC76A6" w:rsidP="00AF37B3">
      <w:pPr>
        <w:pStyle w:val="Ttulo"/>
        <w:outlineLvl w:val="0"/>
        <w:rPr>
          <w:lang w:val="es-PE"/>
        </w:rPr>
      </w:pPr>
      <w:r w:rsidRPr="000F3A7B">
        <w:rPr>
          <w:lang w:val="es-PE"/>
        </w:rPr>
        <w:t>RESOLUCIÓN N</w:t>
      </w:r>
      <w:r w:rsidR="000F3A7B">
        <w:rPr>
          <w:lang w:val="es-PE"/>
        </w:rPr>
        <w:t>° 088/19</w:t>
      </w:r>
    </w:p>
    <w:p w:rsidR="00D840DF" w:rsidRPr="000F3A7B" w:rsidRDefault="00D840DF" w:rsidP="00D840DF">
      <w:pPr>
        <w:rPr>
          <w:b/>
          <w:bCs/>
          <w:lang w:val="es-PE"/>
        </w:rPr>
      </w:pPr>
    </w:p>
    <w:p w:rsidR="00863401" w:rsidRPr="000F3A7B" w:rsidRDefault="00863401" w:rsidP="00AF37B3">
      <w:pPr>
        <w:jc w:val="both"/>
        <w:outlineLvl w:val="0"/>
        <w:rPr>
          <w:b/>
          <w:bCs/>
          <w:lang w:val="es-PE"/>
        </w:rPr>
      </w:pPr>
      <w:r w:rsidRPr="000F3A7B">
        <w:rPr>
          <w:b/>
          <w:bCs/>
          <w:lang w:val="es-PE"/>
        </w:rPr>
        <w:t>Vistos:</w:t>
      </w:r>
    </w:p>
    <w:p w:rsidR="00863401" w:rsidRPr="000F3A7B" w:rsidRDefault="00863401" w:rsidP="00607982">
      <w:pPr>
        <w:jc w:val="both"/>
        <w:rPr>
          <w:b/>
          <w:bCs/>
          <w:lang w:val="es-PE"/>
        </w:rPr>
      </w:pPr>
    </w:p>
    <w:p w:rsidR="00A96065" w:rsidRPr="000F3A7B"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0F3A7B">
        <w:rPr>
          <w:lang w:val="es-PE"/>
        </w:rPr>
        <w:t xml:space="preserve">Que, </w:t>
      </w:r>
      <w:r w:rsidR="00A263D5" w:rsidRPr="000F3A7B">
        <w:rPr>
          <w:lang w:val="es-PE"/>
        </w:rPr>
        <w:t xml:space="preserve">el </w:t>
      </w:r>
      <w:r w:rsidR="00D74A85" w:rsidRPr="000F3A7B">
        <w:rPr>
          <w:lang w:val="es-PE"/>
        </w:rPr>
        <w:t>30</w:t>
      </w:r>
      <w:r w:rsidR="00A8162C" w:rsidRPr="000F3A7B">
        <w:rPr>
          <w:lang w:val="es-PE"/>
        </w:rPr>
        <w:t xml:space="preserve"> de ma</w:t>
      </w:r>
      <w:r w:rsidR="00F01792" w:rsidRPr="000F3A7B">
        <w:rPr>
          <w:lang w:val="es-PE"/>
        </w:rPr>
        <w:t>y</w:t>
      </w:r>
      <w:r w:rsidR="00A8162C" w:rsidRPr="000F3A7B">
        <w:rPr>
          <w:lang w:val="es-PE"/>
        </w:rPr>
        <w:t>o de 2019</w:t>
      </w:r>
      <w:r w:rsidR="00A263D5" w:rsidRPr="000F3A7B">
        <w:rPr>
          <w:lang w:val="es-PE"/>
        </w:rPr>
        <w:t xml:space="preserve"> </w:t>
      </w:r>
      <w:proofErr w:type="gramStart"/>
      <w:r w:rsidR="00A263D5" w:rsidRPr="000F3A7B">
        <w:rPr>
          <w:lang w:val="es-PE"/>
        </w:rPr>
        <w:t>do</w:t>
      </w:r>
      <w:r w:rsidR="003E7152" w:rsidRPr="000F3A7B">
        <w:rPr>
          <w:lang w:val="es-PE"/>
        </w:rPr>
        <w:t xml:space="preserve">n </w:t>
      </w:r>
      <w:r w:rsidR="00612A08">
        <w:rPr>
          <w:lang w:val="es-PE"/>
        </w:rPr>
        <w:t>...........................</w:t>
      </w:r>
      <w:proofErr w:type="gramEnd"/>
      <w:r w:rsidR="00D74A85" w:rsidRPr="000F3A7B">
        <w:rPr>
          <w:lang w:val="es-PE"/>
        </w:rPr>
        <w:t xml:space="preserve"> </w:t>
      </w:r>
      <w:r w:rsidR="005507F0" w:rsidRPr="000F3A7B">
        <w:rPr>
          <w:lang w:val="es-PE"/>
        </w:rPr>
        <w:t>i</w:t>
      </w:r>
      <w:r w:rsidR="00E774E9" w:rsidRPr="000F3A7B">
        <w:rPr>
          <w:lang w:val="es-PE"/>
        </w:rPr>
        <w:t>nterpone reclamación</w:t>
      </w:r>
      <w:r w:rsidR="0014026F" w:rsidRPr="000F3A7B">
        <w:rPr>
          <w:lang w:val="es-PE"/>
        </w:rPr>
        <w:t xml:space="preserve"> ante esta Defensoría del Asegurado</w:t>
      </w:r>
      <w:r w:rsidR="00552FBD" w:rsidRPr="000F3A7B">
        <w:rPr>
          <w:lang w:val="es-PE"/>
        </w:rPr>
        <w:t xml:space="preserve"> (DEFASEG)</w:t>
      </w:r>
      <w:r w:rsidR="008042DC" w:rsidRPr="000F3A7B">
        <w:rPr>
          <w:lang w:val="es-PE"/>
        </w:rPr>
        <w:t>,</w:t>
      </w:r>
      <w:r w:rsidR="006E1C2C" w:rsidRPr="000F3A7B">
        <w:rPr>
          <w:lang w:val="es-PE"/>
        </w:rPr>
        <w:t xml:space="preserve"> </w:t>
      </w:r>
      <w:r w:rsidR="00D30894" w:rsidRPr="000F3A7B">
        <w:rPr>
          <w:lang w:val="es-PE"/>
        </w:rPr>
        <w:t xml:space="preserve">solicitando que </w:t>
      </w:r>
      <w:r w:rsidR="00612A08">
        <w:rPr>
          <w:lang w:val="es-PE"/>
        </w:rPr>
        <w:t>...........................</w:t>
      </w:r>
      <w:r w:rsidR="00D30894" w:rsidRPr="000F3A7B">
        <w:rPr>
          <w:lang w:val="es-PE"/>
        </w:rPr>
        <w:t xml:space="preserve"> PERÚ COMPAÑ</w:t>
      </w:r>
      <w:r w:rsidR="001434BB" w:rsidRPr="000F3A7B">
        <w:rPr>
          <w:lang w:val="es-PE"/>
        </w:rPr>
        <w:t xml:space="preserve">ÍA DE SEGUROS Y REASEGUROS </w:t>
      </w:r>
      <w:r w:rsidR="007C7C67" w:rsidRPr="000F3A7B">
        <w:rPr>
          <w:lang w:val="es-PE"/>
        </w:rPr>
        <w:t>(</w:t>
      </w:r>
      <w:r w:rsidR="00612A08">
        <w:rPr>
          <w:lang w:val="es-PE"/>
        </w:rPr>
        <w:t>...........................</w:t>
      </w:r>
      <w:r w:rsidR="007C7C67" w:rsidRPr="000F3A7B">
        <w:rPr>
          <w:lang w:val="es-PE"/>
        </w:rPr>
        <w:t xml:space="preserve"> PERÚ</w:t>
      </w:r>
      <w:r w:rsidR="00D30894" w:rsidRPr="000F3A7B">
        <w:rPr>
          <w:lang w:val="es-PE"/>
        </w:rPr>
        <w:t>)</w:t>
      </w:r>
      <w:r w:rsidR="008B329A" w:rsidRPr="000F3A7B">
        <w:rPr>
          <w:lang w:val="es-PE"/>
        </w:rPr>
        <w:t xml:space="preserve"> </w:t>
      </w:r>
      <w:r w:rsidR="00281276" w:rsidRPr="000F3A7B">
        <w:rPr>
          <w:lang w:val="es-PE"/>
        </w:rPr>
        <w:t>otorgue</w:t>
      </w:r>
      <w:r w:rsidR="00D262F6" w:rsidRPr="000F3A7B">
        <w:rPr>
          <w:lang w:val="es-PE"/>
        </w:rPr>
        <w:t xml:space="preserve"> </w:t>
      </w:r>
      <w:r w:rsidR="00281276" w:rsidRPr="000F3A7B">
        <w:rPr>
          <w:lang w:val="es-PE"/>
        </w:rPr>
        <w:t>cobertura</w:t>
      </w:r>
      <w:bookmarkStart w:id="0" w:name="OLE_LINK2"/>
      <w:r w:rsidR="003E7152" w:rsidRPr="000F3A7B">
        <w:rPr>
          <w:lang w:val="es-PE"/>
        </w:rPr>
        <w:t xml:space="preserve"> a</w:t>
      </w:r>
      <w:r w:rsidR="00D74A85" w:rsidRPr="000F3A7B">
        <w:rPr>
          <w:lang w:val="es-PE"/>
        </w:rPr>
        <w:t xml:space="preserve"> los gatos de control de su menor hija</w:t>
      </w:r>
      <w:r w:rsidR="00D262F6" w:rsidRPr="000F3A7B">
        <w:rPr>
          <w:lang w:val="es-PE"/>
        </w:rPr>
        <w:t xml:space="preserve">, </w:t>
      </w:r>
      <w:r w:rsidR="00F01792" w:rsidRPr="000F3A7B">
        <w:rPr>
          <w:lang w:val="es-PE"/>
        </w:rPr>
        <w:t>conform</w:t>
      </w:r>
      <w:r w:rsidR="00D262F6" w:rsidRPr="000F3A7B">
        <w:rPr>
          <w:lang w:val="es-PE"/>
        </w:rPr>
        <w:t xml:space="preserve">e al Seguro </w:t>
      </w:r>
      <w:r w:rsidR="00D74A85" w:rsidRPr="000F3A7B">
        <w:rPr>
          <w:lang w:val="es-PE"/>
        </w:rPr>
        <w:t>de Asistencia Médica PLAN VIDA SALUD EXTENDIDO</w:t>
      </w:r>
      <w:r w:rsidR="003E7152" w:rsidRPr="000F3A7B">
        <w:rPr>
          <w:lang w:val="es-PE"/>
        </w:rPr>
        <w:t xml:space="preserve"> – </w:t>
      </w:r>
      <w:r w:rsidR="00D262F6" w:rsidRPr="000F3A7B">
        <w:rPr>
          <w:lang w:val="es-PE"/>
        </w:rPr>
        <w:t xml:space="preserve">Póliza Nro. </w:t>
      </w:r>
      <w:r w:rsidR="00612A08">
        <w:rPr>
          <w:lang w:val="es-PE"/>
        </w:rPr>
        <w:t>...........................</w:t>
      </w:r>
      <w:r w:rsidR="004B0320" w:rsidRPr="000F3A7B">
        <w:rPr>
          <w:lang w:val="es-PE"/>
        </w:rPr>
        <w:t xml:space="preserve">, </w:t>
      </w:r>
      <w:r w:rsidR="00DA4CAD" w:rsidRPr="000F3A7B">
        <w:rPr>
          <w:lang w:val="es-PE"/>
        </w:rPr>
        <w:t xml:space="preserve">con vigencia del </w:t>
      </w:r>
      <w:r w:rsidR="003E7152" w:rsidRPr="000F3A7B">
        <w:rPr>
          <w:lang w:val="es-PE"/>
        </w:rPr>
        <w:t>2</w:t>
      </w:r>
      <w:r w:rsidR="00D74A85" w:rsidRPr="000F3A7B">
        <w:rPr>
          <w:lang w:val="es-PE"/>
        </w:rPr>
        <w:t>4</w:t>
      </w:r>
      <w:r w:rsidR="00A8162C" w:rsidRPr="000F3A7B">
        <w:rPr>
          <w:lang w:val="es-PE"/>
        </w:rPr>
        <w:t xml:space="preserve"> de </w:t>
      </w:r>
      <w:r w:rsidR="00D74A85" w:rsidRPr="000F3A7B">
        <w:rPr>
          <w:lang w:val="es-PE"/>
        </w:rPr>
        <w:t>abril</w:t>
      </w:r>
      <w:r w:rsidR="00DA4CAD" w:rsidRPr="000F3A7B">
        <w:rPr>
          <w:lang w:val="es-PE"/>
        </w:rPr>
        <w:t xml:space="preserve"> de 20</w:t>
      </w:r>
      <w:r w:rsidR="000E4FBC" w:rsidRPr="000F3A7B">
        <w:rPr>
          <w:lang w:val="es-PE"/>
        </w:rPr>
        <w:t>1</w:t>
      </w:r>
      <w:r w:rsidR="003E7152" w:rsidRPr="000F3A7B">
        <w:rPr>
          <w:lang w:val="es-PE"/>
        </w:rPr>
        <w:t>9</w:t>
      </w:r>
      <w:r w:rsidR="00DA4CAD" w:rsidRPr="000F3A7B">
        <w:rPr>
          <w:lang w:val="es-PE"/>
        </w:rPr>
        <w:t xml:space="preserve"> al </w:t>
      </w:r>
      <w:r w:rsidR="003E7152" w:rsidRPr="000F3A7B">
        <w:rPr>
          <w:lang w:val="es-PE"/>
        </w:rPr>
        <w:t>2</w:t>
      </w:r>
      <w:r w:rsidR="00D74A85" w:rsidRPr="000F3A7B">
        <w:rPr>
          <w:lang w:val="es-PE"/>
        </w:rPr>
        <w:t>4</w:t>
      </w:r>
      <w:r w:rsidR="00DA4CAD" w:rsidRPr="000F3A7B">
        <w:rPr>
          <w:lang w:val="es-PE"/>
        </w:rPr>
        <w:t xml:space="preserve"> de </w:t>
      </w:r>
      <w:r w:rsidR="00D74A85" w:rsidRPr="000F3A7B">
        <w:rPr>
          <w:lang w:val="es-PE"/>
        </w:rPr>
        <w:t>abril</w:t>
      </w:r>
      <w:r w:rsidR="00DA4CAD" w:rsidRPr="000F3A7B">
        <w:rPr>
          <w:lang w:val="es-PE"/>
        </w:rPr>
        <w:t xml:space="preserve"> de 20</w:t>
      </w:r>
      <w:r w:rsidR="00D74A85" w:rsidRPr="000F3A7B">
        <w:rPr>
          <w:lang w:val="es-PE"/>
        </w:rPr>
        <w:t>2</w:t>
      </w:r>
      <w:r w:rsidR="003E7152" w:rsidRPr="000F3A7B">
        <w:rPr>
          <w:lang w:val="es-PE"/>
        </w:rPr>
        <w:t>0</w:t>
      </w:r>
      <w:r w:rsidR="00DA4CAD" w:rsidRPr="000F3A7B">
        <w:rPr>
          <w:lang w:val="es-PE"/>
        </w:rPr>
        <w:t>;</w:t>
      </w:r>
    </w:p>
    <w:bookmarkEnd w:id="0"/>
    <w:p w:rsidR="00612198" w:rsidRPr="000F3A7B"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3E2BF1" w:rsidRPr="000F3A7B" w:rsidRDefault="00A66394" w:rsidP="003E2BF1">
      <w:pPr>
        <w:jc w:val="both"/>
        <w:rPr>
          <w:rFonts w:eastAsia="Arial Unicode MS"/>
          <w:lang w:val="es-PE"/>
        </w:rPr>
      </w:pPr>
      <w:r w:rsidRPr="000F3A7B">
        <w:rPr>
          <w:rFonts w:eastAsia="Arial Unicode MS"/>
          <w:lang w:val="es-PE"/>
        </w:rPr>
        <w:t>Que, la</w:t>
      </w:r>
      <w:r w:rsidR="00AD13B5" w:rsidRPr="000F3A7B">
        <w:rPr>
          <w:rFonts w:eastAsia="Arial Unicode MS"/>
          <w:lang w:val="es-PE"/>
        </w:rPr>
        <w:t xml:space="preserve"> </w:t>
      </w:r>
      <w:r w:rsidRPr="000F3A7B">
        <w:rPr>
          <w:rFonts w:eastAsia="Arial Unicode MS"/>
          <w:lang w:val="es-PE"/>
        </w:rPr>
        <w:t>señalada</w:t>
      </w:r>
      <w:r w:rsidR="001964BA" w:rsidRPr="000F3A7B">
        <w:rPr>
          <w:rFonts w:eastAsia="Arial Unicode MS"/>
          <w:lang w:val="es-PE"/>
        </w:rPr>
        <w:t xml:space="preserve"> </w:t>
      </w:r>
      <w:r w:rsidR="00EC0297" w:rsidRPr="000F3A7B">
        <w:rPr>
          <w:rFonts w:eastAsia="Arial Unicode MS"/>
          <w:lang w:val="es-PE"/>
        </w:rPr>
        <w:t>r</w:t>
      </w:r>
      <w:r w:rsidRPr="000F3A7B">
        <w:rPr>
          <w:rFonts w:eastAsia="Arial Unicode MS"/>
          <w:lang w:val="es-PE"/>
        </w:rPr>
        <w:t>eclamación</w:t>
      </w:r>
      <w:r w:rsidR="00A9208D" w:rsidRPr="000F3A7B">
        <w:rPr>
          <w:rFonts w:eastAsia="Arial Unicode MS"/>
          <w:lang w:val="es-PE"/>
        </w:rPr>
        <w:t xml:space="preserve"> </w:t>
      </w:r>
      <w:r w:rsidR="00EE1EC3" w:rsidRPr="000F3A7B">
        <w:rPr>
          <w:rFonts w:eastAsia="Arial Unicode MS"/>
          <w:lang w:val="es-PE"/>
        </w:rPr>
        <w:t>cumple</w:t>
      </w:r>
      <w:r w:rsidR="0072444E" w:rsidRPr="000F3A7B">
        <w:rPr>
          <w:rFonts w:eastAsia="Arial Unicode MS"/>
          <w:lang w:val="es-PE"/>
        </w:rPr>
        <w:t xml:space="preserve"> con los requisito</w:t>
      </w:r>
      <w:r w:rsidR="00CA3499" w:rsidRPr="000F3A7B">
        <w:rPr>
          <w:rFonts w:eastAsia="Arial Unicode MS"/>
          <w:lang w:val="es-PE"/>
        </w:rPr>
        <w:t>s de materia,</w:t>
      </w:r>
      <w:r w:rsidR="00EE1EC3" w:rsidRPr="000F3A7B">
        <w:rPr>
          <w:rFonts w:eastAsia="Arial Unicode MS"/>
          <w:lang w:val="es-PE"/>
        </w:rPr>
        <w:t xml:space="preserve"> cuantí</w:t>
      </w:r>
      <w:r w:rsidR="00C67FE0" w:rsidRPr="000F3A7B">
        <w:rPr>
          <w:rFonts w:eastAsia="Arial Unicode MS"/>
          <w:lang w:val="es-PE"/>
        </w:rPr>
        <w:t>a y o</w:t>
      </w:r>
      <w:r w:rsidR="00D461DA" w:rsidRPr="000F3A7B">
        <w:rPr>
          <w:rFonts w:eastAsia="Arial Unicode MS"/>
          <w:lang w:val="es-PE"/>
        </w:rPr>
        <w:t xml:space="preserve">portunidad </w:t>
      </w:r>
      <w:r w:rsidR="0072444E" w:rsidRPr="000F3A7B">
        <w:rPr>
          <w:rFonts w:eastAsia="Arial Unicode MS"/>
          <w:lang w:val="es-PE"/>
        </w:rPr>
        <w:t>establecidos</w:t>
      </w:r>
      <w:r w:rsidR="00EE1EC3" w:rsidRPr="000F3A7B">
        <w:rPr>
          <w:rFonts w:eastAsia="Arial Unicode MS"/>
          <w:lang w:val="es-PE"/>
        </w:rPr>
        <w:t xml:space="preserve"> </w:t>
      </w:r>
      <w:r w:rsidR="00440D64" w:rsidRPr="000F3A7B">
        <w:rPr>
          <w:rFonts w:eastAsia="Arial Unicode MS"/>
          <w:lang w:val="es-PE"/>
        </w:rPr>
        <w:t>en el r</w:t>
      </w:r>
      <w:r w:rsidR="003E2BF1" w:rsidRPr="000F3A7B">
        <w:rPr>
          <w:rFonts w:eastAsia="Arial Unicode MS"/>
          <w:lang w:val="es-PE"/>
        </w:rPr>
        <w:t>eglamento de la DEFASEG</w:t>
      </w:r>
      <w:r w:rsidR="00960DF3" w:rsidRPr="000F3A7B">
        <w:rPr>
          <w:rFonts w:eastAsia="Arial Unicode MS"/>
          <w:lang w:val="es-PE"/>
        </w:rPr>
        <w:t xml:space="preserve"> (http://www.defaseg.com.pe/reglamento)</w:t>
      </w:r>
      <w:r w:rsidR="00612198" w:rsidRPr="000F3A7B">
        <w:rPr>
          <w:rFonts w:eastAsia="Arial Unicode MS"/>
          <w:lang w:val="es-PE"/>
        </w:rPr>
        <w:t>;</w:t>
      </w:r>
    </w:p>
    <w:p w:rsidR="00A9208D" w:rsidRPr="000F3A7B" w:rsidRDefault="00A9208D" w:rsidP="00D25950">
      <w:pPr>
        <w:tabs>
          <w:tab w:val="left" w:pos="2160"/>
        </w:tabs>
        <w:jc w:val="both"/>
        <w:rPr>
          <w:lang w:val="es-PE"/>
        </w:rPr>
      </w:pPr>
    </w:p>
    <w:p w:rsidR="00E26123" w:rsidRPr="000F3A7B" w:rsidRDefault="00863401" w:rsidP="004226ED">
      <w:pPr>
        <w:tabs>
          <w:tab w:val="num" w:pos="720"/>
        </w:tabs>
        <w:jc w:val="both"/>
      </w:pPr>
      <w:r w:rsidRPr="000F3A7B">
        <w:rPr>
          <w:lang w:val="es-PE"/>
        </w:rPr>
        <w:t>Que</w:t>
      </w:r>
      <w:r w:rsidR="00F5189C" w:rsidRPr="000F3A7B">
        <w:rPr>
          <w:lang w:val="es-PE"/>
        </w:rPr>
        <w:t>,</w:t>
      </w:r>
      <w:r w:rsidRPr="000F3A7B">
        <w:rPr>
          <w:lang w:val="es-PE"/>
        </w:rPr>
        <w:t xml:space="preserve"> </w:t>
      </w:r>
      <w:r w:rsidR="004B0320" w:rsidRPr="000F3A7B">
        <w:rPr>
          <w:lang w:val="es-PE"/>
        </w:rPr>
        <w:t>habiéndosele corrido traslado de</w:t>
      </w:r>
      <w:r w:rsidR="00DA4CAD" w:rsidRPr="000F3A7B">
        <w:rPr>
          <w:lang w:val="es-PE"/>
        </w:rPr>
        <w:t xml:space="preserve"> la señalada reclamación el </w:t>
      </w:r>
      <w:r w:rsidR="00D74A85" w:rsidRPr="000F3A7B">
        <w:rPr>
          <w:lang w:val="es-PE"/>
        </w:rPr>
        <w:t>14</w:t>
      </w:r>
      <w:r w:rsidR="00855535" w:rsidRPr="000F3A7B">
        <w:rPr>
          <w:lang w:val="es-PE"/>
        </w:rPr>
        <w:t xml:space="preserve"> </w:t>
      </w:r>
      <w:r w:rsidR="00DA4CAD" w:rsidRPr="000F3A7B">
        <w:rPr>
          <w:lang w:val="es-PE"/>
        </w:rPr>
        <w:t xml:space="preserve">de </w:t>
      </w:r>
      <w:r w:rsidR="00D74A85" w:rsidRPr="000F3A7B">
        <w:rPr>
          <w:lang w:val="es-PE"/>
        </w:rPr>
        <w:t>juni</w:t>
      </w:r>
      <w:r w:rsidR="00F01792" w:rsidRPr="000F3A7B">
        <w:rPr>
          <w:lang w:val="es-PE"/>
        </w:rPr>
        <w:t>o</w:t>
      </w:r>
      <w:r w:rsidR="00DA4CAD" w:rsidRPr="000F3A7B">
        <w:rPr>
          <w:lang w:val="es-PE"/>
        </w:rPr>
        <w:t xml:space="preserve"> de 201</w:t>
      </w:r>
      <w:r w:rsidR="004B0320" w:rsidRPr="000F3A7B">
        <w:rPr>
          <w:lang w:val="es-PE"/>
        </w:rPr>
        <w:t>9</w:t>
      </w:r>
      <w:proofErr w:type="gramStart"/>
      <w:r w:rsidR="00855535" w:rsidRPr="000F3A7B">
        <w:rPr>
          <w:lang w:val="es-PE"/>
        </w:rPr>
        <w:t>,</w:t>
      </w:r>
      <w:r w:rsidR="00D65A08" w:rsidRPr="000F3A7B">
        <w:rPr>
          <w:lang w:val="es-PE"/>
        </w:rPr>
        <w:t xml:space="preserve"> </w:t>
      </w:r>
      <w:r w:rsidR="00612A08">
        <w:rPr>
          <w:lang w:val="es-PE"/>
        </w:rPr>
        <w:t>...........................</w:t>
      </w:r>
      <w:proofErr w:type="gramEnd"/>
      <w:r w:rsidR="00D30894" w:rsidRPr="000F3A7B">
        <w:rPr>
          <w:lang w:val="es-PE"/>
        </w:rPr>
        <w:t xml:space="preserve"> PERÚ </w:t>
      </w:r>
      <w:r w:rsidR="00D74A85" w:rsidRPr="000F3A7B">
        <w:rPr>
          <w:lang w:val="es-PE"/>
        </w:rPr>
        <w:t xml:space="preserve">solicitó la concesión de un plazo adicional para </w:t>
      </w:r>
      <w:r w:rsidR="00855535" w:rsidRPr="000F3A7B">
        <w:rPr>
          <w:lang w:val="es-PE"/>
        </w:rPr>
        <w:t>present</w:t>
      </w:r>
      <w:r w:rsidR="00D74A85" w:rsidRPr="000F3A7B">
        <w:rPr>
          <w:lang w:val="es-PE"/>
        </w:rPr>
        <w:t>ar</w:t>
      </w:r>
      <w:r w:rsidR="00E91529" w:rsidRPr="000F3A7B">
        <w:t xml:space="preserve"> sus descargos y la correspondiente documentación</w:t>
      </w:r>
      <w:r w:rsidR="00D74A85" w:rsidRPr="000F3A7B">
        <w:t>, lo cual cumplió con realizar</w:t>
      </w:r>
      <w:r w:rsidR="00E91529" w:rsidRPr="000F3A7B">
        <w:t xml:space="preserve"> el </w:t>
      </w:r>
      <w:r w:rsidR="00D74A85" w:rsidRPr="000F3A7B">
        <w:t>27</w:t>
      </w:r>
      <w:r w:rsidR="00E91529" w:rsidRPr="000F3A7B">
        <w:t xml:space="preserve"> de </w:t>
      </w:r>
      <w:r w:rsidR="000E4FBC" w:rsidRPr="000F3A7B">
        <w:t>juni</w:t>
      </w:r>
      <w:r w:rsidR="00E91529" w:rsidRPr="000F3A7B">
        <w:t>o de 2019;</w:t>
      </w:r>
    </w:p>
    <w:p w:rsidR="00E91529" w:rsidRPr="000F3A7B" w:rsidRDefault="00E91529" w:rsidP="004226ED">
      <w:pPr>
        <w:tabs>
          <w:tab w:val="num" w:pos="720"/>
        </w:tabs>
        <w:jc w:val="both"/>
      </w:pPr>
    </w:p>
    <w:p w:rsidR="00D74A85" w:rsidRPr="000F3A7B" w:rsidRDefault="005C6DE0" w:rsidP="00D74A85">
      <w:pPr>
        <w:tabs>
          <w:tab w:val="num" w:pos="720"/>
        </w:tabs>
        <w:jc w:val="both"/>
        <w:rPr>
          <w:lang w:val="es-PE"/>
        </w:rPr>
      </w:pPr>
      <w:r w:rsidRPr="000F3A7B">
        <w:rPr>
          <w:lang w:val="es-PE"/>
        </w:rPr>
        <w:t>Que,</w:t>
      </w:r>
      <w:r w:rsidR="00202019" w:rsidRPr="000F3A7B">
        <w:rPr>
          <w:lang w:val="es-PE"/>
        </w:rPr>
        <w:t xml:space="preserve"> el</w:t>
      </w:r>
      <w:r w:rsidR="007C195B" w:rsidRPr="000F3A7B">
        <w:rPr>
          <w:lang w:val="es-PE"/>
        </w:rPr>
        <w:t xml:space="preserve"> </w:t>
      </w:r>
      <w:r w:rsidR="00D74A85" w:rsidRPr="000F3A7B">
        <w:rPr>
          <w:lang w:val="es-PE"/>
        </w:rPr>
        <w:t>15</w:t>
      </w:r>
      <w:r w:rsidR="00822AD9" w:rsidRPr="000F3A7B">
        <w:rPr>
          <w:lang w:val="es-PE"/>
        </w:rPr>
        <w:t xml:space="preserve"> de </w:t>
      </w:r>
      <w:r w:rsidR="00F01792" w:rsidRPr="000F3A7B">
        <w:rPr>
          <w:lang w:val="es-PE"/>
        </w:rPr>
        <w:t>juni</w:t>
      </w:r>
      <w:r w:rsidR="00822AD9" w:rsidRPr="000F3A7B">
        <w:rPr>
          <w:lang w:val="es-PE"/>
        </w:rPr>
        <w:t>o</w:t>
      </w:r>
      <w:r w:rsidR="001C73E7" w:rsidRPr="000F3A7B">
        <w:rPr>
          <w:lang w:val="es-PE"/>
        </w:rPr>
        <w:t xml:space="preserve"> </w:t>
      </w:r>
      <w:r w:rsidR="00E8443A" w:rsidRPr="000F3A7B">
        <w:rPr>
          <w:lang w:val="es-PE"/>
        </w:rPr>
        <w:t>de</w:t>
      </w:r>
      <w:r w:rsidR="009A0ADF" w:rsidRPr="000F3A7B">
        <w:rPr>
          <w:lang w:val="es-PE"/>
        </w:rPr>
        <w:t xml:space="preserve"> </w:t>
      </w:r>
      <w:r w:rsidR="00A96065" w:rsidRPr="000F3A7B">
        <w:rPr>
          <w:lang w:val="es-PE"/>
        </w:rPr>
        <w:t>201</w:t>
      </w:r>
      <w:r w:rsidR="004B0320" w:rsidRPr="000F3A7B">
        <w:rPr>
          <w:lang w:val="es-PE"/>
        </w:rPr>
        <w:t>9</w:t>
      </w:r>
      <w:r w:rsidR="00806A66" w:rsidRPr="000F3A7B">
        <w:rPr>
          <w:lang w:val="es-PE"/>
        </w:rPr>
        <w:t xml:space="preserve"> </w:t>
      </w:r>
      <w:r w:rsidR="00F417B8" w:rsidRPr="000F3A7B">
        <w:rPr>
          <w:lang w:val="es-PE"/>
        </w:rPr>
        <w:t xml:space="preserve">se realizó la audiencia </w:t>
      </w:r>
      <w:r w:rsidR="00457DD0" w:rsidRPr="000F3A7B">
        <w:rPr>
          <w:lang w:val="es-PE"/>
        </w:rPr>
        <w:t>de vista</w:t>
      </w:r>
      <w:r w:rsidR="00855535" w:rsidRPr="000F3A7B">
        <w:rPr>
          <w:lang w:val="es-PE"/>
        </w:rPr>
        <w:t>,</w:t>
      </w:r>
      <w:r w:rsidR="00457DD0" w:rsidRPr="000F3A7B">
        <w:rPr>
          <w:lang w:val="es-PE"/>
        </w:rPr>
        <w:t xml:space="preserve"> </w:t>
      </w:r>
      <w:r w:rsidR="0014759F" w:rsidRPr="000F3A7B">
        <w:rPr>
          <w:lang w:val="es-PE"/>
        </w:rPr>
        <w:t xml:space="preserve">con </w:t>
      </w:r>
      <w:r w:rsidR="00904693" w:rsidRPr="000F3A7B">
        <w:rPr>
          <w:lang w:val="es-PE"/>
        </w:rPr>
        <w:t xml:space="preserve">la </w:t>
      </w:r>
      <w:r w:rsidR="00D74A85" w:rsidRPr="000F3A7B">
        <w:rPr>
          <w:lang w:val="es-PE"/>
        </w:rPr>
        <w:t xml:space="preserve">sola </w:t>
      </w:r>
      <w:r w:rsidR="00855535" w:rsidRPr="000F3A7B">
        <w:rPr>
          <w:lang w:val="es-PE"/>
        </w:rPr>
        <w:t xml:space="preserve">participación </w:t>
      </w:r>
      <w:r w:rsidR="0014759F" w:rsidRPr="000F3A7B">
        <w:rPr>
          <w:lang w:val="es-PE"/>
        </w:rPr>
        <w:t>de</w:t>
      </w:r>
      <w:r w:rsidR="00904693" w:rsidRPr="000F3A7B">
        <w:rPr>
          <w:lang w:val="es-PE"/>
        </w:rPr>
        <w:t>l representante de la aseguradora, quien</w:t>
      </w:r>
      <w:r w:rsidR="00A263D5" w:rsidRPr="000F3A7B">
        <w:rPr>
          <w:lang w:val="es-PE"/>
        </w:rPr>
        <w:t xml:space="preserve"> sustent</w:t>
      </w:r>
      <w:r w:rsidR="00D74A85" w:rsidRPr="000F3A7B">
        <w:rPr>
          <w:lang w:val="es-PE"/>
        </w:rPr>
        <w:t>ó</w:t>
      </w:r>
      <w:r w:rsidR="00A263D5" w:rsidRPr="000F3A7B">
        <w:rPr>
          <w:lang w:val="es-PE"/>
        </w:rPr>
        <w:t xml:space="preserve"> su </w:t>
      </w:r>
      <w:r w:rsidR="0014759F" w:rsidRPr="000F3A7B">
        <w:rPr>
          <w:lang w:val="es-PE"/>
        </w:rPr>
        <w:t>posici</w:t>
      </w:r>
      <w:r w:rsidR="00D74A85" w:rsidRPr="000F3A7B">
        <w:rPr>
          <w:lang w:val="es-PE"/>
        </w:rPr>
        <w:t>ón</w:t>
      </w:r>
      <w:r w:rsidR="0014759F" w:rsidRPr="000F3A7B">
        <w:rPr>
          <w:lang w:val="es-PE"/>
        </w:rPr>
        <w:t xml:space="preserve"> sobre </w:t>
      </w:r>
      <w:r w:rsidR="00532387" w:rsidRPr="000F3A7B">
        <w:rPr>
          <w:lang w:val="es-PE"/>
        </w:rPr>
        <w:t>los alcances</w:t>
      </w:r>
      <w:r w:rsidR="0014759F" w:rsidRPr="000F3A7B">
        <w:rPr>
          <w:lang w:val="es-PE"/>
        </w:rPr>
        <w:t xml:space="preserve"> de la reclamación, absolviendo las </w:t>
      </w:r>
      <w:r w:rsidR="00BA1F38" w:rsidRPr="000F3A7B">
        <w:rPr>
          <w:lang w:val="es-PE"/>
        </w:rPr>
        <w:t xml:space="preserve">diversas </w:t>
      </w:r>
      <w:r w:rsidR="0014759F" w:rsidRPr="000F3A7B">
        <w:rPr>
          <w:lang w:val="es-PE"/>
        </w:rPr>
        <w:t xml:space="preserve">preguntas formuladas por este colegiado, conforme </w:t>
      </w:r>
      <w:proofErr w:type="gramStart"/>
      <w:r w:rsidR="0014759F" w:rsidRPr="000F3A7B">
        <w:rPr>
          <w:lang w:val="es-PE"/>
        </w:rPr>
        <w:t>consta</w:t>
      </w:r>
      <w:proofErr w:type="gramEnd"/>
      <w:r w:rsidR="0014759F" w:rsidRPr="000F3A7B">
        <w:rPr>
          <w:lang w:val="es-PE"/>
        </w:rPr>
        <w:t xml:space="preserve"> de la correspondiente acta</w:t>
      </w:r>
      <w:r w:rsidR="00D74A85" w:rsidRPr="000F3A7B">
        <w:rPr>
          <w:lang w:val="es-PE"/>
        </w:rPr>
        <w:t xml:space="preserve">, habiéndose dejado constancia </w:t>
      </w:r>
      <w:r w:rsidR="00BA1F38" w:rsidRPr="000F3A7B">
        <w:rPr>
          <w:lang w:val="es-PE"/>
        </w:rPr>
        <w:t xml:space="preserve">en esta última </w:t>
      </w:r>
      <w:r w:rsidR="00D74A85" w:rsidRPr="000F3A7B">
        <w:rPr>
          <w:lang w:val="es-PE"/>
        </w:rPr>
        <w:t>de la inasistencia de</w:t>
      </w:r>
      <w:r w:rsidR="00BA1F38" w:rsidRPr="000F3A7B">
        <w:rPr>
          <w:lang w:val="es-PE"/>
        </w:rPr>
        <w:t>l</w:t>
      </w:r>
      <w:r w:rsidR="00D74A85" w:rsidRPr="000F3A7B">
        <w:rPr>
          <w:lang w:val="es-PE"/>
        </w:rPr>
        <w:t xml:space="preserve"> reclamante, pese a haber sido oportunamente notificad</w:t>
      </w:r>
      <w:r w:rsidR="00BA1F38" w:rsidRPr="000F3A7B">
        <w:rPr>
          <w:lang w:val="es-PE"/>
        </w:rPr>
        <w:t>o</w:t>
      </w:r>
      <w:r w:rsidR="00D74A85" w:rsidRPr="000F3A7B">
        <w:rPr>
          <w:lang w:val="es-PE"/>
        </w:rPr>
        <w:t xml:space="preserve"> de la programación de la audiencia;</w:t>
      </w:r>
    </w:p>
    <w:p w:rsidR="001C73E7" w:rsidRPr="000F3A7B" w:rsidRDefault="001C73E7" w:rsidP="0014759F">
      <w:pPr>
        <w:tabs>
          <w:tab w:val="num" w:pos="720"/>
        </w:tabs>
        <w:jc w:val="both"/>
        <w:rPr>
          <w:lang w:val="es-PE"/>
        </w:rPr>
      </w:pPr>
    </w:p>
    <w:p w:rsidR="002043D1" w:rsidRPr="000F3A7B" w:rsidRDefault="002E20DB" w:rsidP="002043D1">
      <w:pPr>
        <w:tabs>
          <w:tab w:val="left" w:pos="2160"/>
        </w:tabs>
        <w:jc w:val="both"/>
        <w:rPr>
          <w:lang w:val="es-PE"/>
        </w:rPr>
      </w:pPr>
      <w:r w:rsidRPr="000F3A7B">
        <w:rPr>
          <w:lang w:val="es-PE"/>
        </w:rPr>
        <w:t xml:space="preserve">Que, </w:t>
      </w:r>
      <w:r w:rsidR="00226E77" w:rsidRPr="000F3A7B">
        <w:rPr>
          <w:lang w:val="es-PE"/>
        </w:rPr>
        <w:t xml:space="preserve">la reclamación </w:t>
      </w:r>
      <w:r w:rsidR="004B0320" w:rsidRPr="000F3A7B">
        <w:rPr>
          <w:lang w:val="es-PE"/>
        </w:rPr>
        <w:t xml:space="preserve">se sustenta resumidamente en los hechos y fundamentos siguientes: </w:t>
      </w:r>
      <w:r w:rsidR="002043D1" w:rsidRPr="000F3A7B">
        <w:t>a) El 21 de marzo de 2019 dirigió un reclamo a la aseguradora por no haber extendido la cobertura contratada en los controles de salud de su menor hija, siendo que el 15 de marzo</w:t>
      </w:r>
      <w:proofErr w:type="gramStart"/>
      <w:r w:rsidR="002043D1" w:rsidRPr="000F3A7B">
        <w:t xml:space="preserve">, </w:t>
      </w:r>
      <w:r w:rsidR="00612A08">
        <w:t>...........................</w:t>
      </w:r>
      <w:proofErr w:type="gramEnd"/>
      <w:r w:rsidR="002043D1" w:rsidRPr="000F3A7B">
        <w:t xml:space="preserve"> PERÚ rechazó su solicitud, destacando que por error involuntario la habían atendido anteriormente, b) Conforme a la póliza contratada, cláusula “Control Niño Sano” del condicionado general, sólo se hace referencia a las redes de las clínicas afiliadas, con un anexo en que se indica a éstas; empero, en la cláusula siguiente “Cláusula de Inmunizaciones solo en Lima de acuerdo a la Guía de Inmunizaciones”, existe una nota que refiere a un período de espera de 18 meses y que esta se activara con la cobertura de maternidad; en consecuencia, sólo es en esta cláusula donde se indica lo manifestado más no en la cláusula “Control niño sano”, c) Habiendo solicitado el reembolso de los gastos que tuvo que realizar para el control de su menor hija, y que se respetara el condicionado para proseguir con sus controles, ello fue rechazado bajo el argumento que su menor hija no cuenta con el beneficio reclamado por no haber nacido bajo la respectiva póliza, y que por un error material involuntario se le brindaron anteriormente las correspondientes atenciones, y d) Siendo que la cláusula “Control niño sano” no refiere lo señalado por la aseguradora, recurre a la DEFASEG para que se ordene brindar cobertura a los gastos de control de su menor hija y se le reembolse los que tuvo que realizar por los meses en que no ha sido atendida;</w:t>
      </w:r>
    </w:p>
    <w:p w:rsidR="00904693" w:rsidRPr="000F3A7B" w:rsidRDefault="00904693" w:rsidP="00156C9E">
      <w:pPr>
        <w:tabs>
          <w:tab w:val="left" w:pos="2160"/>
        </w:tabs>
        <w:jc w:val="both"/>
      </w:pPr>
    </w:p>
    <w:p w:rsidR="00D74A85" w:rsidRPr="000F3A7B" w:rsidRDefault="002E20DB" w:rsidP="004D5877">
      <w:pPr>
        <w:pStyle w:val="MailingInstructions"/>
        <w:tabs>
          <w:tab w:val="left" w:pos="2160"/>
          <w:tab w:val="left" w:pos="2880"/>
        </w:tabs>
        <w:jc w:val="both"/>
      </w:pPr>
      <w:r w:rsidRPr="000F3A7B">
        <w:rPr>
          <w:lang w:val="es-PE"/>
        </w:rPr>
        <w:t>Que, por</w:t>
      </w:r>
      <w:r w:rsidR="00544573" w:rsidRPr="000F3A7B">
        <w:rPr>
          <w:lang w:val="es-PE"/>
        </w:rPr>
        <w:t xml:space="preserve"> su parte</w:t>
      </w:r>
      <w:proofErr w:type="gramStart"/>
      <w:r w:rsidR="00544573" w:rsidRPr="000F3A7B">
        <w:rPr>
          <w:lang w:val="es-PE"/>
        </w:rPr>
        <w:t xml:space="preserve">, </w:t>
      </w:r>
      <w:r w:rsidR="00612A08">
        <w:rPr>
          <w:lang w:val="es-PE"/>
        </w:rPr>
        <w:t>...........................</w:t>
      </w:r>
      <w:proofErr w:type="gramEnd"/>
      <w:r w:rsidR="00641EC3" w:rsidRPr="000F3A7B">
        <w:rPr>
          <w:lang w:val="es-PE"/>
        </w:rPr>
        <w:t xml:space="preserve"> PERÚ</w:t>
      </w:r>
      <w:r w:rsidR="00DF22EC" w:rsidRPr="000F3A7B">
        <w:rPr>
          <w:lang w:val="es-PE"/>
        </w:rPr>
        <w:t xml:space="preserve"> </w:t>
      </w:r>
      <w:r w:rsidR="006C163F" w:rsidRPr="000F3A7B">
        <w:rPr>
          <w:lang w:val="es-PE"/>
        </w:rPr>
        <w:t>solicita</w:t>
      </w:r>
      <w:r w:rsidRPr="000F3A7B">
        <w:rPr>
          <w:lang w:val="es-PE"/>
        </w:rPr>
        <w:t xml:space="preserve"> </w:t>
      </w:r>
      <w:r w:rsidR="006C163F" w:rsidRPr="000F3A7B">
        <w:rPr>
          <w:lang w:val="es-PE"/>
        </w:rPr>
        <w:t xml:space="preserve">que </w:t>
      </w:r>
      <w:r w:rsidR="00DC2DE4" w:rsidRPr="000F3A7B">
        <w:rPr>
          <w:lang w:val="es-PE"/>
        </w:rPr>
        <w:t>la reclamación</w:t>
      </w:r>
      <w:r w:rsidR="006C163F" w:rsidRPr="000F3A7B">
        <w:rPr>
          <w:lang w:val="es-PE"/>
        </w:rPr>
        <w:t xml:space="preserve"> se</w:t>
      </w:r>
      <w:r w:rsidR="00544573" w:rsidRPr="000F3A7B">
        <w:rPr>
          <w:lang w:val="es-PE"/>
        </w:rPr>
        <w:t xml:space="preserve">a </w:t>
      </w:r>
      <w:r w:rsidR="00E9578C" w:rsidRPr="000F3A7B">
        <w:rPr>
          <w:lang w:val="es-PE"/>
        </w:rPr>
        <w:t>desestimada</w:t>
      </w:r>
      <w:r w:rsidR="00B05D9B" w:rsidRPr="000F3A7B">
        <w:rPr>
          <w:lang w:val="es-PE"/>
        </w:rPr>
        <w:t xml:space="preserve">, atendiendo </w:t>
      </w:r>
      <w:r w:rsidR="004B58FF" w:rsidRPr="000F3A7B">
        <w:rPr>
          <w:lang w:val="es-PE"/>
        </w:rPr>
        <w:t xml:space="preserve">resumidamente </w:t>
      </w:r>
      <w:r w:rsidR="00941651" w:rsidRPr="000F3A7B">
        <w:rPr>
          <w:lang w:val="es-PE"/>
        </w:rPr>
        <w:t>a lo siguiente</w:t>
      </w:r>
      <w:r w:rsidR="005769EC" w:rsidRPr="000F3A7B">
        <w:rPr>
          <w:lang w:val="es-PE"/>
        </w:rPr>
        <w:t xml:space="preserve">: </w:t>
      </w:r>
      <w:r w:rsidR="00CA6431" w:rsidRPr="000F3A7B">
        <w:t xml:space="preserve">a) No es controvertido que la menor hija del </w:t>
      </w:r>
      <w:r w:rsidR="00CA6431" w:rsidRPr="000F3A7B">
        <w:lastRenderedPageBreak/>
        <w:t xml:space="preserve">reclamante nació el 7 de marzo de 2018, esto es, con anterioridad a la contratación del respectivo seguro (solicitud de seguro del 23 de abril de 2018), b) De acuerdo a lo establecido en el numeral 4.5 del artículo 4 de las Condiciones Generales de la póliza, la cobertura relativa al “Control del niño sano” implica que se amparan las consultas de salud de control mensual del recién nacido hasta su primer año de vida, beneficio que se otorga siempre y cuando el parto haya sido cubierto por la póliza y la inscripción como dependiente se haya realizado dentro de los treinta (30) días del nacimiento, brindándose inmunizaciones conforme a la respectiva Tabla de Beneficios, c) En consecuencia, contrariamente a lo expresado por el reclamante, la cobertura referida sólo procede cuando el respectivo parto fue cubierto por la póliza, situación que no se presenta en el caso de la reclamación presentada, siendo que </w:t>
      </w:r>
      <w:r w:rsidR="00612A08">
        <w:t>...........................</w:t>
      </w:r>
      <w:r w:rsidR="00CA6431" w:rsidRPr="000F3A7B">
        <w:t xml:space="preserve"> PERÚ comunicó ello mediante cartas Nros. </w:t>
      </w:r>
      <w:r w:rsidR="00612A08">
        <w:t>...........................</w:t>
      </w:r>
      <w:r w:rsidR="00CA6431" w:rsidRPr="000F3A7B">
        <w:t xml:space="preserve"> Y </w:t>
      </w:r>
      <w:r w:rsidR="00612A08">
        <w:t>...........................</w:t>
      </w:r>
      <w:r w:rsidR="00CA6431" w:rsidRPr="000F3A7B">
        <w:t>, d) De acuerdo a los artículos 1 y 2 de la Ley del Contrato de Seguro, en el marco del contrato de seguro celebrado, la aseguradora está obligada a cumplir las prestaciones que hubiesen sido convenidas, siendo además que el riesgo que se pretende cubrir debe ser un riesgo existente al momento de celebración del correspondiente contrato;</w:t>
      </w:r>
    </w:p>
    <w:p w:rsidR="004D5877" w:rsidRPr="000F3A7B" w:rsidRDefault="004D5877" w:rsidP="008D2EA1">
      <w:pPr>
        <w:pStyle w:val="MailingInstructions"/>
        <w:tabs>
          <w:tab w:val="left" w:pos="2160"/>
          <w:tab w:val="left" w:pos="2880"/>
        </w:tabs>
        <w:jc w:val="both"/>
      </w:pPr>
    </w:p>
    <w:p w:rsidR="00D4037E" w:rsidRPr="000F3A7B" w:rsidRDefault="005A2C1A" w:rsidP="00B05D9B">
      <w:pPr>
        <w:jc w:val="both"/>
        <w:rPr>
          <w:lang w:val="es-PE"/>
        </w:rPr>
      </w:pPr>
      <w:r w:rsidRPr="000F3A7B">
        <w:rPr>
          <w:lang w:val="es-PE"/>
        </w:rPr>
        <w:t xml:space="preserve">Que, </w:t>
      </w:r>
      <w:r w:rsidR="00941651" w:rsidRPr="000F3A7B">
        <w:rPr>
          <w:lang w:val="es-PE"/>
        </w:rPr>
        <w:t xml:space="preserve">a la fecha, </w:t>
      </w:r>
      <w:r w:rsidR="00703E89" w:rsidRPr="000F3A7B">
        <w:rPr>
          <w:lang w:val="es-PE"/>
        </w:rPr>
        <w:t xml:space="preserve">el estado del proceso permite que </w:t>
      </w:r>
      <w:r w:rsidR="00202D2D" w:rsidRPr="000F3A7B">
        <w:rPr>
          <w:lang w:val="es-PE"/>
        </w:rPr>
        <w:t>este</w:t>
      </w:r>
      <w:r w:rsidR="00941651" w:rsidRPr="000F3A7B">
        <w:rPr>
          <w:lang w:val="es-PE"/>
        </w:rPr>
        <w:t xml:space="preserve"> colegiado </w:t>
      </w:r>
      <w:r w:rsidR="00703E89" w:rsidRPr="000F3A7B">
        <w:rPr>
          <w:lang w:val="es-PE"/>
        </w:rPr>
        <w:t>pueda expedir su pronunciamiento sobre el caso sometido a su conocimiento;</w:t>
      </w:r>
    </w:p>
    <w:p w:rsidR="00D4037E" w:rsidRPr="000F3A7B" w:rsidRDefault="00D4037E" w:rsidP="00B05D9B">
      <w:pPr>
        <w:jc w:val="both"/>
        <w:rPr>
          <w:lang w:val="es-PE"/>
        </w:rPr>
      </w:pPr>
    </w:p>
    <w:p w:rsidR="00863401" w:rsidRPr="000F3A7B" w:rsidRDefault="00863401" w:rsidP="00AF37B3">
      <w:pPr>
        <w:jc w:val="both"/>
        <w:outlineLvl w:val="0"/>
        <w:rPr>
          <w:lang w:val="es-PE"/>
        </w:rPr>
      </w:pPr>
      <w:r w:rsidRPr="000F3A7B">
        <w:rPr>
          <w:rStyle w:val="Textoennegrita"/>
          <w:lang w:val="es-PE"/>
        </w:rPr>
        <w:t>Considerando:</w:t>
      </w:r>
    </w:p>
    <w:p w:rsidR="00C171E1" w:rsidRPr="000F3A7B" w:rsidRDefault="00C171E1" w:rsidP="002260CD">
      <w:pPr>
        <w:jc w:val="both"/>
        <w:rPr>
          <w:lang w:val="es-PE"/>
        </w:rPr>
      </w:pPr>
    </w:p>
    <w:p w:rsidR="002260CD" w:rsidRPr="000F3A7B" w:rsidRDefault="00E0659B" w:rsidP="002260CD">
      <w:pPr>
        <w:jc w:val="both"/>
        <w:rPr>
          <w:lang w:val="es-PE"/>
        </w:rPr>
      </w:pPr>
      <w:r w:rsidRPr="000F3A7B">
        <w:rPr>
          <w:b/>
          <w:u w:val="single"/>
          <w:lang w:val="es-PE"/>
        </w:rPr>
        <w:t>Primero</w:t>
      </w:r>
      <w:r w:rsidR="00950DB8" w:rsidRPr="000F3A7B">
        <w:rPr>
          <w:b/>
          <w:lang w:val="es-PE"/>
        </w:rPr>
        <w:t xml:space="preserve">: </w:t>
      </w:r>
      <w:r w:rsidR="00E66380" w:rsidRPr="000F3A7B">
        <w:rPr>
          <w:lang w:val="es-PE"/>
        </w:rPr>
        <w:t>C</w:t>
      </w:r>
      <w:r w:rsidR="002260CD" w:rsidRPr="000F3A7B">
        <w:rPr>
          <w:lang w:val="es-PE"/>
        </w:rPr>
        <w:t xml:space="preserve">onforme </w:t>
      </w:r>
      <w:r w:rsidR="00950DB8" w:rsidRPr="000F3A7B">
        <w:rPr>
          <w:lang w:val="es-PE"/>
        </w:rPr>
        <w:t xml:space="preserve">a </w:t>
      </w:r>
      <w:r w:rsidR="00440D64" w:rsidRPr="000F3A7B">
        <w:rPr>
          <w:lang w:val="es-PE"/>
        </w:rPr>
        <w:t>su r</w:t>
      </w:r>
      <w:r w:rsidR="002260CD" w:rsidRPr="000F3A7B">
        <w:rPr>
          <w:lang w:val="es-PE"/>
        </w:rPr>
        <w:t>eglamento, la</w:t>
      </w:r>
      <w:r w:rsidR="002260CD" w:rsidRPr="000F3A7B">
        <w:rPr>
          <w:b/>
          <w:bCs/>
          <w:lang w:val="es-PE"/>
        </w:rPr>
        <w:t xml:space="preserve"> </w:t>
      </w:r>
      <w:r w:rsidR="00E241FB" w:rsidRPr="000F3A7B">
        <w:rPr>
          <w:lang w:val="es-PE"/>
        </w:rPr>
        <w:t>DEFASEG</w:t>
      </w:r>
      <w:r w:rsidR="002260CD" w:rsidRPr="000F3A7B">
        <w:rPr>
          <w:lang w:val="es-PE"/>
        </w:rPr>
        <w:t xml:space="preserve"> </w:t>
      </w:r>
      <w:r w:rsidR="00833407" w:rsidRPr="000F3A7B">
        <w:rPr>
          <w:lang w:val="es-PE"/>
        </w:rPr>
        <w:t>está</w:t>
      </w:r>
      <w:r w:rsidR="002260CD" w:rsidRPr="000F3A7B">
        <w:rPr>
          <w:lang w:val="es-PE"/>
        </w:rPr>
        <w:t xml:space="preserve"> orientada a la protección de los derechos de los asegurados o usuarios de los servicios del seguro privado contratados en el país, mediante la solución de controversias</w:t>
      </w:r>
      <w:r w:rsidR="00C900D8" w:rsidRPr="000F3A7B">
        <w:rPr>
          <w:lang w:val="es-PE"/>
        </w:rPr>
        <w:t xml:space="preserve"> </w:t>
      </w:r>
      <w:r w:rsidR="002260CD" w:rsidRPr="000F3A7B">
        <w:rPr>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0F3A7B" w:rsidRDefault="00F82FC4" w:rsidP="00F82FC4">
      <w:pPr>
        <w:jc w:val="both"/>
        <w:rPr>
          <w:rStyle w:val="Textoennegrita"/>
          <w:b w:val="0"/>
          <w:lang w:val="es-PE"/>
        </w:rPr>
      </w:pPr>
    </w:p>
    <w:p w:rsidR="008A629D" w:rsidRPr="000F3A7B" w:rsidRDefault="00F82FC4" w:rsidP="00E0659B">
      <w:pPr>
        <w:jc w:val="both"/>
        <w:rPr>
          <w:rStyle w:val="Textoennegrita"/>
          <w:b w:val="0"/>
          <w:lang w:val="es-PE"/>
        </w:rPr>
      </w:pPr>
      <w:r w:rsidRPr="000F3A7B">
        <w:rPr>
          <w:rStyle w:val="Textoennegrita"/>
          <w:u w:val="single"/>
          <w:lang w:val="es-PE"/>
        </w:rPr>
        <w:t>Segundo</w:t>
      </w:r>
      <w:r w:rsidRPr="000F3A7B">
        <w:rPr>
          <w:rStyle w:val="Textoennegrita"/>
          <w:lang w:val="es-PE"/>
        </w:rPr>
        <w:t>:</w:t>
      </w:r>
      <w:r w:rsidR="00950DB8" w:rsidRPr="000F3A7B">
        <w:rPr>
          <w:rStyle w:val="Textoennegrita"/>
          <w:b w:val="0"/>
          <w:lang w:val="es-PE"/>
        </w:rPr>
        <w:t xml:space="preserve"> </w:t>
      </w:r>
      <w:r w:rsidR="00E66380" w:rsidRPr="000F3A7B">
        <w:rPr>
          <w:lang w:val="es-PE"/>
        </w:rPr>
        <w:t>A</w:t>
      </w:r>
      <w:r w:rsidR="00056936" w:rsidRPr="000F3A7B">
        <w:rPr>
          <w:lang w:val="es-PE"/>
        </w:rPr>
        <w:t>simismo, de acuerdo</w:t>
      </w:r>
      <w:r w:rsidR="00E0659B" w:rsidRPr="000F3A7B">
        <w:rPr>
          <w:lang w:val="es-PE"/>
        </w:rPr>
        <w:t xml:space="preserve"> a </w:t>
      </w:r>
      <w:r w:rsidR="00440D64" w:rsidRPr="000F3A7B">
        <w:rPr>
          <w:rStyle w:val="Textoennegrita"/>
          <w:b w:val="0"/>
          <w:lang w:val="es-PE"/>
        </w:rPr>
        <w:t>su r</w:t>
      </w:r>
      <w:r w:rsidR="00E0659B" w:rsidRPr="000F3A7B">
        <w:rPr>
          <w:rStyle w:val="Textoennegrita"/>
          <w:b w:val="0"/>
          <w:lang w:val="es-PE"/>
        </w:rPr>
        <w:t>eglame</w:t>
      </w:r>
      <w:r w:rsidR="00AC1135" w:rsidRPr="000F3A7B">
        <w:rPr>
          <w:rStyle w:val="Textoennegrita"/>
          <w:b w:val="0"/>
          <w:lang w:val="es-PE"/>
        </w:rPr>
        <w:t>nto, la DEFASEG</w:t>
      </w:r>
      <w:r w:rsidR="00E0659B" w:rsidRPr="000F3A7B">
        <w:rPr>
          <w:rStyle w:val="Textoennegrita"/>
          <w:b w:val="0"/>
          <w:lang w:val="es-PE"/>
        </w:rPr>
        <w:t xml:space="preserve"> </w:t>
      </w:r>
      <w:r w:rsidR="00511287" w:rsidRPr="000F3A7B">
        <w:rPr>
          <w:rStyle w:val="Textoennegrita"/>
          <w:b w:val="0"/>
          <w:lang w:val="es-PE"/>
        </w:rPr>
        <w:t xml:space="preserve">sólo </w:t>
      </w:r>
      <w:r w:rsidR="00EA6C90" w:rsidRPr="000F3A7B">
        <w:rPr>
          <w:rStyle w:val="Textoennegrita"/>
          <w:b w:val="0"/>
          <w:lang w:val="es-PE"/>
        </w:rPr>
        <w:t>es competente para pronunciarse y resolver</w:t>
      </w:r>
      <w:r w:rsidR="008A629D" w:rsidRPr="000F3A7B">
        <w:rPr>
          <w:rStyle w:val="Textoennegrita"/>
          <w:b w:val="0"/>
          <w:lang w:val="es-PE"/>
        </w:rPr>
        <w:t xml:space="preserve"> las reclamaciones</w:t>
      </w:r>
      <w:r w:rsidR="00E0659B" w:rsidRPr="000F3A7B">
        <w:rPr>
          <w:rStyle w:val="Textoennegrita"/>
          <w:b w:val="0"/>
          <w:lang w:val="es-PE"/>
        </w:rPr>
        <w:t xml:space="preserve"> </w:t>
      </w:r>
      <w:r w:rsidR="008A629D" w:rsidRPr="000F3A7B">
        <w:rPr>
          <w:rStyle w:val="Textoennegrita"/>
          <w:b w:val="0"/>
          <w:lang w:val="es-PE"/>
        </w:rPr>
        <w:t>indemnizatorias</w:t>
      </w:r>
      <w:r w:rsidR="00106F3C" w:rsidRPr="000F3A7B">
        <w:rPr>
          <w:rStyle w:val="Textoennegrita"/>
          <w:b w:val="0"/>
          <w:lang w:val="es-PE"/>
        </w:rPr>
        <w:t xml:space="preserve"> de los asegur</w:t>
      </w:r>
      <w:r w:rsidR="008A629D" w:rsidRPr="000F3A7B">
        <w:rPr>
          <w:rStyle w:val="Textoennegrita"/>
          <w:b w:val="0"/>
          <w:lang w:val="es-PE"/>
        </w:rPr>
        <w:t>ados que hubiesen sido sometidas</w:t>
      </w:r>
      <w:r w:rsidR="00106F3C" w:rsidRPr="000F3A7B">
        <w:rPr>
          <w:rStyle w:val="Textoennegrita"/>
          <w:b w:val="0"/>
          <w:lang w:val="es-PE"/>
        </w:rPr>
        <w:t xml:space="preserve"> a su conocimiento, sobre la base de</w:t>
      </w:r>
      <w:r w:rsidR="00E0659B" w:rsidRPr="000F3A7B">
        <w:rPr>
          <w:rStyle w:val="Textoennegrita"/>
          <w:b w:val="0"/>
          <w:lang w:val="es-PE"/>
        </w:rPr>
        <w:t xml:space="preserve"> la documentación obrante en el </w:t>
      </w:r>
      <w:r w:rsidR="00BE0764" w:rsidRPr="000F3A7B">
        <w:rPr>
          <w:rStyle w:val="Textoennegrita"/>
          <w:b w:val="0"/>
          <w:lang w:val="es-PE"/>
        </w:rPr>
        <w:t xml:space="preserve">correspondiente </w:t>
      </w:r>
      <w:r w:rsidR="00E0659B" w:rsidRPr="000F3A7B">
        <w:rPr>
          <w:rStyle w:val="Textoennegrita"/>
          <w:b w:val="0"/>
          <w:lang w:val="es-PE"/>
        </w:rPr>
        <w:t xml:space="preserve">expediente y </w:t>
      </w:r>
      <w:r w:rsidR="0014008E" w:rsidRPr="000F3A7B">
        <w:rPr>
          <w:rStyle w:val="Textoennegrita"/>
          <w:b w:val="0"/>
          <w:lang w:val="es-PE"/>
        </w:rPr>
        <w:t>con arreglo</w:t>
      </w:r>
      <w:r w:rsidR="00E0659B" w:rsidRPr="000F3A7B">
        <w:rPr>
          <w:rStyle w:val="Textoennegrita"/>
          <w:b w:val="0"/>
          <w:lang w:val="es-PE"/>
        </w:rPr>
        <w:t xml:space="preserve"> a derecho</w:t>
      </w:r>
      <w:r w:rsidR="00EA6C90" w:rsidRPr="000F3A7B">
        <w:rPr>
          <w:rStyle w:val="Textoennegrita"/>
          <w:b w:val="0"/>
          <w:lang w:val="es-PE"/>
        </w:rPr>
        <w:t xml:space="preserve">, </w:t>
      </w:r>
      <w:r w:rsidR="008A629D" w:rsidRPr="000F3A7B">
        <w:rPr>
          <w:rStyle w:val="Textoennegrita"/>
          <w:b w:val="0"/>
          <w:lang w:val="es-PE"/>
        </w:rPr>
        <w:t>siempre y cuando las señaladas reclamaciones</w:t>
      </w:r>
      <w:r w:rsidR="00247599" w:rsidRPr="000F3A7B">
        <w:rPr>
          <w:rStyle w:val="Textoennegrita"/>
          <w:b w:val="0"/>
          <w:lang w:val="es-PE"/>
        </w:rPr>
        <w:t xml:space="preserve"> </w:t>
      </w:r>
      <w:r w:rsidR="00EA6C90" w:rsidRPr="000F3A7B">
        <w:rPr>
          <w:rStyle w:val="Textoennegrita"/>
          <w:b w:val="0"/>
          <w:lang w:val="es-PE"/>
        </w:rPr>
        <w:t>cumplan los requisitos regl</w:t>
      </w:r>
      <w:r w:rsidR="00E66380" w:rsidRPr="000F3A7B">
        <w:rPr>
          <w:rStyle w:val="Textoennegrita"/>
          <w:b w:val="0"/>
          <w:lang w:val="es-PE"/>
        </w:rPr>
        <w:t>amentarios de materia,</w:t>
      </w:r>
      <w:r w:rsidR="008A629D" w:rsidRPr="000F3A7B">
        <w:rPr>
          <w:rStyle w:val="Textoennegrita"/>
          <w:b w:val="0"/>
          <w:lang w:val="es-PE"/>
        </w:rPr>
        <w:t xml:space="preserve"> cuantía</w:t>
      </w:r>
      <w:r w:rsidR="00E66380" w:rsidRPr="000F3A7B">
        <w:rPr>
          <w:rStyle w:val="Textoennegrita"/>
          <w:b w:val="0"/>
          <w:lang w:val="es-PE"/>
        </w:rPr>
        <w:t xml:space="preserve"> y oportunidad</w:t>
      </w:r>
      <w:r w:rsidR="00C77B57" w:rsidRPr="000F3A7B">
        <w:rPr>
          <w:rStyle w:val="Textoennegrita"/>
          <w:b w:val="0"/>
          <w:lang w:val="es-PE"/>
        </w:rPr>
        <w:t xml:space="preserve">.  En consecuencia, </w:t>
      </w:r>
      <w:r w:rsidR="008A629D" w:rsidRPr="000F3A7B">
        <w:rPr>
          <w:rStyle w:val="Textoennegrita"/>
          <w:b w:val="0"/>
          <w:lang w:val="es-PE"/>
        </w:rPr>
        <w:t>las reclamaciones por materias distintas al otorgamiento de cobertura</w:t>
      </w:r>
      <w:r w:rsidR="002A229A" w:rsidRPr="000F3A7B">
        <w:rPr>
          <w:rStyle w:val="Textoennegrita"/>
          <w:b w:val="0"/>
          <w:lang w:val="es-PE"/>
        </w:rPr>
        <w:t xml:space="preserve"> y pago de siniestros</w:t>
      </w:r>
      <w:r w:rsidR="008A629D" w:rsidRPr="000F3A7B">
        <w:rPr>
          <w:rStyle w:val="Textoennegrita"/>
          <w:b w:val="0"/>
          <w:lang w:val="es-PE"/>
        </w:rPr>
        <w:t xml:space="preserve">, como </w:t>
      </w:r>
      <w:r w:rsidR="0027585C" w:rsidRPr="000F3A7B">
        <w:rPr>
          <w:rStyle w:val="Textoennegrita"/>
          <w:b w:val="0"/>
          <w:lang w:val="es-PE"/>
        </w:rPr>
        <w:t>las</w:t>
      </w:r>
      <w:r w:rsidR="008A629D" w:rsidRPr="000F3A7B">
        <w:rPr>
          <w:rStyle w:val="Textoennegrita"/>
          <w:b w:val="0"/>
          <w:lang w:val="es-PE"/>
        </w:rPr>
        <w:t xml:space="preserve"> pretensiones indemnizat</w:t>
      </w:r>
      <w:r w:rsidR="0027585C" w:rsidRPr="000F3A7B">
        <w:rPr>
          <w:rStyle w:val="Textoennegrita"/>
          <w:b w:val="0"/>
          <w:lang w:val="es-PE"/>
        </w:rPr>
        <w:t xml:space="preserve">orias por daños y perjuicios, </w:t>
      </w:r>
      <w:r w:rsidR="008A629D" w:rsidRPr="000F3A7B">
        <w:rPr>
          <w:rStyle w:val="Textoennegrita"/>
          <w:b w:val="0"/>
          <w:lang w:val="es-PE"/>
        </w:rPr>
        <w:t xml:space="preserve">por reembolso de gastos, </w:t>
      </w:r>
      <w:r w:rsidR="0027585C" w:rsidRPr="000F3A7B">
        <w:rPr>
          <w:rStyle w:val="Textoennegrita"/>
          <w:b w:val="0"/>
          <w:lang w:val="es-PE"/>
        </w:rPr>
        <w:t xml:space="preserve">o idoneidad de servicios, </w:t>
      </w:r>
      <w:r w:rsidR="008A629D" w:rsidRPr="000F3A7B">
        <w:rPr>
          <w:rStyle w:val="Textoennegrita"/>
          <w:b w:val="0"/>
          <w:lang w:val="es-PE"/>
        </w:rPr>
        <w:t>son ajenas a la competencia funcional de esta Defensoría.</w:t>
      </w:r>
    </w:p>
    <w:p w:rsidR="00054C70" w:rsidRPr="000F3A7B" w:rsidRDefault="00054C70" w:rsidP="00E0659B">
      <w:pPr>
        <w:jc w:val="both"/>
        <w:rPr>
          <w:rStyle w:val="Textoennegrita"/>
          <w:b w:val="0"/>
          <w:lang w:val="es-PE"/>
        </w:rPr>
      </w:pPr>
    </w:p>
    <w:p w:rsidR="002C6592" w:rsidRPr="000F3A7B" w:rsidRDefault="002C6592" w:rsidP="002C6592">
      <w:pPr>
        <w:jc w:val="both"/>
        <w:rPr>
          <w:lang w:val="es-PE"/>
        </w:rPr>
      </w:pPr>
      <w:r w:rsidRPr="000F3A7B">
        <w:rPr>
          <w:rStyle w:val="Textoennegrita"/>
          <w:u w:val="single"/>
          <w:lang w:val="es-PE"/>
        </w:rPr>
        <w:t>Tercero</w:t>
      </w:r>
      <w:r w:rsidRPr="000F3A7B">
        <w:rPr>
          <w:rStyle w:val="Textoennegrita"/>
          <w:lang w:val="es-PE"/>
        </w:rPr>
        <w:t>:</w:t>
      </w:r>
      <w:r w:rsidRPr="000F3A7B">
        <w:rPr>
          <w:lang w:val="es-PE"/>
        </w:rPr>
        <w:t xml:space="preserve"> Que, de acuerdo a la Ley Nro. </w:t>
      </w:r>
      <w:r w:rsidRPr="000F3A7B">
        <w:t xml:space="preserve">29946 – Ley del Contrato de Seguro, norma legal vigente con ocasión de la celebración del contrato al cual se contrae el presente caso, </w:t>
      </w:r>
      <w:r w:rsidRPr="000F3A7B">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F57ECC" w:rsidRPr="000F3A7B" w:rsidRDefault="00F57ECC" w:rsidP="007002EB">
      <w:pPr>
        <w:contextualSpacing/>
        <w:jc w:val="both"/>
        <w:rPr>
          <w:b/>
          <w:u w:val="single"/>
          <w:lang w:val="es-PE"/>
        </w:rPr>
      </w:pPr>
    </w:p>
    <w:p w:rsidR="007002EB" w:rsidRPr="000F3A7B" w:rsidRDefault="00BF7111" w:rsidP="001762EC">
      <w:pPr>
        <w:contextualSpacing/>
        <w:jc w:val="both"/>
        <w:rPr>
          <w:lang w:val="es-PE"/>
        </w:rPr>
      </w:pPr>
      <w:r w:rsidRPr="000F3A7B">
        <w:rPr>
          <w:b/>
          <w:u w:val="single"/>
          <w:lang w:val="es-PE"/>
        </w:rPr>
        <w:t>Cuarto</w:t>
      </w:r>
      <w:r w:rsidR="007002EB" w:rsidRPr="000F3A7B">
        <w:rPr>
          <w:b/>
          <w:lang w:val="es-PE"/>
        </w:rPr>
        <w:t>:</w:t>
      </w:r>
      <w:r w:rsidR="007002EB" w:rsidRPr="000F3A7B">
        <w:rPr>
          <w:lang w:val="es-PE"/>
        </w:rPr>
        <w:t xml:space="preserve"> </w:t>
      </w:r>
      <w:r w:rsidRPr="000F3A7B">
        <w:rPr>
          <w:lang w:val="es-PE"/>
        </w:rPr>
        <w:t xml:space="preserve">Que, </w:t>
      </w:r>
      <w:r w:rsidR="007002EB" w:rsidRPr="000F3A7B">
        <w:rPr>
          <w:lang w:val="es-PE"/>
        </w:rPr>
        <w:t xml:space="preserve">el artículo 1361 del Código Civil dispone que los contratos </w:t>
      </w:r>
      <w:proofErr w:type="gramStart"/>
      <w:r w:rsidR="007002EB" w:rsidRPr="000F3A7B">
        <w:rPr>
          <w:lang w:val="es-PE"/>
        </w:rPr>
        <w:t>son</w:t>
      </w:r>
      <w:proofErr w:type="gramEnd"/>
      <w:r w:rsidR="007002EB" w:rsidRPr="000F3A7B">
        <w:rPr>
          <w:lang w:val="es-PE"/>
        </w:rPr>
        <w:t xml:space="preserve"> obligatorios en cu</w:t>
      </w:r>
      <w:r w:rsidRPr="000F3A7B">
        <w:rPr>
          <w:lang w:val="es-PE"/>
        </w:rPr>
        <w:t>anto se haya expresado en ellos, presumiéndose que lo declarado es lo querido por ambas partes, de manera que la parte que sostenga lo contrario debe probarlo.</w:t>
      </w:r>
    </w:p>
    <w:p w:rsidR="007002EB" w:rsidRPr="000F3A7B" w:rsidRDefault="007002EB" w:rsidP="001762EC">
      <w:pPr>
        <w:jc w:val="both"/>
        <w:rPr>
          <w:rStyle w:val="Textoennegrita"/>
          <w:b w:val="0"/>
          <w:lang w:val="es-PE"/>
        </w:rPr>
      </w:pPr>
    </w:p>
    <w:p w:rsidR="00821179" w:rsidRPr="000F3A7B" w:rsidRDefault="00BF7111" w:rsidP="001762EC">
      <w:pPr>
        <w:jc w:val="both"/>
        <w:rPr>
          <w:bCs/>
          <w:lang w:val="es-PE"/>
        </w:rPr>
      </w:pPr>
      <w:r w:rsidRPr="000F3A7B">
        <w:rPr>
          <w:rStyle w:val="Textoennegrita"/>
          <w:u w:val="single"/>
          <w:lang w:val="es-PE"/>
        </w:rPr>
        <w:lastRenderedPageBreak/>
        <w:t>Quinto</w:t>
      </w:r>
      <w:r w:rsidRPr="000F3A7B">
        <w:rPr>
          <w:rStyle w:val="Textoennegrita"/>
          <w:lang w:val="es-PE"/>
        </w:rPr>
        <w:t>:</w:t>
      </w:r>
      <w:r w:rsidRPr="000F3A7B">
        <w:rPr>
          <w:rStyle w:val="Textoennegrita"/>
          <w:b w:val="0"/>
          <w:lang w:val="es-PE"/>
        </w:rPr>
        <w:t xml:space="preserve"> </w:t>
      </w:r>
      <w:r w:rsidR="00E01F60" w:rsidRPr="000F3A7B">
        <w:rPr>
          <w:rStyle w:val="Textoennegrita"/>
          <w:b w:val="0"/>
          <w:lang w:val="es-PE"/>
        </w:rPr>
        <w:t xml:space="preserve">Que, </w:t>
      </w:r>
      <w:r w:rsidR="00085D03" w:rsidRPr="000F3A7B">
        <w:rPr>
          <w:rStyle w:val="Textoennegrita"/>
          <w:b w:val="0"/>
          <w:lang w:val="es-PE"/>
        </w:rPr>
        <w:t>conforme a un elemental criterio jurídico, recogido en el</w:t>
      </w:r>
      <w:r w:rsidR="00430ACB" w:rsidRPr="000F3A7B">
        <w:rPr>
          <w:rStyle w:val="Textoennegrita"/>
          <w:b w:val="0"/>
          <w:lang w:val="es-PE"/>
        </w:rPr>
        <w:t xml:space="preserve"> </w:t>
      </w:r>
      <w:r w:rsidR="00430ACB" w:rsidRPr="000F3A7B">
        <w:rPr>
          <w:lang w:val="es-PE"/>
        </w:rPr>
        <w:t>artículo 196 del Código Procesal Civil,</w:t>
      </w:r>
      <w:r w:rsidR="00821179" w:rsidRPr="000F3A7B">
        <w:rPr>
          <w:lang w:val="es-PE"/>
        </w:rPr>
        <w:t xml:space="preserve"> corresponde</w:t>
      </w:r>
      <w:r w:rsidR="00BD46C8" w:rsidRPr="000F3A7B">
        <w:rPr>
          <w:lang w:val="es-PE"/>
        </w:rPr>
        <w:t xml:space="preserve"> a quien invoca hechos, así como a quien los contradice invocando nuevos hechos, </w:t>
      </w:r>
      <w:r w:rsidR="00821179" w:rsidRPr="000F3A7B">
        <w:rPr>
          <w:lang w:val="es-PE"/>
        </w:rPr>
        <w:t>probar su existencia,</w:t>
      </w:r>
      <w:r w:rsidR="00430ACB" w:rsidRPr="000F3A7B">
        <w:rPr>
          <w:lang w:val="es-PE"/>
        </w:rPr>
        <w:t xml:space="preserve"> </w:t>
      </w:r>
      <w:r w:rsidR="00FC214D" w:rsidRPr="000F3A7B">
        <w:rPr>
          <w:lang w:val="es-PE"/>
        </w:rPr>
        <w:t xml:space="preserve">salvo que aquél que </w:t>
      </w:r>
      <w:r w:rsidR="0063459B" w:rsidRPr="000F3A7B">
        <w:rPr>
          <w:lang w:val="es-PE"/>
        </w:rPr>
        <w:t>esté sujeto</w:t>
      </w:r>
      <w:r w:rsidR="00430ACB" w:rsidRPr="000F3A7B">
        <w:rPr>
          <w:lang w:val="es-PE"/>
        </w:rPr>
        <w:t xml:space="preserve"> a dicha carga procesal se</w:t>
      </w:r>
      <w:r w:rsidR="00821179" w:rsidRPr="000F3A7B">
        <w:rPr>
          <w:lang w:val="es-PE"/>
        </w:rPr>
        <w:t xml:space="preserve"> acoja a alguna presunción legal.</w:t>
      </w:r>
    </w:p>
    <w:p w:rsidR="00B21E2A" w:rsidRPr="000F3A7B" w:rsidRDefault="00B21E2A" w:rsidP="003131F5">
      <w:pPr>
        <w:tabs>
          <w:tab w:val="left" w:pos="2160"/>
        </w:tabs>
        <w:jc w:val="both"/>
      </w:pPr>
    </w:p>
    <w:p w:rsidR="004D5877" w:rsidRPr="000F3A7B" w:rsidRDefault="00FF5F6E" w:rsidP="00AE0033">
      <w:pPr>
        <w:tabs>
          <w:tab w:val="left" w:pos="2160"/>
        </w:tabs>
        <w:jc w:val="both"/>
        <w:rPr>
          <w:lang w:val="es-PE"/>
        </w:rPr>
      </w:pPr>
      <w:r w:rsidRPr="000F3A7B">
        <w:rPr>
          <w:b/>
          <w:u w:val="single"/>
        </w:rPr>
        <w:t>Sext</w:t>
      </w:r>
      <w:r w:rsidR="00B21E2A" w:rsidRPr="000F3A7B">
        <w:rPr>
          <w:b/>
          <w:u w:val="single"/>
        </w:rPr>
        <w:t>o</w:t>
      </w:r>
      <w:r w:rsidR="00B21E2A" w:rsidRPr="000F3A7B">
        <w:rPr>
          <w:b/>
        </w:rPr>
        <w:t>:</w:t>
      </w:r>
      <w:r w:rsidR="00B21E2A" w:rsidRPr="000F3A7B">
        <w:rPr>
          <w:b/>
          <w:lang w:val="es-PE"/>
        </w:rPr>
        <w:t xml:space="preserve"> </w:t>
      </w:r>
      <w:r w:rsidR="00492A6B" w:rsidRPr="000F3A7B">
        <w:rPr>
          <w:lang w:val="es-PE"/>
        </w:rPr>
        <w:t>S</w:t>
      </w:r>
      <w:r w:rsidR="007A0266" w:rsidRPr="000F3A7B">
        <w:rPr>
          <w:lang w:val="es-PE"/>
        </w:rPr>
        <w:t xml:space="preserve">obre la base </w:t>
      </w:r>
      <w:r w:rsidR="004D2FC9" w:rsidRPr="000F3A7B">
        <w:rPr>
          <w:lang w:val="es-PE"/>
        </w:rPr>
        <w:t>de los términos contenidos en la reclamación y en la absolución de la misma</w:t>
      </w:r>
      <w:r w:rsidR="00CC6A13" w:rsidRPr="000F3A7B">
        <w:rPr>
          <w:lang w:val="es-PE"/>
        </w:rPr>
        <w:t>,</w:t>
      </w:r>
      <w:r w:rsidR="00F57ECC" w:rsidRPr="000F3A7B">
        <w:rPr>
          <w:lang w:val="es-PE"/>
        </w:rPr>
        <w:t xml:space="preserve"> </w:t>
      </w:r>
      <w:r w:rsidR="004D5877" w:rsidRPr="000F3A7B">
        <w:rPr>
          <w:lang w:val="es-PE"/>
        </w:rPr>
        <w:t>corresponde determinar si es legítimo o no el rechazo de cobertura comunicado por la aseguradora o sí</w:t>
      </w:r>
      <w:r w:rsidR="00882983" w:rsidRPr="000F3A7B">
        <w:rPr>
          <w:lang w:val="es-PE"/>
        </w:rPr>
        <w:t>,</w:t>
      </w:r>
      <w:r w:rsidR="004D5877" w:rsidRPr="000F3A7B">
        <w:rPr>
          <w:lang w:val="es-PE"/>
        </w:rPr>
        <w:t xml:space="preserve"> por el contrario, corresponde su otorgamiento.</w:t>
      </w:r>
    </w:p>
    <w:p w:rsidR="004D5877" w:rsidRPr="000F3A7B" w:rsidRDefault="004D5877" w:rsidP="00AE0033">
      <w:pPr>
        <w:tabs>
          <w:tab w:val="left" w:pos="2160"/>
        </w:tabs>
        <w:jc w:val="both"/>
        <w:rPr>
          <w:lang w:val="es-PE"/>
        </w:rPr>
      </w:pPr>
    </w:p>
    <w:p w:rsidR="00425935" w:rsidRPr="000F3A7B" w:rsidRDefault="00CA6431" w:rsidP="004D5877">
      <w:pPr>
        <w:tabs>
          <w:tab w:val="left" w:pos="709"/>
          <w:tab w:val="left" w:pos="2160"/>
        </w:tabs>
        <w:ind w:left="705" w:hanging="705"/>
        <w:jc w:val="both"/>
        <w:rPr>
          <w:lang w:val="es-PE"/>
        </w:rPr>
      </w:pPr>
      <w:r w:rsidRPr="000F3A7B">
        <w:rPr>
          <w:lang w:val="es-PE"/>
        </w:rPr>
        <w:t>6.1.</w:t>
      </w:r>
      <w:r w:rsidRPr="000F3A7B">
        <w:rPr>
          <w:lang w:val="es-PE"/>
        </w:rPr>
        <w:tab/>
      </w:r>
      <w:r w:rsidR="0010214C" w:rsidRPr="000F3A7B">
        <w:rPr>
          <w:lang w:val="es-PE"/>
        </w:rPr>
        <w:t xml:space="preserve">No es materia controvertida el conocimiento por el asegurado de la correspondiente póliza de seguro, y sus condicionados, referidos </w:t>
      </w:r>
      <w:proofErr w:type="gramStart"/>
      <w:r w:rsidR="0010214C" w:rsidRPr="000F3A7B">
        <w:rPr>
          <w:lang w:val="es-PE"/>
        </w:rPr>
        <w:t xml:space="preserve">por </w:t>
      </w:r>
      <w:r w:rsidR="00612A08">
        <w:rPr>
          <w:lang w:val="es-PE"/>
        </w:rPr>
        <w:t>...........................</w:t>
      </w:r>
      <w:proofErr w:type="gramEnd"/>
      <w:r w:rsidR="0010214C" w:rsidRPr="000F3A7B">
        <w:rPr>
          <w:lang w:val="es-PE"/>
        </w:rPr>
        <w:t xml:space="preserve"> PERÚ en diversas comunicaciones relativas a la materia de la reclamación.  En consecuencia, los términos y condiciones contractuales son oponibles entre las partes.</w:t>
      </w:r>
    </w:p>
    <w:p w:rsidR="0010214C" w:rsidRPr="000F3A7B" w:rsidRDefault="0010214C" w:rsidP="004D5877">
      <w:pPr>
        <w:tabs>
          <w:tab w:val="left" w:pos="709"/>
          <w:tab w:val="left" w:pos="2160"/>
        </w:tabs>
        <w:ind w:left="705" w:hanging="705"/>
        <w:jc w:val="both"/>
        <w:rPr>
          <w:lang w:val="es-PE"/>
        </w:rPr>
      </w:pPr>
    </w:p>
    <w:p w:rsidR="00181459" w:rsidRPr="000F3A7B" w:rsidRDefault="0010214C" w:rsidP="004D5877">
      <w:pPr>
        <w:tabs>
          <w:tab w:val="left" w:pos="709"/>
          <w:tab w:val="left" w:pos="2160"/>
        </w:tabs>
        <w:ind w:left="705" w:hanging="705"/>
        <w:jc w:val="both"/>
        <w:rPr>
          <w:lang w:val="es-PE"/>
        </w:rPr>
      </w:pPr>
      <w:r w:rsidRPr="000F3A7B">
        <w:rPr>
          <w:lang w:val="es-PE"/>
        </w:rPr>
        <w:t>6.2.</w:t>
      </w:r>
      <w:r w:rsidRPr="000F3A7B">
        <w:rPr>
          <w:lang w:val="es-PE"/>
        </w:rPr>
        <w:tab/>
      </w:r>
      <w:r w:rsidR="00942455" w:rsidRPr="000F3A7B">
        <w:rPr>
          <w:lang w:val="es-PE"/>
        </w:rPr>
        <w:t>De acuerdo al numeral 4.5 (CONTROL DEL NIÑO SANO) del artículo 4 (BENEFICIOS, GASTOS CUBIERTOS)</w:t>
      </w:r>
      <w:r w:rsidR="00181459" w:rsidRPr="000F3A7B">
        <w:rPr>
          <w:lang w:val="es-PE"/>
        </w:rPr>
        <w:t xml:space="preserve"> de las Condiciones Generales del Seguro Médico Familiar Viva Salud – Forma Nro. </w:t>
      </w:r>
      <w:r w:rsidR="00612A08">
        <w:rPr>
          <w:lang w:val="es-PE"/>
        </w:rPr>
        <w:t>...........................</w:t>
      </w:r>
      <w:r w:rsidR="00181459" w:rsidRPr="000F3A7B">
        <w:rPr>
          <w:lang w:val="es-PE"/>
        </w:rPr>
        <w:t xml:space="preserve">, la cobertura correspondiente es delimitada </w:t>
      </w:r>
      <w:r w:rsidR="006041CE" w:rsidRPr="000F3A7B">
        <w:rPr>
          <w:lang w:val="es-PE"/>
        </w:rPr>
        <w:t xml:space="preserve">expresamente </w:t>
      </w:r>
      <w:r w:rsidR="00181459" w:rsidRPr="000F3A7B">
        <w:rPr>
          <w:lang w:val="es-PE"/>
        </w:rPr>
        <w:t xml:space="preserve">conforme a lo siguiente:  </w:t>
      </w:r>
    </w:p>
    <w:p w:rsidR="00181459" w:rsidRPr="000F3A7B" w:rsidRDefault="00181459" w:rsidP="004D5877">
      <w:pPr>
        <w:tabs>
          <w:tab w:val="left" w:pos="709"/>
          <w:tab w:val="left" w:pos="2160"/>
        </w:tabs>
        <w:ind w:left="705" w:hanging="705"/>
        <w:jc w:val="both"/>
        <w:rPr>
          <w:lang w:val="es-PE"/>
        </w:rPr>
      </w:pPr>
    </w:p>
    <w:p w:rsidR="0010214C" w:rsidRPr="000F3A7B" w:rsidRDefault="00181459" w:rsidP="00181459">
      <w:pPr>
        <w:tabs>
          <w:tab w:val="left" w:pos="709"/>
          <w:tab w:val="left" w:pos="1418"/>
          <w:tab w:val="left" w:pos="2160"/>
        </w:tabs>
        <w:ind w:left="1418" w:hanging="705"/>
        <w:jc w:val="both"/>
        <w:rPr>
          <w:i/>
          <w:iCs/>
          <w:lang w:val="es-PE"/>
        </w:rPr>
      </w:pPr>
      <w:r w:rsidRPr="000F3A7B">
        <w:rPr>
          <w:lang w:val="es-PE"/>
        </w:rPr>
        <w:tab/>
      </w:r>
      <w:r w:rsidRPr="000F3A7B">
        <w:rPr>
          <w:i/>
          <w:iCs/>
          <w:lang w:val="es-PE"/>
        </w:rPr>
        <w:t xml:space="preserve">“Este beneficio ampara las consultas de control mensual del recién nacido hasta su primer año de vida.  </w:t>
      </w:r>
      <w:r w:rsidRPr="000F3A7B">
        <w:rPr>
          <w:b/>
          <w:bCs/>
          <w:i/>
          <w:iCs/>
          <w:lang w:val="es-PE"/>
        </w:rPr>
        <w:t>Este beneficio se otorga siempre y cuando el parto haya sido cubierto por la presente póliza y la inscripción como DEPENDIENTE se hubiera producido dentro de los treinta (30) días de su nacimiento.</w:t>
      </w:r>
    </w:p>
    <w:p w:rsidR="00181459" w:rsidRPr="000F3A7B" w:rsidRDefault="00181459" w:rsidP="00181459">
      <w:pPr>
        <w:tabs>
          <w:tab w:val="left" w:pos="1418"/>
          <w:tab w:val="left" w:pos="2160"/>
        </w:tabs>
        <w:ind w:left="1418" w:hanging="1418"/>
        <w:jc w:val="both"/>
        <w:rPr>
          <w:i/>
          <w:iCs/>
          <w:lang w:val="es-PE"/>
        </w:rPr>
      </w:pPr>
      <w:r w:rsidRPr="000F3A7B">
        <w:rPr>
          <w:i/>
          <w:iCs/>
          <w:lang w:val="es-PE"/>
        </w:rPr>
        <w:tab/>
        <w:t>Esta cobertura brinda inmunizaciones de acuerdo a la Tabla de Beneficios de la presente póliza”.</w:t>
      </w:r>
    </w:p>
    <w:p w:rsidR="00CA6431" w:rsidRPr="000F3A7B" w:rsidRDefault="00CA6431" w:rsidP="004D5877">
      <w:pPr>
        <w:tabs>
          <w:tab w:val="left" w:pos="709"/>
          <w:tab w:val="left" w:pos="2160"/>
        </w:tabs>
        <w:ind w:left="705" w:hanging="705"/>
        <w:jc w:val="both"/>
        <w:rPr>
          <w:lang w:val="es-PE"/>
        </w:rPr>
      </w:pPr>
    </w:p>
    <w:p w:rsidR="006041CE" w:rsidRPr="000F3A7B" w:rsidRDefault="006041CE" w:rsidP="004D5877">
      <w:pPr>
        <w:tabs>
          <w:tab w:val="left" w:pos="709"/>
          <w:tab w:val="left" w:pos="2160"/>
        </w:tabs>
        <w:ind w:left="705" w:hanging="705"/>
        <w:jc w:val="both"/>
        <w:rPr>
          <w:lang w:val="es-PE"/>
        </w:rPr>
      </w:pPr>
      <w:r w:rsidRPr="000F3A7B">
        <w:rPr>
          <w:lang w:val="es-PE"/>
        </w:rPr>
        <w:tab/>
        <w:t>Lo destacado con negrita es nuestro.</w:t>
      </w:r>
    </w:p>
    <w:p w:rsidR="006041CE" w:rsidRPr="000F3A7B" w:rsidRDefault="006041CE" w:rsidP="004D5877">
      <w:pPr>
        <w:tabs>
          <w:tab w:val="left" w:pos="709"/>
          <w:tab w:val="left" w:pos="2160"/>
        </w:tabs>
        <w:ind w:left="705" w:hanging="705"/>
        <w:jc w:val="both"/>
        <w:rPr>
          <w:lang w:val="es-PE"/>
        </w:rPr>
      </w:pPr>
    </w:p>
    <w:p w:rsidR="00181459" w:rsidRPr="000F3A7B" w:rsidRDefault="00181459" w:rsidP="004D5877">
      <w:pPr>
        <w:tabs>
          <w:tab w:val="left" w:pos="709"/>
          <w:tab w:val="left" w:pos="2160"/>
        </w:tabs>
        <w:ind w:left="705" w:hanging="705"/>
        <w:jc w:val="both"/>
        <w:rPr>
          <w:lang w:val="es-PE"/>
        </w:rPr>
      </w:pPr>
      <w:r w:rsidRPr="000F3A7B">
        <w:rPr>
          <w:lang w:val="es-PE"/>
        </w:rPr>
        <w:tab/>
        <w:t>En función a ello, si el menor de edad no nació de un parto que hubiese estado cubierto por la póliza y no fue inscrito como dependiente dentro de los 30 días siguientes a su nacimiento, carece de cobertura, siendo que los respectivos controles no representarían un riesgo cubierto por la aseguradora.</w:t>
      </w:r>
    </w:p>
    <w:p w:rsidR="00181459" w:rsidRPr="000F3A7B" w:rsidRDefault="00181459" w:rsidP="004D5877">
      <w:pPr>
        <w:tabs>
          <w:tab w:val="left" w:pos="709"/>
          <w:tab w:val="left" w:pos="2160"/>
        </w:tabs>
        <w:ind w:left="705" w:hanging="705"/>
        <w:jc w:val="both"/>
        <w:rPr>
          <w:lang w:val="es-PE"/>
        </w:rPr>
      </w:pPr>
    </w:p>
    <w:p w:rsidR="00181459" w:rsidRPr="000F3A7B" w:rsidRDefault="00181459" w:rsidP="004D5877">
      <w:pPr>
        <w:tabs>
          <w:tab w:val="left" w:pos="709"/>
          <w:tab w:val="left" w:pos="2160"/>
        </w:tabs>
        <w:ind w:left="705" w:hanging="705"/>
        <w:jc w:val="both"/>
        <w:rPr>
          <w:lang w:val="es-PE"/>
        </w:rPr>
      </w:pPr>
      <w:r w:rsidRPr="000F3A7B">
        <w:rPr>
          <w:lang w:val="es-PE"/>
        </w:rPr>
        <w:tab/>
        <w:t>El reclamante no ha demostrado el cumplimiento de tales condiciones de cobertura para exigir el otorgamiento de cobertura.</w:t>
      </w:r>
      <w:r w:rsidR="006041CE" w:rsidRPr="000F3A7B">
        <w:rPr>
          <w:lang w:val="es-PE"/>
        </w:rPr>
        <w:t xml:space="preserve">  De acuerdo a la información que aparece en la propia póliza (Condiciones Particulares)</w:t>
      </w:r>
      <w:r w:rsidR="00BA1F38" w:rsidRPr="000F3A7B">
        <w:rPr>
          <w:lang w:val="es-PE"/>
        </w:rPr>
        <w:t xml:space="preserve"> y en su DNI</w:t>
      </w:r>
      <w:r w:rsidR="006041CE" w:rsidRPr="000F3A7B">
        <w:rPr>
          <w:lang w:val="es-PE"/>
        </w:rPr>
        <w:t xml:space="preserve">, la menor hija del asegurado titular nació el 7 de marzo de 2018, esto es, con anterioridad a la solicitud de seguro y contratación de la póliza en cuestión, </w:t>
      </w:r>
      <w:r w:rsidR="00BA1F38" w:rsidRPr="000F3A7B">
        <w:rPr>
          <w:lang w:val="es-PE"/>
        </w:rPr>
        <w:t xml:space="preserve">hecho ocurrido el </w:t>
      </w:r>
      <w:r w:rsidR="006041CE" w:rsidRPr="000F3A7B">
        <w:rPr>
          <w:lang w:val="es-PE"/>
        </w:rPr>
        <w:t>23 de abril de 2018, conforme a la documentación facilitada por la aseguradora.</w:t>
      </w:r>
    </w:p>
    <w:p w:rsidR="00181459" w:rsidRPr="000F3A7B" w:rsidRDefault="00181459" w:rsidP="004D5877">
      <w:pPr>
        <w:tabs>
          <w:tab w:val="left" w:pos="709"/>
          <w:tab w:val="left" w:pos="2160"/>
        </w:tabs>
        <w:ind w:left="705" w:hanging="705"/>
        <w:jc w:val="both"/>
        <w:rPr>
          <w:lang w:val="es-PE"/>
        </w:rPr>
      </w:pPr>
    </w:p>
    <w:p w:rsidR="00181459" w:rsidRPr="000F3A7B" w:rsidRDefault="00181459" w:rsidP="004D5877">
      <w:pPr>
        <w:tabs>
          <w:tab w:val="left" w:pos="709"/>
          <w:tab w:val="left" w:pos="2160"/>
        </w:tabs>
        <w:ind w:left="705" w:hanging="705"/>
        <w:jc w:val="both"/>
        <w:rPr>
          <w:lang w:val="es-PE"/>
        </w:rPr>
      </w:pPr>
      <w:r w:rsidRPr="000F3A7B">
        <w:rPr>
          <w:lang w:val="es-PE"/>
        </w:rPr>
        <w:t>6.3.</w:t>
      </w:r>
      <w:r w:rsidRPr="000F3A7B">
        <w:rPr>
          <w:lang w:val="es-PE"/>
        </w:rPr>
        <w:tab/>
        <w:t xml:space="preserve">En función a la disposición contractual anteriormente reproducida corresponde </w:t>
      </w:r>
      <w:r w:rsidR="00771D54" w:rsidRPr="000F3A7B">
        <w:rPr>
          <w:lang w:val="es-PE"/>
        </w:rPr>
        <w:t xml:space="preserve">interpretar lo expresado resumidamente en la Tabla de Beneficios (págs. 15 y 16) de la respectiva póliza, lo cual es de alguna manera referido en la reclamación, postulando que son coberturas distintas la de control de niño sano y la de inmunizaciones, siendo que sólo respecto de ésta aplicaría la nota o restricción colocada en la parte final de su texto: </w:t>
      </w:r>
      <w:r w:rsidR="00771D54" w:rsidRPr="000F3A7B">
        <w:rPr>
          <w:i/>
          <w:iCs/>
          <w:lang w:val="es-PE"/>
        </w:rPr>
        <w:t xml:space="preserve">“Período de espera de dieciocho (18) meses. Se activa con la cobertura de </w:t>
      </w:r>
      <w:r w:rsidR="00771D54" w:rsidRPr="000F3A7B">
        <w:rPr>
          <w:i/>
          <w:iCs/>
          <w:lang w:val="es-PE"/>
        </w:rPr>
        <w:lastRenderedPageBreak/>
        <w:t>maternidad”</w:t>
      </w:r>
      <w:r w:rsidR="00771D54" w:rsidRPr="000F3A7B">
        <w:rPr>
          <w:lang w:val="es-PE"/>
        </w:rPr>
        <w:t>.  En consecuencia, no corresponde afirmar que la cobertura de niño sano no presenta limitaciones o restricciones, ya que la misma está sujeta al cumplimiento de las condiciones señaladas precedentemente, contenidas en el numeral 4.5 del artículo 4 de las Condiciones Generales del seguro.</w:t>
      </w:r>
    </w:p>
    <w:p w:rsidR="00771D54" w:rsidRPr="000F3A7B" w:rsidRDefault="00771D54" w:rsidP="004D5877">
      <w:pPr>
        <w:tabs>
          <w:tab w:val="left" w:pos="709"/>
          <w:tab w:val="left" w:pos="2160"/>
        </w:tabs>
        <w:ind w:left="705" w:hanging="705"/>
        <w:jc w:val="both"/>
        <w:rPr>
          <w:lang w:val="es-PE"/>
        </w:rPr>
      </w:pPr>
    </w:p>
    <w:p w:rsidR="00425935" w:rsidRPr="000F3A7B" w:rsidRDefault="00771D54" w:rsidP="001933AA">
      <w:pPr>
        <w:tabs>
          <w:tab w:val="left" w:pos="709"/>
          <w:tab w:val="left" w:pos="2160"/>
        </w:tabs>
        <w:ind w:left="705" w:hanging="705"/>
        <w:jc w:val="both"/>
        <w:rPr>
          <w:lang w:val="es-PE"/>
        </w:rPr>
      </w:pPr>
      <w:r w:rsidRPr="000F3A7B">
        <w:rPr>
          <w:lang w:val="es-PE"/>
        </w:rPr>
        <w:t>6.4.</w:t>
      </w:r>
      <w:r w:rsidR="001933AA" w:rsidRPr="000F3A7B">
        <w:rPr>
          <w:lang w:val="es-PE"/>
        </w:rPr>
        <w:tab/>
      </w:r>
      <w:r w:rsidR="00031B9E" w:rsidRPr="000F3A7B">
        <w:rPr>
          <w:lang w:val="es-PE"/>
        </w:rPr>
        <w:t>Al no ser materia</w:t>
      </w:r>
      <w:r w:rsidR="00425935" w:rsidRPr="000F3A7B">
        <w:rPr>
          <w:lang w:val="es-PE"/>
        </w:rPr>
        <w:t xml:space="preserve"> controvertid</w:t>
      </w:r>
      <w:r w:rsidR="00031B9E" w:rsidRPr="000F3A7B">
        <w:rPr>
          <w:lang w:val="es-PE"/>
        </w:rPr>
        <w:t>a</w:t>
      </w:r>
      <w:r w:rsidR="00425935" w:rsidRPr="000F3A7B">
        <w:rPr>
          <w:lang w:val="es-PE"/>
        </w:rPr>
        <w:t xml:space="preserve"> el conocimiento de la póliza, ni de sus términos y condiciones, los pactos que delimitan el riesgo aceptado</w:t>
      </w:r>
      <w:r w:rsidR="001933AA" w:rsidRPr="000F3A7B">
        <w:rPr>
          <w:lang w:val="es-PE"/>
        </w:rPr>
        <w:t>, entre ellos los establecidos en el numeral 4.5 del artículo 4 de las Condiciones Generales,</w:t>
      </w:r>
      <w:r w:rsidR="00425935" w:rsidRPr="000F3A7B">
        <w:rPr>
          <w:lang w:val="es-PE"/>
        </w:rPr>
        <w:t xml:space="preserve"> son definitivamente válidos y oponibles, siendo de responsabilidad del asegura</w:t>
      </w:r>
      <w:r w:rsidR="001933AA" w:rsidRPr="000F3A7B">
        <w:rPr>
          <w:lang w:val="es-PE"/>
        </w:rPr>
        <w:t xml:space="preserve">do </w:t>
      </w:r>
      <w:r w:rsidR="00425935" w:rsidRPr="000F3A7B">
        <w:rPr>
          <w:lang w:val="es-PE"/>
        </w:rPr>
        <w:t xml:space="preserve">haber revisado </w:t>
      </w:r>
      <w:r w:rsidR="00BA1F38" w:rsidRPr="000F3A7B">
        <w:rPr>
          <w:lang w:val="es-PE"/>
        </w:rPr>
        <w:t xml:space="preserve">oportunamente </w:t>
      </w:r>
      <w:r w:rsidR="00425935" w:rsidRPr="000F3A7B">
        <w:rPr>
          <w:lang w:val="es-PE"/>
        </w:rPr>
        <w:t>los respectivos términos y condiciones</w:t>
      </w:r>
      <w:r w:rsidR="00BA1F38" w:rsidRPr="000F3A7B">
        <w:rPr>
          <w:lang w:val="es-PE"/>
        </w:rPr>
        <w:t>,</w:t>
      </w:r>
      <w:r w:rsidR="00031B9E" w:rsidRPr="000F3A7B">
        <w:rPr>
          <w:lang w:val="es-PE"/>
        </w:rPr>
        <w:t xml:space="preserve"> en ejercicio de su libertad de contratar.</w:t>
      </w:r>
    </w:p>
    <w:p w:rsidR="00AE0033" w:rsidRPr="000F3A7B" w:rsidRDefault="00AE0033" w:rsidP="00AE0033">
      <w:pPr>
        <w:jc w:val="both"/>
        <w:rPr>
          <w:rStyle w:val="Textoennegrita"/>
          <w:b w:val="0"/>
          <w:lang w:val="es-PE"/>
        </w:rPr>
      </w:pPr>
    </w:p>
    <w:p w:rsidR="000F3A7B" w:rsidRDefault="00EE56EE" w:rsidP="00AF37B3">
      <w:pPr>
        <w:tabs>
          <w:tab w:val="left" w:pos="2386"/>
        </w:tabs>
        <w:jc w:val="both"/>
        <w:outlineLvl w:val="0"/>
        <w:rPr>
          <w:b/>
          <w:lang w:val="es-PE"/>
        </w:rPr>
      </w:pPr>
      <w:r w:rsidRPr="000F3A7B">
        <w:rPr>
          <w:b/>
          <w:lang w:val="es-PE"/>
        </w:rPr>
        <w:t>Atendiendo a lo expresado</w:t>
      </w:r>
      <w:r w:rsidR="0031415C" w:rsidRPr="000F3A7B">
        <w:rPr>
          <w:b/>
          <w:lang w:val="es-PE"/>
        </w:rPr>
        <w:t>,</w:t>
      </w:r>
      <w:r w:rsidR="00CA175C" w:rsidRPr="000F3A7B">
        <w:rPr>
          <w:b/>
          <w:lang w:val="es-PE"/>
        </w:rPr>
        <w:t xml:space="preserve"> </w:t>
      </w:r>
      <w:r w:rsidR="000F3946" w:rsidRPr="000F3A7B">
        <w:rPr>
          <w:b/>
          <w:lang w:val="es-PE"/>
        </w:rPr>
        <w:t xml:space="preserve">este colegiado </w:t>
      </w:r>
      <w:r w:rsidR="000F3946" w:rsidRPr="000F3A7B">
        <w:rPr>
          <w:b/>
        </w:rPr>
        <w:t>concluye su apreciación razonada y conjunta al amparo de lo establecido en su Reglamento, por lo que</w:t>
      </w:r>
      <w:r w:rsidR="00CA175C" w:rsidRPr="000F3A7B">
        <w:rPr>
          <w:b/>
          <w:lang w:val="es-PE"/>
        </w:rPr>
        <w:t xml:space="preserve"> </w:t>
      </w:r>
    </w:p>
    <w:p w:rsidR="000F3A7B" w:rsidRDefault="000F3A7B" w:rsidP="00AF37B3">
      <w:pPr>
        <w:tabs>
          <w:tab w:val="left" w:pos="2386"/>
        </w:tabs>
        <w:jc w:val="both"/>
        <w:outlineLvl w:val="0"/>
        <w:rPr>
          <w:b/>
          <w:lang w:val="es-PE"/>
        </w:rPr>
      </w:pPr>
    </w:p>
    <w:p w:rsidR="00EE56EE" w:rsidRPr="000F3A7B" w:rsidRDefault="000F3A7B" w:rsidP="00AF37B3">
      <w:pPr>
        <w:tabs>
          <w:tab w:val="left" w:pos="2386"/>
        </w:tabs>
        <w:jc w:val="both"/>
        <w:outlineLvl w:val="0"/>
        <w:rPr>
          <w:b/>
        </w:rPr>
      </w:pPr>
      <w:r>
        <w:rPr>
          <w:b/>
          <w:lang w:val="es-PE"/>
        </w:rPr>
        <w:t>RESUELVE</w:t>
      </w:r>
      <w:r w:rsidR="00EE56EE" w:rsidRPr="000F3A7B">
        <w:rPr>
          <w:b/>
          <w:lang w:val="es-PE"/>
        </w:rPr>
        <w:t>:</w:t>
      </w:r>
    </w:p>
    <w:p w:rsidR="00ED730C" w:rsidRPr="000F3A7B" w:rsidRDefault="00ED730C" w:rsidP="00ED730C">
      <w:pPr>
        <w:jc w:val="both"/>
        <w:rPr>
          <w:rFonts w:eastAsia="Arial Unicode MS"/>
          <w:lang w:val="es-PE"/>
        </w:rPr>
      </w:pPr>
    </w:p>
    <w:p w:rsidR="000E1D33" w:rsidRPr="000F3A7B" w:rsidRDefault="00ED730C" w:rsidP="00786AEE">
      <w:pPr>
        <w:tabs>
          <w:tab w:val="left" w:pos="0"/>
          <w:tab w:val="left" w:pos="708"/>
          <w:tab w:val="left" w:pos="1416"/>
          <w:tab w:val="left" w:pos="2160"/>
          <w:tab w:val="left" w:pos="3540"/>
          <w:tab w:val="left" w:pos="4248"/>
          <w:tab w:val="left" w:pos="4956"/>
          <w:tab w:val="left" w:pos="5664"/>
          <w:tab w:val="left" w:pos="6372"/>
          <w:tab w:val="left" w:pos="7125"/>
        </w:tabs>
        <w:jc w:val="both"/>
        <w:rPr>
          <w:rFonts w:eastAsia="Arial Unicode MS"/>
          <w:lang w:val="es-PE"/>
        </w:rPr>
      </w:pPr>
      <w:r w:rsidRPr="000F3A7B">
        <w:rPr>
          <w:rFonts w:eastAsia="Arial Unicode MS"/>
          <w:lang w:val="es-PE"/>
        </w:rPr>
        <w:t>Declarar</w:t>
      </w:r>
      <w:r w:rsidR="003B2BF8" w:rsidRPr="000F3A7B">
        <w:rPr>
          <w:rFonts w:eastAsia="Arial Unicode MS"/>
          <w:lang w:val="es-PE"/>
        </w:rPr>
        <w:t xml:space="preserve"> </w:t>
      </w:r>
      <w:r w:rsidR="004308B9" w:rsidRPr="000F3A7B">
        <w:rPr>
          <w:rFonts w:eastAsia="Arial Unicode MS"/>
          <w:lang w:val="es-PE"/>
        </w:rPr>
        <w:t>INFUNDADA</w:t>
      </w:r>
      <w:r w:rsidR="003B2BF8" w:rsidRPr="000F3A7B">
        <w:rPr>
          <w:lang w:val="es-PE"/>
        </w:rPr>
        <w:t xml:space="preserve"> </w:t>
      </w:r>
      <w:r w:rsidR="00973441" w:rsidRPr="000F3A7B">
        <w:rPr>
          <w:rFonts w:eastAsia="Arial Unicode MS"/>
          <w:lang w:val="es-PE"/>
        </w:rPr>
        <w:t>la reclamación interpuesta por</w:t>
      </w:r>
      <w:r w:rsidR="00E9578C" w:rsidRPr="000F3A7B">
        <w:rPr>
          <w:rFonts w:eastAsia="Arial Unicode MS"/>
          <w:lang w:val="es-PE"/>
        </w:rPr>
        <w:t xml:space="preserve"> </w:t>
      </w:r>
      <w:proofErr w:type="gramStart"/>
      <w:r w:rsidR="006975BB" w:rsidRPr="000F3A7B">
        <w:rPr>
          <w:lang w:val="es-PE"/>
        </w:rPr>
        <w:t xml:space="preserve">don </w:t>
      </w:r>
      <w:bookmarkStart w:id="1" w:name="_GoBack"/>
      <w:r w:rsidR="00612A08">
        <w:rPr>
          <w:lang w:val="es-PE"/>
        </w:rPr>
        <w:t>...........................</w:t>
      </w:r>
      <w:bookmarkEnd w:id="1"/>
      <w:proofErr w:type="gramEnd"/>
      <w:r w:rsidR="006975BB" w:rsidRPr="000F3A7B">
        <w:rPr>
          <w:lang w:val="es-PE"/>
        </w:rPr>
        <w:t xml:space="preserve"> </w:t>
      </w:r>
      <w:r w:rsidR="00A537E9" w:rsidRPr="000F3A7B">
        <w:rPr>
          <w:lang w:val="es-PE"/>
        </w:rPr>
        <w:t xml:space="preserve">contra </w:t>
      </w:r>
      <w:r w:rsidR="00612A08">
        <w:rPr>
          <w:lang w:val="es-PE"/>
        </w:rPr>
        <w:t>...........................</w:t>
      </w:r>
      <w:r w:rsidR="00A537E9" w:rsidRPr="000F3A7B">
        <w:rPr>
          <w:lang w:val="es-PE"/>
        </w:rPr>
        <w:t xml:space="preserve"> PERÚ C</w:t>
      </w:r>
      <w:r w:rsidR="00412A21" w:rsidRPr="000F3A7B">
        <w:rPr>
          <w:lang w:val="es-PE"/>
        </w:rPr>
        <w:t xml:space="preserve">OMPAÑÍA DE SEGUROS Y REASEGUROS, </w:t>
      </w:r>
      <w:r w:rsidR="009902B6" w:rsidRPr="000F3A7B">
        <w:rPr>
          <w:rFonts w:eastAsia="Arial Unicode MS"/>
          <w:lang w:val="es-PE"/>
        </w:rPr>
        <w:t>q</w:t>
      </w:r>
      <w:r w:rsidR="009902B6" w:rsidRPr="000F3A7B">
        <w:rPr>
          <w:lang w:val="es-PE"/>
        </w:rPr>
        <w:t>uedando a salvo su derecho de recurrir a las instancias que considere pertinentes.</w:t>
      </w:r>
    </w:p>
    <w:p w:rsidR="00786AEE" w:rsidRPr="000F3A7B" w:rsidRDefault="00786AEE" w:rsidP="00AF37B3">
      <w:pPr>
        <w:jc w:val="right"/>
        <w:outlineLvl w:val="0"/>
        <w:rPr>
          <w:lang w:val="es-PE"/>
        </w:rPr>
      </w:pPr>
      <w:r w:rsidRPr="000F3A7B">
        <w:rPr>
          <w:lang w:val="es-PE"/>
        </w:rPr>
        <w:t xml:space="preserve"> </w:t>
      </w:r>
    </w:p>
    <w:p w:rsidR="008848F1" w:rsidRDefault="006E0B0B" w:rsidP="000826E5">
      <w:pPr>
        <w:jc w:val="right"/>
        <w:outlineLvl w:val="0"/>
        <w:rPr>
          <w:lang w:val="es-PE"/>
        </w:rPr>
      </w:pPr>
      <w:r w:rsidRPr="000F3A7B">
        <w:rPr>
          <w:lang w:val="es-PE"/>
        </w:rPr>
        <w:t xml:space="preserve">Lima, </w:t>
      </w:r>
      <w:r w:rsidR="000F3A7B">
        <w:rPr>
          <w:lang w:val="es-PE"/>
        </w:rPr>
        <w:t>22</w:t>
      </w:r>
      <w:r w:rsidR="00973441" w:rsidRPr="000F3A7B">
        <w:rPr>
          <w:lang w:val="es-PE"/>
        </w:rPr>
        <w:t xml:space="preserve"> de </w:t>
      </w:r>
      <w:r w:rsidR="0005424C" w:rsidRPr="000F3A7B">
        <w:rPr>
          <w:lang w:val="es-PE"/>
        </w:rPr>
        <w:t>ju</w:t>
      </w:r>
      <w:r w:rsidR="0089089D" w:rsidRPr="000F3A7B">
        <w:rPr>
          <w:lang w:val="es-PE"/>
        </w:rPr>
        <w:t>l</w:t>
      </w:r>
      <w:r w:rsidR="0005424C" w:rsidRPr="000F3A7B">
        <w:rPr>
          <w:lang w:val="es-PE"/>
        </w:rPr>
        <w:t>io</w:t>
      </w:r>
      <w:r w:rsidR="00973441" w:rsidRPr="000F3A7B">
        <w:rPr>
          <w:lang w:val="es-PE"/>
        </w:rPr>
        <w:t xml:space="preserve"> de 201</w:t>
      </w:r>
      <w:r w:rsidR="004E2468" w:rsidRPr="000F3A7B">
        <w:rPr>
          <w:lang w:val="es-PE"/>
        </w:rPr>
        <w:t>9</w:t>
      </w:r>
    </w:p>
    <w:p w:rsidR="000F3A7B" w:rsidRDefault="000F3A7B" w:rsidP="000F3A7B">
      <w:pPr>
        <w:outlineLvl w:val="0"/>
        <w:rPr>
          <w:lang w:val="es-PE"/>
        </w:rPr>
      </w:pPr>
    </w:p>
    <w:p w:rsidR="000F3A7B" w:rsidRDefault="000F3A7B" w:rsidP="000F3A7B">
      <w:pPr>
        <w:outlineLvl w:val="0"/>
        <w:rPr>
          <w:lang w:val="es-PE"/>
        </w:rPr>
      </w:pPr>
    </w:p>
    <w:p w:rsidR="000F3A7B" w:rsidRDefault="000F3A7B" w:rsidP="000F3A7B">
      <w:pPr>
        <w:outlineLvl w:val="0"/>
        <w:rPr>
          <w:lang w:val="es-PE"/>
        </w:rPr>
      </w:pPr>
    </w:p>
    <w:p w:rsidR="000F3A7B" w:rsidRDefault="000F3A7B" w:rsidP="000F3A7B">
      <w:pPr>
        <w:outlineLvl w:val="0"/>
        <w:rPr>
          <w:lang w:val="es-PE"/>
        </w:rPr>
      </w:pPr>
    </w:p>
    <w:p w:rsidR="000F3A7B" w:rsidRDefault="000F3A7B" w:rsidP="000F3A7B">
      <w:pPr>
        <w:outlineLvl w:val="0"/>
        <w:rPr>
          <w:sz w:val="23"/>
          <w:szCs w:val="23"/>
          <w:lang w:val="es-PE"/>
        </w:rPr>
      </w:pPr>
    </w:p>
    <w:p w:rsidR="000F3A7B" w:rsidRPr="004F555E" w:rsidRDefault="000F3A7B" w:rsidP="000F3A7B">
      <w:pPr>
        <w:jc w:val="both"/>
        <w:rPr>
          <w:sz w:val="23"/>
          <w:szCs w:val="23"/>
        </w:rPr>
      </w:pPr>
    </w:p>
    <w:p w:rsidR="000F3A7B" w:rsidRPr="004F555E" w:rsidRDefault="000F3A7B" w:rsidP="000F3A7B">
      <w:pPr>
        <w:rPr>
          <w:sz w:val="23"/>
          <w:szCs w:val="23"/>
        </w:rPr>
      </w:pPr>
      <w:r w:rsidRPr="004F555E">
        <w:rPr>
          <w:sz w:val="23"/>
          <w:szCs w:val="23"/>
        </w:rPr>
        <w:t xml:space="preserve">Rolando Eyzaguirre Maccan </w:t>
      </w:r>
      <w:r w:rsidRPr="004F555E">
        <w:rPr>
          <w:sz w:val="23"/>
          <w:szCs w:val="23"/>
        </w:rPr>
        <w:tab/>
      </w:r>
      <w:r w:rsidRPr="004F555E">
        <w:rPr>
          <w:sz w:val="23"/>
          <w:szCs w:val="23"/>
        </w:rPr>
        <w:tab/>
      </w:r>
      <w:r w:rsidRPr="004F555E">
        <w:rPr>
          <w:sz w:val="23"/>
          <w:szCs w:val="23"/>
        </w:rPr>
        <w:tab/>
      </w:r>
      <w:r w:rsidRPr="004F555E">
        <w:rPr>
          <w:sz w:val="23"/>
          <w:szCs w:val="23"/>
        </w:rPr>
        <w:tab/>
      </w:r>
      <w:r w:rsidRPr="004F555E">
        <w:rPr>
          <w:sz w:val="23"/>
          <w:szCs w:val="23"/>
        </w:rPr>
        <w:tab/>
        <w:t>Marco Antonio Ortega Piana</w:t>
      </w:r>
    </w:p>
    <w:p w:rsidR="000F3A7B" w:rsidRPr="004F555E" w:rsidRDefault="000F3A7B" w:rsidP="000F3A7B">
      <w:pPr>
        <w:ind w:hanging="708"/>
        <w:rPr>
          <w:sz w:val="23"/>
          <w:szCs w:val="23"/>
        </w:rPr>
      </w:pPr>
      <w:r w:rsidRPr="004F555E">
        <w:rPr>
          <w:sz w:val="23"/>
          <w:szCs w:val="23"/>
        </w:rPr>
        <w:t xml:space="preserve">                    </w:t>
      </w:r>
      <w:r w:rsidRPr="004F555E">
        <w:rPr>
          <w:sz w:val="23"/>
          <w:szCs w:val="23"/>
        </w:rPr>
        <w:tab/>
        <w:t xml:space="preserve">  Presidente</w:t>
      </w:r>
      <w:r w:rsidRPr="004F555E">
        <w:rPr>
          <w:sz w:val="23"/>
          <w:szCs w:val="23"/>
        </w:rPr>
        <w:tab/>
      </w:r>
      <w:r w:rsidRPr="004F555E">
        <w:rPr>
          <w:sz w:val="23"/>
          <w:szCs w:val="23"/>
        </w:rPr>
        <w:tab/>
      </w:r>
      <w:r w:rsidRPr="004F555E">
        <w:rPr>
          <w:sz w:val="23"/>
          <w:szCs w:val="23"/>
        </w:rPr>
        <w:tab/>
      </w:r>
      <w:r w:rsidRPr="004F555E">
        <w:rPr>
          <w:sz w:val="23"/>
          <w:szCs w:val="23"/>
        </w:rPr>
        <w:tab/>
      </w:r>
      <w:r w:rsidRPr="004F555E">
        <w:rPr>
          <w:sz w:val="23"/>
          <w:szCs w:val="23"/>
        </w:rPr>
        <w:tab/>
        <w:t xml:space="preserve">                 </w:t>
      </w:r>
      <w:r w:rsidRPr="004F555E">
        <w:rPr>
          <w:sz w:val="23"/>
          <w:szCs w:val="23"/>
        </w:rPr>
        <w:tab/>
        <w:t xml:space="preserve">      Vocal                                   </w:t>
      </w:r>
    </w:p>
    <w:p w:rsidR="000F3A7B" w:rsidRPr="004F555E" w:rsidRDefault="000F3A7B" w:rsidP="000F3A7B">
      <w:pPr>
        <w:rPr>
          <w:sz w:val="23"/>
          <w:szCs w:val="23"/>
        </w:rPr>
      </w:pPr>
    </w:p>
    <w:p w:rsidR="000F3A7B" w:rsidRPr="004F555E" w:rsidRDefault="000F3A7B" w:rsidP="000F3A7B">
      <w:pPr>
        <w:rPr>
          <w:sz w:val="23"/>
          <w:szCs w:val="23"/>
        </w:rPr>
      </w:pPr>
    </w:p>
    <w:p w:rsidR="000F3A7B" w:rsidRPr="004F555E" w:rsidRDefault="000F3A7B" w:rsidP="000F3A7B">
      <w:pPr>
        <w:rPr>
          <w:sz w:val="23"/>
          <w:szCs w:val="23"/>
        </w:rPr>
      </w:pPr>
    </w:p>
    <w:p w:rsidR="000F3A7B" w:rsidRPr="004F555E" w:rsidRDefault="000F3A7B" w:rsidP="000F3A7B">
      <w:pPr>
        <w:rPr>
          <w:sz w:val="23"/>
          <w:szCs w:val="23"/>
        </w:rPr>
      </w:pPr>
    </w:p>
    <w:p w:rsidR="000F3A7B" w:rsidRDefault="000F3A7B" w:rsidP="000F3A7B">
      <w:pPr>
        <w:rPr>
          <w:sz w:val="23"/>
          <w:szCs w:val="23"/>
        </w:rPr>
      </w:pPr>
    </w:p>
    <w:p w:rsidR="000F3A7B" w:rsidRDefault="000F3A7B" w:rsidP="000F3A7B">
      <w:pPr>
        <w:rPr>
          <w:sz w:val="23"/>
          <w:szCs w:val="23"/>
        </w:rPr>
      </w:pPr>
    </w:p>
    <w:p w:rsidR="000F3A7B" w:rsidRPr="004F555E" w:rsidRDefault="000F3A7B" w:rsidP="000F3A7B">
      <w:pPr>
        <w:rPr>
          <w:sz w:val="23"/>
          <w:szCs w:val="23"/>
        </w:rPr>
      </w:pPr>
    </w:p>
    <w:p w:rsidR="000F3A7B" w:rsidRPr="004F555E" w:rsidRDefault="000F3A7B" w:rsidP="000F3A7B">
      <w:pPr>
        <w:rPr>
          <w:sz w:val="23"/>
          <w:szCs w:val="23"/>
        </w:rPr>
      </w:pPr>
    </w:p>
    <w:p w:rsidR="000F3A7B" w:rsidRPr="004F555E" w:rsidRDefault="000F3A7B" w:rsidP="000F3A7B">
      <w:pPr>
        <w:rPr>
          <w:sz w:val="23"/>
          <w:szCs w:val="23"/>
        </w:rPr>
      </w:pPr>
      <w:r w:rsidRPr="004F555E">
        <w:rPr>
          <w:sz w:val="23"/>
          <w:szCs w:val="23"/>
        </w:rPr>
        <w:t>María Eugenia Valdez Fernández Baca</w:t>
      </w:r>
      <w:r w:rsidRPr="004F555E">
        <w:rPr>
          <w:sz w:val="23"/>
          <w:szCs w:val="23"/>
        </w:rPr>
        <w:tab/>
      </w:r>
      <w:r w:rsidRPr="004F555E">
        <w:rPr>
          <w:sz w:val="23"/>
          <w:szCs w:val="23"/>
        </w:rPr>
        <w:tab/>
      </w:r>
      <w:r w:rsidRPr="004F555E">
        <w:rPr>
          <w:sz w:val="23"/>
          <w:szCs w:val="23"/>
        </w:rPr>
        <w:tab/>
        <w:t>Gonzalo Abad del Busto</w:t>
      </w:r>
    </w:p>
    <w:p w:rsidR="000F3A7B" w:rsidRPr="004F555E" w:rsidRDefault="000F3A7B" w:rsidP="000F3A7B">
      <w:pPr>
        <w:rPr>
          <w:sz w:val="23"/>
          <w:szCs w:val="23"/>
        </w:rPr>
      </w:pPr>
      <w:r w:rsidRPr="004F555E">
        <w:rPr>
          <w:sz w:val="23"/>
          <w:szCs w:val="23"/>
        </w:rPr>
        <w:t xml:space="preserve">               </w:t>
      </w:r>
      <w:r w:rsidRPr="004F555E">
        <w:rPr>
          <w:sz w:val="23"/>
          <w:szCs w:val="23"/>
        </w:rPr>
        <w:tab/>
        <w:t>Vocal</w:t>
      </w:r>
      <w:r w:rsidRPr="004F555E">
        <w:rPr>
          <w:sz w:val="23"/>
          <w:szCs w:val="23"/>
        </w:rPr>
        <w:tab/>
        <w:t xml:space="preserve">                                                                   </w:t>
      </w:r>
      <w:r w:rsidRPr="004F555E">
        <w:rPr>
          <w:sz w:val="23"/>
          <w:szCs w:val="23"/>
        </w:rPr>
        <w:tab/>
        <w:t>Vocal</w:t>
      </w:r>
    </w:p>
    <w:p w:rsidR="000F3A7B" w:rsidRPr="004F555E" w:rsidRDefault="000F3A7B" w:rsidP="000F3A7B">
      <w:pPr>
        <w:outlineLvl w:val="0"/>
        <w:rPr>
          <w:sz w:val="23"/>
          <w:szCs w:val="23"/>
          <w:lang w:val="es-PE"/>
        </w:rPr>
      </w:pPr>
    </w:p>
    <w:p w:rsidR="000F3A7B" w:rsidRPr="00D13A46" w:rsidRDefault="000F3A7B" w:rsidP="000F3A7B">
      <w:pPr>
        <w:outlineLvl w:val="0"/>
        <w:rPr>
          <w:lang w:val="es-PE"/>
        </w:rPr>
      </w:pPr>
    </w:p>
    <w:p w:rsidR="000F3A7B" w:rsidRPr="004F555E" w:rsidRDefault="000F3A7B" w:rsidP="000F3A7B">
      <w:pPr>
        <w:outlineLvl w:val="0"/>
        <w:rPr>
          <w:sz w:val="23"/>
          <w:szCs w:val="23"/>
          <w:lang w:val="es-PE"/>
        </w:rPr>
      </w:pPr>
    </w:p>
    <w:p w:rsidR="000F3A7B" w:rsidRPr="000F3A7B" w:rsidRDefault="000F3A7B" w:rsidP="000F3A7B">
      <w:pPr>
        <w:outlineLvl w:val="0"/>
        <w:rPr>
          <w:lang w:val="es-PE"/>
        </w:rPr>
      </w:pPr>
    </w:p>
    <w:sectPr w:rsidR="000F3A7B" w:rsidRPr="000F3A7B" w:rsidSect="000F3A7B">
      <w:footerReference w:type="default" r:id="rId9"/>
      <w:pgSz w:w="11907" w:h="16840" w:code="9"/>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6FA" w:rsidRDefault="00CC26FA">
      <w:r>
        <w:separator/>
      </w:r>
    </w:p>
  </w:endnote>
  <w:endnote w:type="continuationSeparator" w:id="0">
    <w:p w:rsidR="00CC26FA" w:rsidRDefault="00CC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DF" w:rsidRPr="00E976DF" w:rsidRDefault="00E976DF">
    <w:pPr>
      <w:pStyle w:val="Piedepgina"/>
      <w:jc w:val="right"/>
      <w:rPr>
        <w:rFonts w:ascii="Arial" w:hAnsi="Arial" w:cs="Arial"/>
        <w:sz w:val="18"/>
        <w:szCs w:val="18"/>
      </w:rPr>
    </w:pPr>
    <w:r w:rsidRPr="00E976DF">
      <w:rPr>
        <w:rFonts w:ascii="Arial" w:hAnsi="Arial" w:cs="Arial"/>
        <w:sz w:val="18"/>
        <w:szCs w:val="18"/>
      </w:rPr>
      <w:t xml:space="preserve">Página </w:t>
    </w:r>
    <w:r w:rsidRPr="00E976DF">
      <w:rPr>
        <w:rFonts w:ascii="Arial" w:hAnsi="Arial" w:cs="Arial"/>
        <w:b/>
        <w:bCs/>
        <w:sz w:val="18"/>
        <w:szCs w:val="18"/>
      </w:rPr>
      <w:fldChar w:fldCharType="begin"/>
    </w:r>
    <w:r w:rsidRPr="00E976DF">
      <w:rPr>
        <w:rFonts w:ascii="Arial" w:hAnsi="Arial" w:cs="Arial"/>
        <w:b/>
        <w:bCs/>
        <w:sz w:val="18"/>
        <w:szCs w:val="18"/>
      </w:rPr>
      <w:instrText>PAGE</w:instrText>
    </w:r>
    <w:r w:rsidRPr="00E976DF">
      <w:rPr>
        <w:rFonts w:ascii="Arial" w:hAnsi="Arial" w:cs="Arial"/>
        <w:b/>
        <w:bCs/>
        <w:sz w:val="18"/>
        <w:szCs w:val="18"/>
      </w:rPr>
      <w:fldChar w:fldCharType="separate"/>
    </w:r>
    <w:r w:rsidR="00612A08">
      <w:rPr>
        <w:rFonts w:ascii="Arial" w:hAnsi="Arial" w:cs="Arial"/>
        <w:b/>
        <w:bCs/>
        <w:noProof/>
        <w:sz w:val="18"/>
        <w:szCs w:val="18"/>
      </w:rPr>
      <w:t>4</w:t>
    </w:r>
    <w:r w:rsidRPr="00E976DF">
      <w:rPr>
        <w:rFonts w:ascii="Arial" w:hAnsi="Arial" w:cs="Arial"/>
        <w:b/>
        <w:bCs/>
        <w:sz w:val="18"/>
        <w:szCs w:val="18"/>
      </w:rPr>
      <w:fldChar w:fldCharType="end"/>
    </w:r>
    <w:r w:rsidRPr="00E976DF">
      <w:rPr>
        <w:rFonts w:ascii="Arial" w:hAnsi="Arial" w:cs="Arial"/>
        <w:sz w:val="18"/>
        <w:szCs w:val="18"/>
      </w:rPr>
      <w:t xml:space="preserve"> de </w:t>
    </w:r>
    <w:r w:rsidRPr="00E976DF">
      <w:rPr>
        <w:rFonts w:ascii="Arial" w:hAnsi="Arial" w:cs="Arial"/>
        <w:b/>
        <w:bCs/>
        <w:sz w:val="18"/>
        <w:szCs w:val="18"/>
      </w:rPr>
      <w:fldChar w:fldCharType="begin"/>
    </w:r>
    <w:r w:rsidRPr="00E976DF">
      <w:rPr>
        <w:rFonts w:ascii="Arial" w:hAnsi="Arial" w:cs="Arial"/>
        <w:b/>
        <w:bCs/>
        <w:sz w:val="18"/>
        <w:szCs w:val="18"/>
      </w:rPr>
      <w:instrText>NUMPAGES</w:instrText>
    </w:r>
    <w:r w:rsidRPr="00E976DF">
      <w:rPr>
        <w:rFonts w:ascii="Arial" w:hAnsi="Arial" w:cs="Arial"/>
        <w:b/>
        <w:bCs/>
        <w:sz w:val="18"/>
        <w:szCs w:val="18"/>
      </w:rPr>
      <w:fldChar w:fldCharType="separate"/>
    </w:r>
    <w:r w:rsidR="00612A08">
      <w:rPr>
        <w:rFonts w:ascii="Arial" w:hAnsi="Arial" w:cs="Arial"/>
        <w:b/>
        <w:bCs/>
        <w:noProof/>
        <w:sz w:val="18"/>
        <w:szCs w:val="18"/>
      </w:rPr>
      <w:t>4</w:t>
    </w:r>
    <w:r w:rsidRPr="00E976DF">
      <w:rPr>
        <w:rFonts w:ascii="Arial" w:hAnsi="Arial" w:cs="Arial"/>
        <w:b/>
        <w:bCs/>
        <w:sz w:val="18"/>
        <w:szCs w:val="18"/>
      </w:rPr>
      <w:fldChar w:fldCharType="end"/>
    </w:r>
  </w:p>
  <w:p w:rsidR="00E976DF" w:rsidRDefault="00E97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6FA" w:rsidRDefault="00CC26FA">
      <w:r>
        <w:separator/>
      </w:r>
    </w:p>
  </w:footnote>
  <w:footnote w:type="continuationSeparator" w:id="0">
    <w:p w:rsidR="00CC26FA" w:rsidRDefault="00CC2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1B9E"/>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4C"/>
    <w:rsid w:val="0005428F"/>
    <w:rsid w:val="000544B5"/>
    <w:rsid w:val="00054C70"/>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2A6D"/>
    <w:rsid w:val="00083387"/>
    <w:rsid w:val="000837EB"/>
    <w:rsid w:val="00083AA3"/>
    <w:rsid w:val="00083F94"/>
    <w:rsid w:val="000840B2"/>
    <w:rsid w:val="00084158"/>
    <w:rsid w:val="00084445"/>
    <w:rsid w:val="00084FA5"/>
    <w:rsid w:val="00085D03"/>
    <w:rsid w:val="00087342"/>
    <w:rsid w:val="00087D62"/>
    <w:rsid w:val="000901EA"/>
    <w:rsid w:val="00090E7B"/>
    <w:rsid w:val="00091A12"/>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341C"/>
    <w:rsid w:val="000B35DD"/>
    <w:rsid w:val="000B4233"/>
    <w:rsid w:val="000B48F7"/>
    <w:rsid w:val="000B4B12"/>
    <w:rsid w:val="000B4FC3"/>
    <w:rsid w:val="000B55DC"/>
    <w:rsid w:val="000B583D"/>
    <w:rsid w:val="000B5EC4"/>
    <w:rsid w:val="000B6E7B"/>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6CE"/>
    <w:rsid w:val="000F16DA"/>
    <w:rsid w:val="000F1A4D"/>
    <w:rsid w:val="000F2001"/>
    <w:rsid w:val="000F22F4"/>
    <w:rsid w:val="000F3946"/>
    <w:rsid w:val="000F3974"/>
    <w:rsid w:val="000F3A7B"/>
    <w:rsid w:val="000F4304"/>
    <w:rsid w:val="000F49F1"/>
    <w:rsid w:val="000F5EE2"/>
    <w:rsid w:val="000F67FF"/>
    <w:rsid w:val="000F7F0B"/>
    <w:rsid w:val="0010049C"/>
    <w:rsid w:val="001006C1"/>
    <w:rsid w:val="00101002"/>
    <w:rsid w:val="001019A4"/>
    <w:rsid w:val="00101F57"/>
    <w:rsid w:val="00102023"/>
    <w:rsid w:val="0010214C"/>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CE"/>
    <w:rsid w:val="0017761E"/>
    <w:rsid w:val="001779E5"/>
    <w:rsid w:val="00177BDC"/>
    <w:rsid w:val="00180558"/>
    <w:rsid w:val="00181459"/>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3AA"/>
    <w:rsid w:val="00193CC3"/>
    <w:rsid w:val="001944C7"/>
    <w:rsid w:val="00194822"/>
    <w:rsid w:val="00195084"/>
    <w:rsid w:val="0019548F"/>
    <w:rsid w:val="00195938"/>
    <w:rsid w:val="001964BA"/>
    <w:rsid w:val="00197026"/>
    <w:rsid w:val="001970D7"/>
    <w:rsid w:val="001A0103"/>
    <w:rsid w:val="001A0EB2"/>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CCC"/>
    <w:rsid w:val="00202019"/>
    <w:rsid w:val="002025C5"/>
    <w:rsid w:val="00202C6E"/>
    <w:rsid w:val="00202D20"/>
    <w:rsid w:val="00202D2D"/>
    <w:rsid w:val="00202E99"/>
    <w:rsid w:val="00203018"/>
    <w:rsid w:val="002030CD"/>
    <w:rsid w:val="00203A0B"/>
    <w:rsid w:val="002042E5"/>
    <w:rsid w:val="002043D1"/>
    <w:rsid w:val="00204D67"/>
    <w:rsid w:val="00204F1A"/>
    <w:rsid w:val="00205DB8"/>
    <w:rsid w:val="00205E99"/>
    <w:rsid w:val="002062D8"/>
    <w:rsid w:val="0020631F"/>
    <w:rsid w:val="00206343"/>
    <w:rsid w:val="00206DC4"/>
    <w:rsid w:val="00207491"/>
    <w:rsid w:val="00207A3C"/>
    <w:rsid w:val="00211392"/>
    <w:rsid w:val="00211A04"/>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5F63"/>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462B"/>
    <w:rsid w:val="002846C1"/>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4C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0E90"/>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5D0"/>
    <w:rsid w:val="00364847"/>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781"/>
    <w:rsid w:val="00377981"/>
    <w:rsid w:val="00377CA9"/>
    <w:rsid w:val="00380CAC"/>
    <w:rsid w:val="0038138D"/>
    <w:rsid w:val="00381D17"/>
    <w:rsid w:val="003829A6"/>
    <w:rsid w:val="00382FF1"/>
    <w:rsid w:val="0038370C"/>
    <w:rsid w:val="003842B5"/>
    <w:rsid w:val="00384C0C"/>
    <w:rsid w:val="003852C5"/>
    <w:rsid w:val="00385488"/>
    <w:rsid w:val="003858D9"/>
    <w:rsid w:val="00385CA0"/>
    <w:rsid w:val="00386C97"/>
    <w:rsid w:val="00386EAD"/>
    <w:rsid w:val="00387860"/>
    <w:rsid w:val="00387BB5"/>
    <w:rsid w:val="00387BE5"/>
    <w:rsid w:val="00390B72"/>
    <w:rsid w:val="00391B47"/>
    <w:rsid w:val="00391C6D"/>
    <w:rsid w:val="0039227D"/>
    <w:rsid w:val="003923BC"/>
    <w:rsid w:val="00392A5C"/>
    <w:rsid w:val="00392AA4"/>
    <w:rsid w:val="0039303C"/>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BF8"/>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152"/>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2F5"/>
    <w:rsid w:val="003F5461"/>
    <w:rsid w:val="003F581B"/>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CA5"/>
    <w:rsid w:val="00423E1B"/>
    <w:rsid w:val="004240D4"/>
    <w:rsid w:val="00424150"/>
    <w:rsid w:val="0042442B"/>
    <w:rsid w:val="0042484C"/>
    <w:rsid w:val="00424CED"/>
    <w:rsid w:val="004256DF"/>
    <w:rsid w:val="0042580D"/>
    <w:rsid w:val="004258F7"/>
    <w:rsid w:val="00425935"/>
    <w:rsid w:val="00425D1F"/>
    <w:rsid w:val="004266B3"/>
    <w:rsid w:val="00427958"/>
    <w:rsid w:val="004279E3"/>
    <w:rsid w:val="00427E72"/>
    <w:rsid w:val="004304D7"/>
    <w:rsid w:val="00430708"/>
    <w:rsid w:val="004308B9"/>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EE3"/>
    <w:rsid w:val="004372BF"/>
    <w:rsid w:val="004375C8"/>
    <w:rsid w:val="00437690"/>
    <w:rsid w:val="004406ED"/>
    <w:rsid w:val="00440D64"/>
    <w:rsid w:val="00441D29"/>
    <w:rsid w:val="00443000"/>
    <w:rsid w:val="004438E3"/>
    <w:rsid w:val="00443EE1"/>
    <w:rsid w:val="00444C85"/>
    <w:rsid w:val="00445B31"/>
    <w:rsid w:val="00446659"/>
    <w:rsid w:val="004466D1"/>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054"/>
    <w:rsid w:val="00466565"/>
    <w:rsid w:val="00466617"/>
    <w:rsid w:val="004667DA"/>
    <w:rsid w:val="00466C9F"/>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D4"/>
    <w:rsid w:val="004C1805"/>
    <w:rsid w:val="004C1FDA"/>
    <w:rsid w:val="004C26ED"/>
    <w:rsid w:val="004C2B96"/>
    <w:rsid w:val="004C2D92"/>
    <w:rsid w:val="004C3313"/>
    <w:rsid w:val="004C396E"/>
    <w:rsid w:val="004C3CEA"/>
    <w:rsid w:val="004C3D48"/>
    <w:rsid w:val="004C461A"/>
    <w:rsid w:val="004C479F"/>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877"/>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A1E"/>
    <w:rsid w:val="00590CD8"/>
    <w:rsid w:val="00591CBB"/>
    <w:rsid w:val="00591F4E"/>
    <w:rsid w:val="00592F5F"/>
    <w:rsid w:val="00593433"/>
    <w:rsid w:val="005943C5"/>
    <w:rsid w:val="00594B5D"/>
    <w:rsid w:val="00594D20"/>
    <w:rsid w:val="00595595"/>
    <w:rsid w:val="00595C55"/>
    <w:rsid w:val="0059657A"/>
    <w:rsid w:val="00596617"/>
    <w:rsid w:val="00596D75"/>
    <w:rsid w:val="00596F3D"/>
    <w:rsid w:val="00597184"/>
    <w:rsid w:val="005A00B9"/>
    <w:rsid w:val="005A027A"/>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857"/>
    <w:rsid w:val="005B7A78"/>
    <w:rsid w:val="005C0054"/>
    <w:rsid w:val="005C014D"/>
    <w:rsid w:val="005C027B"/>
    <w:rsid w:val="005C1347"/>
    <w:rsid w:val="005C1B3C"/>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78E"/>
    <w:rsid w:val="00603795"/>
    <w:rsid w:val="00603BAD"/>
    <w:rsid w:val="006041CE"/>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A08"/>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CAB"/>
    <w:rsid w:val="00633F4F"/>
    <w:rsid w:val="00634171"/>
    <w:rsid w:val="0063420A"/>
    <w:rsid w:val="006343D7"/>
    <w:rsid w:val="0063459B"/>
    <w:rsid w:val="00634D17"/>
    <w:rsid w:val="00635199"/>
    <w:rsid w:val="006352BD"/>
    <w:rsid w:val="00635BC9"/>
    <w:rsid w:val="00635CC1"/>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6D65"/>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5BB"/>
    <w:rsid w:val="00697EF6"/>
    <w:rsid w:val="006A0102"/>
    <w:rsid w:val="006A02D0"/>
    <w:rsid w:val="006A072A"/>
    <w:rsid w:val="006A0879"/>
    <w:rsid w:val="006A09BD"/>
    <w:rsid w:val="006A0B22"/>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49AD"/>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44D"/>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2D9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4AA"/>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D54"/>
    <w:rsid w:val="00771E1F"/>
    <w:rsid w:val="007720EE"/>
    <w:rsid w:val="007728BE"/>
    <w:rsid w:val="00772EEA"/>
    <w:rsid w:val="00773260"/>
    <w:rsid w:val="00773472"/>
    <w:rsid w:val="00773671"/>
    <w:rsid w:val="00773F65"/>
    <w:rsid w:val="0077423E"/>
    <w:rsid w:val="00774798"/>
    <w:rsid w:val="00774800"/>
    <w:rsid w:val="00774CE6"/>
    <w:rsid w:val="007750A8"/>
    <w:rsid w:val="0077553D"/>
    <w:rsid w:val="007756AC"/>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A0266"/>
    <w:rsid w:val="007A068C"/>
    <w:rsid w:val="007A1023"/>
    <w:rsid w:val="007A151C"/>
    <w:rsid w:val="007A18E5"/>
    <w:rsid w:val="007A1B92"/>
    <w:rsid w:val="007A1CE2"/>
    <w:rsid w:val="007A2CE0"/>
    <w:rsid w:val="007A4436"/>
    <w:rsid w:val="007A4DF1"/>
    <w:rsid w:val="007A5891"/>
    <w:rsid w:val="007A6506"/>
    <w:rsid w:val="007A67D3"/>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7D3"/>
    <w:rsid w:val="007C383C"/>
    <w:rsid w:val="007C3B4C"/>
    <w:rsid w:val="007C3C20"/>
    <w:rsid w:val="007C3CC0"/>
    <w:rsid w:val="007C4A4E"/>
    <w:rsid w:val="007C4A9C"/>
    <w:rsid w:val="007C4F2E"/>
    <w:rsid w:val="007C5846"/>
    <w:rsid w:val="007C5A0A"/>
    <w:rsid w:val="007C64F4"/>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58CE"/>
    <w:rsid w:val="008260EE"/>
    <w:rsid w:val="00826241"/>
    <w:rsid w:val="00826707"/>
    <w:rsid w:val="00826BB9"/>
    <w:rsid w:val="00827529"/>
    <w:rsid w:val="008275E6"/>
    <w:rsid w:val="00827BBC"/>
    <w:rsid w:val="00827D65"/>
    <w:rsid w:val="00830696"/>
    <w:rsid w:val="00830C45"/>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A5D"/>
    <w:rsid w:val="00837E10"/>
    <w:rsid w:val="00840412"/>
    <w:rsid w:val="00840B9D"/>
    <w:rsid w:val="008417C3"/>
    <w:rsid w:val="00841B72"/>
    <w:rsid w:val="008420BF"/>
    <w:rsid w:val="00842774"/>
    <w:rsid w:val="00842BEF"/>
    <w:rsid w:val="00842CE6"/>
    <w:rsid w:val="00842CF8"/>
    <w:rsid w:val="00842F0F"/>
    <w:rsid w:val="00843E9C"/>
    <w:rsid w:val="008447DF"/>
    <w:rsid w:val="008451B5"/>
    <w:rsid w:val="008452AF"/>
    <w:rsid w:val="0084576D"/>
    <w:rsid w:val="00845DF7"/>
    <w:rsid w:val="00846191"/>
    <w:rsid w:val="00846728"/>
    <w:rsid w:val="008478D6"/>
    <w:rsid w:val="0085033D"/>
    <w:rsid w:val="0085076F"/>
    <w:rsid w:val="008508F6"/>
    <w:rsid w:val="00850EB1"/>
    <w:rsid w:val="00851A0B"/>
    <w:rsid w:val="00852A72"/>
    <w:rsid w:val="00852E6B"/>
    <w:rsid w:val="00853400"/>
    <w:rsid w:val="00853494"/>
    <w:rsid w:val="008536D8"/>
    <w:rsid w:val="0085393E"/>
    <w:rsid w:val="00853E6E"/>
    <w:rsid w:val="00853E93"/>
    <w:rsid w:val="00854CBB"/>
    <w:rsid w:val="00854FD9"/>
    <w:rsid w:val="00855535"/>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2983"/>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768C"/>
    <w:rsid w:val="008F12D8"/>
    <w:rsid w:val="008F205E"/>
    <w:rsid w:val="008F390D"/>
    <w:rsid w:val="008F399F"/>
    <w:rsid w:val="008F3EC4"/>
    <w:rsid w:val="008F4102"/>
    <w:rsid w:val="008F4D3C"/>
    <w:rsid w:val="008F4EB4"/>
    <w:rsid w:val="008F5708"/>
    <w:rsid w:val="008F58AF"/>
    <w:rsid w:val="008F7916"/>
    <w:rsid w:val="00900342"/>
    <w:rsid w:val="00900ACD"/>
    <w:rsid w:val="00901B89"/>
    <w:rsid w:val="00901BA4"/>
    <w:rsid w:val="00901EEE"/>
    <w:rsid w:val="009025E1"/>
    <w:rsid w:val="00903287"/>
    <w:rsid w:val="0090332C"/>
    <w:rsid w:val="009037DC"/>
    <w:rsid w:val="00904693"/>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4BCF"/>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455"/>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E3E"/>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7045"/>
    <w:rsid w:val="009A76B0"/>
    <w:rsid w:val="009A7D9A"/>
    <w:rsid w:val="009B06AD"/>
    <w:rsid w:val="009B0DC0"/>
    <w:rsid w:val="009B0E3A"/>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200D"/>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30"/>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81F"/>
    <w:rsid w:val="00A76CC5"/>
    <w:rsid w:val="00A77039"/>
    <w:rsid w:val="00A77434"/>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033"/>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3E2"/>
    <w:rsid w:val="00B776B8"/>
    <w:rsid w:val="00B779E4"/>
    <w:rsid w:val="00B801F5"/>
    <w:rsid w:val="00B80C55"/>
    <w:rsid w:val="00B80F2F"/>
    <w:rsid w:val="00B81AB9"/>
    <w:rsid w:val="00B82048"/>
    <w:rsid w:val="00B82103"/>
    <w:rsid w:val="00B82BB4"/>
    <w:rsid w:val="00B8314B"/>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1F38"/>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69A"/>
    <w:rsid w:val="00BC488F"/>
    <w:rsid w:val="00BC5155"/>
    <w:rsid w:val="00BC59C8"/>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6BB0"/>
    <w:rsid w:val="00BD7239"/>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431"/>
    <w:rsid w:val="00CA68E7"/>
    <w:rsid w:val="00CA77D9"/>
    <w:rsid w:val="00CA79C4"/>
    <w:rsid w:val="00CA7E7E"/>
    <w:rsid w:val="00CA7FD0"/>
    <w:rsid w:val="00CB0212"/>
    <w:rsid w:val="00CB09E3"/>
    <w:rsid w:val="00CB12C2"/>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6FA"/>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422F"/>
    <w:rsid w:val="00D146E7"/>
    <w:rsid w:val="00D14F17"/>
    <w:rsid w:val="00D159D9"/>
    <w:rsid w:val="00D162D7"/>
    <w:rsid w:val="00D16312"/>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2F6"/>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4037E"/>
    <w:rsid w:val="00D40CC5"/>
    <w:rsid w:val="00D413FD"/>
    <w:rsid w:val="00D433AF"/>
    <w:rsid w:val="00D43729"/>
    <w:rsid w:val="00D43D3C"/>
    <w:rsid w:val="00D442CB"/>
    <w:rsid w:val="00D4454B"/>
    <w:rsid w:val="00D445E0"/>
    <w:rsid w:val="00D446D4"/>
    <w:rsid w:val="00D44F7E"/>
    <w:rsid w:val="00D454F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A85"/>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0D9"/>
    <w:rsid w:val="00E512DF"/>
    <w:rsid w:val="00E51412"/>
    <w:rsid w:val="00E519A6"/>
    <w:rsid w:val="00E52A04"/>
    <w:rsid w:val="00E530C7"/>
    <w:rsid w:val="00E53867"/>
    <w:rsid w:val="00E53E54"/>
    <w:rsid w:val="00E54056"/>
    <w:rsid w:val="00E540CE"/>
    <w:rsid w:val="00E54CA3"/>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DB2"/>
    <w:rsid w:val="00EB6E9F"/>
    <w:rsid w:val="00EB6EE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945"/>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4F36"/>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1F28"/>
    <w:rsid w:val="00F22FCE"/>
    <w:rsid w:val="00F23551"/>
    <w:rsid w:val="00F2400B"/>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57F71"/>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07D"/>
    <w:rsid w:val="00FA593F"/>
    <w:rsid w:val="00FA5ED7"/>
    <w:rsid w:val="00FA61DC"/>
    <w:rsid w:val="00FA6372"/>
    <w:rsid w:val="00FA65EA"/>
    <w:rsid w:val="00FA6665"/>
    <w:rsid w:val="00FA67C1"/>
    <w:rsid w:val="00FA6842"/>
    <w:rsid w:val="00FA687D"/>
    <w:rsid w:val="00FA7AC4"/>
    <w:rsid w:val="00FA7DCA"/>
    <w:rsid w:val="00FA7F5F"/>
    <w:rsid w:val="00FB0149"/>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0427B-5189-4073-8D17-75ADF9C9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1711</Words>
  <Characters>9414</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2014-08-06T14:31:00Z</cp:lastPrinted>
  <dcterms:created xsi:type="dcterms:W3CDTF">2020-04-07T02:24:00Z</dcterms:created>
  <dcterms:modified xsi:type="dcterms:W3CDTF">2020-04-07T02:24:00Z</dcterms:modified>
</cp:coreProperties>
</file>