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6D" w:rsidRPr="00340A0F" w:rsidRDefault="00F70C08" w:rsidP="004A082E">
      <w:pPr>
        <w:jc w:val="center"/>
        <w:rPr>
          <w:rFonts w:ascii="Times New Roman" w:hAnsi="Times New Roman"/>
          <w:b/>
          <w:bCs/>
          <w:sz w:val="24"/>
          <w:szCs w:val="24"/>
        </w:rPr>
      </w:pPr>
      <w:r w:rsidRPr="00340A0F">
        <w:rPr>
          <w:rFonts w:ascii="Times New Roman" w:hAnsi="Times New Roman"/>
          <w:b/>
          <w:bCs/>
          <w:sz w:val="24"/>
          <w:szCs w:val="24"/>
        </w:rPr>
        <w:t>RESOLUC</w:t>
      </w:r>
      <w:r w:rsidR="004A082E" w:rsidRPr="00340A0F">
        <w:rPr>
          <w:rFonts w:ascii="Times New Roman" w:hAnsi="Times New Roman"/>
          <w:b/>
          <w:bCs/>
          <w:sz w:val="24"/>
          <w:szCs w:val="24"/>
        </w:rPr>
        <w:t>ION N°</w:t>
      </w:r>
      <w:r w:rsidR="00340A0F" w:rsidRPr="00340A0F">
        <w:rPr>
          <w:rFonts w:ascii="Times New Roman" w:hAnsi="Times New Roman"/>
          <w:b/>
          <w:bCs/>
          <w:sz w:val="24"/>
          <w:szCs w:val="24"/>
        </w:rPr>
        <w:t xml:space="preserve"> 094</w:t>
      </w:r>
      <w:r w:rsidR="004A082E" w:rsidRPr="00340A0F">
        <w:rPr>
          <w:rFonts w:ascii="Times New Roman" w:hAnsi="Times New Roman"/>
          <w:b/>
          <w:bCs/>
          <w:sz w:val="24"/>
          <w:szCs w:val="24"/>
        </w:rPr>
        <w:t xml:space="preserve"> / </w:t>
      </w:r>
      <w:r w:rsidR="005B0B29" w:rsidRPr="00340A0F">
        <w:rPr>
          <w:rFonts w:ascii="Times New Roman" w:hAnsi="Times New Roman"/>
          <w:b/>
          <w:bCs/>
          <w:sz w:val="24"/>
          <w:szCs w:val="24"/>
        </w:rPr>
        <w:t>201</w:t>
      </w:r>
      <w:r w:rsidR="00194570" w:rsidRPr="00340A0F">
        <w:rPr>
          <w:rFonts w:ascii="Times New Roman" w:hAnsi="Times New Roman"/>
          <w:b/>
          <w:bCs/>
          <w:sz w:val="24"/>
          <w:szCs w:val="24"/>
        </w:rPr>
        <w:t>9</w:t>
      </w:r>
      <w:r w:rsidR="00DF5C05" w:rsidRPr="00340A0F">
        <w:rPr>
          <w:rFonts w:ascii="Times New Roman" w:hAnsi="Times New Roman"/>
          <w:b/>
          <w:bCs/>
          <w:sz w:val="24"/>
          <w:szCs w:val="24"/>
        </w:rPr>
        <w:t xml:space="preserve"> </w:t>
      </w:r>
    </w:p>
    <w:p w:rsidR="004A082E" w:rsidRPr="00340A0F" w:rsidRDefault="004A082E">
      <w:pPr>
        <w:rPr>
          <w:rFonts w:ascii="Times New Roman" w:hAnsi="Times New Roman"/>
          <w:sz w:val="24"/>
          <w:szCs w:val="24"/>
        </w:rPr>
      </w:pPr>
    </w:p>
    <w:p w:rsidR="004A082E" w:rsidRPr="00340A0F" w:rsidRDefault="004A082E">
      <w:pPr>
        <w:rPr>
          <w:rFonts w:ascii="Times New Roman" w:hAnsi="Times New Roman"/>
          <w:b/>
          <w:sz w:val="24"/>
          <w:szCs w:val="24"/>
        </w:rPr>
      </w:pPr>
      <w:r w:rsidRPr="00340A0F">
        <w:rPr>
          <w:rFonts w:ascii="Times New Roman" w:hAnsi="Times New Roman"/>
          <w:b/>
          <w:sz w:val="24"/>
          <w:szCs w:val="24"/>
        </w:rPr>
        <w:t>VISTOS:</w:t>
      </w:r>
    </w:p>
    <w:p w:rsidR="00EA04FA" w:rsidRPr="00340A0F" w:rsidRDefault="00EA04FA" w:rsidP="00F448CE">
      <w:pPr>
        <w:jc w:val="both"/>
        <w:rPr>
          <w:rFonts w:ascii="Times New Roman" w:hAnsi="Times New Roman"/>
          <w:sz w:val="24"/>
          <w:szCs w:val="24"/>
        </w:rPr>
      </w:pPr>
      <w:r w:rsidRPr="00340A0F">
        <w:rPr>
          <w:rFonts w:ascii="Times New Roman" w:hAnsi="Times New Roman"/>
          <w:sz w:val="24"/>
          <w:szCs w:val="24"/>
        </w:rPr>
        <w:t>Que</w:t>
      </w:r>
      <w:proofErr w:type="gramStart"/>
      <w:r w:rsidRPr="00340A0F">
        <w:rPr>
          <w:rFonts w:ascii="Times New Roman" w:hAnsi="Times New Roman"/>
          <w:sz w:val="24"/>
          <w:szCs w:val="24"/>
        </w:rPr>
        <w:t>,</w:t>
      </w:r>
      <w:r w:rsidR="00DF5C05" w:rsidRPr="00340A0F">
        <w:rPr>
          <w:rFonts w:ascii="Times New Roman" w:hAnsi="Times New Roman"/>
          <w:sz w:val="24"/>
          <w:szCs w:val="24"/>
        </w:rPr>
        <w:t xml:space="preserve"> </w:t>
      </w:r>
      <w:r w:rsidR="00E01009">
        <w:rPr>
          <w:rFonts w:ascii="Times New Roman" w:hAnsi="Times New Roman"/>
          <w:b/>
          <w:bCs/>
          <w:sz w:val="24"/>
          <w:szCs w:val="24"/>
          <w:lang w:val="es-MX"/>
        </w:rPr>
        <w:t>...........................</w:t>
      </w:r>
      <w:proofErr w:type="gramEnd"/>
      <w:r w:rsidR="00F448CE" w:rsidRPr="00340A0F">
        <w:rPr>
          <w:rFonts w:ascii="Times New Roman" w:hAnsi="Times New Roman"/>
          <w:b/>
          <w:bCs/>
          <w:sz w:val="24"/>
          <w:szCs w:val="24"/>
          <w:lang w:val="es-MX"/>
        </w:rPr>
        <w:t xml:space="preserve"> </w:t>
      </w:r>
      <w:r w:rsidRPr="00340A0F">
        <w:rPr>
          <w:rFonts w:ascii="Times New Roman" w:hAnsi="Times New Roman"/>
          <w:bCs/>
          <w:sz w:val="24"/>
          <w:szCs w:val="24"/>
          <w:lang w:val="es-MX"/>
        </w:rPr>
        <w:t xml:space="preserve">interpone </w:t>
      </w:r>
      <w:r w:rsidR="00AB3C34" w:rsidRPr="00340A0F">
        <w:rPr>
          <w:rFonts w:ascii="Times New Roman" w:hAnsi="Times New Roman"/>
          <w:sz w:val="24"/>
          <w:szCs w:val="24"/>
        </w:rPr>
        <w:t>r</w:t>
      </w:r>
      <w:r w:rsidR="004A082E" w:rsidRPr="00340A0F">
        <w:rPr>
          <w:rFonts w:ascii="Times New Roman" w:hAnsi="Times New Roman"/>
          <w:sz w:val="24"/>
          <w:szCs w:val="24"/>
        </w:rPr>
        <w:t>eclam</w:t>
      </w:r>
      <w:r w:rsidR="00AB3C34" w:rsidRPr="00340A0F">
        <w:rPr>
          <w:rFonts w:ascii="Times New Roman" w:hAnsi="Times New Roman"/>
          <w:sz w:val="24"/>
          <w:szCs w:val="24"/>
        </w:rPr>
        <w:t>ación</w:t>
      </w:r>
      <w:r w:rsidR="001D7B40" w:rsidRPr="00340A0F">
        <w:rPr>
          <w:rFonts w:ascii="Times New Roman" w:hAnsi="Times New Roman"/>
          <w:sz w:val="24"/>
          <w:szCs w:val="24"/>
        </w:rPr>
        <w:t xml:space="preserve"> ante esta Defensoría del Asegurado (DEFASEG)</w:t>
      </w:r>
      <w:r w:rsidR="00DF5C05" w:rsidRPr="00340A0F">
        <w:rPr>
          <w:rFonts w:ascii="Times New Roman" w:hAnsi="Times New Roman"/>
          <w:sz w:val="24"/>
          <w:szCs w:val="24"/>
        </w:rPr>
        <w:t xml:space="preserve"> contra </w:t>
      </w:r>
      <w:r w:rsidR="00E01009">
        <w:rPr>
          <w:rFonts w:ascii="Times New Roman" w:hAnsi="Times New Roman"/>
          <w:b/>
          <w:bCs/>
          <w:sz w:val="24"/>
          <w:szCs w:val="24"/>
          <w:lang w:val="es-MX"/>
        </w:rPr>
        <w:t>...........................</w:t>
      </w:r>
      <w:r w:rsidR="00F448CE" w:rsidRPr="00340A0F">
        <w:rPr>
          <w:rFonts w:ascii="Times New Roman" w:hAnsi="Times New Roman"/>
          <w:b/>
          <w:bCs/>
          <w:sz w:val="24"/>
          <w:szCs w:val="24"/>
          <w:lang w:val="es-MX"/>
        </w:rPr>
        <w:t xml:space="preserve"> SEGUROS</w:t>
      </w:r>
      <w:r w:rsidRPr="00340A0F">
        <w:rPr>
          <w:rFonts w:ascii="Times New Roman" w:hAnsi="Times New Roman"/>
          <w:bCs/>
          <w:sz w:val="24"/>
          <w:szCs w:val="24"/>
          <w:lang w:val="es-MX"/>
        </w:rPr>
        <w:t>, solicitando se le</w:t>
      </w:r>
      <w:r w:rsidR="004A082E" w:rsidRPr="00340A0F">
        <w:rPr>
          <w:rFonts w:ascii="Times New Roman" w:hAnsi="Times New Roman"/>
          <w:sz w:val="24"/>
          <w:szCs w:val="24"/>
        </w:rPr>
        <w:t xml:space="preserve"> otorgue la cobertura </w:t>
      </w:r>
      <w:r w:rsidR="00187AA8" w:rsidRPr="00340A0F">
        <w:rPr>
          <w:rFonts w:ascii="Times New Roman" w:hAnsi="Times New Roman"/>
          <w:sz w:val="24"/>
          <w:szCs w:val="24"/>
        </w:rPr>
        <w:t>de</w:t>
      </w:r>
      <w:r w:rsidR="00AB3C34" w:rsidRPr="00340A0F">
        <w:rPr>
          <w:rFonts w:ascii="Times New Roman" w:hAnsi="Times New Roman"/>
          <w:sz w:val="24"/>
          <w:szCs w:val="24"/>
        </w:rPr>
        <w:t>l</w:t>
      </w:r>
      <w:r w:rsidR="00DF5C05" w:rsidRPr="00340A0F">
        <w:rPr>
          <w:rFonts w:ascii="Times New Roman" w:hAnsi="Times New Roman"/>
          <w:b/>
          <w:sz w:val="24"/>
          <w:szCs w:val="24"/>
          <w:lang w:val="es-MX"/>
        </w:rPr>
        <w:t xml:space="preserve"> </w:t>
      </w:r>
      <w:r w:rsidR="00F448CE" w:rsidRPr="00340A0F">
        <w:rPr>
          <w:rFonts w:ascii="Times New Roman" w:hAnsi="Times New Roman"/>
          <w:b/>
          <w:sz w:val="24"/>
          <w:szCs w:val="24"/>
          <w:lang w:val="es-MX"/>
        </w:rPr>
        <w:t xml:space="preserve">SEGURO DE PROTECCIÓN DE TARJETA - PÓLIZA </w:t>
      </w:r>
      <w:proofErr w:type="gramStart"/>
      <w:r w:rsidR="00F448CE" w:rsidRPr="00340A0F">
        <w:rPr>
          <w:rFonts w:ascii="Times New Roman" w:hAnsi="Times New Roman"/>
          <w:b/>
          <w:sz w:val="24"/>
          <w:szCs w:val="24"/>
          <w:lang w:val="es-MX"/>
        </w:rPr>
        <w:t xml:space="preserve">No </w:t>
      </w:r>
      <w:r w:rsidR="00E01009">
        <w:rPr>
          <w:rFonts w:ascii="Times New Roman" w:hAnsi="Times New Roman"/>
          <w:b/>
          <w:sz w:val="24"/>
          <w:szCs w:val="24"/>
          <w:lang w:val="es-MX"/>
        </w:rPr>
        <w:t>...........................</w:t>
      </w:r>
      <w:bookmarkStart w:id="0" w:name="OLE_LINK2"/>
      <w:r w:rsidR="00921C72" w:rsidRPr="00340A0F">
        <w:rPr>
          <w:rFonts w:ascii="Times New Roman" w:hAnsi="Times New Roman"/>
          <w:sz w:val="24"/>
          <w:szCs w:val="24"/>
          <w:lang w:val="es-MX"/>
        </w:rPr>
        <w:t>.</w:t>
      </w:r>
      <w:proofErr w:type="gramEnd"/>
    </w:p>
    <w:bookmarkEnd w:id="0"/>
    <w:p w:rsidR="00EA04FA" w:rsidRPr="00340A0F" w:rsidRDefault="00EA04FA" w:rsidP="00EA04FA">
      <w:pPr>
        <w:spacing w:after="0" w:line="240" w:lineRule="auto"/>
        <w:jc w:val="both"/>
        <w:rPr>
          <w:rFonts w:ascii="Times New Roman" w:eastAsia="Arial Unicode MS" w:hAnsi="Times New Roman"/>
          <w:sz w:val="24"/>
          <w:szCs w:val="24"/>
        </w:rPr>
      </w:pPr>
      <w:r w:rsidRPr="00340A0F">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rsidR="00EA04FA" w:rsidRPr="00340A0F" w:rsidRDefault="00EA04FA" w:rsidP="00EA04FA">
      <w:pPr>
        <w:tabs>
          <w:tab w:val="left" w:pos="2160"/>
        </w:tabs>
        <w:spacing w:after="0" w:line="240" w:lineRule="auto"/>
        <w:jc w:val="both"/>
        <w:rPr>
          <w:rFonts w:ascii="Times New Roman" w:hAnsi="Times New Roman"/>
          <w:sz w:val="24"/>
          <w:szCs w:val="24"/>
        </w:rPr>
      </w:pPr>
    </w:p>
    <w:p w:rsidR="00EA04FA" w:rsidRPr="00340A0F" w:rsidRDefault="00EA04FA" w:rsidP="00EA04FA">
      <w:pPr>
        <w:tabs>
          <w:tab w:val="num" w:pos="720"/>
        </w:tabs>
        <w:spacing w:after="0" w:line="240" w:lineRule="auto"/>
        <w:jc w:val="both"/>
        <w:rPr>
          <w:rFonts w:ascii="Times New Roman" w:hAnsi="Times New Roman"/>
          <w:sz w:val="24"/>
          <w:szCs w:val="24"/>
        </w:rPr>
      </w:pPr>
      <w:r w:rsidRPr="00340A0F">
        <w:rPr>
          <w:rFonts w:ascii="Times New Roman" w:hAnsi="Times New Roman"/>
          <w:sz w:val="24"/>
          <w:szCs w:val="24"/>
        </w:rPr>
        <w:t xml:space="preserve">Que, habiéndosele corrido traslado de la respectiva reclamación, la aseguradora presentó sus descargos y la documentación solicitada. </w:t>
      </w:r>
    </w:p>
    <w:p w:rsidR="00EA04FA" w:rsidRPr="00340A0F" w:rsidRDefault="00EA04FA" w:rsidP="00EA04FA">
      <w:pPr>
        <w:tabs>
          <w:tab w:val="num" w:pos="720"/>
        </w:tabs>
        <w:spacing w:after="0" w:line="240" w:lineRule="auto"/>
        <w:jc w:val="both"/>
        <w:rPr>
          <w:rFonts w:ascii="Times New Roman" w:hAnsi="Times New Roman"/>
          <w:sz w:val="24"/>
          <w:szCs w:val="24"/>
        </w:rPr>
      </w:pPr>
    </w:p>
    <w:p w:rsidR="00EA04FA" w:rsidRPr="00340A0F" w:rsidRDefault="00EA04FA" w:rsidP="00EA04FA">
      <w:pPr>
        <w:tabs>
          <w:tab w:val="num" w:pos="720"/>
        </w:tabs>
        <w:spacing w:after="0" w:line="240" w:lineRule="auto"/>
        <w:jc w:val="both"/>
        <w:rPr>
          <w:rFonts w:ascii="Times New Roman" w:hAnsi="Times New Roman"/>
          <w:sz w:val="24"/>
          <w:szCs w:val="24"/>
        </w:rPr>
      </w:pPr>
      <w:r w:rsidRPr="00340A0F">
        <w:rPr>
          <w:rFonts w:ascii="Times New Roman" w:hAnsi="Times New Roman"/>
          <w:sz w:val="24"/>
          <w:szCs w:val="24"/>
        </w:rPr>
        <w:t xml:space="preserve">Que, el </w:t>
      </w:r>
      <w:r w:rsidR="00F448CE" w:rsidRPr="00340A0F">
        <w:rPr>
          <w:rFonts w:ascii="Times New Roman" w:hAnsi="Times New Roman"/>
          <w:sz w:val="24"/>
          <w:szCs w:val="24"/>
        </w:rPr>
        <w:t>1</w:t>
      </w:r>
      <w:r w:rsidR="00547739" w:rsidRPr="00340A0F">
        <w:rPr>
          <w:rFonts w:ascii="Times New Roman" w:hAnsi="Times New Roman"/>
          <w:sz w:val="24"/>
          <w:szCs w:val="24"/>
        </w:rPr>
        <w:t xml:space="preserve"> de </w:t>
      </w:r>
      <w:r w:rsidR="00F448CE" w:rsidRPr="00340A0F">
        <w:rPr>
          <w:rFonts w:ascii="Times New Roman" w:hAnsi="Times New Roman"/>
          <w:sz w:val="24"/>
          <w:szCs w:val="24"/>
        </w:rPr>
        <w:t>julio</w:t>
      </w:r>
      <w:r w:rsidR="00194570" w:rsidRPr="00340A0F">
        <w:rPr>
          <w:rFonts w:ascii="Times New Roman" w:hAnsi="Times New Roman"/>
          <w:sz w:val="24"/>
          <w:szCs w:val="24"/>
        </w:rPr>
        <w:t xml:space="preserve"> </w:t>
      </w:r>
      <w:r w:rsidRPr="00340A0F">
        <w:rPr>
          <w:rFonts w:ascii="Times New Roman" w:hAnsi="Times New Roman"/>
          <w:sz w:val="24"/>
          <w:szCs w:val="24"/>
        </w:rPr>
        <w:t>de 201</w:t>
      </w:r>
      <w:r w:rsidR="00F448CE" w:rsidRPr="00340A0F">
        <w:rPr>
          <w:rFonts w:ascii="Times New Roman" w:hAnsi="Times New Roman"/>
          <w:sz w:val="24"/>
          <w:szCs w:val="24"/>
        </w:rPr>
        <w:t>9</w:t>
      </w:r>
      <w:r w:rsidRPr="00340A0F">
        <w:rPr>
          <w:rFonts w:ascii="Times New Roman" w:hAnsi="Times New Roman"/>
          <w:sz w:val="24"/>
          <w:szCs w:val="24"/>
        </w:rPr>
        <w:t xml:space="preserve"> se realizó la audiencia de vista con la </w:t>
      </w:r>
      <w:r w:rsidR="00F448CE" w:rsidRPr="00340A0F">
        <w:rPr>
          <w:rFonts w:ascii="Times New Roman" w:hAnsi="Times New Roman"/>
          <w:sz w:val="24"/>
          <w:szCs w:val="24"/>
        </w:rPr>
        <w:t>concurrencia sólo de la aseguradora</w:t>
      </w:r>
      <w:r w:rsidRPr="00340A0F">
        <w:rPr>
          <w:rFonts w:ascii="Times New Roman" w:hAnsi="Times New Roman"/>
          <w:sz w:val="24"/>
          <w:szCs w:val="24"/>
        </w:rPr>
        <w:t>, l</w:t>
      </w:r>
      <w:r w:rsidRPr="00340A0F">
        <w:rPr>
          <w:rFonts w:ascii="Times New Roman" w:hAnsi="Times New Roman"/>
          <w:sz w:val="24"/>
          <w:szCs w:val="24"/>
          <w:lang w:val="es-419"/>
        </w:rPr>
        <w:t>a</w:t>
      </w:r>
      <w:r w:rsidRPr="00340A0F">
        <w:rPr>
          <w:rFonts w:ascii="Times New Roman" w:hAnsi="Times New Roman"/>
          <w:sz w:val="24"/>
          <w:szCs w:val="24"/>
        </w:rPr>
        <w:t xml:space="preserve"> que sustent</w:t>
      </w:r>
      <w:r w:rsidR="00F448CE" w:rsidRPr="00340A0F">
        <w:rPr>
          <w:rFonts w:ascii="Times New Roman" w:hAnsi="Times New Roman"/>
          <w:sz w:val="24"/>
          <w:szCs w:val="24"/>
        </w:rPr>
        <w:t>ó</w:t>
      </w:r>
      <w:r w:rsidR="00547739" w:rsidRPr="00340A0F">
        <w:rPr>
          <w:rFonts w:ascii="Times New Roman" w:hAnsi="Times New Roman"/>
          <w:sz w:val="24"/>
          <w:szCs w:val="24"/>
        </w:rPr>
        <w:t xml:space="preserve"> su </w:t>
      </w:r>
      <w:r w:rsidRPr="00340A0F">
        <w:rPr>
          <w:rFonts w:ascii="Times New Roman" w:hAnsi="Times New Roman"/>
          <w:sz w:val="24"/>
          <w:szCs w:val="24"/>
        </w:rPr>
        <w:t>posici</w:t>
      </w:r>
      <w:r w:rsidR="00547739" w:rsidRPr="00340A0F">
        <w:rPr>
          <w:rFonts w:ascii="Times New Roman" w:hAnsi="Times New Roman"/>
          <w:sz w:val="24"/>
          <w:szCs w:val="24"/>
        </w:rPr>
        <w:t>ón</w:t>
      </w:r>
      <w:r w:rsidR="00F448CE" w:rsidRPr="00340A0F">
        <w:rPr>
          <w:rFonts w:ascii="Times New Roman" w:hAnsi="Times New Roman"/>
          <w:sz w:val="24"/>
          <w:szCs w:val="24"/>
        </w:rPr>
        <w:t xml:space="preserve"> y</w:t>
      </w:r>
      <w:r w:rsidRPr="00340A0F">
        <w:rPr>
          <w:rFonts w:ascii="Times New Roman" w:hAnsi="Times New Roman"/>
          <w:sz w:val="24"/>
          <w:szCs w:val="24"/>
        </w:rPr>
        <w:t xml:space="preserve"> absolvi</w:t>
      </w:r>
      <w:r w:rsidR="00F448CE" w:rsidRPr="00340A0F">
        <w:rPr>
          <w:rFonts w:ascii="Times New Roman" w:hAnsi="Times New Roman"/>
          <w:sz w:val="24"/>
          <w:szCs w:val="24"/>
        </w:rPr>
        <w:t>ó</w:t>
      </w:r>
      <w:r w:rsidRPr="00340A0F">
        <w:rPr>
          <w:rFonts w:ascii="Times New Roman" w:hAnsi="Times New Roman"/>
          <w:sz w:val="24"/>
          <w:szCs w:val="24"/>
        </w:rPr>
        <w:t xml:space="preserve"> las preguntas formuladas por este colegiado, conforme consta </w:t>
      </w:r>
      <w:r w:rsidRPr="00340A0F">
        <w:rPr>
          <w:rFonts w:ascii="Times New Roman" w:hAnsi="Times New Roman"/>
          <w:sz w:val="24"/>
          <w:szCs w:val="24"/>
          <w:lang w:val="es-419"/>
        </w:rPr>
        <w:t>en</w:t>
      </w:r>
      <w:r w:rsidRPr="00340A0F">
        <w:rPr>
          <w:rFonts w:ascii="Times New Roman" w:hAnsi="Times New Roman"/>
          <w:sz w:val="24"/>
          <w:szCs w:val="24"/>
        </w:rPr>
        <w:t xml:space="preserve"> la correspondiente acta</w:t>
      </w:r>
      <w:r w:rsidRPr="00340A0F">
        <w:rPr>
          <w:rFonts w:ascii="Times New Roman" w:hAnsi="Times New Roman"/>
          <w:sz w:val="24"/>
          <w:szCs w:val="24"/>
          <w:lang w:val="es-419"/>
        </w:rPr>
        <w:t>;</w:t>
      </w:r>
      <w:r w:rsidRPr="00340A0F">
        <w:rPr>
          <w:rFonts w:ascii="Times New Roman" w:hAnsi="Times New Roman"/>
          <w:sz w:val="24"/>
          <w:szCs w:val="24"/>
        </w:rPr>
        <w:t xml:space="preserve"> </w:t>
      </w:r>
    </w:p>
    <w:p w:rsidR="00EA04FA" w:rsidRPr="00340A0F" w:rsidRDefault="00EA04FA" w:rsidP="00EA04FA">
      <w:pPr>
        <w:spacing w:after="0" w:line="240" w:lineRule="auto"/>
        <w:jc w:val="both"/>
        <w:rPr>
          <w:rFonts w:ascii="Times New Roman" w:hAnsi="Times New Roman"/>
          <w:sz w:val="24"/>
          <w:szCs w:val="24"/>
        </w:rPr>
      </w:pPr>
    </w:p>
    <w:p w:rsidR="00F448CE" w:rsidRPr="00340A0F" w:rsidRDefault="00EA04FA" w:rsidP="00F448CE">
      <w:pPr>
        <w:jc w:val="both"/>
        <w:rPr>
          <w:rFonts w:ascii="Times New Roman" w:hAnsi="Times New Roman"/>
          <w:sz w:val="24"/>
          <w:szCs w:val="24"/>
          <w:lang w:val="es-MX"/>
        </w:rPr>
      </w:pPr>
      <w:r w:rsidRPr="00340A0F">
        <w:rPr>
          <w:rFonts w:ascii="Times New Roman" w:hAnsi="Times New Roman"/>
          <w:sz w:val="24"/>
          <w:szCs w:val="24"/>
        </w:rPr>
        <w:t>Que, e</w:t>
      </w:r>
      <w:r w:rsidR="00334375" w:rsidRPr="00340A0F">
        <w:rPr>
          <w:rFonts w:ascii="Times New Roman" w:hAnsi="Times New Roman"/>
          <w:sz w:val="24"/>
          <w:szCs w:val="24"/>
        </w:rPr>
        <w:t xml:space="preserve">n </w:t>
      </w:r>
      <w:r w:rsidR="00547739" w:rsidRPr="00340A0F">
        <w:rPr>
          <w:rFonts w:ascii="Times New Roman" w:hAnsi="Times New Roman"/>
          <w:sz w:val="24"/>
          <w:szCs w:val="24"/>
        </w:rPr>
        <w:t>síntesis,</w:t>
      </w:r>
      <w:r w:rsidR="00334375" w:rsidRPr="00340A0F">
        <w:rPr>
          <w:rFonts w:ascii="Times New Roman" w:hAnsi="Times New Roman"/>
          <w:sz w:val="24"/>
          <w:szCs w:val="24"/>
        </w:rPr>
        <w:t xml:space="preserve"> la posición de</w:t>
      </w:r>
      <w:r w:rsidR="00F448CE" w:rsidRPr="00340A0F">
        <w:rPr>
          <w:rFonts w:ascii="Times New Roman" w:hAnsi="Times New Roman"/>
          <w:sz w:val="24"/>
          <w:szCs w:val="24"/>
        </w:rPr>
        <w:t xml:space="preserve"> </w:t>
      </w:r>
      <w:r w:rsidR="00291B65" w:rsidRPr="00340A0F">
        <w:rPr>
          <w:rFonts w:ascii="Times New Roman" w:hAnsi="Times New Roman"/>
          <w:sz w:val="24"/>
          <w:szCs w:val="24"/>
        </w:rPr>
        <w:t>l</w:t>
      </w:r>
      <w:r w:rsidR="00F448CE" w:rsidRPr="00340A0F">
        <w:rPr>
          <w:rFonts w:ascii="Times New Roman" w:hAnsi="Times New Roman"/>
          <w:sz w:val="24"/>
          <w:szCs w:val="24"/>
        </w:rPr>
        <w:t>a</w:t>
      </w:r>
      <w:r w:rsidR="00F75AD8" w:rsidRPr="00340A0F">
        <w:rPr>
          <w:rFonts w:ascii="Times New Roman" w:hAnsi="Times New Roman"/>
          <w:sz w:val="24"/>
          <w:szCs w:val="24"/>
        </w:rPr>
        <w:t xml:space="preserve"> </w:t>
      </w:r>
      <w:r w:rsidR="00334375" w:rsidRPr="00340A0F">
        <w:rPr>
          <w:rFonts w:ascii="Times New Roman" w:hAnsi="Times New Roman"/>
          <w:sz w:val="24"/>
          <w:szCs w:val="24"/>
        </w:rPr>
        <w:t>reclamante es la siguiente</w:t>
      </w:r>
      <w:r w:rsidR="009A3D69" w:rsidRPr="00340A0F">
        <w:rPr>
          <w:rFonts w:ascii="Times New Roman" w:hAnsi="Times New Roman"/>
          <w:sz w:val="24"/>
          <w:szCs w:val="24"/>
        </w:rPr>
        <w:t xml:space="preserve">: </w:t>
      </w:r>
      <w:r w:rsidR="00291B65" w:rsidRPr="00340A0F">
        <w:rPr>
          <w:rFonts w:ascii="Times New Roman" w:hAnsi="Times New Roman"/>
          <w:sz w:val="24"/>
          <w:szCs w:val="24"/>
        </w:rPr>
        <w:t>(1)</w:t>
      </w:r>
      <w:r w:rsidR="00F448CE" w:rsidRPr="00340A0F">
        <w:rPr>
          <w:rFonts w:ascii="Times New Roman" w:hAnsi="Times New Roman"/>
          <w:sz w:val="24"/>
          <w:szCs w:val="24"/>
        </w:rPr>
        <w:t xml:space="preserve"> s</w:t>
      </w:r>
      <w:proofErr w:type="spellStart"/>
      <w:r w:rsidR="00F448CE" w:rsidRPr="00340A0F">
        <w:rPr>
          <w:rFonts w:ascii="Times New Roman" w:hAnsi="Times New Roman"/>
          <w:sz w:val="24"/>
          <w:szCs w:val="24"/>
          <w:lang w:val="es-MX"/>
        </w:rPr>
        <w:t>olicita</w:t>
      </w:r>
      <w:proofErr w:type="spellEnd"/>
      <w:r w:rsidR="00F448CE" w:rsidRPr="00340A0F">
        <w:rPr>
          <w:rFonts w:ascii="Times New Roman" w:hAnsi="Times New Roman"/>
          <w:sz w:val="24"/>
          <w:szCs w:val="24"/>
          <w:lang w:val="es-MX"/>
        </w:rPr>
        <w:t xml:space="preserve"> la cobertura por uso indebido de su tarjeta de crédito Visa </w:t>
      </w:r>
      <w:proofErr w:type="spellStart"/>
      <w:r w:rsidR="00F448CE" w:rsidRPr="00340A0F">
        <w:rPr>
          <w:rFonts w:ascii="Times New Roman" w:hAnsi="Times New Roman"/>
          <w:sz w:val="24"/>
          <w:szCs w:val="24"/>
          <w:lang w:val="es-MX"/>
        </w:rPr>
        <w:t>Platinum</w:t>
      </w:r>
      <w:proofErr w:type="spellEnd"/>
      <w:r w:rsidR="00F448CE" w:rsidRPr="00340A0F">
        <w:rPr>
          <w:rFonts w:ascii="Times New Roman" w:hAnsi="Times New Roman"/>
          <w:sz w:val="24"/>
          <w:szCs w:val="24"/>
          <w:lang w:val="es-MX"/>
        </w:rPr>
        <w:t xml:space="preserve"> del Banco </w:t>
      </w:r>
      <w:r w:rsidR="00E01009">
        <w:rPr>
          <w:rFonts w:ascii="Times New Roman" w:hAnsi="Times New Roman"/>
          <w:sz w:val="24"/>
          <w:szCs w:val="24"/>
          <w:lang w:val="es-MX"/>
        </w:rPr>
        <w:t>...........................</w:t>
      </w:r>
      <w:r w:rsidR="00F448CE" w:rsidRPr="00340A0F">
        <w:rPr>
          <w:rFonts w:ascii="Times New Roman" w:hAnsi="Times New Roman"/>
          <w:sz w:val="24"/>
          <w:szCs w:val="24"/>
          <w:lang w:val="es-MX"/>
        </w:rPr>
        <w:t xml:space="preserve"> cometido por terceros por estafa de manera presencial, por un monto de S/11,350; (2) el 30 de marzo se usó indebidamente por un monto de S/850 y S/1600, y el 31 de marzo por S/.2850 y S/1900, y el 1 de abril por S/1,500 y S/.2650; (3) considera que en el Certificado de Seguro contratado, en la página 4, se indica los riesgos cubiertos y las coberturas y sumas aseguradas, en donde el punto 1 indica las coberturas principales, uso indebido de la tarjeta de crédito y/o débito que deriven en defraudaciones, estafas o malversaciones cometidas por terceros, por una suma asegurada con otras tarjetas de crédito con límite de US$3,800, máximo 2 eventos por calendario; (4) entiende que las características del siniestro reclamado sí se ajustan al tipo de estafa cometido por terceros.</w:t>
      </w:r>
    </w:p>
    <w:p w:rsidR="00D22206" w:rsidRPr="00340A0F" w:rsidRDefault="00EA04FA" w:rsidP="00D22206">
      <w:pPr>
        <w:jc w:val="both"/>
        <w:rPr>
          <w:rFonts w:ascii="Times New Roman" w:hAnsi="Times New Roman"/>
          <w:sz w:val="24"/>
          <w:szCs w:val="24"/>
          <w:lang w:val="es-MX"/>
        </w:rPr>
      </w:pPr>
      <w:r w:rsidRPr="00340A0F">
        <w:rPr>
          <w:rFonts w:ascii="Times New Roman" w:hAnsi="Times New Roman"/>
          <w:sz w:val="24"/>
          <w:szCs w:val="24"/>
        </w:rPr>
        <w:t>Que, por su parte y en resumen la compañía de seguros sostiene que: (1)</w:t>
      </w:r>
      <w:r w:rsidR="00194570" w:rsidRPr="00340A0F">
        <w:rPr>
          <w:rFonts w:ascii="Times New Roman" w:hAnsi="Times New Roman"/>
          <w:sz w:val="24"/>
          <w:szCs w:val="24"/>
          <w:lang w:val="es-MX"/>
        </w:rPr>
        <w:t xml:space="preserve"> </w:t>
      </w:r>
      <w:r w:rsidR="00D22206" w:rsidRPr="00340A0F">
        <w:rPr>
          <w:rFonts w:ascii="Times New Roman" w:hAnsi="Times New Roman"/>
          <w:sz w:val="24"/>
          <w:szCs w:val="24"/>
          <w:lang w:val="es-MX"/>
        </w:rPr>
        <w:t xml:space="preserve">el siniestro carece de cobertura por cuanto las características del siniestro reclamado no se ajustan a ninguna de las coberturas detalladas en la Póliza contratada, al no haberse configurado alguna de las siguientes causales: uso indebido de la tarjeta de crédito y/o débito, robo de dinero de los cajeros automático, compra fraudulenta vía internet, clonación o adulteración de tarjeta de crédito y/o débito emitidas por el contratante, cobertura por muerte accidental o invalidez total y permanente por accidente a consecuencia de robo y/o secuestro; (2) la indemnización sólo procede en los casos en que se haya realizado el uso indebido de la tarjeta de crédito y/o débito por “robo” y/o “asalto” y/o “secuestro” y/o “extravío” y/o “hurto” en cajeros automáticos y/o casas comerciales o, el uso de la tarjeta mediante “clonación” o “adulteración”; (3) de acuerdo a la manifestación de la reclamante en su denuncia policial, ella mediante “engaño” entregó su tarjeta de crédito a un personal que fingió ser de la empresa </w:t>
      </w:r>
      <w:r w:rsidR="00E01009">
        <w:rPr>
          <w:rFonts w:ascii="Times New Roman" w:hAnsi="Times New Roman"/>
          <w:sz w:val="24"/>
          <w:szCs w:val="24"/>
          <w:lang w:val="es-MX"/>
        </w:rPr>
        <w:t>...........................</w:t>
      </w:r>
      <w:r w:rsidR="00D22206" w:rsidRPr="00340A0F">
        <w:rPr>
          <w:rFonts w:ascii="Times New Roman" w:hAnsi="Times New Roman"/>
          <w:sz w:val="24"/>
          <w:szCs w:val="24"/>
          <w:lang w:val="es-MX"/>
        </w:rPr>
        <w:t xml:space="preserve"> y que supuestamente actuaba por encargo del Banco </w:t>
      </w:r>
      <w:r w:rsidR="00E01009">
        <w:rPr>
          <w:rFonts w:ascii="Times New Roman" w:hAnsi="Times New Roman"/>
          <w:sz w:val="24"/>
          <w:szCs w:val="24"/>
          <w:lang w:val="es-MX"/>
        </w:rPr>
        <w:t>...........................</w:t>
      </w:r>
      <w:r w:rsidR="00D22206" w:rsidRPr="00340A0F">
        <w:rPr>
          <w:rFonts w:ascii="Times New Roman" w:hAnsi="Times New Roman"/>
          <w:sz w:val="24"/>
          <w:szCs w:val="24"/>
          <w:lang w:val="es-MX"/>
        </w:rPr>
        <w:t>, hecho (el engaño) que no constituye robo, asalto, secuestro, extravío, hurto ni mucho menos clonación o adulteración de tarjeta (toda vez que la reclamante hizo entrega de la misma).</w:t>
      </w:r>
    </w:p>
    <w:p w:rsidR="00664FE4" w:rsidRPr="00340A0F" w:rsidRDefault="00664FE4" w:rsidP="00AB39FE">
      <w:pPr>
        <w:spacing w:line="240" w:lineRule="auto"/>
        <w:jc w:val="both"/>
        <w:rPr>
          <w:rFonts w:ascii="Times New Roman" w:hAnsi="Times New Roman"/>
          <w:b/>
          <w:sz w:val="24"/>
          <w:szCs w:val="24"/>
        </w:rPr>
      </w:pPr>
      <w:r w:rsidRPr="00340A0F">
        <w:rPr>
          <w:rFonts w:ascii="Times New Roman" w:hAnsi="Times New Roman"/>
          <w:b/>
          <w:sz w:val="24"/>
          <w:szCs w:val="24"/>
        </w:rPr>
        <w:lastRenderedPageBreak/>
        <w:t xml:space="preserve">CONSIDERANDO: </w:t>
      </w:r>
    </w:p>
    <w:p w:rsidR="00547739" w:rsidRPr="00340A0F" w:rsidRDefault="00547739" w:rsidP="00AB39FE">
      <w:pPr>
        <w:spacing w:line="240" w:lineRule="auto"/>
        <w:jc w:val="both"/>
        <w:rPr>
          <w:rStyle w:val="Textoennegrita"/>
          <w:rFonts w:ascii="Times New Roman" w:hAnsi="Times New Roman"/>
          <w:b w:val="0"/>
          <w:sz w:val="24"/>
          <w:szCs w:val="24"/>
        </w:rPr>
      </w:pPr>
      <w:r w:rsidRPr="00340A0F">
        <w:rPr>
          <w:rFonts w:ascii="Times New Roman" w:hAnsi="Times New Roman"/>
          <w:b/>
          <w:sz w:val="24"/>
          <w:szCs w:val="24"/>
          <w:u w:val="single"/>
        </w:rPr>
        <w:t>PRIMERO</w:t>
      </w:r>
      <w:r w:rsidRPr="00340A0F">
        <w:rPr>
          <w:rFonts w:ascii="Times New Roman" w:hAnsi="Times New Roman"/>
          <w:sz w:val="24"/>
          <w:szCs w:val="24"/>
        </w:rPr>
        <w:t xml:space="preserve">: Conforme al Reglamento de la Defensoría del Asegurado, </w:t>
      </w:r>
      <w:r w:rsidRPr="00340A0F">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547739" w:rsidRPr="00340A0F" w:rsidRDefault="00547739" w:rsidP="00AB39FE">
      <w:pPr>
        <w:spacing w:line="240" w:lineRule="auto"/>
        <w:jc w:val="both"/>
        <w:rPr>
          <w:rStyle w:val="Textoennegrita"/>
          <w:rFonts w:ascii="Times New Roman" w:hAnsi="Times New Roman"/>
          <w:b w:val="0"/>
          <w:sz w:val="24"/>
          <w:szCs w:val="24"/>
        </w:rPr>
      </w:pPr>
      <w:r w:rsidRPr="00340A0F">
        <w:rPr>
          <w:rStyle w:val="Textoennegrita"/>
          <w:rFonts w:ascii="Times New Roman" w:hAnsi="Times New Roman"/>
          <w:sz w:val="24"/>
          <w:szCs w:val="24"/>
          <w:u w:val="single"/>
        </w:rPr>
        <w:t>SEGUNDO</w:t>
      </w:r>
      <w:r w:rsidRPr="00340A0F">
        <w:rPr>
          <w:rStyle w:val="Textoennegrita"/>
          <w:rFonts w:ascii="Times New Roman" w:hAnsi="Times New Roman"/>
          <w:sz w:val="24"/>
          <w:szCs w:val="24"/>
        </w:rPr>
        <w:t>:</w:t>
      </w:r>
      <w:r w:rsidRPr="00340A0F">
        <w:rPr>
          <w:rStyle w:val="Textoennegrita"/>
          <w:rFonts w:ascii="Times New Roman" w:hAnsi="Times New Roman"/>
          <w:b w:val="0"/>
          <w:sz w:val="24"/>
          <w:szCs w:val="24"/>
        </w:rPr>
        <w:t xml:space="preserve"> </w:t>
      </w:r>
      <w:r w:rsidRPr="00340A0F">
        <w:rPr>
          <w:rFonts w:ascii="Times New Roman" w:hAnsi="Times New Roman"/>
          <w:sz w:val="24"/>
          <w:szCs w:val="24"/>
        </w:rPr>
        <w:t xml:space="preserve">Asimismo, de acuerdo a </w:t>
      </w:r>
      <w:r w:rsidRPr="00340A0F">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547739" w:rsidRPr="00340A0F" w:rsidRDefault="00547739" w:rsidP="00AB39FE">
      <w:pPr>
        <w:spacing w:after="0" w:line="240" w:lineRule="auto"/>
        <w:jc w:val="both"/>
        <w:rPr>
          <w:rFonts w:ascii="Times New Roman" w:hAnsi="Times New Roman"/>
          <w:sz w:val="24"/>
          <w:szCs w:val="24"/>
        </w:rPr>
      </w:pPr>
      <w:r w:rsidRPr="00340A0F">
        <w:rPr>
          <w:rStyle w:val="Textoennegrita"/>
          <w:rFonts w:ascii="Times New Roman" w:hAnsi="Times New Roman"/>
          <w:sz w:val="24"/>
          <w:szCs w:val="24"/>
          <w:u w:val="single"/>
        </w:rPr>
        <w:t>TERCERO</w:t>
      </w:r>
      <w:r w:rsidRPr="00340A0F">
        <w:rPr>
          <w:rStyle w:val="Textoennegrita"/>
          <w:rFonts w:ascii="Times New Roman" w:hAnsi="Times New Roman"/>
          <w:sz w:val="24"/>
          <w:szCs w:val="24"/>
        </w:rPr>
        <w:t>:</w:t>
      </w:r>
      <w:r w:rsidRPr="00340A0F">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AB39FE" w:rsidRPr="00340A0F" w:rsidRDefault="00AB39FE" w:rsidP="00AB39FE">
      <w:pPr>
        <w:spacing w:after="0" w:line="240" w:lineRule="auto"/>
        <w:jc w:val="both"/>
        <w:rPr>
          <w:rFonts w:ascii="Times New Roman" w:hAnsi="Times New Roman"/>
          <w:sz w:val="24"/>
          <w:szCs w:val="24"/>
        </w:rPr>
      </w:pPr>
    </w:p>
    <w:p w:rsidR="00547739" w:rsidRPr="00340A0F" w:rsidRDefault="00547739" w:rsidP="00AB39FE">
      <w:pPr>
        <w:spacing w:after="0" w:line="240" w:lineRule="auto"/>
        <w:contextualSpacing/>
        <w:jc w:val="both"/>
        <w:rPr>
          <w:rFonts w:ascii="Times New Roman" w:hAnsi="Times New Roman"/>
          <w:sz w:val="24"/>
          <w:szCs w:val="24"/>
        </w:rPr>
      </w:pPr>
      <w:r w:rsidRPr="00340A0F">
        <w:rPr>
          <w:rFonts w:ascii="Times New Roman" w:hAnsi="Times New Roman"/>
          <w:b/>
          <w:sz w:val="24"/>
          <w:szCs w:val="24"/>
          <w:u w:val="single"/>
        </w:rPr>
        <w:t>CUARTO</w:t>
      </w:r>
      <w:r w:rsidRPr="00340A0F">
        <w:rPr>
          <w:rFonts w:ascii="Times New Roman" w:hAnsi="Times New Roman"/>
          <w:b/>
          <w:sz w:val="24"/>
          <w:szCs w:val="24"/>
        </w:rPr>
        <w:t>:</w:t>
      </w:r>
      <w:r w:rsidRPr="00340A0F">
        <w:rPr>
          <w:rFonts w:ascii="Times New Roman" w:hAnsi="Times New Roman"/>
          <w:sz w:val="24"/>
          <w:szCs w:val="24"/>
        </w:rPr>
        <w:t xml:space="preserve"> El artículo 1361 del Código Civil dispone que los contratos </w:t>
      </w:r>
      <w:proofErr w:type="gramStart"/>
      <w:r w:rsidRPr="00340A0F">
        <w:rPr>
          <w:rFonts w:ascii="Times New Roman" w:hAnsi="Times New Roman"/>
          <w:sz w:val="24"/>
          <w:szCs w:val="24"/>
        </w:rPr>
        <w:t>son</w:t>
      </w:r>
      <w:proofErr w:type="gramEnd"/>
      <w:r w:rsidRPr="00340A0F">
        <w:rPr>
          <w:rFonts w:ascii="Times New Roman" w:hAnsi="Times New Roman"/>
          <w:sz w:val="24"/>
          <w:szCs w:val="24"/>
        </w:rPr>
        <w:t xml:space="preserve"> obligatorios en cuanto se haya expresado en ellos, presumiéndose que lo declarado es lo querido por ambas partes, de manera que la parte que sostenga lo contrario debe probarlo.</w:t>
      </w:r>
    </w:p>
    <w:p w:rsidR="00AB39FE" w:rsidRPr="00340A0F" w:rsidRDefault="00AB39FE" w:rsidP="00AB39FE">
      <w:pPr>
        <w:spacing w:after="0" w:line="240" w:lineRule="auto"/>
        <w:jc w:val="both"/>
        <w:rPr>
          <w:rStyle w:val="Textoennegrita"/>
          <w:rFonts w:ascii="Times New Roman" w:hAnsi="Times New Roman"/>
          <w:sz w:val="24"/>
          <w:szCs w:val="24"/>
          <w:u w:val="single"/>
        </w:rPr>
      </w:pPr>
    </w:p>
    <w:p w:rsidR="00547739" w:rsidRPr="00340A0F" w:rsidRDefault="00547739" w:rsidP="00AB39FE">
      <w:pPr>
        <w:spacing w:after="0" w:line="240" w:lineRule="auto"/>
        <w:jc w:val="both"/>
        <w:rPr>
          <w:rFonts w:ascii="Times New Roman" w:hAnsi="Times New Roman"/>
          <w:bCs/>
          <w:sz w:val="24"/>
          <w:szCs w:val="24"/>
        </w:rPr>
      </w:pPr>
      <w:r w:rsidRPr="00340A0F">
        <w:rPr>
          <w:rStyle w:val="Textoennegrita"/>
          <w:rFonts w:ascii="Times New Roman" w:hAnsi="Times New Roman"/>
          <w:sz w:val="24"/>
          <w:szCs w:val="24"/>
          <w:u w:val="single"/>
        </w:rPr>
        <w:t>QUINTO</w:t>
      </w:r>
      <w:r w:rsidRPr="00340A0F">
        <w:rPr>
          <w:rStyle w:val="Textoennegrita"/>
          <w:rFonts w:ascii="Times New Roman" w:hAnsi="Times New Roman"/>
          <w:sz w:val="24"/>
          <w:szCs w:val="24"/>
        </w:rPr>
        <w:t>:</w:t>
      </w:r>
      <w:r w:rsidRPr="00340A0F">
        <w:rPr>
          <w:rStyle w:val="Textoennegrita"/>
          <w:rFonts w:ascii="Times New Roman" w:hAnsi="Times New Roman"/>
          <w:b w:val="0"/>
          <w:sz w:val="24"/>
          <w:szCs w:val="24"/>
        </w:rPr>
        <w:t xml:space="preserve"> </w:t>
      </w:r>
      <w:r w:rsidR="00911F24" w:rsidRPr="00340A0F">
        <w:rPr>
          <w:rStyle w:val="Textoennegrita"/>
          <w:rFonts w:ascii="Times New Roman" w:hAnsi="Times New Roman"/>
          <w:b w:val="0"/>
          <w:sz w:val="24"/>
          <w:szCs w:val="24"/>
        </w:rPr>
        <w:t>E</w:t>
      </w:r>
      <w:r w:rsidRPr="00340A0F">
        <w:rPr>
          <w:rStyle w:val="Textoennegrita"/>
          <w:rFonts w:ascii="Times New Roman" w:hAnsi="Times New Roman"/>
          <w:b w:val="0"/>
          <w:sz w:val="24"/>
          <w:szCs w:val="24"/>
        </w:rPr>
        <w:t>n materia procesal</w:t>
      </w:r>
      <w:r w:rsidRPr="00340A0F">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rsidR="00547739" w:rsidRPr="00340A0F" w:rsidRDefault="00547739" w:rsidP="00AB39FE">
      <w:pPr>
        <w:spacing w:after="0" w:line="240" w:lineRule="auto"/>
        <w:jc w:val="both"/>
        <w:rPr>
          <w:rFonts w:ascii="Times New Roman" w:hAnsi="Times New Roman"/>
          <w:b/>
          <w:sz w:val="24"/>
          <w:szCs w:val="24"/>
          <w:u w:val="single"/>
        </w:rPr>
      </w:pPr>
    </w:p>
    <w:p w:rsidR="00911F24" w:rsidRPr="00340A0F" w:rsidRDefault="00547739" w:rsidP="00AB39FE">
      <w:pPr>
        <w:spacing w:after="0" w:line="240" w:lineRule="auto"/>
        <w:jc w:val="both"/>
        <w:rPr>
          <w:rFonts w:ascii="Times New Roman" w:hAnsi="Times New Roman"/>
          <w:sz w:val="24"/>
          <w:szCs w:val="24"/>
        </w:rPr>
      </w:pPr>
      <w:r w:rsidRPr="00340A0F">
        <w:rPr>
          <w:rFonts w:ascii="Times New Roman" w:hAnsi="Times New Roman"/>
          <w:b/>
          <w:sz w:val="24"/>
          <w:szCs w:val="24"/>
          <w:u w:val="single"/>
        </w:rPr>
        <w:t>SEXTO</w:t>
      </w:r>
      <w:r w:rsidRPr="00340A0F">
        <w:rPr>
          <w:rFonts w:ascii="Times New Roman" w:hAnsi="Times New Roman"/>
          <w:b/>
          <w:sz w:val="24"/>
          <w:szCs w:val="24"/>
        </w:rPr>
        <w:t>:</w:t>
      </w:r>
      <w:r w:rsidRPr="00340A0F">
        <w:rPr>
          <w:rFonts w:ascii="Times New Roman" w:hAnsi="Times New Roman"/>
          <w:sz w:val="24"/>
          <w:szCs w:val="24"/>
        </w:rPr>
        <w:t xml:space="preserve"> </w:t>
      </w:r>
      <w:r w:rsidR="00911F24" w:rsidRPr="00340A0F">
        <w:rPr>
          <w:rFonts w:ascii="Times New Roman" w:hAnsi="Times New Roman"/>
          <w:sz w:val="24"/>
          <w:szCs w:val="24"/>
        </w:rPr>
        <w:t>D</w:t>
      </w:r>
      <w:r w:rsidRPr="00340A0F">
        <w:rPr>
          <w:rFonts w:ascii="Times New Roman" w:hAnsi="Times New Roman"/>
          <w:sz w:val="24"/>
          <w:szCs w:val="24"/>
        </w:rPr>
        <w:t xml:space="preserve">e acuerdo a los términos contenidos en el rechazo, la reclamación y en la respectiva absolución, así como a lo tratado en la audiencia de vista, la solución de la presente controversia consiste en determinar </w:t>
      </w:r>
      <w:r w:rsidR="00911F24" w:rsidRPr="00340A0F">
        <w:rPr>
          <w:rFonts w:ascii="Times New Roman" w:hAnsi="Times New Roman"/>
          <w:sz w:val="24"/>
          <w:szCs w:val="24"/>
        </w:rPr>
        <w:t>si en el presente caso el siniestro corresponde o no a un riesgo bajo cobertura del seguro contratado.</w:t>
      </w:r>
    </w:p>
    <w:p w:rsidR="00AB39FE" w:rsidRPr="00340A0F" w:rsidRDefault="00AB39FE" w:rsidP="00AB39FE">
      <w:pPr>
        <w:spacing w:after="0" w:line="240" w:lineRule="auto"/>
        <w:jc w:val="both"/>
        <w:rPr>
          <w:rFonts w:ascii="Times New Roman" w:hAnsi="Times New Roman"/>
          <w:sz w:val="24"/>
          <w:szCs w:val="24"/>
        </w:rPr>
      </w:pPr>
    </w:p>
    <w:p w:rsidR="00911F24" w:rsidRPr="00340A0F" w:rsidRDefault="00911F24" w:rsidP="00AB39FE">
      <w:pPr>
        <w:spacing w:after="0" w:line="240" w:lineRule="auto"/>
        <w:jc w:val="both"/>
        <w:rPr>
          <w:rFonts w:ascii="Times New Roman" w:hAnsi="Times New Roman"/>
          <w:sz w:val="24"/>
          <w:szCs w:val="24"/>
        </w:rPr>
      </w:pPr>
      <w:r w:rsidRPr="00340A0F">
        <w:rPr>
          <w:rFonts w:ascii="Times New Roman" w:hAnsi="Times New Roman"/>
          <w:sz w:val="24"/>
          <w:szCs w:val="24"/>
        </w:rPr>
        <w:t xml:space="preserve">En efecto, la aseguradora sustenta su rechazo en la improcedencia de la cobertura de </w:t>
      </w:r>
      <w:r w:rsidR="00D22206" w:rsidRPr="00340A0F">
        <w:rPr>
          <w:rFonts w:ascii="Times New Roman" w:hAnsi="Times New Roman"/>
          <w:sz w:val="24"/>
          <w:szCs w:val="24"/>
        </w:rPr>
        <w:t>uso indebido de la tarjeta de crédito y/o débito</w:t>
      </w:r>
      <w:r w:rsidRPr="00340A0F">
        <w:rPr>
          <w:rFonts w:ascii="Times New Roman" w:hAnsi="Times New Roman"/>
          <w:sz w:val="24"/>
          <w:szCs w:val="24"/>
        </w:rPr>
        <w:t xml:space="preserve">, debido a que la cobertura </w:t>
      </w:r>
      <w:r w:rsidR="008B13AF" w:rsidRPr="00340A0F">
        <w:rPr>
          <w:rFonts w:ascii="Times New Roman" w:hAnsi="Times New Roman"/>
          <w:sz w:val="24"/>
          <w:szCs w:val="24"/>
        </w:rPr>
        <w:t xml:space="preserve">contratada </w:t>
      </w:r>
      <w:r w:rsidR="00CF5B74" w:rsidRPr="00340A0F">
        <w:rPr>
          <w:rFonts w:ascii="Times New Roman" w:hAnsi="Times New Roman"/>
          <w:sz w:val="24"/>
          <w:szCs w:val="24"/>
        </w:rPr>
        <w:t>sólo cubre solo cubre robo y/o asalto y/o secuestro y/o extravío y/o hurto de la tarjeta</w:t>
      </w:r>
      <w:r w:rsidRPr="00340A0F">
        <w:rPr>
          <w:rFonts w:ascii="Times New Roman" w:hAnsi="Times New Roman"/>
          <w:sz w:val="24"/>
          <w:szCs w:val="24"/>
        </w:rPr>
        <w:t xml:space="preserve">. </w:t>
      </w:r>
    </w:p>
    <w:p w:rsidR="00AB39FE" w:rsidRPr="00340A0F" w:rsidRDefault="00AB39FE" w:rsidP="00AB39FE">
      <w:pPr>
        <w:spacing w:after="0" w:line="240" w:lineRule="auto"/>
        <w:jc w:val="both"/>
        <w:rPr>
          <w:rFonts w:ascii="Times New Roman" w:hAnsi="Times New Roman"/>
          <w:sz w:val="24"/>
          <w:szCs w:val="24"/>
        </w:rPr>
      </w:pPr>
    </w:p>
    <w:p w:rsidR="00E761C4" w:rsidRPr="00340A0F" w:rsidRDefault="00547739" w:rsidP="00AB39FE">
      <w:pPr>
        <w:spacing w:after="0" w:line="240" w:lineRule="auto"/>
        <w:jc w:val="both"/>
        <w:rPr>
          <w:rFonts w:ascii="Times New Roman" w:hAnsi="Times New Roman"/>
          <w:sz w:val="24"/>
          <w:szCs w:val="24"/>
        </w:rPr>
      </w:pPr>
      <w:r w:rsidRPr="00340A0F">
        <w:rPr>
          <w:rFonts w:ascii="Times New Roman" w:hAnsi="Times New Roman"/>
          <w:b/>
          <w:sz w:val="24"/>
          <w:szCs w:val="24"/>
          <w:u w:val="single"/>
        </w:rPr>
        <w:t>SÉPTIMO</w:t>
      </w:r>
      <w:r w:rsidRPr="00340A0F">
        <w:rPr>
          <w:rFonts w:ascii="Times New Roman" w:hAnsi="Times New Roman"/>
          <w:b/>
          <w:sz w:val="24"/>
          <w:szCs w:val="24"/>
        </w:rPr>
        <w:t xml:space="preserve">: </w:t>
      </w:r>
      <w:r w:rsidR="00E761C4" w:rsidRPr="00340A0F">
        <w:rPr>
          <w:rFonts w:ascii="Times New Roman" w:hAnsi="Times New Roman"/>
          <w:sz w:val="24"/>
          <w:szCs w:val="24"/>
        </w:rPr>
        <w:t>E</w:t>
      </w:r>
      <w:r w:rsidR="00241932" w:rsidRPr="00340A0F">
        <w:rPr>
          <w:rFonts w:ascii="Times New Roman" w:hAnsi="Times New Roman"/>
          <w:sz w:val="24"/>
          <w:szCs w:val="24"/>
        </w:rPr>
        <w:t>n primer lugar</w:t>
      </w:r>
      <w:r w:rsidR="00E761C4" w:rsidRPr="00340A0F">
        <w:rPr>
          <w:rFonts w:ascii="Times New Roman" w:hAnsi="Times New Roman"/>
          <w:sz w:val="24"/>
          <w:szCs w:val="24"/>
        </w:rPr>
        <w:t>, cabe indicar que e</w:t>
      </w:r>
      <w:r w:rsidR="00911F24" w:rsidRPr="00340A0F">
        <w:rPr>
          <w:rFonts w:ascii="Times New Roman" w:hAnsi="Times New Roman"/>
          <w:sz w:val="24"/>
          <w:szCs w:val="24"/>
        </w:rPr>
        <w:t xml:space="preserve">n autos </w:t>
      </w:r>
      <w:r w:rsidR="008B13AF" w:rsidRPr="00340A0F">
        <w:rPr>
          <w:rFonts w:ascii="Times New Roman" w:hAnsi="Times New Roman"/>
          <w:sz w:val="24"/>
          <w:szCs w:val="24"/>
        </w:rPr>
        <w:t>obra copia de</w:t>
      </w:r>
      <w:r w:rsidR="00241932" w:rsidRPr="00340A0F">
        <w:rPr>
          <w:rFonts w:ascii="Times New Roman" w:hAnsi="Times New Roman"/>
          <w:sz w:val="24"/>
          <w:szCs w:val="24"/>
        </w:rPr>
        <w:t xml:space="preserve"> </w:t>
      </w:r>
      <w:r w:rsidR="008B13AF" w:rsidRPr="00340A0F">
        <w:rPr>
          <w:rFonts w:ascii="Times New Roman" w:hAnsi="Times New Roman"/>
          <w:sz w:val="24"/>
          <w:szCs w:val="24"/>
        </w:rPr>
        <w:t>l</w:t>
      </w:r>
      <w:r w:rsidR="00241932" w:rsidRPr="00340A0F">
        <w:rPr>
          <w:rFonts w:ascii="Times New Roman" w:hAnsi="Times New Roman"/>
          <w:sz w:val="24"/>
          <w:szCs w:val="24"/>
        </w:rPr>
        <w:t>a</w:t>
      </w:r>
      <w:r w:rsidR="00E761C4" w:rsidRPr="00340A0F">
        <w:rPr>
          <w:rFonts w:ascii="Times New Roman" w:hAnsi="Times New Roman"/>
          <w:sz w:val="24"/>
          <w:szCs w:val="24"/>
        </w:rPr>
        <w:t xml:space="preserve"> </w:t>
      </w:r>
      <w:r w:rsidR="00D22206" w:rsidRPr="00340A0F">
        <w:rPr>
          <w:rFonts w:ascii="Times New Roman" w:hAnsi="Times New Roman"/>
          <w:sz w:val="24"/>
          <w:szCs w:val="24"/>
        </w:rPr>
        <w:t xml:space="preserve">solicitud y certificado del Seguro de Protección de </w:t>
      </w:r>
      <w:proofErr w:type="gramStart"/>
      <w:r w:rsidR="00D22206" w:rsidRPr="00340A0F">
        <w:rPr>
          <w:rFonts w:ascii="Times New Roman" w:hAnsi="Times New Roman"/>
          <w:sz w:val="24"/>
          <w:szCs w:val="24"/>
        </w:rPr>
        <w:t xml:space="preserve">Tarjeta </w:t>
      </w:r>
      <w:r w:rsidR="00E01009">
        <w:rPr>
          <w:rFonts w:ascii="Times New Roman" w:hAnsi="Times New Roman"/>
          <w:sz w:val="24"/>
          <w:szCs w:val="24"/>
        </w:rPr>
        <w:t>...........................</w:t>
      </w:r>
      <w:proofErr w:type="gramEnd"/>
      <w:r w:rsidR="00E761C4" w:rsidRPr="00340A0F">
        <w:rPr>
          <w:rFonts w:ascii="Times New Roman" w:hAnsi="Times New Roman"/>
          <w:sz w:val="24"/>
          <w:szCs w:val="24"/>
        </w:rPr>
        <w:t xml:space="preserve"> la cual se contrató </w:t>
      </w:r>
      <w:r w:rsidR="00D22206" w:rsidRPr="00340A0F">
        <w:rPr>
          <w:rFonts w:ascii="Times New Roman" w:hAnsi="Times New Roman"/>
          <w:sz w:val="24"/>
          <w:szCs w:val="24"/>
        </w:rPr>
        <w:t xml:space="preserve">dicho seguro. Dicho documento aparece firmado por la reclamante. Conforme a su contenido se </w:t>
      </w:r>
      <w:r w:rsidR="00D22206" w:rsidRPr="00340A0F">
        <w:rPr>
          <w:rFonts w:ascii="Times New Roman" w:hAnsi="Times New Roman"/>
          <w:sz w:val="24"/>
          <w:szCs w:val="24"/>
        </w:rPr>
        <w:lastRenderedPageBreak/>
        <w:t xml:space="preserve">aprecia a la asegurada </w:t>
      </w:r>
      <w:r w:rsidR="00E761C4" w:rsidRPr="00340A0F">
        <w:rPr>
          <w:rFonts w:ascii="Times New Roman" w:hAnsi="Times New Roman"/>
          <w:sz w:val="24"/>
          <w:szCs w:val="24"/>
        </w:rPr>
        <w:t>se le informó sobre las coberturas contratadas y los alcances del respectivo seguro.</w:t>
      </w:r>
    </w:p>
    <w:p w:rsidR="00E761C4" w:rsidRPr="00340A0F" w:rsidRDefault="00E761C4" w:rsidP="00AB39FE">
      <w:pPr>
        <w:spacing w:after="0" w:line="240" w:lineRule="auto"/>
        <w:jc w:val="both"/>
        <w:rPr>
          <w:rFonts w:ascii="Times New Roman" w:hAnsi="Times New Roman"/>
          <w:sz w:val="24"/>
          <w:szCs w:val="24"/>
        </w:rPr>
      </w:pPr>
    </w:p>
    <w:p w:rsidR="00241932" w:rsidRPr="00340A0F" w:rsidRDefault="00D22206" w:rsidP="00AB39FE">
      <w:pPr>
        <w:spacing w:after="0" w:line="240" w:lineRule="auto"/>
        <w:jc w:val="both"/>
        <w:rPr>
          <w:rFonts w:ascii="Times New Roman" w:hAnsi="Times New Roman"/>
          <w:sz w:val="24"/>
          <w:szCs w:val="24"/>
        </w:rPr>
      </w:pPr>
      <w:r w:rsidRPr="00340A0F">
        <w:rPr>
          <w:rFonts w:ascii="Times New Roman" w:hAnsi="Times New Roman"/>
          <w:sz w:val="24"/>
          <w:szCs w:val="24"/>
        </w:rPr>
        <w:t>En el referido Ce</w:t>
      </w:r>
      <w:r w:rsidR="00CF5B74" w:rsidRPr="00340A0F">
        <w:rPr>
          <w:rFonts w:ascii="Times New Roman" w:hAnsi="Times New Roman"/>
          <w:sz w:val="24"/>
          <w:szCs w:val="24"/>
        </w:rPr>
        <w:t>rtificado N</w:t>
      </w:r>
      <w:proofErr w:type="gramStart"/>
      <w:r w:rsidR="00CF5B74" w:rsidRPr="00340A0F">
        <w:rPr>
          <w:rFonts w:ascii="Times New Roman" w:hAnsi="Times New Roman"/>
          <w:sz w:val="24"/>
          <w:szCs w:val="24"/>
        </w:rPr>
        <w:t xml:space="preserve">° </w:t>
      </w:r>
      <w:r w:rsidR="00E01009">
        <w:rPr>
          <w:rFonts w:ascii="Times New Roman" w:hAnsi="Times New Roman"/>
          <w:sz w:val="24"/>
          <w:szCs w:val="24"/>
        </w:rPr>
        <w:t>...........................</w:t>
      </w:r>
      <w:proofErr w:type="gramEnd"/>
      <w:r w:rsidR="00CF5B74" w:rsidRPr="00340A0F">
        <w:rPr>
          <w:rFonts w:ascii="Times New Roman" w:hAnsi="Times New Roman"/>
          <w:sz w:val="24"/>
          <w:szCs w:val="24"/>
        </w:rPr>
        <w:t xml:space="preserve"> se </w:t>
      </w:r>
      <w:r w:rsidR="00241932" w:rsidRPr="00340A0F">
        <w:rPr>
          <w:rFonts w:ascii="Times New Roman" w:hAnsi="Times New Roman"/>
          <w:sz w:val="24"/>
          <w:szCs w:val="24"/>
        </w:rPr>
        <w:t>detalla</w:t>
      </w:r>
      <w:r w:rsidR="00CF5B74" w:rsidRPr="00340A0F">
        <w:rPr>
          <w:rFonts w:ascii="Times New Roman" w:hAnsi="Times New Roman"/>
          <w:sz w:val="24"/>
          <w:szCs w:val="24"/>
        </w:rPr>
        <w:t>n</w:t>
      </w:r>
      <w:r w:rsidR="00241932" w:rsidRPr="00340A0F">
        <w:rPr>
          <w:rFonts w:ascii="Times New Roman" w:hAnsi="Times New Roman"/>
          <w:sz w:val="24"/>
          <w:szCs w:val="24"/>
        </w:rPr>
        <w:t xml:space="preserve"> las coberturas contratadas, así como las condiciones y/o deducibles, como las Suma Asegurada. Respecto del siniestro de </w:t>
      </w:r>
      <w:r w:rsidR="00CF5B74" w:rsidRPr="00340A0F">
        <w:rPr>
          <w:rFonts w:ascii="Times New Roman" w:hAnsi="Times New Roman"/>
          <w:sz w:val="24"/>
          <w:szCs w:val="24"/>
        </w:rPr>
        <w:t>USO INDEBIDO</w:t>
      </w:r>
      <w:r w:rsidR="00241932" w:rsidRPr="00340A0F">
        <w:rPr>
          <w:rFonts w:ascii="Times New Roman" w:hAnsi="Times New Roman"/>
          <w:sz w:val="24"/>
          <w:szCs w:val="24"/>
        </w:rPr>
        <w:t>, se especifica</w:t>
      </w:r>
      <w:r w:rsidR="00CF5B74" w:rsidRPr="00340A0F">
        <w:rPr>
          <w:rFonts w:ascii="Times New Roman" w:hAnsi="Times New Roman"/>
          <w:sz w:val="24"/>
          <w:szCs w:val="24"/>
        </w:rPr>
        <w:t xml:space="preserve"> el riesgo cubierto en los siguientes términos:</w:t>
      </w:r>
    </w:p>
    <w:p w:rsidR="00241932" w:rsidRPr="00340A0F" w:rsidRDefault="00241932" w:rsidP="00AB39FE">
      <w:pPr>
        <w:spacing w:after="0" w:line="240" w:lineRule="auto"/>
        <w:jc w:val="both"/>
        <w:rPr>
          <w:rFonts w:ascii="Times New Roman" w:hAnsi="Times New Roman"/>
          <w:sz w:val="24"/>
          <w:szCs w:val="24"/>
        </w:rPr>
      </w:pPr>
    </w:p>
    <w:p w:rsidR="00241932" w:rsidRPr="00340A0F" w:rsidRDefault="00CF5B74" w:rsidP="00CF5B74">
      <w:pPr>
        <w:numPr>
          <w:ilvl w:val="0"/>
          <w:numId w:val="9"/>
        </w:numPr>
        <w:spacing w:after="0" w:line="240" w:lineRule="auto"/>
        <w:jc w:val="both"/>
        <w:rPr>
          <w:rFonts w:ascii="Times New Roman" w:hAnsi="Times New Roman"/>
          <w:sz w:val="24"/>
          <w:szCs w:val="24"/>
        </w:rPr>
      </w:pPr>
      <w:r w:rsidRPr="00340A0F">
        <w:rPr>
          <w:rFonts w:ascii="Times New Roman" w:hAnsi="Times New Roman"/>
          <w:sz w:val="24"/>
          <w:szCs w:val="24"/>
        </w:rPr>
        <w:t xml:space="preserve">1. Uso indebido de la Tarjeta de Crédito y/o Débito por </w:t>
      </w:r>
      <w:r w:rsidR="00241932" w:rsidRPr="00340A0F">
        <w:rPr>
          <w:rFonts w:ascii="Times New Roman" w:hAnsi="Times New Roman"/>
          <w:sz w:val="24"/>
          <w:szCs w:val="24"/>
        </w:rPr>
        <w:t>Robo</w:t>
      </w:r>
      <w:r w:rsidRPr="00340A0F">
        <w:rPr>
          <w:rFonts w:ascii="Times New Roman" w:hAnsi="Times New Roman"/>
          <w:sz w:val="24"/>
          <w:szCs w:val="24"/>
        </w:rPr>
        <w:t xml:space="preserve"> y/o Asalto y/o Secuestro y/o Extravío y/o Hurto en cajeros automáticos y/o casas comerciales que deriven en Defraudaciones, estafas o malversaciones cometidas por terceros, dentro de los límites del territorio de la República del Perú. Cobertura retroactiva de hasta 12 horas desde la hora de bloqueo de la Tarjeta de Crédito y/o Débito.  </w:t>
      </w:r>
      <w:r w:rsidR="00241932" w:rsidRPr="00340A0F">
        <w:rPr>
          <w:rFonts w:ascii="Times New Roman" w:hAnsi="Times New Roman"/>
          <w:sz w:val="24"/>
          <w:szCs w:val="24"/>
        </w:rPr>
        <w:t xml:space="preserve"> </w:t>
      </w:r>
    </w:p>
    <w:p w:rsidR="00241932" w:rsidRPr="00340A0F" w:rsidRDefault="00241932" w:rsidP="00241932">
      <w:pPr>
        <w:spacing w:after="0" w:line="240" w:lineRule="auto"/>
        <w:ind w:left="780"/>
        <w:jc w:val="both"/>
        <w:rPr>
          <w:rFonts w:ascii="Times New Roman" w:hAnsi="Times New Roman"/>
          <w:sz w:val="24"/>
          <w:szCs w:val="24"/>
        </w:rPr>
      </w:pPr>
    </w:p>
    <w:p w:rsidR="00911F24" w:rsidRPr="00340A0F" w:rsidRDefault="005337E1" w:rsidP="00AB39FE">
      <w:pPr>
        <w:spacing w:after="0" w:line="240" w:lineRule="auto"/>
        <w:jc w:val="both"/>
        <w:rPr>
          <w:rFonts w:ascii="Times New Roman" w:hAnsi="Times New Roman"/>
          <w:sz w:val="24"/>
          <w:szCs w:val="24"/>
        </w:rPr>
      </w:pPr>
      <w:r w:rsidRPr="00340A0F">
        <w:rPr>
          <w:rFonts w:ascii="Times New Roman" w:hAnsi="Times New Roman"/>
          <w:sz w:val="24"/>
          <w:szCs w:val="24"/>
        </w:rPr>
        <w:t>De est</w:t>
      </w:r>
      <w:r w:rsidR="00E761C4" w:rsidRPr="00340A0F">
        <w:rPr>
          <w:rFonts w:ascii="Times New Roman" w:hAnsi="Times New Roman"/>
          <w:sz w:val="24"/>
          <w:szCs w:val="24"/>
        </w:rPr>
        <w:t>os</w:t>
      </w:r>
      <w:r w:rsidRPr="00340A0F">
        <w:rPr>
          <w:rFonts w:ascii="Times New Roman" w:hAnsi="Times New Roman"/>
          <w:sz w:val="24"/>
          <w:szCs w:val="24"/>
        </w:rPr>
        <w:t xml:space="preserve"> medio</w:t>
      </w:r>
      <w:r w:rsidR="00E761C4" w:rsidRPr="00340A0F">
        <w:rPr>
          <w:rFonts w:ascii="Times New Roman" w:hAnsi="Times New Roman"/>
          <w:sz w:val="24"/>
          <w:szCs w:val="24"/>
        </w:rPr>
        <w:t>s</w:t>
      </w:r>
      <w:r w:rsidRPr="00340A0F">
        <w:rPr>
          <w:rFonts w:ascii="Times New Roman" w:hAnsi="Times New Roman"/>
          <w:sz w:val="24"/>
          <w:szCs w:val="24"/>
        </w:rPr>
        <w:t xml:space="preserve"> probatorio</w:t>
      </w:r>
      <w:r w:rsidR="00E761C4" w:rsidRPr="00340A0F">
        <w:rPr>
          <w:rFonts w:ascii="Times New Roman" w:hAnsi="Times New Roman"/>
          <w:sz w:val="24"/>
          <w:szCs w:val="24"/>
        </w:rPr>
        <w:t>s</w:t>
      </w:r>
      <w:r w:rsidRPr="00340A0F">
        <w:rPr>
          <w:rFonts w:ascii="Times New Roman" w:hAnsi="Times New Roman"/>
          <w:sz w:val="24"/>
          <w:szCs w:val="24"/>
        </w:rPr>
        <w:t xml:space="preserve">, esta Defensoría llega a la convicción racional que en el presente caso está plenamente acreditado </w:t>
      </w:r>
      <w:r w:rsidR="00E761C4" w:rsidRPr="00340A0F">
        <w:rPr>
          <w:rFonts w:ascii="Times New Roman" w:hAnsi="Times New Roman"/>
          <w:sz w:val="24"/>
          <w:szCs w:val="24"/>
        </w:rPr>
        <w:t xml:space="preserve">que </w:t>
      </w:r>
      <w:r w:rsidRPr="00340A0F">
        <w:rPr>
          <w:rFonts w:ascii="Times New Roman" w:hAnsi="Times New Roman"/>
          <w:sz w:val="24"/>
          <w:szCs w:val="24"/>
        </w:rPr>
        <w:t>l</w:t>
      </w:r>
      <w:r w:rsidR="00CF5B74" w:rsidRPr="00340A0F">
        <w:rPr>
          <w:rFonts w:ascii="Times New Roman" w:hAnsi="Times New Roman"/>
          <w:sz w:val="24"/>
          <w:szCs w:val="24"/>
        </w:rPr>
        <w:t>a</w:t>
      </w:r>
      <w:r w:rsidRPr="00340A0F">
        <w:rPr>
          <w:rFonts w:ascii="Times New Roman" w:hAnsi="Times New Roman"/>
          <w:sz w:val="24"/>
          <w:szCs w:val="24"/>
        </w:rPr>
        <w:t xml:space="preserve"> asegurad</w:t>
      </w:r>
      <w:r w:rsidR="00CF5B74" w:rsidRPr="00340A0F">
        <w:rPr>
          <w:rFonts w:ascii="Times New Roman" w:hAnsi="Times New Roman"/>
          <w:sz w:val="24"/>
          <w:szCs w:val="24"/>
        </w:rPr>
        <w:t>a</w:t>
      </w:r>
      <w:r w:rsidRPr="00340A0F">
        <w:rPr>
          <w:rFonts w:ascii="Times New Roman" w:hAnsi="Times New Roman"/>
          <w:sz w:val="24"/>
          <w:szCs w:val="24"/>
        </w:rPr>
        <w:t xml:space="preserve"> fue debidamente informad</w:t>
      </w:r>
      <w:r w:rsidR="00CF5B74" w:rsidRPr="00340A0F">
        <w:rPr>
          <w:rFonts w:ascii="Times New Roman" w:hAnsi="Times New Roman"/>
          <w:sz w:val="24"/>
          <w:szCs w:val="24"/>
        </w:rPr>
        <w:t>a</w:t>
      </w:r>
      <w:r w:rsidRPr="00340A0F">
        <w:rPr>
          <w:rFonts w:ascii="Times New Roman" w:hAnsi="Times New Roman"/>
          <w:sz w:val="24"/>
          <w:szCs w:val="24"/>
        </w:rPr>
        <w:t xml:space="preserve"> de las condiciones del seguro que contrató, y en especial que </w:t>
      </w:r>
      <w:r w:rsidR="00CF5B74" w:rsidRPr="00340A0F">
        <w:rPr>
          <w:rFonts w:ascii="Times New Roman" w:hAnsi="Times New Roman"/>
          <w:sz w:val="24"/>
          <w:szCs w:val="24"/>
        </w:rPr>
        <w:t>los términos bajo los cuales se cubre el riesgo de uso indebido de la tarjeta de crédito y/o débito</w:t>
      </w:r>
      <w:r w:rsidRPr="00340A0F">
        <w:rPr>
          <w:rFonts w:ascii="Times New Roman" w:hAnsi="Times New Roman"/>
          <w:sz w:val="24"/>
          <w:szCs w:val="24"/>
          <w:lang w:val="es-MX"/>
        </w:rPr>
        <w:t>, por lo que la aseguradora está legitimada a oponer los términos de cobertura contratados</w:t>
      </w:r>
      <w:r w:rsidR="00791ACB" w:rsidRPr="00340A0F">
        <w:rPr>
          <w:rFonts w:ascii="Times New Roman" w:hAnsi="Times New Roman"/>
          <w:sz w:val="24"/>
          <w:szCs w:val="24"/>
          <w:lang w:val="es-MX"/>
        </w:rPr>
        <w:t>.</w:t>
      </w:r>
    </w:p>
    <w:p w:rsidR="005337E1" w:rsidRPr="00340A0F" w:rsidRDefault="005337E1" w:rsidP="00AB39FE">
      <w:pPr>
        <w:spacing w:after="0" w:line="240" w:lineRule="auto"/>
        <w:jc w:val="both"/>
        <w:rPr>
          <w:rFonts w:ascii="Times New Roman" w:hAnsi="Times New Roman"/>
          <w:sz w:val="24"/>
          <w:szCs w:val="24"/>
          <w:lang w:val="es-MX"/>
        </w:rPr>
      </w:pPr>
    </w:p>
    <w:p w:rsidR="00817CBF" w:rsidRPr="00340A0F" w:rsidRDefault="00817CBF" w:rsidP="00AB39FE">
      <w:pPr>
        <w:spacing w:after="0" w:line="240" w:lineRule="auto"/>
        <w:jc w:val="both"/>
        <w:rPr>
          <w:rFonts w:ascii="Times New Roman" w:hAnsi="Times New Roman"/>
          <w:sz w:val="24"/>
          <w:szCs w:val="24"/>
          <w:lang w:val="es-MX"/>
        </w:rPr>
      </w:pPr>
      <w:r w:rsidRPr="00340A0F">
        <w:rPr>
          <w:rFonts w:ascii="Times New Roman" w:hAnsi="Times New Roman"/>
          <w:b/>
          <w:sz w:val="24"/>
          <w:szCs w:val="24"/>
          <w:u w:val="single"/>
          <w:lang w:val="es-MX"/>
        </w:rPr>
        <w:t>OCTAVO</w:t>
      </w:r>
      <w:r w:rsidRPr="00340A0F">
        <w:rPr>
          <w:rFonts w:ascii="Times New Roman" w:hAnsi="Times New Roman"/>
          <w:sz w:val="24"/>
          <w:szCs w:val="24"/>
          <w:lang w:val="es-MX"/>
        </w:rPr>
        <w:t>: Corresponde analizar qué establece la póliza respecto a la cobertura solicitada.</w:t>
      </w:r>
    </w:p>
    <w:p w:rsidR="005337E1" w:rsidRPr="00340A0F" w:rsidRDefault="005337E1" w:rsidP="00AB39FE">
      <w:pPr>
        <w:spacing w:after="0" w:line="240" w:lineRule="auto"/>
        <w:jc w:val="both"/>
        <w:rPr>
          <w:rFonts w:ascii="Times New Roman" w:hAnsi="Times New Roman"/>
          <w:sz w:val="24"/>
          <w:szCs w:val="24"/>
          <w:lang w:val="es-MX"/>
        </w:rPr>
      </w:pPr>
    </w:p>
    <w:p w:rsidR="005337E1" w:rsidRPr="00340A0F" w:rsidRDefault="00817CBF" w:rsidP="00AB39FE">
      <w:pPr>
        <w:spacing w:after="0" w:line="240" w:lineRule="auto"/>
        <w:jc w:val="both"/>
        <w:rPr>
          <w:rFonts w:ascii="Times New Roman" w:hAnsi="Times New Roman"/>
          <w:sz w:val="24"/>
          <w:szCs w:val="24"/>
          <w:lang w:val="es-MX"/>
        </w:rPr>
      </w:pPr>
      <w:r w:rsidRPr="00340A0F">
        <w:rPr>
          <w:rFonts w:ascii="Times New Roman" w:hAnsi="Times New Roman"/>
          <w:sz w:val="24"/>
          <w:szCs w:val="24"/>
          <w:lang w:val="es-MX"/>
        </w:rPr>
        <w:t xml:space="preserve">En el presente caso, </w:t>
      </w:r>
      <w:r w:rsidR="005337E1" w:rsidRPr="00340A0F">
        <w:rPr>
          <w:rFonts w:ascii="Times New Roman" w:hAnsi="Times New Roman"/>
          <w:sz w:val="24"/>
          <w:szCs w:val="24"/>
          <w:lang w:val="es-MX"/>
        </w:rPr>
        <w:t xml:space="preserve">tal como se ha indicado, </w:t>
      </w:r>
      <w:r w:rsidRPr="00340A0F">
        <w:rPr>
          <w:rFonts w:ascii="Times New Roman" w:hAnsi="Times New Roman"/>
          <w:sz w:val="24"/>
          <w:szCs w:val="24"/>
          <w:lang w:val="es-MX"/>
        </w:rPr>
        <w:t>conforme a</w:t>
      </w:r>
      <w:r w:rsidR="00E761C4" w:rsidRPr="00340A0F">
        <w:rPr>
          <w:rFonts w:ascii="Times New Roman" w:hAnsi="Times New Roman"/>
          <w:sz w:val="24"/>
          <w:szCs w:val="24"/>
          <w:lang w:val="es-MX"/>
        </w:rPr>
        <w:t xml:space="preserve">l mencionado Certificado de Seguro </w:t>
      </w:r>
      <w:r w:rsidR="00791ACB" w:rsidRPr="00340A0F">
        <w:rPr>
          <w:rFonts w:ascii="Times New Roman" w:hAnsi="Times New Roman"/>
          <w:sz w:val="24"/>
          <w:szCs w:val="24"/>
        </w:rPr>
        <w:t>correspondiente al Seguro de Protección de Tarjetas -Póliza N</w:t>
      </w:r>
      <w:proofErr w:type="gramStart"/>
      <w:r w:rsidR="00791ACB" w:rsidRPr="00340A0F">
        <w:rPr>
          <w:rFonts w:ascii="Times New Roman" w:hAnsi="Times New Roman"/>
          <w:sz w:val="24"/>
          <w:szCs w:val="24"/>
        </w:rPr>
        <w:t xml:space="preserve">° </w:t>
      </w:r>
      <w:bookmarkStart w:id="1" w:name="_GoBack"/>
      <w:r w:rsidR="00E01009">
        <w:rPr>
          <w:rFonts w:ascii="Times New Roman" w:hAnsi="Times New Roman"/>
          <w:sz w:val="24"/>
          <w:szCs w:val="24"/>
        </w:rPr>
        <w:t>...........................</w:t>
      </w:r>
      <w:bookmarkEnd w:id="1"/>
      <w:proofErr w:type="gramEnd"/>
      <w:r w:rsidRPr="00340A0F">
        <w:rPr>
          <w:rFonts w:ascii="Times New Roman" w:hAnsi="Times New Roman"/>
          <w:sz w:val="24"/>
          <w:szCs w:val="24"/>
          <w:lang w:val="es-MX"/>
        </w:rPr>
        <w:t xml:space="preserve">, se aprecia que </w:t>
      </w:r>
      <w:r w:rsidR="00791ACB" w:rsidRPr="00340A0F">
        <w:rPr>
          <w:rFonts w:ascii="Times New Roman" w:hAnsi="Times New Roman"/>
          <w:sz w:val="24"/>
          <w:szCs w:val="24"/>
          <w:lang w:val="es-MX"/>
        </w:rPr>
        <w:t xml:space="preserve">la cobertura contratada </w:t>
      </w:r>
      <w:r w:rsidR="005337E1" w:rsidRPr="00340A0F">
        <w:rPr>
          <w:rFonts w:ascii="Times New Roman" w:hAnsi="Times New Roman"/>
          <w:sz w:val="24"/>
          <w:szCs w:val="24"/>
          <w:lang w:val="es-MX"/>
        </w:rPr>
        <w:t xml:space="preserve">en cuanto al riesgo de </w:t>
      </w:r>
      <w:r w:rsidR="004F099E" w:rsidRPr="00340A0F">
        <w:rPr>
          <w:rFonts w:ascii="Times New Roman" w:hAnsi="Times New Roman"/>
          <w:sz w:val="24"/>
          <w:szCs w:val="24"/>
          <w:lang w:val="es-MX"/>
        </w:rPr>
        <w:t xml:space="preserve">Uso Indebido de la Tarjeta de Crédito y/o Débito, </w:t>
      </w:r>
      <w:r w:rsidR="00791ACB" w:rsidRPr="00340A0F">
        <w:rPr>
          <w:rFonts w:ascii="Times New Roman" w:hAnsi="Times New Roman"/>
          <w:sz w:val="24"/>
          <w:szCs w:val="24"/>
          <w:lang w:val="es-MX"/>
        </w:rPr>
        <w:t xml:space="preserve">es únicamente </w:t>
      </w:r>
      <w:r w:rsidR="004F099E" w:rsidRPr="00340A0F">
        <w:rPr>
          <w:rFonts w:ascii="Times New Roman" w:hAnsi="Times New Roman"/>
          <w:sz w:val="24"/>
          <w:szCs w:val="24"/>
          <w:lang w:val="es-MX"/>
        </w:rPr>
        <w:t xml:space="preserve">cuando dicho uso se produce como consecuencia de una pérdida de la respectiva tarjeta producto de cualquiera de los siguientes </w:t>
      </w:r>
      <w:r w:rsidR="005337E1" w:rsidRPr="00340A0F">
        <w:rPr>
          <w:rFonts w:ascii="Times New Roman" w:hAnsi="Times New Roman"/>
          <w:sz w:val="24"/>
          <w:szCs w:val="24"/>
          <w:lang w:val="es-MX"/>
        </w:rPr>
        <w:t>eventos:</w:t>
      </w:r>
    </w:p>
    <w:p w:rsidR="005337E1" w:rsidRPr="00340A0F" w:rsidRDefault="005337E1" w:rsidP="00AB39FE">
      <w:pPr>
        <w:spacing w:after="0" w:line="240" w:lineRule="auto"/>
        <w:jc w:val="both"/>
        <w:rPr>
          <w:rFonts w:ascii="Times New Roman" w:hAnsi="Times New Roman"/>
          <w:sz w:val="24"/>
          <w:szCs w:val="24"/>
          <w:lang w:val="es-MX"/>
        </w:rPr>
      </w:pPr>
    </w:p>
    <w:p w:rsidR="004F099E" w:rsidRPr="00340A0F" w:rsidRDefault="004F099E" w:rsidP="005337E1">
      <w:pPr>
        <w:numPr>
          <w:ilvl w:val="0"/>
          <w:numId w:val="9"/>
        </w:numPr>
        <w:spacing w:after="0" w:line="240" w:lineRule="auto"/>
        <w:jc w:val="both"/>
        <w:rPr>
          <w:rFonts w:ascii="Times New Roman" w:hAnsi="Times New Roman"/>
          <w:i/>
          <w:sz w:val="24"/>
          <w:szCs w:val="24"/>
        </w:rPr>
      </w:pPr>
      <w:r w:rsidRPr="00340A0F">
        <w:rPr>
          <w:rFonts w:ascii="Times New Roman" w:hAnsi="Times New Roman"/>
          <w:iCs/>
          <w:sz w:val="24"/>
          <w:szCs w:val="24"/>
        </w:rPr>
        <w:t>Robo.</w:t>
      </w:r>
    </w:p>
    <w:p w:rsidR="004F099E" w:rsidRPr="00340A0F" w:rsidRDefault="004F099E" w:rsidP="005337E1">
      <w:pPr>
        <w:numPr>
          <w:ilvl w:val="0"/>
          <w:numId w:val="9"/>
        </w:numPr>
        <w:spacing w:after="0" w:line="240" w:lineRule="auto"/>
        <w:jc w:val="both"/>
        <w:rPr>
          <w:rFonts w:ascii="Times New Roman" w:hAnsi="Times New Roman"/>
          <w:i/>
          <w:sz w:val="24"/>
          <w:szCs w:val="24"/>
        </w:rPr>
      </w:pPr>
      <w:r w:rsidRPr="00340A0F">
        <w:rPr>
          <w:rFonts w:ascii="Times New Roman" w:hAnsi="Times New Roman"/>
          <w:iCs/>
          <w:sz w:val="24"/>
          <w:szCs w:val="24"/>
        </w:rPr>
        <w:t>Asalto.</w:t>
      </w:r>
    </w:p>
    <w:p w:rsidR="004F099E" w:rsidRPr="00340A0F" w:rsidRDefault="004F099E" w:rsidP="005337E1">
      <w:pPr>
        <w:numPr>
          <w:ilvl w:val="0"/>
          <w:numId w:val="9"/>
        </w:numPr>
        <w:spacing w:after="0" w:line="240" w:lineRule="auto"/>
        <w:jc w:val="both"/>
        <w:rPr>
          <w:rFonts w:ascii="Times New Roman" w:hAnsi="Times New Roman"/>
          <w:i/>
          <w:sz w:val="24"/>
          <w:szCs w:val="24"/>
        </w:rPr>
      </w:pPr>
      <w:r w:rsidRPr="00340A0F">
        <w:rPr>
          <w:rFonts w:ascii="Times New Roman" w:hAnsi="Times New Roman"/>
          <w:iCs/>
          <w:sz w:val="24"/>
          <w:szCs w:val="24"/>
        </w:rPr>
        <w:t>Secuestro</w:t>
      </w:r>
    </w:p>
    <w:p w:rsidR="004F099E" w:rsidRPr="00340A0F" w:rsidRDefault="004F099E" w:rsidP="005337E1">
      <w:pPr>
        <w:numPr>
          <w:ilvl w:val="0"/>
          <w:numId w:val="9"/>
        </w:numPr>
        <w:spacing w:after="0" w:line="240" w:lineRule="auto"/>
        <w:jc w:val="both"/>
        <w:rPr>
          <w:rFonts w:ascii="Times New Roman" w:hAnsi="Times New Roman"/>
          <w:i/>
          <w:sz w:val="24"/>
          <w:szCs w:val="24"/>
        </w:rPr>
      </w:pPr>
      <w:r w:rsidRPr="00340A0F">
        <w:rPr>
          <w:rFonts w:ascii="Times New Roman" w:hAnsi="Times New Roman"/>
          <w:iCs/>
          <w:sz w:val="24"/>
          <w:szCs w:val="24"/>
        </w:rPr>
        <w:t>Extravío</w:t>
      </w:r>
    </w:p>
    <w:p w:rsidR="005337E1" w:rsidRPr="00340A0F" w:rsidRDefault="004F099E" w:rsidP="004F099E">
      <w:pPr>
        <w:numPr>
          <w:ilvl w:val="0"/>
          <w:numId w:val="9"/>
        </w:numPr>
        <w:spacing w:after="0" w:line="240" w:lineRule="auto"/>
        <w:jc w:val="both"/>
        <w:rPr>
          <w:rFonts w:ascii="Times New Roman" w:hAnsi="Times New Roman"/>
          <w:sz w:val="24"/>
          <w:szCs w:val="24"/>
          <w:lang w:val="es-MX"/>
        </w:rPr>
      </w:pPr>
      <w:r w:rsidRPr="00340A0F">
        <w:rPr>
          <w:rFonts w:ascii="Times New Roman" w:hAnsi="Times New Roman"/>
          <w:iCs/>
          <w:sz w:val="24"/>
          <w:szCs w:val="24"/>
        </w:rPr>
        <w:t>Hurto</w:t>
      </w:r>
    </w:p>
    <w:p w:rsidR="004F099E" w:rsidRPr="00340A0F" w:rsidRDefault="004F099E" w:rsidP="004F099E">
      <w:pPr>
        <w:spacing w:after="0" w:line="240" w:lineRule="auto"/>
        <w:ind w:left="780"/>
        <w:jc w:val="both"/>
        <w:rPr>
          <w:rFonts w:ascii="Times New Roman" w:hAnsi="Times New Roman"/>
          <w:sz w:val="24"/>
          <w:szCs w:val="24"/>
          <w:lang w:val="es-MX"/>
        </w:rPr>
      </w:pPr>
    </w:p>
    <w:p w:rsidR="00817CBF" w:rsidRPr="00340A0F" w:rsidRDefault="00817CBF" w:rsidP="00AB39FE">
      <w:pPr>
        <w:spacing w:after="0" w:line="240" w:lineRule="auto"/>
        <w:jc w:val="both"/>
        <w:rPr>
          <w:rFonts w:ascii="Times New Roman" w:hAnsi="Times New Roman"/>
          <w:sz w:val="24"/>
          <w:szCs w:val="24"/>
        </w:rPr>
      </w:pPr>
      <w:r w:rsidRPr="00340A0F">
        <w:rPr>
          <w:rFonts w:ascii="Times New Roman" w:hAnsi="Times New Roman"/>
          <w:sz w:val="24"/>
          <w:szCs w:val="24"/>
          <w:lang w:val="es-MX"/>
        </w:rPr>
        <w:t>Como puede apreciarse,</w:t>
      </w:r>
      <w:r w:rsidR="004C152D" w:rsidRPr="00340A0F">
        <w:rPr>
          <w:rFonts w:ascii="Times New Roman" w:hAnsi="Times New Roman"/>
          <w:sz w:val="24"/>
          <w:szCs w:val="24"/>
          <w:lang w:val="es-MX"/>
        </w:rPr>
        <w:t xml:space="preserve"> de la descripción de la </w:t>
      </w:r>
      <w:r w:rsidRPr="00340A0F">
        <w:rPr>
          <w:rFonts w:ascii="Times New Roman" w:hAnsi="Times New Roman"/>
          <w:sz w:val="24"/>
          <w:szCs w:val="24"/>
          <w:lang w:val="es-MX"/>
        </w:rPr>
        <w:t>cobertura contratada</w:t>
      </w:r>
      <w:r w:rsidR="004C152D" w:rsidRPr="00340A0F">
        <w:rPr>
          <w:rFonts w:ascii="Times New Roman" w:hAnsi="Times New Roman"/>
          <w:sz w:val="24"/>
          <w:szCs w:val="24"/>
          <w:lang w:val="es-MX"/>
        </w:rPr>
        <w:t xml:space="preserve">, </w:t>
      </w:r>
      <w:r w:rsidR="00791ACB" w:rsidRPr="00340A0F">
        <w:rPr>
          <w:rFonts w:ascii="Times New Roman" w:hAnsi="Times New Roman"/>
          <w:sz w:val="24"/>
          <w:szCs w:val="24"/>
        </w:rPr>
        <w:t xml:space="preserve">la póliza sólo asegura ante el riesgo de </w:t>
      </w:r>
      <w:r w:rsidR="004F099E" w:rsidRPr="00340A0F">
        <w:rPr>
          <w:rFonts w:ascii="Times New Roman" w:hAnsi="Times New Roman"/>
          <w:sz w:val="24"/>
          <w:szCs w:val="24"/>
        </w:rPr>
        <w:t>pérdida de la tarjeta como consecuencia de un Robo y/o Asalto y/o Secuestro y/o Extravío y/o Hurto en cajeros automáticos y/o casas comerciales</w:t>
      </w:r>
      <w:r w:rsidR="00791ACB" w:rsidRPr="00340A0F">
        <w:rPr>
          <w:rFonts w:ascii="Times New Roman" w:hAnsi="Times New Roman"/>
          <w:sz w:val="24"/>
          <w:szCs w:val="24"/>
        </w:rPr>
        <w:t xml:space="preserve">. Por tanto, no forma parte de las coberturas de dicho seguro </w:t>
      </w:r>
      <w:r w:rsidR="004F099E" w:rsidRPr="00340A0F">
        <w:rPr>
          <w:rFonts w:ascii="Times New Roman" w:hAnsi="Times New Roman"/>
          <w:sz w:val="24"/>
          <w:szCs w:val="24"/>
        </w:rPr>
        <w:t xml:space="preserve">el uso indebido que sea consecuencia de una pérdida de la respectiva tarjeta producto de una estafa o engaño. </w:t>
      </w:r>
    </w:p>
    <w:p w:rsidR="004F099E" w:rsidRPr="00340A0F" w:rsidRDefault="004F099E" w:rsidP="00AB39FE">
      <w:pPr>
        <w:spacing w:after="0" w:line="240" w:lineRule="auto"/>
        <w:jc w:val="both"/>
        <w:rPr>
          <w:rFonts w:ascii="Times New Roman" w:hAnsi="Times New Roman"/>
          <w:sz w:val="24"/>
          <w:szCs w:val="24"/>
        </w:rPr>
      </w:pPr>
    </w:p>
    <w:p w:rsidR="004F099E" w:rsidRPr="00340A0F" w:rsidRDefault="004F099E" w:rsidP="00AB39FE">
      <w:pPr>
        <w:spacing w:after="0" w:line="240" w:lineRule="auto"/>
        <w:jc w:val="both"/>
        <w:rPr>
          <w:rFonts w:ascii="Times New Roman" w:hAnsi="Times New Roman"/>
          <w:sz w:val="24"/>
          <w:szCs w:val="24"/>
          <w:lang w:val="es-MX"/>
        </w:rPr>
      </w:pPr>
      <w:r w:rsidRPr="00340A0F">
        <w:rPr>
          <w:rFonts w:ascii="Times New Roman" w:hAnsi="Times New Roman"/>
          <w:sz w:val="24"/>
          <w:szCs w:val="24"/>
        </w:rPr>
        <w:t>Cabe advertir que el uso indebido de la correspondiente tarjeta se materializa mediante una defraudación, estafa o malversación cometida por terceros, pero ello no conlleva que el riesgo cubierto sea la pérdida de la tarjeta como consecuencia de una estafa.</w:t>
      </w:r>
    </w:p>
    <w:p w:rsidR="006E1D5C" w:rsidRPr="00340A0F" w:rsidRDefault="006E1D5C" w:rsidP="00AB39FE">
      <w:pPr>
        <w:spacing w:after="0" w:line="240" w:lineRule="auto"/>
        <w:jc w:val="both"/>
        <w:rPr>
          <w:rFonts w:ascii="Times New Roman" w:hAnsi="Times New Roman"/>
          <w:sz w:val="24"/>
          <w:szCs w:val="24"/>
          <w:lang w:val="es-MX"/>
        </w:rPr>
      </w:pPr>
    </w:p>
    <w:p w:rsidR="00817CBF" w:rsidRPr="00340A0F" w:rsidRDefault="00791ACB" w:rsidP="00AB39FE">
      <w:pPr>
        <w:spacing w:after="0" w:line="240" w:lineRule="auto"/>
        <w:jc w:val="both"/>
        <w:rPr>
          <w:rFonts w:ascii="Times New Roman" w:hAnsi="Times New Roman"/>
          <w:sz w:val="24"/>
          <w:szCs w:val="24"/>
          <w:lang w:val="es-MX"/>
        </w:rPr>
      </w:pPr>
      <w:r w:rsidRPr="00340A0F">
        <w:rPr>
          <w:rFonts w:ascii="Times New Roman" w:hAnsi="Times New Roman"/>
          <w:sz w:val="24"/>
          <w:szCs w:val="24"/>
          <w:lang w:val="es-MX"/>
        </w:rPr>
        <w:t>O</w:t>
      </w:r>
      <w:r w:rsidR="00817CBF" w:rsidRPr="00340A0F">
        <w:rPr>
          <w:rFonts w:ascii="Times New Roman" w:hAnsi="Times New Roman"/>
          <w:sz w:val="24"/>
          <w:szCs w:val="24"/>
          <w:lang w:val="es-MX"/>
        </w:rPr>
        <w:t>bviamente, al restringirse el supuesto de hecho que describe el riesgo cubierto, no resultan bajo cobertura los</w:t>
      </w:r>
      <w:r w:rsidRPr="00340A0F">
        <w:rPr>
          <w:rFonts w:ascii="Times New Roman" w:hAnsi="Times New Roman"/>
          <w:sz w:val="24"/>
          <w:szCs w:val="24"/>
          <w:lang w:val="es-MX"/>
        </w:rPr>
        <w:t xml:space="preserve"> </w:t>
      </w:r>
      <w:r w:rsidR="004F099E" w:rsidRPr="00340A0F">
        <w:rPr>
          <w:rFonts w:ascii="Times New Roman" w:hAnsi="Times New Roman"/>
          <w:sz w:val="24"/>
          <w:szCs w:val="24"/>
          <w:lang w:val="es-MX"/>
        </w:rPr>
        <w:t xml:space="preserve">usos indebidos de la tarjeta que sean consecuencia de causal que no </w:t>
      </w:r>
      <w:r w:rsidR="004F099E" w:rsidRPr="00340A0F">
        <w:rPr>
          <w:rFonts w:ascii="Times New Roman" w:hAnsi="Times New Roman"/>
          <w:sz w:val="24"/>
          <w:szCs w:val="24"/>
          <w:lang w:val="es-MX"/>
        </w:rPr>
        <w:lastRenderedPageBreak/>
        <w:t xml:space="preserve">corresponden a un </w:t>
      </w:r>
      <w:r w:rsidR="004F099E" w:rsidRPr="00340A0F">
        <w:rPr>
          <w:rFonts w:ascii="Times New Roman" w:hAnsi="Times New Roman"/>
          <w:sz w:val="24"/>
          <w:szCs w:val="24"/>
        </w:rPr>
        <w:t>Robo y/o Asalto y/o Secuestro y/o Extravío y/o Hurto</w:t>
      </w:r>
      <w:r w:rsidR="006E1D5C" w:rsidRPr="00340A0F">
        <w:rPr>
          <w:rFonts w:ascii="Times New Roman" w:hAnsi="Times New Roman"/>
          <w:sz w:val="24"/>
          <w:szCs w:val="24"/>
          <w:lang w:val="es-MX"/>
        </w:rPr>
        <w:t>, eventos que no forman parte del alcance de la cobertura, por lo que no son riesgos contratados</w:t>
      </w:r>
      <w:r w:rsidR="00817CBF" w:rsidRPr="00340A0F">
        <w:rPr>
          <w:rFonts w:ascii="Times New Roman" w:hAnsi="Times New Roman"/>
          <w:sz w:val="24"/>
          <w:szCs w:val="24"/>
          <w:lang w:val="es-MX"/>
        </w:rPr>
        <w:t>.</w:t>
      </w:r>
    </w:p>
    <w:p w:rsidR="006E1D5C" w:rsidRPr="00340A0F" w:rsidRDefault="006E1D5C" w:rsidP="00AB39FE">
      <w:pPr>
        <w:spacing w:after="0" w:line="240" w:lineRule="auto"/>
        <w:jc w:val="both"/>
        <w:rPr>
          <w:rStyle w:val="Textoennegrita"/>
          <w:rFonts w:ascii="Times New Roman" w:hAnsi="Times New Roman"/>
          <w:b w:val="0"/>
          <w:sz w:val="24"/>
          <w:szCs w:val="24"/>
        </w:rPr>
      </w:pPr>
    </w:p>
    <w:p w:rsidR="009601E7" w:rsidRPr="00340A0F" w:rsidRDefault="009601E7" w:rsidP="00AB39FE">
      <w:pPr>
        <w:spacing w:after="0" w:line="240" w:lineRule="auto"/>
        <w:jc w:val="both"/>
        <w:rPr>
          <w:rStyle w:val="Textoennegrita"/>
          <w:rFonts w:ascii="Times New Roman" w:hAnsi="Times New Roman"/>
          <w:b w:val="0"/>
          <w:sz w:val="24"/>
          <w:szCs w:val="24"/>
        </w:rPr>
      </w:pPr>
      <w:r w:rsidRPr="00340A0F">
        <w:rPr>
          <w:rStyle w:val="Textoennegrita"/>
          <w:rFonts w:ascii="Times New Roman" w:hAnsi="Times New Roman"/>
          <w:b w:val="0"/>
          <w:sz w:val="24"/>
          <w:szCs w:val="24"/>
        </w:rPr>
        <w:t xml:space="preserve">Consecuentemente, </w:t>
      </w:r>
      <w:r w:rsidR="006E1D5C" w:rsidRPr="00340A0F">
        <w:rPr>
          <w:rStyle w:val="Textoennegrita"/>
          <w:rFonts w:ascii="Times New Roman" w:hAnsi="Times New Roman"/>
          <w:b w:val="0"/>
          <w:sz w:val="24"/>
          <w:szCs w:val="24"/>
        </w:rPr>
        <w:t xml:space="preserve">en el presente caso </w:t>
      </w:r>
      <w:r w:rsidRPr="00340A0F">
        <w:rPr>
          <w:rStyle w:val="Textoennegrita"/>
          <w:rFonts w:ascii="Times New Roman" w:hAnsi="Times New Roman"/>
          <w:b w:val="0"/>
          <w:sz w:val="24"/>
          <w:szCs w:val="24"/>
        </w:rPr>
        <w:t>no se ha probado el supuesto de hecho que materializa la cobertura</w:t>
      </w:r>
      <w:r w:rsidRPr="00340A0F">
        <w:rPr>
          <w:rFonts w:ascii="Times New Roman" w:hAnsi="Times New Roman"/>
          <w:sz w:val="24"/>
          <w:szCs w:val="24"/>
          <w:lang w:val="es-MX"/>
        </w:rPr>
        <w:t xml:space="preserve"> de </w:t>
      </w:r>
      <w:r w:rsidR="004F099E" w:rsidRPr="00340A0F">
        <w:rPr>
          <w:rFonts w:ascii="Times New Roman" w:hAnsi="Times New Roman"/>
          <w:sz w:val="24"/>
          <w:szCs w:val="24"/>
        </w:rPr>
        <w:t>Uso indebido de la Tarjeta de Crédito y/o Débito por Robo y/o Asalto y/o Secuestro y/o Extravío y/o Hurto en cajeros automáticos y/o casas comerciales</w:t>
      </w:r>
      <w:r w:rsidRPr="00340A0F">
        <w:rPr>
          <w:rStyle w:val="Textoennegrita"/>
          <w:rFonts w:ascii="Times New Roman" w:hAnsi="Times New Roman"/>
          <w:b w:val="0"/>
          <w:sz w:val="24"/>
          <w:szCs w:val="24"/>
        </w:rPr>
        <w:t>, esto es, no se ha demostrado la existencia de un siniestro que deba ser indemnizado bajo el Seguro contratado.</w:t>
      </w:r>
    </w:p>
    <w:p w:rsidR="00E761C4" w:rsidRPr="00340A0F" w:rsidRDefault="00E761C4" w:rsidP="00AB39FE">
      <w:pPr>
        <w:spacing w:after="0" w:line="240" w:lineRule="auto"/>
        <w:jc w:val="both"/>
        <w:rPr>
          <w:rStyle w:val="Textoennegrita"/>
          <w:rFonts w:ascii="Times New Roman" w:hAnsi="Times New Roman"/>
          <w:b w:val="0"/>
          <w:sz w:val="24"/>
          <w:szCs w:val="24"/>
        </w:rPr>
      </w:pPr>
    </w:p>
    <w:p w:rsidR="00766208" w:rsidRPr="00340A0F" w:rsidRDefault="00766208" w:rsidP="00AB39FE">
      <w:pPr>
        <w:tabs>
          <w:tab w:val="left" w:pos="2386"/>
        </w:tabs>
        <w:spacing w:after="0" w:line="240" w:lineRule="auto"/>
        <w:jc w:val="both"/>
        <w:outlineLvl w:val="0"/>
        <w:rPr>
          <w:rFonts w:ascii="Times New Roman" w:hAnsi="Times New Roman"/>
          <w:b/>
          <w:sz w:val="24"/>
          <w:szCs w:val="24"/>
        </w:rPr>
      </w:pPr>
      <w:r w:rsidRPr="00340A0F">
        <w:rPr>
          <w:rFonts w:ascii="Times New Roman" w:hAnsi="Times New Roman"/>
          <w:b/>
          <w:sz w:val="24"/>
          <w:szCs w:val="24"/>
        </w:rPr>
        <w:t xml:space="preserve">ATENDIENDO A LO EXPRESADO, </w:t>
      </w:r>
      <w:r w:rsidR="006E1D5C" w:rsidRPr="00340A0F">
        <w:rPr>
          <w:rFonts w:ascii="Times New Roman" w:hAnsi="Times New Roman"/>
          <w:b/>
          <w:sz w:val="24"/>
          <w:szCs w:val="24"/>
        </w:rPr>
        <w:t>ESTA DEFENSORÍA</w:t>
      </w:r>
      <w:r w:rsidRPr="00340A0F">
        <w:rPr>
          <w:rFonts w:ascii="Times New Roman" w:hAnsi="Times New Roman"/>
          <w:b/>
          <w:sz w:val="24"/>
          <w:szCs w:val="24"/>
        </w:rPr>
        <w:t xml:space="preserve"> CONCLUYE SU APRECIACIÓN RAZONADA Y CONJUNTA AL AMPARO DE LO ESTABLECIDO EN EL REGLAMENTO DE LA DEFASEG, POR LO QUE</w:t>
      </w:r>
    </w:p>
    <w:p w:rsidR="006E1D5C" w:rsidRPr="00340A0F" w:rsidRDefault="006E1D5C" w:rsidP="00AB39FE">
      <w:pPr>
        <w:tabs>
          <w:tab w:val="left" w:pos="2386"/>
        </w:tabs>
        <w:spacing w:after="0" w:line="240" w:lineRule="auto"/>
        <w:jc w:val="both"/>
        <w:outlineLvl w:val="0"/>
        <w:rPr>
          <w:rFonts w:ascii="Times New Roman" w:hAnsi="Times New Roman"/>
          <w:b/>
          <w:sz w:val="24"/>
          <w:szCs w:val="24"/>
        </w:rPr>
      </w:pPr>
    </w:p>
    <w:p w:rsidR="004710D8" w:rsidRPr="00340A0F" w:rsidRDefault="00A551CA" w:rsidP="00AB39FE">
      <w:pPr>
        <w:spacing w:after="0" w:line="240" w:lineRule="auto"/>
        <w:jc w:val="both"/>
        <w:rPr>
          <w:rFonts w:ascii="Times New Roman" w:hAnsi="Times New Roman"/>
          <w:b/>
          <w:sz w:val="24"/>
          <w:szCs w:val="24"/>
        </w:rPr>
      </w:pPr>
      <w:r w:rsidRPr="00340A0F">
        <w:rPr>
          <w:rFonts w:ascii="Times New Roman" w:hAnsi="Times New Roman"/>
          <w:b/>
          <w:sz w:val="24"/>
          <w:szCs w:val="24"/>
        </w:rPr>
        <w:t>RESUELVE:</w:t>
      </w:r>
    </w:p>
    <w:p w:rsidR="006E1D5C" w:rsidRPr="00340A0F" w:rsidRDefault="006E1D5C" w:rsidP="00AB39FE">
      <w:pPr>
        <w:spacing w:after="0" w:line="240" w:lineRule="auto"/>
        <w:jc w:val="both"/>
        <w:rPr>
          <w:rFonts w:ascii="Times New Roman" w:hAnsi="Times New Roman"/>
          <w:sz w:val="24"/>
          <w:szCs w:val="24"/>
        </w:rPr>
      </w:pPr>
    </w:p>
    <w:p w:rsidR="008A4CF2" w:rsidRPr="00340A0F" w:rsidRDefault="004710D8" w:rsidP="00AB39FE">
      <w:pPr>
        <w:spacing w:after="0" w:line="240" w:lineRule="auto"/>
        <w:jc w:val="both"/>
        <w:rPr>
          <w:rFonts w:ascii="Times New Roman" w:hAnsi="Times New Roman"/>
          <w:sz w:val="24"/>
          <w:szCs w:val="24"/>
        </w:rPr>
      </w:pPr>
      <w:r w:rsidRPr="00340A0F">
        <w:rPr>
          <w:rFonts w:ascii="Times New Roman" w:hAnsi="Times New Roman"/>
          <w:sz w:val="24"/>
          <w:szCs w:val="24"/>
        </w:rPr>
        <w:t>Declarar</w:t>
      </w:r>
      <w:r w:rsidR="008A4CF2" w:rsidRPr="00340A0F">
        <w:rPr>
          <w:rFonts w:ascii="Times New Roman" w:hAnsi="Times New Roman"/>
          <w:b/>
          <w:sz w:val="24"/>
          <w:szCs w:val="24"/>
        </w:rPr>
        <w:t xml:space="preserve"> </w:t>
      </w:r>
      <w:r w:rsidR="00346034" w:rsidRPr="00340A0F">
        <w:rPr>
          <w:rFonts w:ascii="Times New Roman" w:hAnsi="Times New Roman"/>
          <w:b/>
          <w:sz w:val="24"/>
          <w:szCs w:val="24"/>
        </w:rPr>
        <w:t>IN</w:t>
      </w:r>
      <w:r w:rsidR="00A551CA" w:rsidRPr="00340A0F">
        <w:rPr>
          <w:rFonts w:ascii="Times New Roman" w:hAnsi="Times New Roman"/>
          <w:b/>
          <w:sz w:val="24"/>
          <w:szCs w:val="24"/>
        </w:rPr>
        <w:t>FUNDADA</w:t>
      </w:r>
      <w:r w:rsidRPr="00340A0F">
        <w:rPr>
          <w:rFonts w:ascii="Times New Roman" w:hAnsi="Times New Roman"/>
          <w:b/>
          <w:sz w:val="24"/>
          <w:szCs w:val="24"/>
        </w:rPr>
        <w:t xml:space="preserve"> </w:t>
      </w:r>
      <w:r w:rsidRPr="00340A0F">
        <w:rPr>
          <w:rFonts w:ascii="Times New Roman" w:hAnsi="Times New Roman"/>
          <w:sz w:val="24"/>
          <w:szCs w:val="24"/>
        </w:rPr>
        <w:t>l</w:t>
      </w:r>
      <w:r w:rsidR="00A551CA" w:rsidRPr="00340A0F">
        <w:rPr>
          <w:rFonts w:ascii="Times New Roman" w:hAnsi="Times New Roman"/>
          <w:sz w:val="24"/>
          <w:szCs w:val="24"/>
        </w:rPr>
        <w:t>a</w:t>
      </w:r>
      <w:r w:rsidRPr="00340A0F">
        <w:rPr>
          <w:rFonts w:ascii="Times New Roman" w:hAnsi="Times New Roman"/>
          <w:sz w:val="24"/>
          <w:szCs w:val="24"/>
        </w:rPr>
        <w:t xml:space="preserve"> reclam</w:t>
      </w:r>
      <w:r w:rsidR="00A551CA" w:rsidRPr="00340A0F">
        <w:rPr>
          <w:rFonts w:ascii="Times New Roman" w:hAnsi="Times New Roman"/>
          <w:sz w:val="24"/>
          <w:szCs w:val="24"/>
        </w:rPr>
        <w:t>ación</w:t>
      </w:r>
      <w:r w:rsidRPr="00340A0F">
        <w:rPr>
          <w:rFonts w:ascii="Times New Roman" w:hAnsi="Times New Roman"/>
          <w:b/>
          <w:sz w:val="24"/>
          <w:szCs w:val="24"/>
        </w:rPr>
        <w:t xml:space="preserve"> </w:t>
      </w:r>
      <w:r w:rsidRPr="00340A0F">
        <w:rPr>
          <w:rFonts w:ascii="Times New Roman" w:hAnsi="Times New Roman"/>
          <w:sz w:val="24"/>
          <w:szCs w:val="24"/>
        </w:rPr>
        <w:t>interpuest</w:t>
      </w:r>
      <w:r w:rsidR="006E1D5C" w:rsidRPr="00340A0F">
        <w:rPr>
          <w:rFonts w:ascii="Times New Roman" w:hAnsi="Times New Roman"/>
          <w:sz w:val="24"/>
          <w:szCs w:val="24"/>
        </w:rPr>
        <w:t>a</w:t>
      </w:r>
      <w:r w:rsidRPr="00340A0F">
        <w:rPr>
          <w:rFonts w:ascii="Times New Roman" w:hAnsi="Times New Roman"/>
          <w:sz w:val="24"/>
          <w:szCs w:val="24"/>
          <w:lang w:val="es-MX"/>
        </w:rPr>
        <w:t xml:space="preserve"> </w:t>
      </w:r>
      <w:proofErr w:type="gramStart"/>
      <w:r w:rsidRPr="00340A0F">
        <w:rPr>
          <w:rFonts w:ascii="Times New Roman" w:hAnsi="Times New Roman"/>
          <w:sz w:val="24"/>
          <w:szCs w:val="24"/>
          <w:lang w:val="es-MX"/>
        </w:rPr>
        <w:t>por</w:t>
      </w:r>
      <w:r w:rsidR="00007B26" w:rsidRPr="00340A0F">
        <w:rPr>
          <w:rFonts w:ascii="Times New Roman" w:hAnsi="Times New Roman"/>
          <w:b/>
          <w:bCs/>
          <w:sz w:val="24"/>
          <w:szCs w:val="24"/>
          <w:lang w:val="es-MX"/>
        </w:rPr>
        <w:t xml:space="preserve"> </w:t>
      </w:r>
      <w:r w:rsidR="00E01009">
        <w:rPr>
          <w:rFonts w:ascii="Times New Roman" w:hAnsi="Times New Roman"/>
          <w:b/>
          <w:bCs/>
          <w:sz w:val="24"/>
          <w:szCs w:val="24"/>
          <w:lang w:val="es-MX"/>
        </w:rPr>
        <w:t>...........................</w:t>
      </w:r>
      <w:proofErr w:type="gramEnd"/>
      <w:r w:rsidR="004F099E" w:rsidRPr="00340A0F">
        <w:rPr>
          <w:rFonts w:ascii="Times New Roman" w:hAnsi="Times New Roman"/>
          <w:b/>
          <w:bCs/>
          <w:sz w:val="24"/>
          <w:szCs w:val="24"/>
          <w:lang w:val="es-MX"/>
        </w:rPr>
        <w:t xml:space="preserve"> </w:t>
      </w:r>
      <w:r w:rsidR="00A551CA" w:rsidRPr="00340A0F">
        <w:rPr>
          <w:rFonts w:ascii="Times New Roman" w:hAnsi="Times New Roman"/>
          <w:sz w:val="24"/>
          <w:szCs w:val="24"/>
        </w:rPr>
        <w:t xml:space="preserve">contra </w:t>
      </w:r>
      <w:r w:rsidR="00E01009">
        <w:rPr>
          <w:rFonts w:ascii="Times New Roman" w:hAnsi="Times New Roman"/>
          <w:b/>
          <w:bCs/>
          <w:sz w:val="24"/>
          <w:szCs w:val="24"/>
          <w:lang w:val="es-MX"/>
        </w:rPr>
        <w:t>...........................</w:t>
      </w:r>
      <w:r w:rsidR="004F099E" w:rsidRPr="00340A0F">
        <w:rPr>
          <w:rFonts w:ascii="Times New Roman" w:hAnsi="Times New Roman"/>
          <w:b/>
          <w:bCs/>
          <w:sz w:val="24"/>
          <w:szCs w:val="24"/>
          <w:lang w:val="es-MX"/>
        </w:rPr>
        <w:t xml:space="preserve"> </w:t>
      </w:r>
      <w:r w:rsidR="00766208" w:rsidRPr="00340A0F">
        <w:rPr>
          <w:rFonts w:ascii="Times New Roman" w:hAnsi="Times New Roman"/>
          <w:b/>
          <w:bCs/>
          <w:sz w:val="24"/>
          <w:szCs w:val="24"/>
          <w:lang w:val="es-MX"/>
        </w:rPr>
        <w:t xml:space="preserve">SEGUROS </w:t>
      </w:r>
      <w:r w:rsidR="00A551CA" w:rsidRPr="00340A0F">
        <w:rPr>
          <w:rFonts w:ascii="Times New Roman" w:hAnsi="Times New Roman"/>
          <w:sz w:val="24"/>
          <w:szCs w:val="24"/>
        </w:rPr>
        <w:t>correspondiente al</w:t>
      </w:r>
      <w:r w:rsidR="00E72DFE" w:rsidRPr="00340A0F">
        <w:rPr>
          <w:rFonts w:ascii="Times New Roman" w:hAnsi="Times New Roman"/>
          <w:b/>
          <w:sz w:val="24"/>
          <w:szCs w:val="24"/>
          <w:lang w:val="es-MX"/>
        </w:rPr>
        <w:t xml:space="preserve"> SEGURO DE PROTECCIÓN DE TARJETA - PÓLIZA </w:t>
      </w:r>
      <w:proofErr w:type="gramStart"/>
      <w:r w:rsidR="00E72DFE" w:rsidRPr="00340A0F">
        <w:rPr>
          <w:rFonts w:ascii="Times New Roman" w:hAnsi="Times New Roman"/>
          <w:b/>
          <w:sz w:val="24"/>
          <w:szCs w:val="24"/>
          <w:lang w:val="es-MX"/>
        </w:rPr>
        <w:t xml:space="preserve">No </w:t>
      </w:r>
      <w:r w:rsidR="00E01009">
        <w:rPr>
          <w:rFonts w:ascii="Times New Roman" w:hAnsi="Times New Roman"/>
          <w:b/>
          <w:sz w:val="24"/>
          <w:szCs w:val="24"/>
          <w:lang w:val="es-MX"/>
        </w:rPr>
        <w:t>...........................</w:t>
      </w:r>
      <w:proofErr w:type="gramEnd"/>
      <w:r w:rsidR="00791ACB" w:rsidRPr="00340A0F">
        <w:rPr>
          <w:rFonts w:ascii="Times New Roman" w:hAnsi="Times New Roman"/>
          <w:sz w:val="24"/>
          <w:szCs w:val="24"/>
          <w:lang w:val="es-MX"/>
        </w:rPr>
        <w:t>, q</w:t>
      </w:r>
      <w:r w:rsidR="00007B26" w:rsidRPr="00340A0F">
        <w:rPr>
          <w:rFonts w:ascii="Times New Roman" w:hAnsi="Times New Roman"/>
          <w:sz w:val="24"/>
          <w:szCs w:val="24"/>
          <w:lang w:val="es-MX"/>
        </w:rPr>
        <w:t>uedando a salvo el derecho de</w:t>
      </w:r>
      <w:r w:rsidR="00E72DFE" w:rsidRPr="00340A0F">
        <w:rPr>
          <w:rFonts w:ascii="Times New Roman" w:hAnsi="Times New Roman"/>
          <w:sz w:val="24"/>
          <w:szCs w:val="24"/>
          <w:lang w:val="es-MX"/>
        </w:rPr>
        <w:t xml:space="preserve"> </w:t>
      </w:r>
      <w:r w:rsidR="00455DF3" w:rsidRPr="00340A0F">
        <w:rPr>
          <w:rFonts w:ascii="Times New Roman" w:hAnsi="Times New Roman"/>
          <w:sz w:val="24"/>
          <w:szCs w:val="24"/>
          <w:lang w:val="es-MX"/>
        </w:rPr>
        <w:t>l</w:t>
      </w:r>
      <w:r w:rsidR="00E72DFE" w:rsidRPr="00340A0F">
        <w:rPr>
          <w:rFonts w:ascii="Times New Roman" w:hAnsi="Times New Roman"/>
          <w:sz w:val="24"/>
          <w:szCs w:val="24"/>
          <w:lang w:val="es-MX"/>
        </w:rPr>
        <w:t>a</w:t>
      </w:r>
      <w:r w:rsidR="00007B26" w:rsidRPr="00340A0F">
        <w:rPr>
          <w:rFonts w:ascii="Times New Roman" w:hAnsi="Times New Roman"/>
          <w:sz w:val="24"/>
          <w:szCs w:val="24"/>
          <w:lang w:val="es-MX"/>
        </w:rPr>
        <w:t xml:space="preserve"> reclamante para recurrir ante las instancias que consideren pertinentes</w:t>
      </w:r>
      <w:r w:rsidR="00455DF3" w:rsidRPr="00340A0F">
        <w:rPr>
          <w:rFonts w:ascii="Times New Roman" w:hAnsi="Times New Roman"/>
          <w:sz w:val="24"/>
          <w:szCs w:val="24"/>
          <w:lang w:val="es-MX"/>
        </w:rPr>
        <w:t>.</w:t>
      </w:r>
    </w:p>
    <w:p w:rsidR="004710D8" w:rsidRPr="00340A0F" w:rsidRDefault="004710D8" w:rsidP="00AB39FE">
      <w:pPr>
        <w:spacing w:after="0" w:line="240" w:lineRule="auto"/>
        <w:rPr>
          <w:rFonts w:ascii="Times New Roman" w:hAnsi="Times New Roman"/>
          <w:sz w:val="24"/>
          <w:szCs w:val="24"/>
          <w:lang w:val="es-MX"/>
        </w:rPr>
      </w:pPr>
    </w:p>
    <w:p w:rsidR="004725B2" w:rsidRDefault="004725B2" w:rsidP="00340A0F">
      <w:pPr>
        <w:spacing w:line="240" w:lineRule="auto"/>
        <w:jc w:val="right"/>
        <w:rPr>
          <w:rFonts w:ascii="Times New Roman" w:hAnsi="Times New Roman"/>
          <w:sz w:val="24"/>
          <w:szCs w:val="24"/>
        </w:rPr>
      </w:pPr>
      <w:r w:rsidRPr="00340A0F">
        <w:rPr>
          <w:rFonts w:ascii="Times New Roman" w:hAnsi="Times New Roman"/>
          <w:sz w:val="24"/>
          <w:szCs w:val="24"/>
        </w:rPr>
        <w:t>Lima</w:t>
      </w:r>
      <w:r w:rsidR="005F336D" w:rsidRPr="00340A0F">
        <w:rPr>
          <w:rFonts w:ascii="Times New Roman" w:hAnsi="Times New Roman"/>
          <w:sz w:val="24"/>
          <w:szCs w:val="24"/>
        </w:rPr>
        <w:t>,</w:t>
      </w:r>
      <w:r w:rsidR="00340A0F">
        <w:rPr>
          <w:rFonts w:ascii="Times New Roman" w:hAnsi="Times New Roman"/>
          <w:sz w:val="24"/>
          <w:szCs w:val="24"/>
        </w:rPr>
        <w:t xml:space="preserve"> 19 </w:t>
      </w:r>
      <w:r w:rsidR="009433B1" w:rsidRPr="00340A0F">
        <w:rPr>
          <w:rFonts w:ascii="Times New Roman" w:hAnsi="Times New Roman"/>
          <w:sz w:val="24"/>
          <w:szCs w:val="24"/>
        </w:rPr>
        <w:t xml:space="preserve">de </w:t>
      </w:r>
      <w:r w:rsidR="00E72DFE" w:rsidRPr="00340A0F">
        <w:rPr>
          <w:rFonts w:ascii="Times New Roman" w:hAnsi="Times New Roman"/>
          <w:sz w:val="24"/>
          <w:szCs w:val="24"/>
        </w:rPr>
        <w:t>agosto</w:t>
      </w:r>
      <w:r w:rsidR="00AB39FE" w:rsidRPr="00340A0F">
        <w:rPr>
          <w:rFonts w:ascii="Times New Roman" w:hAnsi="Times New Roman"/>
          <w:sz w:val="24"/>
          <w:szCs w:val="24"/>
        </w:rPr>
        <w:t xml:space="preserve"> </w:t>
      </w:r>
      <w:r w:rsidR="006B6570" w:rsidRPr="00340A0F">
        <w:rPr>
          <w:rFonts w:ascii="Times New Roman" w:hAnsi="Times New Roman"/>
          <w:sz w:val="24"/>
          <w:szCs w:val="24"/>
        </w:rPr>
        <w:t>de 201</w:t>
      </w:r>
      <w:r w:rsidR="00194570" w:rsidRPr="00340A0F">
        <w:rPr>
          <w:rFonts w:ascii="Times New Roman" w:hAnsi="Times New Roman"/>
          <w:sz w:val="24"/>
          <w:szCs w:val="24"/>
        </w:rPr>
        <w:t>9</w:t>
      </w:r>
    </w:p>
    <w:p w:rsidR="00340A0F" w:rsidRDefault="00340A0F" w:rsidP="00340A0F">
      <w:pPr>
        <w:spacing w:line="240" w:lineRule="auto"/>
        <w:rPr>
          <w:rFonts w:ascii="Times New Roman" w:hAnsi="Times New Roman"/>
          <w:sz w:val="24"/>
          <w:szCs w:val="24"/>
        </w:rPr>
      </w:pPr>
    </w:p>
    <w:p w:rsidR="00340A0F" w:rsidRPr="00340A0F" w:rsidRDefault="00340A0F" w:rsidP="00340A0F">
      <w:pPr>
        <w:spacing w:line="240" w:lineRule="auto"/>
        <w:rPr>
          <w:rFonts w:ascii="Times New Roman" w:hAnsi="Times New Roman"/>
          <w:sz w:val="24"/>
          <w:szCs w:val="24"/>
        </w:rPr>
      </w:pPr>
    </w:p>
    <w:p w:rsidR="00340A0F" w:rsidRPr="00340A0F" w:rsidRDefault="00340A0F" w:rsidP="00340A0F">
      <w:pPr>
        <w:spacing w:line="240" w:lineRule="auto"/>
        <w:rPr>
          <w:rFonts w:ascii="Times New Roman" w:hAnsi="Times New Roman"/>
          <w:sz w:val="24"/>
          <w:szCs w:val="24"/>
        </w:rPr>
      </w:pPr>
    </w:p>
    <w:p w:rsidR="00340A0F" w:rsidRPr="00340A0F" w:rsidRDefault="00340A0F" w:rsidP="00340A0F">
      <w:pPr>
        <w:spacing w:after="0" w:line="240" w:lineRule="auto"/>
        <w:outlineLvl w:val="0"/>
        <w:rPr>
          <w:rFonts w:ascii="Times New Roman" w:hAnsi="Times New Roman"/>
          <w:sz w:val="23"/>
          <w:szCs w:val="23"/>
        </w:rPr>
      </w:pPr>
    </w:p>
    <w:p w:rsidR="00340A0F" w:rsidRPr="00340A0F" w:rsidRDefault="00340A0F" w:rsidP="00340A0F">
      <w:pPr>
        <w:spacing w:after="0" w:line="240" w:lineRule="auto"/>
        <w:jc w:val="both"/>
        <w:rPr>
          <w:rFonts w:ascii="Times New Roman" w:hAnsi="Times New Roman"/>
          <w:sz w:val="23"/>
          <w:szCs w:val="23"/>
        </w:rPr>
      </w:pPr>
    </w:p>
    <w:p w:rsidR="00340A0F" w:rsidRPr="00340A0F" w:rsidRDefault="00340A0F" w:rsidP="00340A0F">
      <w:pPr>
        <w:spacing w:after="0" w:line="240" w:lineRule="auto"/>
        <w:rPr>
          <w:rFonts w:ascii="Times New Roman" w:hAnsi="Times New Roman"/>
          <w:sz w:val="23"/>
          <w:szCs w:val="23"/>
        </w:rPr>
      </w:pPr>
      <w:r w:rsidRPr="00340A0F">
        <w:rPr>
          <w:rFonts w:ascii="Times New Roman" w:hAnsi="Times New Roman"/>
          <w:sz w:val="23"/>
          <w:szCs w:val="23"/>
        </w:rPr>
        <w:t xml:space="preserve">Rolando Eyzaguirre </w:t>
      </w:r>
      <w:proofErr w:type="spellStart"/>
      <w:r w:rsidRPr="00340A0F">
        <w:rPr>
          <w:rFonts w:ascii="Times New Roman" w:hAnsi="Times New Roman"/>
          <w:sz w:val="23"/>
          <w:szCs w:val="23"/>
        </w:rPr>
        <w:t>Maccan</w:t>
      </w:r>
      <w:proofErr w:type="spellEnd"/>
      <w:r w:rsidRPr="00340A0F">
        <w:rPr>
          <w:rFonts w:ascii="Times New Roman" w:hAnsi="Times New Roman"/>
          <w:sz w:val="23"/>
          <w:szCs w:val="23"/>
        </w:rPr>
        <w:t xml:space="preserve"> </w:t>
      </w:r>
      <w:r w:rsidRPr="00340A0F">
        <w:rPr>
          <w:rFonts w:ascii="Times New Roman" w:hAnsi="Times New Roman"/>
          <w:sz w:val="23"/>
          <w:szCs w:val="23"/>
        </w:rPr>
        <w:tab/>
      </w:r>
      <w:r w:rsidRPr="00340A0F">
        <w:rPr>
          <w:rFonts w:ascii="Times New Roman" w:hAnsi="Times New Roman"/>
          <w:sz w:val="23"/>
          <w:szCs w:val="23"/>
        </w:rPr>
        <w:tab/>
      </w:r>
      <w:r w:rsidRPr="00340A0F">
        <w:rPr>
          <w:rFonts w:ascii="Times New Roman" w:hAnsi="Times New Roman"/>
          <w:sz w:val="23"/>
          <w:szCs w:val="23"/>
        </w:rPr>
        <w:tab/>
      </w:r>
      <w:r w:rsidRPr="00340A0F">
        <w:rPr>
          <w:rFonts w:ascii="Times New Roman" w:hAnsi="Times New Roman"/>
          <w:sz w:val="23"/>
          <w:szCs w:val="23"/>
        </w:rPr>
        <w:tab/>
      </w:r>
      <w:r w:rsidRPr="00340A0F">
        <w:rPr>
          <w:rFonts w:ascii="Times New Roman" w:hAnsi="Times New Roman"/>
          <w:sz w:val="23"/>
          <w:szCs w:val="23"/>
        </w:rPr>
        <w:tab/>
        <w:t>Marco Antonio Ortega Piana</w:t>
      </w:r>
    </w:p>
    <w:p w:rsidR="00340A0F" w:rsidRPr="00340A0F" w:rsidRDefault="00340A0F" w:rsidP="00340A0F">
      <w:pPr>
        <w:spacing w:after="0" w:line="240" w:lineRule="auto"/>
        <w:ind w:hanging="708"/>
        <w:rPr>
          <w:rFonts w:ascii="Times New Roman" w:hAnsi="Times New Roman"/>
          <w:sz w:val="23"/>
          <w:szCs w:val="23"/>
        </w:rPr>
      </w:pPr>
      <w:r w:rsidRPr="00340A0F">
        <w:rPr>
          <w:rFonts w:ascii="Times New Roman" w:hAnsi="Times New Roman"/>
          <w:sz w:val="23"/>
          <w:szCs w:val="23"/>
        </w:rPr>
        <w:t xml:space="preserve">                    </w:t>
      </w:r>
      <w:r w:rsidRPr="00340A0F">
        <w:rPr>
          <w:rFonts w:ascii="Times New Roman" w:hAnsi="Times New Roman"/>
          <w:sz w:val="23"/>
          <w:szCs w:val="23"/>
        </w:rPr>
        <w:tab/>
        <w:t xml:space="preserve">  Presidente</w:t>
      </w:r>
      <w:r w:rsidRPr="00340A0F">
        <w:rPr>
          <w:rFonts w:ascii="Times New Roman" w:hAnsi="Times New Roman"/>
          <w:sz w:val="23"/>
          <w:szCs w:val="23"/>
        </w:rPr>
        <w:tab/>
      </w:r>
      <w:r w:rsidRPr="00340A0F">
        <w:rPr>
          <w:rFonts w:ascii="Times New Roman" w:hAnsi="Times New Roman"/>
          <w:sz w:val="23"/>
          <w:szCs w:val="23"/>
        </w:rPr>
        <w:tab/>
      </w:r>
      <w:r w:rsidRPr="00340A0F">
        <w:rPr>
          <w:rFonts w:ascii="Times New Roman" w:hAnsi="Times New Roman"/>
          <w:sz w:val="23"/>
          <w:szCs w:val="23"/>
        </w:rPr>
        <w:tab/>
      </w:r>
      <w:r w:rsidRPr="00340A0F">
        <w:rPr>
          <w:rFonts w:ascii="Times New Roman" w:hAnsi="Times New Roman"/>
          <w:sz w:val="23"/>
          <w:szCs w:val="23"/>
        </w:rPr>
        <w:tab/>
      </w:r>
      <w:r w:rsidRPr="00340A0F">
        <w:rPr>
          <w:rFonts w:ascii="Times New Roman" w:hAnsi="Times New Roman"/>
          <w:sz w:val="23"/>
          <w:szCs w:val="23"/>
        </w:rPr>
        <w:tab/>
        <w:t xml:space="preserve">                 </w:t>
      </w:r>
      <w:r w:rsidRPr="00340A0F">
        <w:rPr>
          <w:rFonts w:ascii="Times New Roman" w:hAnsi="Times New Roman"/>
          <w:sz w:val="23"/>
          <w:szCs w:val="23"/>
        </w:rPr>
        <w:tab/>
        <w:t xml:space="preserve">      Vocal                                   </w:t>
      </w:r>
    </w:p>
    <w:p w:rsidR="00340A0F" w:rsidRPr="00340A0F" w:rsidRDefault="00340A0F" w:rsidP="00340A0F">
      <w:pPr>
        <w:spacing w:after="0" w:line="240" w:lineRule="auto"/>
        <w:rPr>
          <w:rFonts w:ascii="Times New Roman" w:hAnsi="Times New Roman"/>
          <w:sz w:val="23"/>
          <w:szCs w:val="23"/>
        </w:rPr>
      </w:pPr>
    </w:p>
    <w:p w:rsidR="00340A0F" w:rsidRPr="00340A0F" w:rsidRDefault="00340A0F" w:rsidP="00340A0F">
      <w:pPr>
        <w:spacing w:after="0" w:line="240" w:lineRule="auto"/>
        <w:rPr>
          <w:rFonts w:ascii="Times New Roman" w:hAnsi="Times New Roman"/>
          <w:sz w:val="23"/>
          <w:szCs w:val="23"/>
        </w:rPr>
      </w:pPr>
    </w:p>
    <w:p w:rsidR="00340A0F" w:rsidRDefault="00340A0F" w:rsidP="00340A0F">
      <w:pPr>
        <w:spacing w:after="0" w:line="240" w:lineRule="auto"/>
        <w:rPr>
          <w:rFonts w:ascii="Times New Roman" w:hAnsi="Times New Roman"/>
          <w:sz w:val="23"/>
          <w:szCs w:val="23"/>
        </w:rPr>
      </w:pPr>
    </w:p>
    <w:p w:rsidR="00340A0F" w:rsidRPr="00340A0F" w:rsidRDefault="00340A0F" w:rsidP="00340A0F">
      <w:pPr>
        <w:spacing w:after="0" w:line="240" w:lineRule="auto"/>
        <w:rPr>
          <w:rFonts w:ascii="Times New Roman" w:hAnsi="Times New Roman"/>
          <w:sz w:val="23"/>
          <w:szCs w:val="23"/>
        </w:rPr>
      </w:pPr>
    </w:p>
    <w:p w:rsidR="00340A0F" w:rsidRPr="00340A0F" w:rsidRDefault="00340A0F" w:rsidP="00340A0F">
      <w:pPr>
        <w:spacing w:after="0" w:line="240" w:lineRule="auto"/>
        <w:rPr>
          <w:rFonts w:ascii="Times New Roman" w:hAnsi="Times New Roman"/>
          <w:sz w:val="23"/>
          <w:szCs w:val="23"/>
        </w:rPr>
      </w:pPr>
    </w:p>
    <w:p w:rsidR="00340A0F" w:rsidRPr="00340A0F" w:rsidRDefault="00340A0F" w:rsidP="00340A0F">
      <w:pPr>
        <w:spacing w:after="0" w:line="240" w:lineRule="auto"/>
        <w:rPr>
          <w:rFonts w:ascii="Times New Roman" w:hAnsi="Times New Roman"/>
          <w:sz w:val="23"/>
          <w:szCs w:val="23"/>
        </w:rPr>
      </w:pPr>
    </w:p>
    <w:p w:rsidR="00340A0F" w:rsidRPr="00340A0F" w:rsidRDefault="00340A0F" w:rsidP="00340A0F">
      <w:pPr>
        <w:spacing w:after="0" w:line="240" w:lineRule="auto"/>
        <w:rPr>
          <w:rFonts w:ascii="Times New Roman" w:hAnsi="Times New Roman"/>
          <w:sz w:val="23"/>
          <w:szCs w:val="23"/>
        </w:rPr>
      </w:pPr>
    </w:p>
    <w:p w:rsidR="00340A0F" w:rsidRPr="00340A0F" w:rsidRDefault="00340A0F" w:rsidP="00340A0F">
      <w:pPr>
        <w:spacing w:after="0" w:line="240" w:lineRule="auto"/>
        <w:rPr>
          <w:rFonts w:ascii="Times New Roman" w:hAnsi="Times New Roman"/>
          <w:sz w:val="23"/>
          <w:szCs w:val="23"/>
        </w:rPr>
      </w:pPr>
      <w:r w:rsidRPr="00340A0F">
        <w:rPr>
          <w:rFonts w:ascii="Times New Roman" w:hAnsi="Times New Roman"/>
          <w:sz w:val="23"/>
          <w:szCs w:val="23"/>
        </w:rPr>
        <w:t>María Eugenia Valdez Fernández Baca</w:t>
      </w:r>
      <w:r w:rsidRPr="00340A0F">
        <w:rPr>
          <w:rFonts w:ascii="Times New Roman" w:hAnsi="Times New Roman"/>
          <w:sz w:val="23"/>
          <w:szCs w:val="23"/>
        </w:rPr>
        <w:tab/>
      </w:r>
      <w:r w:rsidRPr="00340A0F">
        <w:rPr>
          <w:rFonts w:ascii="Times New Roman" w:hAnsi="Times New Roman"/>
          <w:sz w:val="23"/>
          <w:szCs w:val="23"/>
        </w:rPr>
        <w:tab/>
      </w:r>
      <w:r w:rsidRPr="00340A0F">
        <w:rPr>
          <w:rFonts w:ascii="Times New Roman" w:hAnsi="Times New Roman"/>
          <w:sz w:val="23"/>
          <w:szCs w:val="23"/>
        </w:rPr>
        <w:tab/>
        <w:t>Gonzalo Abad del Busto</w:t>
      </w:r>
    </w:p>
    <w:p w:rsidR="00340A0F" w:rsidRPr="00340A0F" w:rsidRDefault="00340A0F" w:rsidP="00340A0F">
      <w:pPr>
        <w:spacing w:after="0" w:line="240" w:lineRule="auto"/>
        <w:rPr>
          <w:rFonts w:ascii="Times New Roman" w:hAnsi="Times New Roman"/>
          <w:sz w:val="23"/>
          <w:szCs w:val="23"/>
        </w:rPr>
      </w:pPr>
      <w:r w:rsidRPr="00340A0F">
        <w:rPr>
          <w:rFonts w:ascii="Times New Roman" w:hAnsi="Times New Roman"/>
          <w:sz w:val="23"/>
          <w:szCs w:val="23"/>
        </w:rPr>
        <w:t xml:space="preserve">               </w:t>
      </w:r>
      <w:r w:rsidRPr="00340A0F">
        <w:rPr>
          <w:rFonts w:ascii="Times New Roman" w:hAnsi="Times New Roman"/>
          <w:sz w:val="23"/>
          <w:szCs w:val="23"/>
        </w:rPr>
        <w:tab/>
        <w:t>Vocal</w:t>
      </w:r>
      <w:r w:rsidRPr="00340A0F">
        <w:rPr>
          <w:rFonts w:ascii="Times New Roman" w:hAnsi="Times New Roman"/>
          <w:sz w:val="23"/>
          <w:szCs w:val="23"/>
        </w:rPr>
        <w:tab/>
        <w:t xml:space="preserve">                                                                   </w:t>
      </w:r>
      <w:r w:rsidRPr="00340A0F">
        <w:rPr>
          <w:rFonts w:ascii="Times New Roman" w:hAnsi="Times New Roman"/>
          <w:sz w:val="23"/>
          <w:szCs w:val="23"/>
        </w:rPr>
        <w:tab/>
        <w:t>Vocal</w:t>
      </w:r>
    </w:p>
    <w:p w:rsidR="00340A0F" w:rsidRPr="00550C7C" w:rsidRDefault="00340A0F" w:rsidP="00340A0F">
      <w:pPr>
        <w:spacing w:after="0" w:line="240" w:lineRule="auto"/>
        <w:rPr>
          <w:sz w:val="23"/>
          <w:szCs w:val="23"/>
        </w:rPr>
      </w:pPr>
    </w:p>
    <w:p w:rsidR="00340A0F" w:rsidRPr="00340A0F" w:rsidRDefault="00340A0F" w:rsidP="00340A0F">
      <w:pPr>
        <w:spacing w:line="240" w:lineRule="auto"/>
        <w:rPr>
          <w:rFonts w:ascii="Times New Roman" w:hAnsi="Times New Roman"/>
          <w:sz w:val="24"/>
          <w:szCs w:val="24"/>
        </w:rPr>
      </w:pPr>
    </w:p>
    <w:sectPr w:rsidR="00340A0F" w:rsidRPr="00340A0F" w:rsidSect="0031356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72" w:rsidRDefault="00233672" w:rsidP="008709DC">
      <w:pPr>
        <w:spacing w:after="0" w:line="240" w:lineRule="auto"/>
      </w:pPr>
      <w:r>
        <w:separator/>
      </w:r>
    </w:p>
  </w:endnote>
  <w:endnote w:type="continuationSeparator" w:id="0">
    <w:p w:rsidR="00233672" w:rsidRDefault="00233672"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72" w:rsidRDefault="00233672" w:rsidP="008709DC">
      <w:pPr>
        <w:spacing w:after="0" w:line="240" w:lineRule="auto"/>
      </w:pPr>
      <w:r>
        <w:separator/>
      </w:r>
    </w:p>
  </w:footnote>
  <w:footnote w:type="continuationSeparator" w:id="0">
    <w:p w:rsidR="00233672" w:rsidRDefault="00233672" w:rsidP="0087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72B1"/>
      </v:shape>
    </w:pict>
  </w:numPicBullet>
  <w:abstractNum w:abstractNumId="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4">
    <w:nsid w:val="4FE54001"/>
    <w:multiLevelType w:val="hybridMultilevel"/>
    <w:tmpl w:val="8FC60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8">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6"/>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07B26"/>
    <w:rsid w:val="00010F18"/>
    <w:rsid w:val="00014D43"/>
    <w:rsid w:val="00021603"/>
    <w:rsid w:val="00027177"/>
    <w:rsid w:val="0003047E"/>
    <w:rsid w:val="0003696E"/>
    <w:rsid w:val="00044E27"/>
    <w:rsid w:val="000461EC"/>
    <w:rsid w:val="0005042F"/>
    <w:rsid w:val="0005353A"/>
    <w:rsid w:val="00053DCA"/>
    <w:rsid w:val="00054117"/>
    <w:rsid w:val="00070B1F"/>
    <w:rsid w:val="000726CD"/>
    <w:rsid w:val="00081F04"/>
    <w:rsid w:val="00082A3C"/>
    <w:rsid w:val="000837B0"/>
    <w:rsid w:val="00083DDA"/>
    <w:rsid w:val="00085FEC"/>
    <w:rsid w:val="00087710"/>
    <w:rsid w:val="00092C26"/>
    <w:rsid w:val="000934FF"/>
    <w:rsid w:val="00094937"/>
    <w:rsid w:val="00095421"/>
    <w:rsid w:val="00096CD2"/>
    <w:rsid w:val="000A0583"/>
    <w:rsid w:val="000A3B6E"/>
    <w:rsid w:val="000A668C"/>
    <w:rsid w:val="000A7A70"/>
    <w:rsid w:val="000B457E"/>
    <w:rsid w:val="000C0984"/>
    <w:rsid w:val="000C386C"/>
    <w:rsid w:val="000C52AB"/>
    <w:rsid w:val="000D3EC7"/>
    <w:rsid w:val="000E2F2A"/>
    <w:rsid w:val="000E590B"/>
    <w:rsid w:val="000F25BF"/>
    <w:rsid w:val="000F68B7"/>
    <w:rsid w:val="000F76F6"/>
    <w:rsid w:val="0010599E"/>
    <w:rsid w:val="00110B47"/>
    <w:rsid w:val="00112153"/>
    <w:rsid w:val="0011380E"/>
    <w:rsid w:val="00116D9A"/>
    <w:rsid w:val="001215CD"/>
    <w:rsid w:val="00124269"/>
    <w:rsid w:val="0012787E"/>
    <w:rsid w:val="00130F5B"/>
    <w:rsid w:val="0013251B"/>
    <w:rsid w:val="0013425B"/>
    <w:rsid w:val="00140389"/>
    <w:rsid w:val="00142900"/>
    <w:rsid w:val="00143E04"/>
    <w:rsid w:val="00144598"/>
    <w:rsid w:val="001465FD"/>
    <w:rsid w:val="001508DA"/>
    <w:rsid w:val="00151785"/>
    <w:rsid w:val="00154459"/>
    <w:rsid w:val="00160A84"/>
    <w:rsid w:val="001650D8"/>
    <w:rsid w:val="00176AB9"/>
    <w:rsid w:val="0017742B"/>
    <w:rsid w:val="0018022B"/>
    <w:rsid w:val="00181F2B"/>
    <w:rsid w:val="00185459"/>
    <w:rsid w:val="0018752E"/>
    <w:rsid w:val="00187AA8"/>
    <w:rsid w:val="001900AC"/>
    <w:rsid w:val="00194570"/>
    <w:rsid w:val="00196196"/>
    <w:rsid w:val="001A45C3"/>
    <w:rsid w:val="001A4A80"/>
    <w:rsid w:val="001A4B5D"/>
    <w:rsid w:val="001A4C80"/>
    <w:rsid w:val="001A5819"/>
    <w:rsid w:val="001B4041"/>
    <w:rsid w:val="001C0854"/>
    <w:rsid w:val="001C0E79"/>
    <w:rsid w:val="001C14BA"/>
    <w:rsid w:val="001C1C18"/>
    <w:rsid w:val="001C32E8"/>
    <w:rsid w:val="001C3DFD"/>
    <w:rsid w:val="001D40FE"/>
    <w:rsid w:val="001D6939"/>
    <w:rsid w:val="001D7B40"/>
    <w:rsid w:val="001E1DAC"/>
    <w:rsid w:val="001E2F03"/>
    <w:rsid w:val="001E359C"/>
    <w:rsid w:val="001E45B8"/>
    <w:rsid w:val="001E47B7"/>
    <w:rsid w:val="001F2806"/>
    <w:rsid w:val="001F393C"/>
    <w:rsid w:val="00202588"/>
    <w:rsid w:val="00202696"/>
    <w:rsid w:val="00203AFE"/>
    <w:rsid w:val="0020737E"/>
    <w:rsid w:val="00211EC6"/>
    <w:rsid w:val="00212BA6"/>
    <w:rsid w:val="00213D98"/>
    <w:rsid w:val="00214023"/>
    <w:rsid w:val="0021633E"/>
    <w:rsid w:val="00221DD4"/>
    <w:rsid w:val="00224DBD"/>
    <w:rsid w:val="002320EC"/>
    <w:rsid w:val="00233672"/>
    <w:rsid w:val="002342AC"/>
    <w:rsid w:val="0023570A"/>
    <w:rsid w:val="00241932"/>
    <w:rsid w:val="00243A12"/>
    <w:rsid w:val="0025179E"/>
    <w:rsid w:val="00251B45"/>
    <w:rsid w:val="00251C15"/>
    <w:rsid w:val="00254EDC"/>
    <w:rsid w:val="0025643E"/>
    <w:rsid w:val="00260014"/>
    <w:rsid w:val="002604E2"/>
    <w:rsid w:val="00260934"/>
    <w:rsid w:val="00260E2B"/>
    <w:rsid w:val="002653E2"/>
    <w:rsid w:val="00266021"/>
    <w:rsid w:val="00270A32"/>
    <w:rsid w:val="002732F8"/>
    <w:rsid w:val="00282E0A"/>
    <w:rsid w:val="0029055C"/>
    <w:rsid w:val="0029093C"/>
    <w:rsid w:val="00291B65"/>
    <w:rsid w:val="00292701"/>
    <w:rsid w:val="00292938"/>
    <w:rsid w:val="00292D38"/>
    <w:rsid w:val="00296EBB"/>
    <w:rsid w:val="002A2B0B"/>
    <w:rsid w:val="002A7D31"/>
    <w:rsid w:val="002B0165"/>
    <w:rsid w:val="002B0806"/>
    <w:rsid w:val="002B0E0E"/>
    <w:rsid w:val="002B0FE1"/>
    <w:rsid w:val="002B3BD8"/>
    <w:rsid w:val="002B4E33"/>
    <w:rsid w:val="002C5432"/>
    <w:rsid w:val="002D533D"/>
    <w:rsid w:val="002D61E1"/>
    <w:rsid w:val="002E1284"/>
    <w:rsid w:val="002E2D9C"/>
    <w:rsid w:val="002E3797"/>
    <w:rsid w:val="002E4B43"/>
    <w:rsid w:val="002F0CCE"/>
    <w:rsid w:val="002F60FC"/>
    <w:rsid w:val="002F625B"/>
    <w:rsid w:val="002F6751"/>
    <w:rsid w:val="0030068B"/>
    <w:rsid w:val="003015B0"/>
    <w:rsid w:val="00301C70"/>
    <w:rsid w:val="003079D3"/>
    <w:rsid w:val="0031356D"/>
    <w:rsid w:val="00315803"/>
    <w:rsid w:val="00322311"/>
    <w:rsid w:val="00323B70"/>
    <w:rsid w:val="00324A95"/>
    <w:rsid w:val="00324CCA"/>
    <w:rsid w:val="003276A2"/>
    <w:rsid w:val="00330E9D"/>
    <w:rsid w:val="003322C3"/>
    <w:rsid w:val="00334375"/>
    <w:rsid w:val="00334EA4"/>
    <w:rsid w:val="003407E6"/>
    <w:rsid w:val="00340A0F"/>
    <w:rsid w:val="00340C38"/>
    <w:rsid w:val="00344DDB"/>
    <w:rsid w:val="00346034"/>
    <w:rsid w:val="003505B8"/>
    <w:rsid w:val="003519CF"/>
    <w:rsid w:val="00352583"/>
    <w:rsid w:val="00353C49"/>
    <w:rsid w:val="003558E4"/>
    <w:rsid w:val="0035778B"/>
    <w:rsid w:val="00360C8B"/>
    <w:rsid w:val="00360F57"/>
    <w:rsid w:val="003633AC"/>
    <w:rsid w:val="003633BA"/>
    <w:rsid w:val="0036521F"/>
    <w:rsid w:val="00366417"/>
    <w:rsid w:val="00370411"/>
    <w:rsid w:val="00376062"/>
    <w:rsid w:val="003765EF"/>
    <w:rsid w:val="003823AC"/>
    <w:rsid w:val="00383C1E"/>
    <w:rsid w:val="003855B5"/>
    <w:rsid w:val="00387723"/>
    <w:rsid w:val="00391783"/>
    <w:rsid w:val="003963A8"/>
    <w:rsid w:val="003A120F"/>
    <w:rsid w:val="003B17D8"/>
    <w:rsid w:val="003B4058"/>
    <w:rsid w:val="003B7353"/>
    <w:rsid w:val="003C245B"/>
    <w:rsid w:val="003C592B"/>
    <w:rsid w:val="003D2574"/>
    <w:rsid w:val="003D2BF9"/>
    <w:rsid w:val="003D5B96"/>
    <w:rsid w:val="003D6924"/>
    <w:rsid w:val="003D69A5"/>
    <w:rsid w:val="003E4AFF"/>
    <w:rsid w:val="003E6774"/>
    <w:rsid w:val="003E6C54"/>
    <w:rsid w:val="003F3BAD"/>
    <w:rsid w:val="003F3D0D"/>
    <w:rsid w:val="003F537C"/>
    <w:rsid w:val="003F53DD"/>
    <w:rsid w:val="00400CC4"/>
    <w:rsid w:val="004046B6"/>
    <w:rsid w:val="00404B72"/>
    <w:rsid w:val="00410F2E"/>
    <w:rsid w:val="00410F68"/>
    <w:rsid w:val="00415490"/>
    <w:rsid w:val="00422D16"/>
    <w:rsid w:val="00430593"/>
    <w:rsid w:val="00435F4C"/>
    <w:rsid w:val="0043779D"/>
    <w:rsid w:val="00440029"/>
    <w:rsid w:val="00443855"/>
    <w:rsid w:val="00444759"/>
    <w:rsid w:val="00446629"/>
    <w:rsid w:val="004474D9"/>
    <w:rsid w:val="004551B0"/>
    <w:rsid w:val="00455DF3"/>
    <w:rsid w:val="0045790D"/>
    <w:rsid w:val="00461E2D"/>
    <w:rsid w:val="004644FD"/>
    <w:rsid w:val="004649C5"/>
    <w:rsid w:val="00464FC1"/>
    <w:rsid w:val="00470150"/>
    <w:rsid w:val="004710D8"/>
    <w:rsid w:val="004725B2"/>
    <w:rsid w:val="00473B63"/>
    <w:rsid w:val="00476803"/>
    <w:rsid w:val="004856BD"/>
    <w:rsid w:val="00485EBA"/>
    <w:rsid w:val="004873AF"/>
    <w:rsid w:val="00490FF7"/>
    <w:rsid w:val="004954A9"/>
    <w:rsid w:val="0049682E"/>
    <w:rsid w:val="004A082E"/>
    <w:rsid w:val="004A436D"/>
    <w:rsid w:val="004A7A48"/>
    <w:rsid w:val="004B1384"/>
    <w:rsid w:val="004B3A49"/>
    <w:rsid w:val="004B441D"/>
    <w:rsid w:val="004C0F90"/>
    <w:rsid w:val="004C152D"/>
    <w:rsid w:val="004C2729"/>
    <w:rsid w:val="004C75F9"/>
    <w:rsid w:val="004D08E9"/>
    <w:rsid w:val="004D1A39"/>
    <w:rsid w:val="004D1A4D"/>
    <w:rsid w:val="004D56CC"/>
    <w:rsid w:val="004D7605"/>
    <w:rsid w:val="004E2D74"/>
    <w:rsid w:val="004E36BC"/>
    <w:rsid w:val="004E5598"/>
    <w:rsid w:val="004E637C"/>
    <w:rsid w:val="004E6380"/>
    <w:rsid w:val="004F099E"/>
    <w:rsid w:val="004F577D"/>
    <w:rsid w:val="004F7AA5"/>
    <w:rsid w:val="004F7DFE"/>
    <w:rsid w:val="005014F5"/>
    <w:rsid w:val="00502B60"/>
    <w:rsid w:val="00503F71"/>
    <w:rsid w:val="005047D8"/>
    <w:rsid w:val="0050573A"/>
    <w:rsid w:val="005104A6"/>
    <w:rsid w:val="00511BF7"/>
    <w:rsid w:val="00511EAD"/>
    <w:rsid w:val="00525D95"/>
    <w:rsid w:val="0053295C"/>
    <w:rsid w:val="005337E1"/>
    <w:rsid w:val="005338EF"/>
    <w:rsid w:val="00534BEE"/>
    <w:rsid w:val="00537C12"/>
    <w:rsid w:val="005417CE"/>
    <w:rsid w:val="00543360"/>
    <w:rsid w:val="00543BB8"/>
    <w:rsid w:val="00545E25"/>
    <w:rsid w:val="005461FB"/>
    <w:rsid w:val="005463C0"/>
    <w:rsid w:val="00547739"/>
    <w:rsid w:val="00554057"/>
    <w:rsid w:val="005542EF"/>
    <w:rsid w:val="00557645"/>
    <w:rsid w:val="00560467"/>
    <w:rsid w:val="00561209"/>
    <w:rsid w:val="00563E90"/>
    <w:rsid w:val="00564E50"/>
    <w:rsid w:val="005659BD"/>
    <w:rsid w:val="00566736"/>
    <w:rsid w:val="0057201C"/>
    <w:rsid w:val="00574F1E"/>
    <w:rsid w:val="00575616"/>
    <w:rsid w:val="005760ED"/>
    <w:rsid w:val="0057643E"/>
    <w:rsid w:val="00577721"/>
    <w:rsid w:val="005820F6"/>
    <w:rsid w:val="005829DD"/>
    <w:rsid w:val="005869CF"/>
    <w:rsid w:val="005943DA"/>
    <w:rsid w:val="0059543A"/>
    <w:rsid w:val="005967F4"/>
    <w:rsid w:val="005A5333"/>
    <w:rsid w:val="005A73DB"/>
    <w:rsid w:val="005B0B29"/>
    <w:rsid w:val="005B0E58"/>
    <w:rsid w:val="005B17D7"/>
    <w:rsid w:val="005B3158"/>
    <w:rsid w:val="005B7239"/>
    <w:rsid w:val="005B7981"/>
    <w:rsid w:val="005C13AC"/>
    <w:rsid w:val="005D24DD"/>
    <w:rsid w:val="005D3053"/>
    <w:rsid w:val="005D7962"/>
    <w:rsid w:val="005E3D47"/>
    <w:rsid w:val="005F054E"/>
    <w:rsid w:val="005F336D"/>
    <w:rsid w:val="005F6D21"/>
    <w:rsid w:val="00605EED"/>
    <w:rsid w:val="0061051B"/>
    <w:rsid w:val="006207C4"/>
    <w:rsid w:val="00622C74"/>
    <w:rsid w:val="006231E5"/>
    <w:rsid w:val="00623D31"/>
    <w:rsid w:val="0063238A"/>
    <w:rsid w:val="00635193"/>
    <w:rsid w:val="00636475"/>
    <w:rsid w:val="00641F94"/>
    <w:rsid w:val="00642DF1"/>
    <w:rsid w:val="0065038D"/>
    <w:rsid w:val="00650EC4"/>
    <w:rsid w:val="00655A71"/>
    <w:rsid w:val="00655A77"/>
    <w:rsid w:val="00655D53"/>
    <w:rsid w:val="00664FE4"/>
    <w:rsid w:val="006735B1"/>
    <w:rsid w:val="006769FD"/>
    <w:rsid w:val="00676C41"/>
    <w:rsid w:val="00677039"/>
    <w:rsid w:val="00680989"/>
    <w:rsid w:val="00684EA0"/>
    <w:rsid w:val="0068569D"/>
    <w:rsid w:val="00690BF4"/>
    <w:rsid w:val="00691AC9"/>
    <w:rsid w:val="00692572"/>
    <w:rsid w:val="006933FA"/>
    <w:rsid w:val="00695274"/>
    <w:rsid w:val="006975DF"/>
    <w:rsid w:val="00697BBB"/>
    <w:rsid w:val="006A104C"/>
    <w:rsid w:val="006B0F99"/>
    <w:rsid w:val="006B4D75"/>
    <w:rsid w:val="006B59CE"/>
    <w:rsid w:val="006B6570"/>
    <w:rsid w:val="006C5D63"/>
    <w:rsid w:val="006C68DF"/>
    <w:rsid w:val="006C7EDE"/>
    <w:rsid w:val="006D15A7"/>
    <w:rsid w:val="006D2249"/>
    <w:rsid w:val="006D787C"/>
    <w:rsid w:val="006D79BF"/>
    <w:rsid w:val="006E1D5C"/>
    <w:rsid w:val="006E5FCA"/>
    <w:rsid w:val="006E722D"/>
    <w:rsid w:val="006F1148"/>
    <w:rsid w:val="006F150A"/>
    <w:rsid w:val="006F498E"/>
    <w:rsid w:val="007019FB"/>
    <w:rsid w:val="00701C37"/>
    <w:rsid w:val="00704C9C"/>
    <w:rsid w:val="00704D40"/>
    <w:rsid w:val="007050BC"/>
    <w:rsid w:val="00705C46"/>
    <w:rsid w:val="007069CD"/>
    <w:rsid w:val="007204B7"/>
    <w:rsid w:val="007241C7"/>
    <w:rsid w:val="007317D9"/>
    <w:rsid w:val="00736982"/>
    <w:rsid w:val="0073779B"/>
    <w:rsid w:val="007406CA"/>
    <w:rsid w:val="00740822"/>
    <w:rsid w:val="0074150E"/>
    <w:rsid w:val="00743A74"/>
    <w:rsid w:val="007441D4"/>
    <w:rsid w:val="007451C7"/>
    <w:rsid w:val="007500AB"/>
    <w:rsid w:val="00751E67"/>
    <w:rsid w:val="00752758"/>
    <w:rsid w:val="00754F53"/>
    <w:rsid w:val="007577A1"/>
    <w:rsid w:val="007616DF"/>
    <w:rsid w:val="00762644"/>
    <w:rsid w:val="00762D6A"/>
    <w:rsid w:val="007641D5"/>
    <w:rsid w:val="00765D0E"/>
    <w:rsid w:val="00766208"/>
    <w:rsid w:val="00767D66"/>
    <w:rsid w:val="00773D6D"/>
    <w:rsid w:val="007740F6"/>
    <w:rsid w:val="007748EE"/>
    <w:rsid w:val="007818E6"/>
    <w:rsid w:val="00782799"/>
    <w:rsid w:val="00786A8F"/>
    <w:rsid w:val="0078720E"/>
    <w:rsid w:val="00791095"/>
    <w:rsid w:val="00791ACB"/>
    <w:rsid w:val="007942B3"/>
    <w:rsid w:val="00795E79"/>
    <w:rsid w:val="00796D6B"/>
    <w:rsid w:val="007974E0"/>
    <w:rsid w:val="007A37DA"/>
    <w:rsid w:val="007A72EA"/>
    <w:rsid w:val="007A7932"/>
    <w:rsid w:val="007B1DFB"/>
    <w:rsid w:val="007B3D04"/>
    <w:rsid w:val="007B6F99"/>
    <w:rsid w:val="007C1C22"/>
    <w:rsid w:val="007D1BA9"/>
    <w:rsid w:val="007D33ED"/>
    <w:rsid w:val="007D6F37"/>
    <w:rsid w:val="007E08A5"/>
    <w:rsid w:val="007E1447"/>
    <w:rsid w:val="007E1C96"/>
    <w:rsid w:val="007E1F78"/>
    <w:rsid w:val="007F1530"/>
    <w:rsid w:val="007F2B32"/>
    <w:rsid w:val="007F42D4"/>
    <w:rsid w:val="008013FD"/>
    <w:rsid w:val="00804AE0"/>
    <w:rsid w:val="00806085"/>
    <w:rsid w:val="00810173"/>
    <w:rsid w:val="00817CBF"/>
    <w:rsid w:val="00823423"/>
    <w:rsid w:val="0082482E"/>
    <w:rsid w:val="00824E69"/>
    <w:rsid w:val="008274F6"/>
    <w:rsid w:val="00832C62"/>
    <w:rsid w:val="00835557"/>
    <w:rsid w:val="00835B03"/>
    <w:rsid w:val="00841EFE"/>
    <w:rsid w:val="00850FE6"/>
    <w:rsid w:val="008524DA"/>
    <w:rsid w:val="00853588"/>
    <w:rsid w:val="00853E58"/>
    <w:rsid w:val="008544E5"/>
    <w:rsid w:val="00854F99"/>
    <w:rsid w:val="00856C1D"/>
    <w:rsid w:val="0086178A"/>
    <w:rsid w:val="008632F3"/>
    <w:rsid w:val="008709DC"/>
    <w:rsid w:val="00871A07"/>
    <w:rsid w:val="0087323D"/>
    <w:rsid w:val="00873841"/>
    <w:rsid w:val="008752D5"/>
    <w:rsid w:val="00875590"/>
    <w:rsid w:val="00880B4A"/>
    <w:rsid w:val="00883323"/>
    <w:rsid w:val="008833C8"/>
    <w:rsid w:val="00883612"/>
    <w:rsid w:val="00883A22"/>
    <w:rsid w:val="00892ED5"/>
    <w:rsid w:val="00897ED8"/>
    <w:rsid w:val="008A4CF2"/>
    <w:rsid w:val="008B1308"/>
    <w:rsid w:val="008B13AF"/>
    <w:rsid w:val="008B153D"/>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06DB"/>
    <w:rsid w:val="00911F24"/>
    <w:rsid w:val="00913A86"/>
    <w:rsid w:val="00921C72"/>
    <w:rsid w:val="009236D1"/>
    <w:rsid w:val="00923998"/>
    <w:rsid w:val="0093209D"/>
    <w:rsid w:val="00935702"/>
    <w:rsid w:val="009367B3"/>
    <w:rsid w:val="009433B1"/>
    <w:rsid w:val="00944FB2"/>
    <w:rsid w:val="00946FE7"/>
    <w:rsid w:val="00947C01"/>
    <w:rsid w:val="009542B0"/>
    <w:rsid w:val="009601E7"/>
    <w:rsid w:val="009737C2"/>
    <w:rsid w:val="009844B2"/>
    <w:rsid w:val="00984550"/>
    <w:rsid w:val="009902AB"/>
    <w:rsid w:val="0099080F"/>
    <w:rsid w:val="0099195E"/>
    <w:rsid w:val="00996B39"/>
    <w:rsid w:val="0099789B"/>
    <w:rsid w:val="009A0320"/>
    <w:rsid w:val="009A10B4"/>
    <w:rsid w:val="009A3D69"/>
    <w:rsid w:val="009A76DA"/>
    <w:rsid w:val="009B3EDA"/>
    <w:rsid w:val="009C00EC"/>
    <w:rsid w:val="009C1FDA"/>
    <w:rsid w:val="009C488C"/>
    <w:rsid w:val="009D082F"/>
    <w:rsid w:val="009D11C3"/>
    <w:rsid w:val="009D3762"/>
    <w:rsid w:val="009D4B19"/>
    <w:rsid w:val="009D770A"/>
    <w:rsid w:val="009E071A"/>
    <w:rsid w:val="009E2BCA"/>
    <w:rsid w:val="009E61C0"/>
    <w:rsid w:val="009F042B"/>
    <w:rsid w:val="009F22AB"/>
    <w:rsid w:val="009F6CD5"/>
    <w:rsid w:val="009F6D2D"/>
    <w:rsid w:val="00A021E3"/>
    <w:rsid w:val="00A1023C"/>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51CA"/>
    <w:rsid w:val="00A64762"/>
    <w:rsid w:val="00A651FC"/>
    <w:rsid w:val="00A6792C"/>
    <w:rsid w:val="00A70283"/>
    <w:rsid w:val="00A721EC"/>
    <w:rsid w:val="00A76BE5"/>
    <w:rsid w:val="00A80F75"/>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9FE"/>
    <w:rsid w:val="00AB3C34"/>
    <w:rsid w:val="00AC1688"/>
    <w:rsid w:val="00AC24D1"/>
    <w:rsid w:val="00AC568D"/>
    <w:rsid w:val="00AD0086"/>
    <w:rsid w:val="00AD1808"/>
    <w:rsid w:val="00AD1B5A"/>
    <w:rsid w:val="00AD39E3"/>
    <w:rsid w:val="00AD40E0"/>
    <w:rsid w:val="00AD50CE"/>
    <w:rsid w:val="00AD5E73"/>
    <w:rsid w:val="00AD6EB5"/>
    <w:rsid w:val="00AE3C88"/>
    <w:rsid w:val="00AF30EE"/>
    <w:rsid w:val="00AF5942"/>
    <w:rsid w:val="00AF5FA3"/>
    <w:rsid w:val="00B006B1"/>
    <w:rsid w:val="00B02CBD"/>
    <w:rsid w:val="00B05AA2"/>
    <w:rsid w:val="00B123B0"/>
    <w:rsid w:val="00B14EF9"/>
    <w:rsid w:val="00B15272"/>
    <w:rsid w:val="00B15BC3"/>
    <w:rsid w:val="00B16855"/>
    <w:rsid w:val="00B2174B"/>
    <w:rsid w:val="00B23F00"/>
    <w:rsid w:val="00B326A4"/>
    <w:rsid w:val="00B36486"/>
    <w:rsid w:val="00B54A9F"/>
    <w:rsid w:val="00B55900"/>
    <w:rsid w:val="00B55C7F"/>
    <w:rsid w:val="00B569AD"/>
    <w:rsid w:val="00B57EB3"/>
    <w:rsid w:val="00B61819"/>
    <w:rsid w:val="00B63298"/>
    <w:rsid w:val="00B653A8"/>
    <w:rsid w:val="00B66982"/>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3244"/>
    <w:rsid w:val="00BB5468"/>
    <w:rsid w:val="00BC1BF4"/>
    <w:rsid w:val="00BC4899"/>
    <w:rsid w:val="00BC4E8F"/>
    <w:rsid w:val="00BC5AE0"/>
    <w:rsid w:val="00BE00B6"/>
    <w:rsid w:val="00BE3BC9"/>
    <w:rsid w:val="00BF005B"/>
    <w:rsid w:val="00BF7973"/>
    <w:rsid w:val="00C00AE9"/>
    <w:rsid w:val="00C0174D"/>
    <w:rsid w:val="00C04C4A"/>
    <w:rsid w:val="00C0623F"/>
    <w:rsid w:val="00C0669F"/>
    <w:rsid w:val="00C13E61"/>
    <w:rsid w:val="00C17775"/>
    <w:rsid w:val="00C2519B"/>
    <w:rsid w:val="00C4275F"/>
    <w:rsid w:val="00C428D3"/>
    <w:rsid w:val="00C47324"/>
    <w:rsid w:val="00C61DB5"/>
    <w:rsid w:val="00C65C41"/>
    <w:rsid w:val="00C66B42"/>
    <w:rsid w:val="00C67400"/>
    <w:rsid w:val="00C709CA"/>
    <w:rsid w:val="00C7110A"/>
    <w:rsid w:val="00C763E1"/>
    <w:rsid w:val="00C828B1"/>
    <w:rsid w:val="00C83028"/>
    <w:rsid w:val="00C83895"/>
    <w:rsid w:val="00C8635D"/>
    <w:rsid w:val="00C879DF"/>
    <w:rsid w:val="00C91657"/>
    <w:rsid w:val="00C9206B"/>
    <w:rsid w:val="00CA1080"/>
    <w:rsid w:val="00CA7491"/>
    <w:rsid w:val="00CA7E79"/>
    <w:rsid w:val="00CB3601"/>
    <w:rsid w:val="00CB494A"/>
    <w:rsid w:val="00CB4E94"/>
    <w:rsid w:val="00CB5234"/>
    <w:rsid w:val="00CC1D89"/>
    <w:rsid w:val="00CC3D0B"/>
    <w:rsid w:val="00CC6681"/>
    <w:rsid w:val="00CD2C15"/>
    <w:rsid w:val="00CD5B4B"/>
    <w:rsid w:val="00CD669E"/>
    <w:rsid w:val="00CD6DF4"/>
    <w:rsid w:val="00CE182A"/>
    <w:rsid w:val="00CE3B89"/>
    <w:rsid w:val="00CE6002"/>
    <w:rsid w:val="00CF29F7"/>
    <w:rsid w:val="00CF2AC5"/>
    <w:rsid w:val="00CF3563"/>
    <w:rsid w:val="00CF5B74"/>
    <w:rsid w:val="00CF644D"/>
    <w:rsid w:val="00CF7B73"/>
    <w:rsid w:val="00D00FE5"/>
    <w:rsid w:val="00D03921"/>
    <w:rsid w:val="00D06A01"/>
    <w:rsid w:val="00D163BD"/>
    <w:rsid w:val="00D20CF2"/>
    <w:rsid w:val="00D21376"/>
    <w:rsid w:val="00D21C2A"/>
    <w:rsid w:val="00D22206"/>
    <w:rsid w:val="00D22F2D"/>
    <w:rsid w:val="00D27598"/>
    <w:rsid w:val="00D308FE"/>
    <w:rsid w:val="00D30E16"/>
    <w:rsid w:val="00D406F7"/>
    <w:rsid w:val="00D40D63"/>
    <w:rsid w:val="00D4577D"/>
    <w:rsid w:val="00D536C2"/>
    <w:rsid w:val="00D54012"/>
    <w:rsid w:val="00D566C0"/>
    <w:rsid w:val="00D570ED"/>
    <w:rsid w:val="00D571E1"/>
    <w:rsid w:val="00D57B69"/>
    <w:rsid w:val="00D65196"/>
    <w:rsid w:val="00D72614"/>
    <w:rsid w:val="00D75D21"/>
    <w:rsid w:val="00D91BDC"/>
    <w:rsid w:val="00D96938"/>
    <w:rsid w:val="00DA0107"/>
    <w:rsid w:val="00DA2CCD"/>
    <w:rsid w:val="00DB7575"/>
    <w:rsid w:val="00DC3308"/>
    <w:rsid w:val="00DC47AA"/>
    <w:rsid w:val="00DC4CD2"/>
    <w:rsid w:val="00DC78D6"/>
    <w:rsid w:val="00DC7DC0"/>
    <w:rsid w:val="00DD3B38"/>
    <w:rsid w:val="00DE1992"/>
    <w:rsid w:val="00DE5136"/>
    <w:rsid w:val="00DF1D4C"/>
    <w:rsid w:val="00DF335A"/>
    <w:rsid w:val="00DF5C05"/>
    <w:rsid w:val="00DF6E7F"/>
    <w:rsid w:val="00E01009"/>
    <w:rsid w:val="00E04AB7"/>
    <w:rsid w:val="00E07ABA"/>
    <w:rsid w:val="00E1012B"/>
    <w:rsid w:val="00E10FCE"/>
    <w:rsid w:val="00E12ECA"/>
    <w:rsid w:val="00E16A33"/>
    <w:rsid w:val="00E243E7"/>
    <w:rsid w:val="00E418B8"/>
    <w:rsid w:val="00E46631"/>
    <w:rsid w:val="00E50794"/>
    <w:rsid w:val="00E50AE2"/>
    <w:rsid w:val="00E52C95"/>
    <w:rsid w:val="00E55201"/>
    <w:rsid w:val="00E570F0"/>
    <w:rsid w:val="00E63D90"/>
    <w:rsid w:val="00E65698"/>
    <w:rsid w:val="00E67AD8"/>
    <w:rsid w:val="00E729D9"/>
    <w:rsid w:val="00E72D2E"/>
    <w:rsid w:val="00E72DFE"/>
    <w:rsid w:val="00E74616"/>
    <w:rsid w:val="00E74EFF"/>
    <w:rsid w:val="00E75015"/>
    <w:rsid w:val="00E761C4"/>
    <w:rsid w:val="00E76B22"/>
    <w:rsid w:val="00E76ED6"/>
    <w:rsid w:val="00E813EF"/>
    <w:rsid w:val="00E8159C"/>
    <w:rsid w:val="00E836A0"/>
    <w:rsid w:val="00E85008"/>
    <w:rsid w:val="00E8674A"/>
    <w:rsid w:val="00E86AA6"/>
    <w:rsid w:val="00E90041"/>
    <w:rsid w:val="00E90E31"/>
    <w:rsid w:val="00E93F1F"/>
    <w:rsid w:val="00E96F0C"/>
    <w:rsid w:val="00E978FE"/>
    <w:rsid w:val="00EA04FA"/>
    <w:rsid w:val="00EA4BA5"/>
    <w:rsid w:val="00EA58BA"/>
    <w:rsid w:val="00EB6CB9"/>
    <w:rsid w:val="00EB709D"/>
    <w:rsid w:val="00EC4A7D"/>
    <w:rsid w:val="00ED2723"/>
    <w:rsid w:val="00ED2842"/>
    <w:rsid w:val="00ED29B8"/>
    <w:rsid w:val="00ED3BE6"/>
    <w:rsid w:val="00ED3C52"/>
    <w:rsid w:val="00ED6397"/>
    <w:rsid w:val="00EE0C64"/>
    <w:rsid w:val="00EE1C6D"/>
    <w:rsid w:val="00EE503F"/>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48CE"/>
    <w:rsid w:val="00F456D0"/>
    <w:rsid w:val="00F511C3"/>
    <w:rsid w:val="00F52CBD"/>
    <w:rsid w:val="00F53A48"/>
    <w:rsid w:val="00F63B3B"/>
    <w:rsid w:val="00F642FC"/>
    <w:rsid w:val="00F70C08"/>
    <w:rsid w:val="00F7182B"/>
    <w:rsid w:val="00F730E3"/>
    <w:rsid w:val="00F75AD8"/>
    <w:rsid w:val="00F811BC"/>
    <w:rsid w:val="00F825C6"/>
    <w:rsid w:val="00F86216"/>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8688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cp:lastPrinted>2019-08-19T16:53:00Z</cp:lastPrinted>
  <dcterms:created xsi:type="dcterms:W3CDTF">2020-04-07T22:04:00Z</dcterms:created>
  <dcterms:modified xsi:type="dcterms:W3CDTF">2020-04-07T22:04:00Z</dcterms:modified>
</cp:coreProperties>
</file>