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8AA46" w14:textId="389F0DE9" w:rsidR="006D3E66" w:rsidRPr="000E525B" w:rsidRDefault="006D3E66" w:rsidP="000E525B">
      <w:pPr>
        <w:spacing w:after="0"/>
        <w:jc w:val="center"/>
        <w:rPr>
          <w:rFonts w:ascii="Arial" w:hAnsi="Arial" w:cs="Arial"/>
          <w:b/>
          <w:sz w:val="22"/>
        </w:rPr>
      </w:pPr>
      <w:r w:rsidRPr="000E525B">
        <w:rPr>
          <w:rFonts w:ascii="Arial" w:hAnsi="Arial" w:cs="Arial"/>
          <w:b/>
          <w:sz w:val="22"/>
        </w:rPr>
        <w:t xml:space="preserve">RESOLUCION N° </w:t>
      </w:r>
      <w:r w:rsidR="000E525B" w:rsidRPr="000E525B">
        <w:rPr>
          <w:rFonts w:ascii="Arial" w:hAnsi="Arial" w:cs="Arial"/>
          <w:b/>
          <w:sz w:val="22"/>
        </w:rPr>
        <w:t>133/19</w:t>
      </w:r>
    </w:p>
    <w:p w14:paraId="07691740" w14:textId="77777777" w:rsidR="006D3E66" w:rsidRPr="000E525B" w:rsidRDefault="006D3E66" w:rsidP="00AE59D5">
      <w:pPr>
        <w:spacing w:after="0"/>
        <w:jc w:val="both"/>
        <w:rPr>
          <w:rFonts w:ascii="Arial" w:hAnsi="Arial" w:cs="Arial"/>
          <w:sz w:val="22"/>
        </w:rPr>
      </w:pPr>
    </w:p>
    <w:p w14:paraId="65ADA13A" w14:textId="77777777" w:rsidR="006D3E66" w:rsidRPr="000E525B" w:rsidRDefault="006D3E66" w:rsidP="000E525B">
      <w:pPr>
        <w:spacing w:after="0"/>
        <w:jc w:val="both"/>
        <w:rPr>
          <w:rFonts w:ascii="Arial" w:hAnsi="Arial" w:cs="Arial"/>
          <w:b/>
          <w:sz w:val="22"/>
        </w:rPr>
      </w:pPr>
      <w:r w:rsidRPr="000E525B">
        <w:rPr>
          <w:rFonts w:ascii="Arial" w:hAnsi="Arial" w:cs="Arial"/>
          <w:b/>
          <w:sz w:val="22"/>
        </w:rPr>
        <w:t>VISTOS</w:t>
      </w:r>
    </w:p>
    <w:p w14:paraId="510F2A00" w14:textId="77777777" w:rsidR="006D3E66" w:rsidRPr="000E525B" w:rsidRDefault="006D3E66" w:rsidP="000E525B">
      <w:pPr>
        <w:spacing w:after="0" w:line="240" w:lineRule="auto"/>
        <w:jc w:val="both"/>
        <w:rPr>
          <w:rFonts w:ascii="Arial" w:hAnsi="Arial" w:cs="Arial"/>
          <w:sz w:val="22"/>
        </w:rPr>
      </w:pPr>
    </w:p>
    <w:p w14:paraId="4DCB2C79" w14:textId="28376009" w:rsidR="006D3E66" w:rsidRPr="000E525B" w:rsidRDefault="00B6326A" w:rsidP="000E525B">
      <w:pPr>
        <w:spacing w:after="0" w:line="240" w:lineRule="auto"/>
        <w:jc w:val="both"/>
        <w:rPr>
          <w:rFonts w:ascii="Arial" w:hAnsi="Arial" w:cs="Arial"/>
          <w:sz w:val="22"/>
        </w:rPr>
      </w:pPr>
      <w:r w:rsidRPr="000E525B">
        <w:rPr>
          <w:rFonts w:ascii="Arial" w:hAnsi="Arial" w:cs="Arial"/>
          <w:sz w:val="22"/>
        </w:rPr>
        <w:t>Que con fecha 09 de Agosto</w:t>
      </w:r>
      <w:r w:rsidR="005F57F3" w:rsidRPr="000E525B">
        <w:rPr>
          <w:rFonts w:ascii="Arial" w:hAnsi="Arial" w:cs="Arial"/>
          <w:sz w:val="22"/>
        </w:rPr>
        <w:t xml:space="preserve"> </w:t>
      </w:r>
      <w:r w:rsidR="00EF61D6" w:rsidRPr="000E525B">
        <w:rPr>
          <w:rFonts w:ascii="Arial" w:hAnsi="Arial" w:cs="Arial"/>
          <w:sz w:val="22"/>
        </w:rPr>
        <w:t>d</w:t>
      </w:r>
      <w:r w:rsidR="00FC7545" w:rsidRPr="000E525B">
        <w:rPr>
          <w:rFonts w:ascii="Arial" w:hAnsi="Arial" w:cs="Arial"/>
          <w:sz w:val="22"/>
        </w:rPr>
        <w:t>e</w:t>
      </w:r>
      <w:r w:rsidR="007869F0" w:rsidRPr="000E525B">
        <w:rPr>
          <w:rFonts w:ascii="Arial" w:hAnsi="Arial" w:cs="Arial"/>
          <w:sz w:val="22"/>
        </w:rPr>
        <w:t xml:space="preserve"> 2019</w:t>
      </w:r>
      <w:proofErr w:type="gramStart"/>
      <w:r w:rsidRPr="000E525B">
        <w:rPr>
          <w:rFonts w:ascii="Arial" w:hAnsi="Arial" w:cs="Arial"/>
          <w:sz w:val="22"/>
        </w:rPr>
        <w:t xml:space="preserve">, </w:t>
      </w:r>
      <w:r w:rsidR="000E2CDE">
        <w:rPr>
          <w:rFonts w:ascii="Arial" w:hAnsi="Arial" w:cs="Arial"/>
          <w:sz w:val="22"/>
        </w:rPr>
        <w:t>...............................</w:t>
      </w:r>
      <w:proofErr w:type="gramEnd"/>
      <w:r w:rsidR="006A042E" w:rsidRPr="000E525B">
        <w:rPr>
          <w:rFonts w:ascii="Arial" w:hAnsi="Arial" w:cs="Arial"/>
          <w:sz w:val="22"/>
        </w:rPr>
        <w:t xml:space="preserve">, </w:t>
      </w:r>
      <w:r w:rsidR="006D3E66" w:rsidRPr="000E525B">
        <w:rPr>
          <w:rFonts w:ascii="Arial" w:hAnsi="Arial" w:cs="Arial"/>
          <w:sz w:val="22"/>
        </w:rPr>
        <w:t>interpone reclamación ante esta Defensoría del Asegura</w:t>
      </w:r>
      <w:r w:rsidR="00110005" w:rsidRPr="000E525B">
        <w:rPr>
          <w:rFonts w:ascii="Arial" w:hAnsi="Arial" w:cs="Arial"/>
          <w:sz w:val="22"/>
        </w:rPr>
        <w:t>do</w:t>
      </w:r>
      <w:r w:rsidR="00A82E92" w:rsidRPr="000E525B">
        <w:rPr>
          <w:rFonts w:ascii="Arial" w:hAnsi="Arial" w:cs="Arial"/>
          <w:sz w:val="22"/>
        </w:rPr>
        <w:t xml:space="preserve"> (D</w:t>
      </w:r>
      <w:r w:rsidR="00BD7FA2" w:rsidRPr="000E525B">
        <w:rPr>
          <w:rFonts w:ascii="Arial" w:hAnsi="Arial" w:cs="Arial"/>
          <w:sz w:val="22"/>
        </w:rPr>
        <w:t>EFASEG) solicitando</w:t>
      </w:r>
      <w:r w:rsidR="00B87672" w:rsidRPr="000E525B">
        <w:rPr>
          <w:rFonts w:ascii="Arial" w:hAnsi="Arial" w:cs="Arial"/>
          <w:sz w:val="22"/>
        </w:rPr>
        <w:t xml:space="preserve"> que</w:t>
      </w:r>
      <w:r w:rsidR="008C13A8" w:rsidRPr="000E525B">
        <w:rPr>
          <w:rFonts w:ascii="Arial" w:hAnsi="Arial" w:cs="Arial"/>
          <w:sz w:val="22"/>
        </w:rPr>
        <w:t xml:space="preserve"> </w:t>
      </w:r>
      <w:r w:rsidR="000E2CDE">
        <w:rPr>
          <w:rFonts w:ascii="Arial" w:hAnsi="Arial" w:cs="Arial"/>
          <w:sz w:val="22"/>
        </w:rPr>
        <w:t>...............................</w:t>
      </w:r>
      <w:r w:rsidR="00FC7545" w:rsidRPr="000E525B">
        <w:rPr>
          <w:rFonts w:ascii="Arial" w:hAnsi="Arial" w:cs="Arial"/>
          <w:sz w:val="22"/>
        </w:rPr>
        <w:t xml:space="preserve"> </w:t>
      </w:r>
      <w:r w:rsidR="006D3E66" w:rsidRPr="000E525B">
        <w:rPr>
          <w:rFonts w:ascii="Arial" w:hAnsi="Arial" w:cs="Arial"/>
          <w:sz w:val="22"/>
        </w:rPr>
        <w:t>Seguros</w:t>
      </w:r>
      <w:r w:rsidR="004536A0" w:rsidRPr="000E525B">
        <w:rPr>
          <w:rFonts w:ascii="Arial" w:hAnsi="Arial" w:cs="Arial"/>
          <w:sz w:val="22"/>
        </w:rPr>
        <w:t xml:space="preserve"> otorgue cobertura al siniestro oc</w:t>
      </w:r>
      <w:r w:rsidRPr="000E525B">
        <w:rPr>
          <w:rFonts w:ascii="Arial" w:hAnsi="Arial" w:cs="Arial"/>
          <w:sz w:val="22"/>
        </w:rPr>
        <w:t>urrido el 09 de Mayo</w:t>
      </w:r>
      <w:r w:rsidR="007D644F" w:rsidRPr="000E525B">
        <w:rPr>
          <w:rFonts w:ascii="Arial" w:hAnsi="Arial" w:cs="Arial"/>
          <w:sz w:val="22"/>
        </w:rPr>
        <w:t xml:space="preserve"> </w:t>
      </w:r>
      <w:r w:rsidR="007869F0" w:rsidRPr="000E525B">
        <w:rPr>
          <w:rFonts w:ascii="Arial" w:hAnsi="Arial" w:cs="Arial"/>
          <w:sz w:val="22"/>
        </w:rPr>
        <w:t xml:space="preserve">de </w:t>
      </w:r>
      <w:r w:rsidR="007D644F" w:rsidRPr="000E525B">
        <w:rPr>
          <w:rFonts w:ascii="Arial" w:hAnsi="Arial" w:cs="Arial"/>
          <w:sz w:val="22"/>
        </w:rPr>
        <w:t>2019</w:t>
      </w:r>
      <w:r w:rsidR="00C064CE" w:rsidRPr="000E525B">
        <w:rPr>
          <w:rFonts w:ascii="Arial" w:hAnsi="Arial" w:cs="Arial"/>
          <w:sz w:val="22"/>
        </w:rPr>
        <w:t xml:space="preserve"> al vehículo aseg</w:t>
      </w:r>
      <w:r w:rsidR="003D7390" w:rsidRPr="000E525B">
        <w:rPr>
          <w:rFonts w:ascii="Arial" w:hAnsi="Arial" w:cs="Arial"/>
          <w:sz w:val="22"/>
        </w:rPr>
        <w:t xml:space="preserve">urado </w:t>
      </w:r>
      <w:r w:rsidRPr="000E525B">
        <w:rPr>
          <w:rFonts w:ascii="Arial" w:hAnsi="Arial" w:cs="Arial"/>
          <w:sz w:val="22"/>
        </w:rPr>
        <w:t xml:space="preserve">de Placa de Rodaje </w:t>
      </w:r>
      <w:r w:rsidR="000E2CDE">
        <w:rPr>
          <w:rFonts w:ascii="Arial" w:hAnsi="Arial" w:cs="Arial"/>
          <w:sz w:val="22"/>
        </w:rPr>
        <w:t>...............................</w:t>
      </w:r>
      <w:r w:rsidR="005A0E9A" w:rsidRPr="000E525B">
        <w:rPr>
          <w:rFonts w:ascii="Arial" w:hAnsi="Arial" w:cs="Arial"/>
          <w:sz w:val="22"/>
        </w:rPr>
        <w:t>,</w:t>
      </w:r>
      <w:r w:rsidR="004536A0" w:rsidRPr="000E525B">
        <w:rPr>
          <w:rFonts w:ascii="Arial" w:hAnsi="Arial" w:cs="Arial"/>
          <w:sz w:val="22"/>
        </w:rPr>
        <w:t xml:space="preserve"> de acuerdo con las Condiciones Generales y P</w:t>
      </w:r>
      <w:r w:rsidR="009409F8" w:rsidRPr="000E525B">
        <w:rPr>
          <w:rFonts w:ascii="Arial" w:hAnsi="Arial" w:cs="Arial"/>
          <w:sz w:val="22"/>
        </w:rPr>
        <w:t>articulares de la Póliza</w:t>
      </w:r>
      <w:r w:rsidR="00383A16" w:rsidRPr="000E525B">
        <w:rPr>
          <w:rFonts w:ascii="Arial" w:hAnsi="Arial" w:cs="Arial"/>
          <w:sz w:val="22"/>
        </w:rPr>
        <w:t xml:space="preserve"> de S</w:t>
      </w:r>
      <w:r w:rsidR="00F3407F" w:rsidRPr="000E525B">
        <w:rPr>
          <w:rFonts w:ascii="Arial" w:hAnsi="Arial" w:cs="Arial"/>
          <w:sz w:val="22"/>
        </w:rPr>
        <w:t>eguro Vehicular N°</w:t>
      </w:r>
      <w:r w:rsidRPr="000E525B">
        <w:rPr>
          <w:rFonts w:ascii="Arial" w:hAnsi="Arial" w:cs="Arial"/>
          <w:sz w:val="22"/>
        </w:rPr>
        <w:t xml:space="preserve"> </w:t>
      </w:r>
      <w:r w:rsidR="000E2CDE">
        <w:rPr>
          <w:rFonts w:ascii="Arial" w:hAnsi="Arial" w:cs="Arial"/>
          <w:sz w:val="22"/>
        </w:rPr>
        <w:t>...............................</w:t>
      </w:r>
    </w:p>
    <w:p w14:paraId="0675FC12" w14:textId="77777777" w:rsidR="006D3E66" w:rsidRPr="000E525B" w:rsidRDefault="006D3E66" w:rsidP="000E525B">
      <w:pPr>
        <w:spacing w:after="0" w:line="240" w:lineRule="auto"/>
        <w:ind w:left="708" w:hanging="708"/>
        <w:jc w:val="both"/>
        <w:rPr>
          <w:rFonts w:ascii="Arial" w:hAnsi="Arial" w:cs="Arial"/>
          <w:sz w:val="22"/>
        </w:rPr>
      </w:pPr>
    </w:p>
    <w:p w14:paraId="7753F768" w14:textId="77777777" w:rsidR="00A375E0" w:rsidRPr="000E525B" w:rsidRDefault="006D3E66" w:rsidP="000E525B">
      <w:pPr>
        <w:spacing w:after="0" w:line="240" w:lineRule="auto"/>
        <w:ind w:firstLine="1"/>
        <w:jc w:val="both"/>
        <w:rPr>
          <w:rFonts w:ascii="Arial" w:hAnsi="Arial" w:cs="Arial"/>
          <w:sz w:val="22"/>
        </w:rPr>
      </w:pPr>
      <w:r w:rsidRPr="000E525B">
        <w:rPr>
          <w:rFonts w:ascii="Arial" w:hAnsi="Arial" w:cs="Arial"/>
          <w:sz w:val="22"/>
        </w:rPr>
        <w:t>Que, la señalada reclamación cumple</w:t>
      </w:r>
      <w:r w:rsidR="00363DDE" w:rsidRPr="000E525B">
        <w:rPr>
          <w:rFonts w:ascii="Arial" w:hAnsi="Arial" w:cs="Arial"/>
          <w:sz w:val="22"/>
        </w:rPr>
        <w:t xml:space="preserve"> con las exigencias de materia,</w:t>
      </w:r>
      <w:r w:rsidRPr="000E525B">
        <w:rPr>
          <w:rFonts w:ascii="Arial" w:hAnsi="Arial" w:cs="Arial"/>
          <w:sz w:val="22"/>
        </w:rPr>
        <w:t xml:space="preserve"> cuantía</w:t>
      </w:r>
      <w:r w:rsidR="00363DDE" w:rsidRPr="000E525B">
        <w:rPr>
          <w:rFonts w:ascii="Arial" w:hAnsi="Arial" w:cs="Arial"/>
          <w:sz w:val="22"/>
        </w:rPr>
        <w:t xml:space="preserve"> y oportunidad</w:t>
      </w:r>
      <w:r w:rsidRPr="000E525B">
        <w:rPr>
          <w:rFonts w:ascii="Arial" w:hAnsi="Arial" w:cs="Arial"/>
          <w:sz w:val="22"/>
        </w:rPr>
        <w:t xml:space="preserve"> establecidas en el reglamento de la DEFASEG, habiéndose present</w:t>
      </w:r>
      <w:r w:rsidR="00DE481B" w:rsidRPr="000E525B">
        <w:rPr>
          <w:rFonts w:ascii="Arial" w:hAnsi="Arial" w:cs="Arial"/>
          <w:sz w:val="22"/>
        </w:rPr>
        <w:t>ado dentro del plazo que corresponde de acuerd</w:t>
      </w:r>
      <w:r w:rsidR="00300F6D" w:rsidRPr="000E525B">
        <w:rPr>
          <w:rFonts w:ascii="Arial" w:hAnsi="Arial" w:cs="Arial"/>
          <w:sz w:val="22"/>
        </w:rPr>
        <w:t>o a dicho reglamento</w:t>
      </w:r>
      <w:r w:rsidR="00A60142" w:rsidRPr="000E525B">
        <w:rPr>
          <w:rFonts w:ascii="Arial" w:hAnsi="Arial" w:cs="Arial"/>
          <w:sz w:val="22"/>
        </w:rPr>
        <w:t>.</w:t>
      </w:r>
      <w:r w:rsidR="00300F6D" w:rsidRPr="000E525B">
        <w:rPr>
          <w:rFonts w:ascii="Arial" w:hAnsi="Arial" w:cs="Arial"/>
          <w:sz w:val="22"/>
        </w:rPr>
        <w:t xml:space="preserve"> </w:t>
      </w:r>
    </w:p>
    <w:p w14:paraId="6B474BD0" w14:textId="77777777" w:rsidR="00A60142" w:rsidRPr="000E525B" w:rsidRDefault="00A60142" w:rsidP="000E525B">
      <w:pPr>
        <w:spacing w:after="0" w:line="240" w:lineRule="auto"/>
        <w:ind w:firstLine="1"/>
        <w:jc w:val="both"/>
        <w:rPr>
          <w:rFonts w:ascii="Arial" w:hAnsi="Arial" w:cs="Arial"/>
          <w:sz w:val="22"/>
        </w:rPr>
      </w:pPr>
    </w:p>
    <w:p w14:paraId="29344E4B" w14:textId="2797E77E" w:rsidR="000169F5" w:rsidRPr="000E525B" w:rsidRDefault="006D3E66" w:rsidP="000E525B">
      <w:pPr>
        <w:spacing w:after="0" w:line="240" w:lineRule="auto"/>
        <w:ind w:firstLine="1"/>
        <w:jc w:val="both"/>
        <w:rPr>
          <w:rFonts w:ascii="Arial" w:hAnsi="Arial" w:cs="Arial"/>
          <w:sz w:val="22"/>
        </w:rPr>
      </w:pPr>
      <w:r w:rsidRPr="000E525B">
        <w:rPr>
          <w:rFonts w:ascii="Arial" w:hAnsi="Arial" w:cs="Arial"/>
          <w:sz w:val="22"/>
        </w:rPr>
        <w:t>Que, habiéndose corrido traslado de la señalada reclamación</w:t>
      </w:r>
      <w:proofErr w:type="gramStart"/>
      <w:r w:rsidR="008C13A8" w:rsidRPr="000E525B">
        <w:rPr>
          <w:rFonts w:ascii="Arial" w:hAnsi="Arial" w:cs="Arial"/>
          <w:sz w:val="22"/>
        </w:rPr>
        <w:t xml:space="preserve">, </w:t>
      </w:r>
      <w:r w:rsidR="000E2CDE">
        <w:rPr>
          <w:rFonts w:ascii="Arial" w:hAnsi="Arial" w:cs="Arial"/>
          <w:sz w:val="22"/>
        </w:rPr>
        <w:t>...............................</w:t>
      </w:r>
      <w:proofErr w:type="gramEnd"/>
      <w:r w:rsidR="00340615" w:rsidRPr="000E525B">
        <w:rPr>
          <w:rFonts w:ascii="Arial" w:hAnsi="Arial" w:cs="Arial"/>
          <w:sz w:val="22"/>
        </w:rPr>
        <w:t xml:space="preserve">  S</w:t>
      </w:r>
      <w:r w:rsidR="00B6326A" w:rsidRPr="000E525B">
        <w:rPr>
          <w:rFonts w:ascii="Arial" w:hAnsi="Arial" w:cs="Arial"/>
          <w:sz w:val="22"/>
        </w:rPr>
        <w:t>eguros con fecha 04 de Octubre</w:t>
      </w:r>
      <w:r w:rsidR="003817AB" w:rsidRPr="000E525B">
        <w:rPr>
          <w:rFonts w:ascii="Arial" w:hAnsi="Arial" w:cs="Arial"/>
          <w:sz w:val="22"/>
        </w:rPr>
        <w:t xml:space="preserve"> de 2019</w:t>
      </w:r>
      <w:r w:rsidR="00EF61D6" w:rsidRPr="000E525B">
        <w:rPr>
          <w:rFonts w:ascii="Arial" w:hAnsi="Arial" w:cs="Arial"/>
          <w:sz w:val="22"/>
        </w:rPr>
        <w:t xml:space="preserve"> ha presentado</w:t>
      </w:r>
      <w:r w:rsidR="006A042E" w:rsidRPr="000E525B">
        <w:rPr>
          <w:rFonts w:ascii="Arial" w:hAnsi="Arial" w:cs="Arial"/>
          <w:sz w:val="22"/>
        </w:rPr>
        <w:t xml:space="preserve"> su</w:t>
      </w:r>
      <w:r w:rsidR="00EF61D6" w:rsidRPr="000E525B">
        <w:rPr>
          <w:rFonts w:ascii="Arial" w:hAnsi="Arial" w:cs="Arial"/>
          <w:sz w:val="22"/>
        </w:rPr>
        <w:t xml:space="preserve"> c</w:t>
      </w:r>
      <w:r w:rsidR="006A042E" w:rsidRPr="000E525B">
        <w:rPr>
          <w:rFonts w:ascii="Arial" w:hAnsi="Arial" w:cs="Arial"/>
          <w:sz w:val="22"/>
        </w:rPr>
        <w:t>ontestación a la Reclamación</w:t>
      </w:r>
      <w:r w:rsidR="008C0E28" w:rsidRPr="000E525B">
        <w:rPr>
          <w:rFonts w:ascii="Arial" w:hAnsi="Arial" w:cs="Arial"/>
          <w:sz w:val="22"/>
        </w:rPr>
        <w:t>,</w:t>
      </w:r>
      <w:r w:rsidR="006A042E" w:rsidRPr="000E525B">
        <w:rPr>
          <w:rFonts w:ascii="Arial" w:hAnsi="Arial" w:cs="Arial"/>
          <w:sz w:val="22"/>
        </w:rPr>
        <w:t xml:space="preserve"> adjuntando la Póliza y los do</w:t>
      </w:r>
      <w:r w:rsidR="00745F55" w:rsidRPr="000E525B">
        <w:rPr>
          <w:rFonts w:ascii="Arial" w:hAnsi="Arial" w:cs="Arial"/>
          <w:sz w:val="22"/>
        </w:rPr>
        <w:t>cumentos relativos al siniestro.</w:t>
      </w:r>
    </w:p>
    <w:p w14:paraId="56AC6418" w14:textId="77777777" w:rsidR="006D3E66" w:rsidRPr="000E525B" w:rsidRDefault="006D3E66" w:rsidP="000E525B">
      <w:pPr>
        <w:spacing w:after="0" w:line="240" w:lineRule="auto"/>
        <w:ind w:left="708" w:hanging="708"/>
        <w:jc w:val="both"/>
        <w:rPr>
          <w:rFonts w:ascii="Arial" w:hAnsi="Arial" w:cs="Arial"/>
          <w:sz w:val="22"/>
        </w:rPr>
      </w:pPr>
    </w:p>
    <w:p w14:paraId="2E88C62F" w14:textId="77777777" w:rsidR="00217D20" w:rsidRPr="000E525B" w:rsidRDefault="00F574D2" w:rsidP="000E525B">
      <w:pPr>
        <w:spacing w:after="0" w:line="240" w:lineRule="auto"/>
        <w:jc w:val="both"/>
        <w:rPr>
          <w:rFonts w:ascii="Arial" w:hAnsi="Arial" w:cs="Arial"/>
          <w:sz w:val="22"/>
        </w:rPr>
      </w:pPr>
      <w:r w:rsidRPr="000E525B">
        <w:rPr>
          <w:rFonts w:ascii="Arial" w:hAnsi="Arial" w:cs="Arial"/>
          <w:sz w:val="22"/>
        </w:rPr>
        <w:t>Que,</w:t>
      </w:r>
      <w:r w:rsidR="00414524" w:rsidRPr="000E525B">
        <w:rPr>
          <w:rFonts w:ascii="Arial" w:hAnsi="Arial" w:cs="Arial"/>
          <w:sz w:val="22"/>
        </w:rPr>
        <w:t xml:space="preserve"> co</w:t>
      </w:r>
      <w:r w:rsidR="009A16C4" w:rsidRPr="000E525B">
        <w:rPr>
          <w:rFonts w:ascii="Arial" w:hAnsi="Arial" w:cs="Arial"/>
          <w:sz w:val="22"/>
        </w:rPr>
        <w:t xml:space="preserve">n </w:t>
      </w:r>
      <w:r w:rsidR="00F0444B" w:rsidRPr="000E525B">
        <w:rPr>
          <w:rFonts w:ascii="Arial" w:hAnsi="Arial" w:cs="Arial"/>
          <w:sz w:val="22"/>
        </w:rPr>
        <w:t xml:space="preserve">fecha </w:t>
      </w:r>
      <w:r w:rsidR="00B6326A" w:rsidRPr="000E525B">
        <w:rPr>
          <w:rFonts w:ascii="Arial" w:hAnsi="Arial" w:cs="Arial"/>
          <w:sz w:val="22"/>
        </w:rPr>
        <w:t>14 de Octubre</w:t>
      </w:r>
      <w:r w:rsidR="00270B90" w:rsidRPr="000E525B">
        <w:rPr>
          <w:rFonts w:ascii="Arial" w:hAnsi="Arial" w:cs="Arial"/>
          <w:sz w:val="22"/>
        </w:rPr>
        <w:t xml:space="preserve"> de 2019</w:t>
      </w:r>
      <w:r w:rsidR="006D3E66" w:rsidRPr="000E525B">
        <w:rPr>
          <w:rFonts w:ascii="Arial" w:hAnsi="Arial" w:cs="Arial"/>
          <w:sz w:val="22"/>
        </w:rPr>
        <w:t xml:space="preserve"> se realizó la correspondiente audien</w:t>
      </w:r>
      <w:r w:rsidR="00EC6CA7" w:rsidRPr="000E525B">
        <w:rPr>
          <w:rFonts w:ascii="Arial" w:hAnsi="Arial" w:cs="Arial"/>
          <w:sz w:val="22"/>
        </w:rPr>
        <w:t xml:space="preserve">cia de </w:t>
      </w:r>
      <w:r w:rsidR="00424A96" w:rsidRPr="000E525B">
        <w:rPr>
          <w:rFonts w:ascii="Arial" w:hAnsi="Arial" w:cs="Arial"/>
          <w:sz w:val="22"/>
        </w:rPr>
        <w:t>vista</w:t>
      </w:r>
      <w:r w:rsidR="00300F6D" w:rsidRPr="000E525B">
        <w:rPr>
          <w:rFonts w:ascii="Arial" w:hAnsi="Arial" w:cs="Arial"/>
          <w:sz w:val="22"/>
        </w:rPr>
        <w:t xml:space="preserve"> con la </w:t>
      </w:r>
      <w:r w:rsidR="00270B90" w:rsidRPr="000E525B">
        <w:rPr>
          <w:rFonts w:ascii="Arial" w:hAnsi="Arial" w:cs="Arial"/>
          <w:sz w:val="22"/>
        </w:rPr>
        <w:t>asistencia</w:t>
      </w:r>
      <w:r w:rsidR="008C13A8" w:rsidRPr="000E525B">
        <w:rPr>
          <w:rFonts w:ascii="Arial" w:hAnsi="Arial" w:cs="Arial"/>
          <w:sz w:val="22"/>
        </w:rPr>
        <w:t xml:space="preserve"> de ambas partes, las cuales expusieron sus fundamentos y luego</w:t>
      </w:r>
      <w:r w:rsidR="00042003" w:rsidRPr="000E525B">
        <w:rPr>
          <w:rFonts w:ascii="Arial" w:hAnsi="Arial" w:cs="Arial"/>
          <w:sz w:val="22"/>
        </w:rPr>
        <w:t xml:space="preserve"> </w:t>
      </w:r>
      <w:r w:rsidR="008C13A8" w:rsidRPr="000E525B">
        <w:rPr>
          <w:rFonts w:ascii="Arial" w:hAnsi="Arial" w:cs="Arial"/>
          <w:sz w:val="22"/>
        </w:rPr>
        <w:t>absolvieron</w:t>
      </w:r>
      <w:r w:rsidR="000B733C" w:rsidRPr="000E525B">
        <w:rPr>
          <w:rFonts w:ascii="Arial" w:hAnsi="Arial" w:cs="Arial"/>
          <w:sz w:val="22"/>
        </w:rPr>
        <w:t xml:space="preserve"> </w:t>
      </w:r>
      <w:r w:rsidR="00300F6D" w:rsidRPr="000E525B">
        <w:rPr>
          <w:rFonts w:ascii="Arial" w:hAnsi="Arial" w:cs="Arial"/>
          <w:sz w:val="22"/>
        </w:rPr>
        <w:t xml:space="preserve"> las diversas pregunta</w:t>
      </w:r>
      <w:r w:rsidR="00E1047B" w:rsidRPr="000E525B">
        <w:rPr>
          <w:rFonts w:ascii="Arial" w:hAnsi="Arial" w:cs="Arial"/>
          <w:sz w:val="22"/>
        </w:rPr>
        <w:t>s formulada</w:t>
      </w:r>
      <w:r w:rsidR="00176DB8" w:rsidRPr="000E525B">
        <w:rPr>
          <w:rFonts w:ascii="Arial" w:hAnsi="Arial" w:cs="Arial"/>
          <w:sz w:val="22"/>
        </w:rPr>
        <w:t>s por este colegiad</w:t>
      </w:r>
      <w:r w:rsidR="00B6326A" w:rsidRPr="000E525B">
        <w:rPr>
          <w:rFonts w:ascii="Arial" w:hAnsi="Arial" w:cs="Arial"/>
          <w:sz w:val="22"/>
        </w:rPr>
        <w:t>o,</w:t>
      </w:r>
      <w:r w:rsidR="000B733C" w:rsidRPr="000E525B">
        <w:rPr>
          <w:rFonts w:ascii="Arial" w:hAnsi="Arial" w:cs="Arial"/>
          <w:sz w:val="22"/>
        </w:rPr>
        <w:t xml:space="preserve"> </w:t>
      </w:r>
      <w:r w:rsidR="005F797D" w:rsidRPr="000E525B">
        <w:rPr>
          <w:rFonts w:ascii="Arial" w:hAnsi="Arial" w:cs="Arial"/>
          <w:sz w:val="22"/>
        </w:rPr>
        <w:t xml:space="preserve">quedando entonces el expediente </w:t>
      </w:r>
      <w:r w:rsidR="008B4742" w:rsidRPr="000E525B">
        <w:rPr>
          <w:rFonts w:ascii="Arial" w:hAnsi="Arial" w:cs="Arial"/>
          <w:sz w:val="22"/>
        </w:rPr>
        <w:t>a la fecha en condiciones para que este cole</w:t>
      </w:r>
      <w:r w:rsidR="00E1393B" w:rsidRPr="000E525B">
        <w:rPr>
          <w:rFonts w:ascii="Arial" w:hAnsi="Arial" w:cs="Arial"/>
          <w:sz w:val="22"/>
        </w:rPr>
        <w:t>giado expida su pronun</w:t>
      </w:r>
      <w:r w:rsidR="007869F0" w:rsidRPr="000E525B">
        <w:rPr>
          <w:rFonts w:ascii="Arial" w:hAnsi="Arial" w:cs="Arial"/>
          <w:sz w:val="22"/>
        </w:rPr>
        <w:t>ciamiento.</w:t>
      </w:r>
    </w:p>
    <w:p w14:paraId="5027CE44" w14:textId="77777777" w:rsidR="00F308C4" w:rsidRPr="000E525B" w:rsidRDefault="00F308C4" w:rsidP="000E525B">
      <w:pPr>
        <w:spacing w:after="0" w:line="240" w:lineRule="auto"/>
        <w:jc w:val="both"/>
        <w:rPr>
          <w:rFonts w:ascii="Arial" w:hAnsi="Arial" w:cs="Arial"/>
          <w:sz w:val="22"/>
        </w:rPr>
      </w:pPr>
    </w:p>
    <w:p w14:paraId="2220F4B3" w14:textId="657C6637" w:rsidR="00F308C4" w:rsidRPr="000E525B" w:rsidRDefault="00F308C4" w:rsidP="000E525B">
      <w:pPr>
        <w:spacing w:after="0" w:line="240" w:lineRule="auto"/>
        <w:jc w:val="both"/>
        <w:rPr>
          <w:rFonts w:ascii="Arial" w:hAnsi="Arial" w:cs="Arial"/>
          <w:sz w:val="22"/>
        </w:rPr>
      </w:pPr>
      <w:r w:rsidRPr="000E525B">
        <w:rPr>
          <w:rFonts w:ascii="Arial" w:hAnsi="Arial" w:cs="Arial"/>
          <w:sz w:val="22"/>
        </w:rPr>
        <w:t xml:space="preserve">Que la reclamante, Empresa de Transporte y </w:t>
      </w:r>
      <w:proofErr w:type="gramStart"/>
      <w:r w:rsidRPr="000E525B">
        <w:rPr>
          <w:rFonts w:ascii="Arial" w:hAnsi="Arial" w:cs="Arial"/>
          <w:sz w:val="22"/>
        </w:rPr>
        <w:t xml:space="preserve">Turismo </w:t>
      </w:r>
      <w:r w:rsidR="000E2CDE">
        <w:rPr>
          <w:rFonts w:ascii="Arial" w:hAnsi="Arial" w:cs="Arial"/>
          <w:sz w:val="22"/>
        </w:rPr>
        <w:t>...............................</w:t>
      </w:r>
      <w:proofErr w:type="gramEnd"/>
      <w:r w:rsidRPr="000E525B">
        <w:rPr>
          <w:rFonts w:ascii="Arial" w:hAnsi="Arial" w:cs="Arial"/>
          <w:sz w:val="22"/>
        </w:rPr>
        <w:t xml:space="preserve">, solicita que </w:t>
      </w:r>
      <w:r w:rsidR="000E2CDE">
        <w:rPr>
          <w:rFonts w:ascii="Arial" w:hAnsi="Arial" w:cs="Arial"/>
          <w:sz w:val="22"/>
        </w:rPr>
        <w:t>...............................</w:t>
      </w:r>
      <w:r w:rsidRPr="000E525B">
        <w:rPr>
          <w:rFonts w:ascii="Arial" w:hAnsi="Arial" w:cs="Arial"/>
          <w:sz w:val="22"/>
        </w:rPr>
        <w:t xml:space="preserve"> Seguros proceda a la atención del siniestro ocurrido al vehículo de Placa de Rodaje </w:t>
      </w:r>
      <w:r w:rsidR="000E2CDE">
        <w:rPr>
          <w:rFonts w:ascii="Arial" w:hAnsi="Arial" w:cs="Arial"/>
          <w:sz w:val="22"/>
        </w:rPr>
        <w:t>...............................</w:t>
      </w:r>
      <w:r w:rsidRPr="000E525B">
        <w:rPr>
          <w:rFonts w:ascii="Arial" w:hAnsi="Arial" w:cs="Arial"/>
          <w:sz w:val="22"/>
        </w:rPr>
        <w:t xml:space="preserve">, por las siguientes resumidas razones: 1) Que, según lo expuesto por la aseguradora, la misma considera un abuso de confianza entregar las llaves del vehículo al socio de la empresa para que llevara el vehículo a un carwash/cochera y a  su vez lo dejara en custodia hasta su regreso, a lo que da respuesta de que no se debería considerar abuso de confianza dejar las llaves del vehículo tanto al socio como un establecimiento de carwash, ya que esto es normal para desempeñar el servicio solicitado. 2) Que, el abuso de confianza recae en el personal del carwash quienes son los que entregan las llaves del vehículo a un desconocido, como se indica en la carta de reclamo a la aseguradora; que el siniestro debería tener cobertura, ser liquidado </w:t>
      </w:r>
      <w:proofErr w:type="gramStart"/>
      <w:r w:rsidRPr="000E525B">
        <w:rPr>
          <w:rFonts w:ascii="Arial" w:hAnsi="Arial" w:cs="Arial"/>
          <w:sz w:val="22"/>
        </w:rPr>
        <w:t xml:space="preserve">y </w:t>
      </w:r>
      <w:r w:rsidR="000E2CDE">
        <w:rPr>
          <w:rFonts w:ascii="Arial" w:hAnsi="Arial" w:cs="Arial"/>
          <w:sz w:val="22"/>
        </w:rPr>
        <w:t>...............................</w:t>
      </w:r>
      <w:proofErr w:type="gramEnd"/>
      <w:r w:rsidRPr="000E525B">
        <w:rPr>
          <w:rFonts w:ascii="Arial" w:hAnsi="Arial" w:cs="Arial"/>
          <w:sz w:val="22"/>
        </w:rPr>
        <w:t xml:space="preserve"> Seguros debería repetir contra el carwash, que son los responsables del robo y que además se deben esperar las conclusiones policiales para que determinen las circunstancias del hecho y esta determine si hubo negligencia, abuso de confianza o hurto o robo, ya </w:t>
      </w:r>
      <w:proofErr w:type="gramStart"/>
      <w:r w:rsidRPr="000E525B">
        <w:rPr>
          <w:rFonts w:ascii="Arial" w:hAnsi="Arial" w:cs="Arial"/>
          <w:sz w:val="22"/>
        </w:rPr>
        <w:t xml:space="preserve">que </w:t>
      </w:r>
      <w:r w:rsidR="000E2CDE">
        <w:rPr>
          <w:rFonts w:ascii="Arial" w:hAnsi="Arial" w:cs="Arial"/>
          <w:sz w:val="22"/>
        </w:rPr>
        <w:t>...............................</w:t>
      </w:r>
      <w:proofErr w:type="gramEnd"/>
      <w:r w:rsidRPr="000E525B">
        <w:rPr>
          <w:rFonts w:ascii="Arial" w:hAnsi="Arial" w:cs="Arial"/>
          <w:sz w:val="22"/>
        </w:rPr>
        <w:t xml:space="preserve"> Seguros no puede considerar el tipo de hecho sin antes contar con las conclusiones policiales. 3) Que, respecto a que el aviso debe realizarse en el más breve plazo posible, el mismo se realizó debido a que el Gerente General, como representante de la póliza, apenas tuvo conocimiento del caso realizó el aviso correspondiente; además cabe destacar que según el Reglamento para la Gestión y Pago de Siniestros, establece para daños patrimoniales un plazo no mayor a tres (3) días, pero claramente para el ramo de vehículos hace énfasis en que el aviso deberá presentarse a la empresa en el más breve plazo posible, pero no determina un plazo específico para dicho reporte. Que, adicionalmente, en el Artículo 3 del Aviso de Siniestro, se determina que el incumplimiento de los plazos no constituye causal de rechazo y como asegurado tiene el derecho de probar mediante las conclusiones policiales, las circunstancias del caso.</w:t>
      </w:r>
    </w:p>
    <w:p w14:paraId="65584361" w14:textId="77777777" w:rsidR="00F308C4" w:rsidRPr="000E525B" w:rsidRDefault="00F308C4" w:rsidP="000E525B">
      <w:pPr>
        <w:spacing w:after="0" w:line="240" w:lineRule="auto"/>
        <w:jc w:val="both"/>
        <w:rPr>
          <w:rFonts w:ascii="Arial" w:hAnsi="Arial" w:cs="Arial"/>
          <w:sz w:val="22"/>
        </w:rPr>
      </w:pPr>
    </w:p>
    <w:p w14:paraId="061DBD9A" w14:textId="7B3D1BB5" w:rsidR="00F308C4" w:rsidRPr="000E525B" w:rsidRDefault="00F308C4" w:rsidP="000E525B">
      <w:pPr>
        <w:spacing w:after="0" w:line="240" w:lineRule="auto"/>
        <w:jc w:val="both"/>
        <w:rPr>
          <w:rFonts w:ascii="Arial" w:hAnsi="Arial" w:cs="Arial"/>
          <w:sz w:val="22"/>
        </w:rPr>
      </w:pPr>
      <w:r w:rsidRPr="000E525B">
        <w:rPr>
          <w:rFonts w:ascii="Arial" w:hAnsi="Arial" w:cs="Arial"/>
          <w:sz w:val="22"/>
        </w:rPr>
        <w:lastRenderedPageBreak/>
        <w:t xml:space="preserve">Que, por su </w:t>
      </w:r>
      <w:proofErr w:type="gramStart"/>
      <w:r w:rsidRPr="000E525B">
        <w:rPr>
          <w:rFonts w:ascii="Arial" w:hAnsi="Arial" w:cs="Arial"/>
          <w:sz w:val="22"/>
        </w:rPr>
        <w:t xml:space="preserve">parte </w:t>
      </w:r>
      <w:r w:rsidR="000E2CDE">
        <w:rPr>
          <w:rFonts w:ascii="Arial" w:hAnsi="Arial" w:cs="Arial"/>
          <w:sz w:val="22"/>
        </w:rPr>
        <w:t>...............................</w:t>
      </w:r>
      <w:proofErr w:type="gramEnd"/>
      <w:r w:rsidRPr="000E525B">
        <w:rPr>
          <w:rFonts w:ascii="Arial" w:hAnsi="Arial" w:cs="Arial"/>
          <w:sz w:val="22"/>
        </w:rPr>
        <w:t xml:space="preserve"> Seguros solicita se declare infundada la reclamación, por las siguientes resumidas razones: 1) Que, con fecha 15 de mayo de 2019, aproximadamente a las 13:35 horas, la aseguradora recibió la llamada de la </w:t>
      </w:r>
      <w:proofErr w:type="gramStart"/>
      <w:r w:rsidRPr="000E525B">
        <w:rPr>
          <w:rFonts w:ascii="Arial" w:hAnsi="Arial" w:cs="Arial"/>
          <w:sz w:val="22"/>
        </w:rPr>
        <w:t xml:space="preserve">señora </w:t>
      </w:r>
      <w:r w:rsidR="000E2CDE">
        <w:rPr>
          <w:rFonts w:ascii="Arial" w:hAnsi="Arial" w:cs="Arial"/>
          <w:sz w:val="22"/>
        </w:rPr>
        <w:t>...............................</w:t>
      </w:r>
      <w:proofErr w:type="gramEnd"/>
      <w:r w:rsidRPr="000E525B">
        <w:rPr>
          <w:rFonts w:ascii="Arial" w:hAnsi="Arial" w:cs="Arial"/>
          <w:sz w:val="22"/>
        </w:rPr>
        <w:t>, quien reportó la ocurrencia de un siniestro que involucró al vehículo asegurado, ocurrido el 09 de mayo de 2019, cuando dicha unidad se internó de forma voluntaria en un “carwash” en el cual se entregó la llave. 2) Que, mediante Carta N° SVS-CN-</w:t>
      </w:r>
      <w:bookmarkStart w:id="0" w:name="_GoBack"/>
      <w:r w:rsidR="000E2CDE">
        <w:rPr>
          <w:rFonts w:ascii="Arial" w:hAnsi="Arial" w:cs="Arial"/>
          <w:sz w:val="22"/>
        </w:rPr>
        <w:t>...............................</w:t>
      </w:r>
      <w:bookmarkEnd w:id="0"/>
      <w:r w:rsidRPr="000E525B">
        <w:rPr>
          <w:rFonts w:ascii="Arial" w:hAnsi="Arial" w:cs="Arial"/>
          <w:sz w:val="22"/>
        </w:rPr>
        <w:t xml:space="preserve">/2019 de fecha 10 de Junio de 2019, la aseguradora rechazó la cobertura del siniestro, por las razones indicadas en dicha carta de rechazo (entrega pacifica de la unidad y reporte extemporáneo del siniestro), la misma que obra en autos. 3) Que, se debe resaltar que el siniestro se produjo el 09 de Mayo de 2019, mientras que el reporte </w:t>
      </w:r>
      <w:proofErr w:type="gramStart"/>
      <w:r w:rsidRPr="000E525B">
        <w:rPr>
          <w:rFonts w:ascii="Arial" w:hAnsi="Arial" w:cs="Arial"/>
          <w:sz w:val="22"/>
        </w:rPr>
        <w:t xml:space="preserve">a </w:t>
      </w:r>
      <w:r w:rsidR="000E2CDE">
        <w:rPr>
          <w:rFonts w:ascii="Arial" w:hAnsi="Arial" w:cs="Arial"/>
          <w:sz w:val="22"/>
        </w:rPr>
        <w:t>...............................</w:t>
      </w:r>
      <w:proofErr w:type="gramEnd"/>
      <w:r w:rsidRPr="000E525B">
        <w:rPr>
          <w:rFonts w:ascii="Arial" w:hAnsi="Arial" w:cs="Arial"/>
          <w:sz w:val="22"/>
        </w:rPr>
        <w:t xml:space="preserve"> Seguros se efectuó recién el 15 de Mayo de 2019, es decir, luego de más de seis (6) días después de ocurrido el mismo. 4) Que, al haberse realizado el reporte del siniestro en forma extemporánea, perjudicando el derecho de la aseguradora a verificar oportunamente las circunstancias y responsabilidades del siniestro, se determina la pérdida del derecho indemnizatorio, conforme a las Condiciones Generales de la Póliza</w:t>
      </w:r>
      <w:r w:rsidR="002B35BF" w:rsidRPr="000E525B">
        <w:rPr>
          <w:rFonts w:ascii="Arial" w:hAnsi="Arial" w:cs="Arial"/>
          <w:sz w:val="22"/>
        </w:rPr>
        <w:t xml:space="preserve">. </w:t>
      </w:r>
      <w:r w:rsidRPr="000E525B">
        <w:rPr>
          <w:rFonts w:ascii="Arial" w:hAnsi="Arial" w:cs="Arial"/>
          <w:sz w:val="22"/>
        </w:rPr>
        <w:t>5) Que, así mismo,</w:t>
      </w:r>
      <w:r w:rsidR="002B35BF" w:rsidRPr="000E525B">
        <w:rPr>
          <w:rFonts w:ascii="Arial" w:hAnsi="Arial" w:cs="Arial"/>
          <w:sz w:val="22"/>
        </w:rPr>
        <w:t xml:space="preserve"> se ha incumplido con</w:t>
      </w:r>
      <w:r w:rsidRPr="000E525B">
        <w:rPr>
          <w:rFonts w:ascii="Arial" w:hAnsi="Arial" w:cs="Arial"/>
          <w:sz w:val="22"/>
        </w:rPr>
        <w:t xml:space="preserve"> el artículo 3° del Reglamento de gestión y Pago de </w:t>
      </w:r>
      <w:r w:rsidR="002B35BF" w:rsidRPr="000E525B">
        <w:rPr>
          <w:rFonts w:ascii="Arial" w:hAnsi="Arial" w:cs="Arial"/>
          <w:sz w:val="22"/>
        </w:rPr>
        <w:t xml:space="preserve">Siniestros. </w:t>
      </w:r>
      <w:r w:rsidRPr="000E525B">
        <w:rPr>
          <w:rFonts w:ascii="Arial" w:hAnsi="Arial" w:cs="Arial"/>
          <w:sz w:val="22"/>
        </w:rPr>
        <w:t>6) Que, del mismo modo, teniendo en cuenta que el asegurado no ha probado que el incumplimiento de dar aviso del siniestro se debió a un supuesto de caso fortuito, fuerza mayor o imposibilidad de hecho, se debe aplicar lo dispuesto en el numeral 7.11 de las Condiciones General</w:t>
      </w:r>
      <w:r w:rsidR="002B35BF" w:rsidRPr="000E525B">
        <w:rPr>
          <w:rFonts w:ascii="Arial" w:hAnsi="Arial" w:cs="Arial"/>
          <w:sz w:val="22"/>
        </w:rPr>
        <w:t xml:space="preserve">es de Contratación de la póliza. </w:t>
      </w:r>
      <w:r w:rsidRPr="000E525B">
        <w:rPr>
          <w:rFonts w:ascii="Arial" w:hAnsi="Arial" w:cs="Arial"/>
          <w:sz w:val="22"/>
        </w:rPr>
        <w:t xml:space="preserve">7) Que, adicionalmente, no resulta un hecho controvertido que el indicado vehículo fue entregado a un tercero de manera voluntaria y entregándose las llaves por decisión del propio asegurado, lo cual este ha reconocido. Que, en tal sentido la aseguradora rechazó la cobertura reclamada también en base a causales de exclusión previstas de forma expresa en </w:t>
      </w:r>
      <w:r w:rsidR="002B35BF" w:rsidRPr="000E525B">
        <w:rPr>
          <w:rFonts w:ascii="Arial" w:hAnsi="Arial" w:cs="Arial"/>
          <w:sz w:val="22"/>
        </w:rPr>
        <w:t xml:space="preserve">el artículo 5° Exclusiones.-  de </w:t>
      </w:r>
      <w:r w:rsidRPr="000E525B">
        <w:rPr>
          <w:rFonts w:ascii="Arial" w:hAnsi="Arial" w:cs="Arial"/>
          <w:sz w:val="22"/>
        </w:rPr>
        <w:t>la póliza de seguro vehicular contratada:</w:t>
      </w:r>
    </w:p>
    <w:p w14:paraId="3DFF7CDC" w14:textId="77777777" w:rsidR="00F308C4" w:rsidRPr="000E525B" w:rsidRDefault="00F308C4" w:rsidP="000E525B">
      <w:pPr>
        <w:spacing w:after="0" w:line="240" w:lineRule="auto"/>
        <w:jc w:val="both"/>
        <w:rPr>
          <w:rFonts w:ascii="Arial" w:hAnsi="Arial" w:cs="Arial"/>
          <w:sz w:val="22"/>
        </w:rPr>
      </w:pPr>
    </w:p>
    <w:p w14:paraId="0D65DB71" w14:textId="77777777" w:rsidR="0084136F" w:rsidRPr="000E525B" w:rsidRDefault="006D3E66" w:rsidP="000E525B">
      <w:pPr>
        <w:spacing w:after="0" w:line="240" w:lineRule="auto"/>
        <w:jc w:val="both"/>
        <w:rPr>
          <w:rFonts w:ascii="Arial" w:hAnsi="Arial" w:cs="Arial"/>
          <w:b/>
          <w:sz w:val="22"/>
        </w:rPr>
      </w:pPr>
      <w:r w:rsidRPr="000E525B">
        <w:rPr>
          <w:rFonts w:ascii="Arial" w:hAnsi="Arial" w:cs="Arial"/>
          <w:b/>
          <w:sz w:val="22"/>
        </w:rPr>
        <w:t>CONSIDERANDO</w:t>
      </w:r>
    </w:p>
    <w:p w14:paraId="17A03786" w14:textId="77777777" w:rsidR="00C20439" w:rsidRPr="000E525B" w:rsidRDefault="00C20439" w:rsidP="000E525B">
      <w:pPr>
        <w:spacing w:after="0" w:line="240" w:lineRule="auto"/>
        <w:jc w:val="both"/>
        <w:rPr>
          <w:rFonts w:ascii="Arial" w:hAnsi="Arial" w:cs="Arial"/>
          <w:sz w:val="22"/>
        </w:rPr>
      </w:pPr>
    </w:p>
    <w:p w14:paraId="787ECF5E" w14:textId="77777777" w:rsidR="006D3E66" w:rsidRPr="000E525B" w:rsidRDefault="006D3E66" w:rsidP="000E525B">
      <w:pPr>
        <w:spacing w:line="240" w:lineRule="auto"/>
        <w:jc w:val="both"/>
        <w:rPr>
          <w:rFonts w:ascii="Arial" w:hAnsi="Arial" w:cs="Arial"/>
          <w:sz w:val="22"/>
        </w:rPr>
      </w:pPr>
      <w:r w:rsidRPr="000E525B">
        <w:rPr>
          <w:rFonts w:ascii="Arial" w:hAnsi="Arial" w:cs="Arial"/>
          <w:b/>
          <w:sz w:val="22"/>
        </w:rPr>
        <w:t>PRIMERO:</w:t>
      </w:r>
      <w:r w:rsidRPr="000E525B">
        <w:rPr>
          <w:rFonts w:ascii="Arial" w:hAnsi="Arial" w:cs="Arial"/>
          <w:sz w:val="22"/>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3E63220" w14:textId="77777777" w:rsidR="006D3E66"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t>SEGUNDO</w:t>
      </w:r>
      <w:r w:rsidRPr="000E525B">
        <w:rPr>
          <w:rFonts w:ascii="Arial" w:hAnsi="Arial" w:cs="Arial"/>
          <w:sz w:val="22"/>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11DBB89" w14:textId="77777777" w:rsidR="006D3E66" w:rsidRPr="000E525B" w:rsidRDefault="006D3E66" w:rsidP="000E525B">
      <w:pPr>
        <w:spacing w:after="0"/>
        <w:ind w:firstLine="2"/>
        <w:jc w:val="both"/>
        <w:rPr>
          <w:rFonts w:ascii="Arial" w:hAnsi="Arial" w:cs="Arial"/>
          <w:sz w:val="22"/>
        </w:rPr>
      </w:pPr>
    </w:p>
    <w:p w14:paraId="0CB03C4E" w14:textId="77777777" w:rsidR="006D3E66"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t xml:space="preserve">TERCERO </w:t>
      </w:r>
      <w:r w:rsidRPr="000E525B">
        <w:rPr>
          <w:rFonts w:ascii="Arial" w:hAnsi="Arial" w:cs="Arial"/>
          <w:sz w:val="22"/>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60064564" w14:textId="77777777" w:rsidR="006D3E66" w:rsidRPr="000E525B" w:rsidRDefault="006D3E66" w:rsidP="000E525B">
      <w:pPr>
        <w:spacing w:after="0" w:line="240" w:lineRule="auto"/>
        <w:ind w:firstLine="2"/>
        <w:jc w:val="both"/>
        <w:rPr>
          <w:rFonts w:ascii="Arial" w:hAnsi="Arial" w:cs="Arial"/>
          <w:sz w:val="22"/>
        </w:rPr>
      </w:pPr>
    </w:p>
    <w:p w14:paraId="6BA0EAFC" w14:textId="77777777" w:rsidR="006D3E66"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lastRenderedPageBreak/>
        <w:t>CUARTO</w:t>
      </w:r>
      <w:r w:rsidRPr="000E525B">
        <w:rPr>
          <w:rFonts w:ascii="Arial" w:hAnsi="Arial" w:cs="Arial"/>
          <w:sz w:val="22"/>
        </w:rPr>
        <w:t>: Que, el artículo 1361 del Código Civil dispone que los contratos sean obligatorios en cuanto se haya expresado en ellos, presumiéndose que lo declarado es lo querido por ambas partes, de manera que la parte que sostenga lo contrario debe probarlo.</w:t>
      </w:r>
    </w:p>
    <w:p w14:paraId="1763C7B3" w14:textId="77777777" w:rsidR="006D3E66" w:rsidRPr="000E525B" w:rsidRDefault="006D3E66" w:rsidP="000E525B">
      <w:pPr>
        <w:spacing w:after="0" w:line="240" w:lineRule="auto"/>
        <w:ind w:firstLine="2"/>
        <w:jc w:val="both"/>
        <w:rPr>
          <w:rFonts w:ascii="Arial" w:hAnsi="Arial" w:cs="Arial"/>
          <w:sz w:val="22"/>
        </w:rPr>
      </w:pPr>
    </w:p>
    <w:p w14:paraId="69F0E522" w14:textId="77777777" w:rsidR="006D3E66"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t xml:space="preserve">QUINTO </w:t>
      </w:r>
      <w:r w:rsidRPr="000E525B">
        <w:rPr>
          <w:rFonts w:ascii="Arial" w:hAnsi="Arial" w:cs="Arial"/>
          <w:sz w:val="22"/>
        </w:rPr>
        <w:t>: Que, en materia procesal , corresponde a quien invoca hechos probar su existencia , carga procesal a la que se refiere el artículo 196 del Código Procesal Civil , salvo que se acoja a alguna presunción legal de carácter relativo o absoluto.</w:t>
      </w:r>
    </w:p>
    <w:p w14:paraId="599331A7" w14:textId="77777777" w:rsidR="006D3E66" w:rsidRPr="000E525B" w:rsidRDefault="006D3E66" w:rsidP="000E525B">
      <w:pPr>
        <w:spacing w:after="0" w:line="240" w:lineRule="auto"/>
        <w:ind w:firstLine="2"/>
        <w:jc w:val="both"/>
        <w:rPr>
          <w:rFonts w:ascii="Arial" w:hAnsi="Arial" w:cs="Arial"/>
          <w:sz w:val="22"/>
        </w:rPr>
      </w:pPr>
    </w:p>
    <w:p w14:paraId="7EE4A782" w14:textId="7344F35E" w:rsidR="00F7273E"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t>SEXTO</w:t>
      </w:r>
      <w:r w:rsidR="000066F1" w:rsidRPr="000E525B">
        <w:rPr>
          <w:rFonts w:ascii="Arial" w:hAnsi="Arial" w:cs="Arial"/>
          <w:b/>
          <w:sz w:val="22"/>
        </w:rPr>
        <w:t xml:space="preserve">: </w:t>
      </w:r>
      <w:r w:rsidR="000066F1" w:rsidRPr="000E525B">
        <w:rPr>
          <w:rFonts w:ascii="Arial" w:hAnsi="Arial" w:cs="Arial"/>
          <w:sz w:val="22"/>
        </w:rPr>
        <w:t xml:space="preserve">Que, </w:t>
      </w:r>
      <w:r w:rsidR="00F61009" w:rsidRPr="000E525B">
        <w:rPr>
          <w:rFonts w:ascii="Arial" w:hAnsi="Arial" w:cs="Arial"/>
          <w:sz w:val="22"/>
        </w:rPr>
        <w:t>de acuerdo a los términos contenidos en la reclamació</w:t>
      </w:r>
      <w:r w:rsidR="00A750DD" w:rsidRPr="000E525B">
        <w:rPr>
          <w:rFonts w:ascii="Arial" w:hAnsi="Arial" w:cs="Arial"/>
          <w:sz w:val="22"/>
        </w:rPr>
        <w:t>n,</w:t>
      </w:r>
      <w:r w:rsidR="00F308C4" w:rsidRPr="000E525B">
        <w:rPr>
          <w:rFonts w:ascii="Arial" w:hAnsi="Arial" w:cs="Arial"/>
          <w:sz w:val="22"/>
        </w:rPr>
        <w:t xml:space="preserve"> en la contestación a la reclamación y</w:t>
      </w:r>
      <w:r w:rsidR="00F61009" w:rsidRPr="000E525B">
        <w:rPr>
          <w:rFonts w:ascii="Arial" w:hAnsi="Arial" w:cs="Arial"/>
          <w:sz w:val="22"/>
        </w:rPr>
        <w:t xml:space="preserve"> a lo trata</w:t>
      </w:r>
      <w:r w:rsidR="00ED2D1B" w:rsidRPr="000E525B">
        <w:rPr>
          <w:rFonts w:ascii="Arial" w:hAnsi="Arial" w:cs="Arial"/>
          <w:sz w:val="22"/>
        </w:rPr>
        <w:t>do en l</w:t>
      </w:r>
      <w:r w:rsidR="00A97A0D" w:rsidRPr="000E525B">
        <w:rPr>
          <w:rFonts w:ascii="Arial" w:hAnsi="Arial" w:cs="Arial"/>
          <w:sz w:val="22"/>
        </w:rPr>
        <w:t>a audiencia de vista</w:t>
      </w:r>
      <w:r w:rsidR="00A750DD" w:rsidRPr="000E525B">
        <w:rPr>
          <w:rFonts w:ascii="Arial" w:hAnsi="Arial" w:cs="Arial"/>
          <w:sz w:val="22"/>
        </w:rPr>
        <w:t>,</w:t>
      </w:r>
      <w:r w:rsidR="00F308C4" w:rsidRPr="000E525B">
        <w:rPr>
          <w:rFonts w:ascii="Arial" w:hAnsi="Arial" w:cs="Arial"/>
          <w:sz w:val="22"/>
        </w:rPr>
        <w:t xml:space="preserve"> </w:t>
      </w:r>
      <w:r w:rsidR="00F61009" w:rsidRPr="000E525B">
        <w:rPr>
          <w:rFonts w:ascii="Arial" w:hAnsi="Arial" w:cs="Arial"/>
          <w:sz w:val="22"/>
        </w:rPr>
        <w:t>la materia controvertida sometida al conocimiento de este colegiado radica en determinar</w:t>
      </w:r>
      <w:r w:rsidR="009469D8" w:rsidRPr="000E525B">
        <w:rPr>
          <w:rFonts w:ascii="Arial" w:hAnsi="Arial" w:cs="Arial"/>
          <w:sz w:val="22"/>
        </w:rPr>
        <w:t xml:space="preserve"> si</w:t>
      </w:r>
      <w:r w:rsidR="00890718" w:rsidRPr="000E525B">
        <w:rPr>
          <w:rFonts w:ascii="Arial" w:hAnsi="Arial" w:cs="Arial"/>
          <w:sz w:val="22"/>
        </w:rPr>
        <w:t xml:space="preserve"> el </w:t>
      </w:r>
      <w:r w:rsidR="00AA32C7" w:rsidRPr="000E525B">
        <w:rPr>
          <w:rFonts w:ascii="Arial" w:hAnsi="Arial" w:cs="Arial"/>
          <w:sz w:val="22"/>
        </w:rPr>
        <w:t>rechazo</w:t>
      </w:r>
      <w:r w:rsidR="00F308C4" w:rsidRPr="000E525B">
        <w:rPr>
          <w:rFonts w:ascii="Arial" w:hAnsi="Arial" w:cs="Arial"/>
          <w:sz w:val="22"/>
        </w:rPr>
        <w:t xml:space="preserve"> del siniestro</w:t>
      </w:r>
      <w:r w:rsidR="00D81A1B" w:rsidRPr="000E525B">
        <w:rPr>
          <w:rFonts w:ascii="Arial" w:hAnsi="Arial" w:cs="Arial"/>
          <w:sz w:val="22"/>
        </w:rPr>
        <w:t>,</w:t>
      </w:r>
      <w:r w:rsidR="00AA32C7" w:rsidRPr="000E525B">
        <w:rPr>
          <w:rFonts w:ascii="Arial" w:hAnsi="Arial" w:cs="Arial"/>
          <w:sz w:val="22"/>
        </w:rPr>
        <w:t xml:space="preserve"> expresado por la aseguradora</w:t>
      </w:r>
      <w:r w:rsidR="00626F31" w:rsidRPr="000E525B">
        <w:rPr>
          <w:rFonts w:ascii="Arial" w:hAnsi="Arial" w:cs="Arial"/>
          <w:sz w:val="22"/>
        </w:rPr>
        <w:t xml:space="preserve"> en su</w:t>
      </w:r>
      <w:r w:rsidR="00F308C4" w:rsidRPr="000E525B">
        <w:rPr>
          <w:rFonts w:ascii="Arial" w:hAnsi="Arial" w:cs="Arial"/>
          <w:sz w:val="22"/>
        </w:rPr>
        <w:t xml:space="preserve"> carta N° SVS-CN </w:t>
      </w:r>
      <w:r w:rsidR="000E2CDE">
        <w:rPr>
          <w:rFonts w:ascii="Arial" w:hAnsi="Arial" w:cs="Arial"/>
          <w:sz w:val="22"/>
        </w:rPr>
        <w:t>...............................</w:t>
      </w:r>
      <w:r w:rsidR="00F308C4" w:rsidRPr="000E525B">
        <w:rPr>
          <w:rFonts w:ascii="Arial" w:hAnsi="Arial" w:cs="Arial"/>
          <w:sz w:val="22"/>
        </w:rPr>
        <w:t>/2019 de fecha 10 de Junio</w:t>
      </w:r>
      <w:r w:rsidR="007735EC" w:rsidRPr="000E525B">
        <w:rPr>
          <w:rFonts w:ascii="Arial" w:hAnsi="Arial" w:cs="Arial"/>
          <w:sz w:val="22"/>
        </w:rPr>
        <w:t xml:space="preserve"> de 2019</w:t>
      </w:r>
      <w:r w:rsidR="00626F31" w:rsidRPr="000E525B">
        <w:rPr>
          <w:rFonts w:ascii="Arial" w:hAnsi="Arial" w:cs="Arial"/>
          <w:sz w:val="22"/>
        </w:rPr>
        <w:t>,</w:t>
      </w:r>
      <w:r w:rsidR="00355171" w:rsidRPr="000E525B">
        <w:rPr>
          <w:rFonts w:ascii="Arial" w:hAnsi="Arial" w:cs="Arial"/>
          <w:sz w:val="22"/>
        </w:rPr>
        <w:t xml:space="preserve"> </w:t>
      </w:r>
      <w:r w:rsidR="009469D8" w:rsidRPr="000E525B">
        <w:rPr>
          <w:rFonts w:ascii="Arial" w:hAnsi="Arial" w:cs="Arial"/>
          <w:sz w:val="22"/>
        </w:rPr>
        <w:t>se encuentra sustentado de acuerdo a las Condiciones Generales y Particulares de la Póliza de Seguro de Vehículo</w:t>
      </w:r>
      <w:r w:rsidR="00014168" w:rsidRPr="000E525B">
        <w:rPr>
          <w:rFonts w:ascii="Arial" w:hAnsi="Arial" w:cs="Arial"/>
          <w:sz w:val="22"/>
        </w:rPr>
        <w:t>s</w:t>
      </w:r>
      <w:r w:rsidR="005442C0" w:rsidRPr="000E525B">
        <w:rPr>
          <w:rFonts w:ascii="Arial" w:hAnsi="Arial" w:cs="Arial"/>
          <w:sz w:val="22"/>
        </w:rPr>
        <w:t xml:space="preserve"> contratada y a la Ley N° 29946, Ley de Contrato de Seguros</w:t>
      </w:r>
      <w:r w:rsidR="007C1FB7" w:rsidRPr="000E525B">
        <w:rPr>
          <w:rFonts w:ascii="Arial" w:hAnsi="Arial" w:cs="Arial"/>
          <w:sz w:val="22"/>
        </w:rPr>
        <w:t>.</w:t>
      </w:r>
    </w:p>
    <w:p w14:paraId="24FB303F" w14:textId="77777777" w:rsidR="009469D8" w:rsidRPr="000E525B" w:rsidRDefault="009469D8" w:rsidP="000E525B">
      <w:pPr>
        <w:spacing w:after="0" w:line="240" w:lineRule="auto"/>
        <w:jc w:val="both"/>
        <w:rPr>
          <w:rFonts w:ascii="Arial" w:hAnsi="Arial" w:cs="Arial"/>
          <w:i/>
          <w:sz w:val="22"/>
        </w:rPr>
      </w:pPr>
    </w:p>
    <w:p w14:paraId="5376AAD7" w14:textId="77777777" w:rsidR="00626F31" w:rsidRPr="000E525B" w:rsidRDefault="006D3E66" w:rsidP="000E525B">
      <w:pPr>
        <w:spacing w:after="0" w:line="240" w:lineRule="auto"/>
        <w:ind w:firstLine="2"/>
        <w:jc w:val="both"/>
        <w:rPr>
          <w:rFonts w:ascii="Arial" w:hAnsi="Arial" w:cs="Arial"/>
          <w:sz w:val="22"/>
        </w:rPr>
      </w:pPr>
      <w:r w:rsidRPr="000E525B">
        <w:rPr>
          <w:rFonts w:ascii="Arial" w:hAnsi="Arial" w:cs="Arial"/>
          <w:b/>
          <w:sz w:val="22"/>
        </w:rPr>
        <w:t>SETIMO</w:t>
      </w:r>
      <w:r w:rsidRPr="000E525B">
        <w:rPr>
          <w:rFonts w:ascii="Arial" w:hAnsi="Arial" w:cs="Arial"/>
          <w:b/>
          <w:sz w:val="22"/>
          <w:u w:val="single"/>
        </w:rPr>
        <w:t>:</w:t>
      </w:r>
      <w:r w:rsidR="001D087A" w:rsidRPr="000E525B">
        <w:rPr>
          <w:rFonts w:ascii="Arial" w:hAnsi="Arial" w:cs="Arial"/>
          <w:sz w:val="22"/>
        </w:rPr>
        <w:t xml:space="preserve"> Que</w:t>
      </w:r>
      <w:r w:rsidR="006A0132" w:rsidRPr="000E525B">
        <w:rPr>
          <w:rFonts w:ascii="Arial" w:hAnsi="Arial" w:cs="Arial"/>
          <w:sz w:val="22"/>
        </w:rPr>
        <w:t xml:space="preserve">, </w:t>
      </w:r>
      <w:r w:rsidR="00890718" w:rsidRPr="000E525B">
        <w:rPr>
          <w:rFonts w:ascii="Arial" w:hAnsi="Arial" w:cs="Arial"/>
          <w:sz w:val="22"/>
        </w:rPr>
        <w:t>la aseguradora indic</w:t>
      </w:r>
      <w:r w:rsidR="00CE4C51" w:rsidRPr="000E525B">
        <w:rPr>
          <w:rFonts w:ascii="Arial" w:hAnsi="Arial" w:cs="Arial"/>
          <w:sz w:val="22"/>
        </w:rPr>
        <w:t>a que el rechazo del siniestro</w:t>
      </w:r>
      <w:r w:rsidR="007C1FB7" w:rsidRPr="000E525B">
        <w:rPr>
          <w:rFonts w:ascii="Arial" w:hAnsi="Arial" w:cs="Arial"/>
          <w:sz w:val="22"/>
        </w:rPr>
        <w:t xml:space="preserve"> mani</w:t>
      </w:r>
      <w:r w:rsidR="007A2492" w:rsidRPr="000E525B">
        <w:rPr>
          <w:rFonts w:ascii="Arial" w:hAnsi="Arial" w:cs="Arial"/>
          <w:sz w:val="22"/>
        </w:rPr>
        <w:t xml:space="preserve">festado en la carta de fecha </w:t>
      </w:r>
      <w:r w:rsidR="00F308C4" w:rsidRPr="000E525B">
        <w:rPr>
          <w:rFonts w:ascii="Arial" w:hAnsi="Arial" w:cs="Arial"/>
          <w:sz w:val="22"/>
        </w:rPr>
        <w:t>10 de Junio</w:t>
      </w:r>
      <w:r w:rsidR="007C1FB7" w:rsidRPr="000E525B">
        <w:rPr>
          <w:rFonts w:ascii="Arial" w:hAnsi="Arial" w:cs="Arial"/>
          <w:sz w:val="22"/>
        </w:rPr>
        <w:t xml:space="preserve"> de 2019</w:t>
      </w:r>
      <w:r w:rsidR="00CE4C51" w:rsidRPr="000E525B">
        <w:rPr>
          <w:rFonts w:ascii="Arial" w:hAnsi="Arial" w:cs="Arial"/>
          <w:sz w:val="22"/>
        </w:rPr>
        <w:t xml:space="preserve"> se </w:t>
      </w:r>
      <w:r w:rsidR="00A750DD" w:rsidRPr="000E525B">
        <w:rPr>
          <w:rFonts w:ascii="Arial" w:hAnsi="Arial" w:cs="Arial"/>
          <w:sz w:val="22"/>
        </w:rPr>
        <w:t>sustenta en</w:t>
      </w:r>
      <w:r w:rsidR="00F308C4" w:rsidRPr="000E525B">
        <w:rPr>
          <w:rFonts w:ascii="Arial" w:hAnsi="Arial" w:cs="Arial"/>
          <w:sz w:val="22"/>
        </w:rPr>
        <w:t xml:space="preserve"> lo siguiente:</w:t>
      </w:r>
      <w:r w:rsidR="00A750DD" w:rsidRPr="000E525B">
        <w:rPr>
          <w:rFonts w:ascii="Arial" w:hAnsi="Arial" w:cs="Arial"/>
          <w:sz w:val="22"/>
        </w:rPr>
        <w:t xml:space="preserve"> </w:t>
      </w:r>
    </w:p>
    <w:p w14:paraId="0A84DEAA" w14:textId="77777777" w:rsidR="00F308C4" w:rsidRPr="000E525B" w:rsidRDefault="00F308C4" w:rsidP="000E525B">
      <w:pPr>
        <w:spacing w:after="0" w:line="240" w:lineRule="auto"/>
        <w:ind w:firstLine="2"/>
        <w:jc w:val="both"/>
        <w:rPr>
          <w:rFonts w:ascii="Arial" w:hAnsi="Arial" w:cs="Arial"/>
          <w:sz w:val="22"/>
        </w:rPr>
      </w:pPr>
    </w:p>
    <w:p w14:paraId="265ECA18" w14:textId="77777777" w:rsidR="00F308C4" w:rsidRPr="000E525B" w:rsidRDefault="00F308C4" w:rsidP="000E525B">
      <w:pPr>
        <w:pStyle w:val="Prrafodelista"/>
        <w:numPr>
          <w:ilvl w:val="0"/>
          <w:numId w:val="16"/>
        </w:numPr>
        <w:spacing w:after="0" w:line="240" w:lineRule="auto"/>
        <w:jc w:val="both"/>
        <w:rPr>
          <w:rFonts w:ascii="Arial" w:hAnsi="Arial" w:cs="Arial"/>
          <w:sz w:val="22"/>
        </w:rPr>
      </w:pPr>
      <w:r w:rsidRPr="000E525B">
        <w:rPr>
          <w:rFonts w:ascii="Arial" w:hAnsi="Arial" w:cs="Arial"/>
          <w:sz w:val="22"/>
        </w:rPr>
        <w:t>Que, la Póliza no cubre los siniestros ocurridos por la apropiación ilícita, abuso de confianza, retención o utilización indebida del vehículo por quien haya recibido pacíficamente las llaves para su manejo, custodia u otros fines</w:t>
      </w:r>
    </w:p>
    <w:p w14:paraId="1D7BC640" w14:textId="77777777" w:rsidR="00F308C4" w:rsidRPr="000E525B" w:rsidRDefault="00F308C4" w:rsidP="000E525B">
      <w:pPr>
        <w:pStyle w:val="Prrafodelista"/>
        <w:numPr>
          <w:ilvl w:val="0"/>
          <w:numId w:val="16"/>
        </w:numPr>
        <w:spacing w:after="0" w:line="240" w:lineRule="auto"/>
        <w:jc w:val="both"/>
        <w:rPr>
          <w:rFonts w:ascii="Arial" w:hAnsi="Arial" w:cs="Arial"/>
          <w:sz w:val="22"/>
        </w:rPr>
      </w:pPr>
      <w:r w:rsidRPr="000E525B">
        <w:rPr>
          <w:rFonts w:ascii="Arial" w:hAnsi="Arial" w:cs="Arial"/>
          <w:sz w:val="22"/>
        </w:rPr>
        <w:t xml:space="preserve">Que, al haberse realizado el reporte del siniestro </w:t>
      </w:r>
      <w:r w:rsidR="003B4373" w:rsidRPr="000E525B">
        <w:rPr>
          <w:rFonts w:ascii="Arial" w:hAnsi="Arial" w:cs="Arial"/>
          <w:sz w:val="22"/>
        </w:rPr>
        <w:t>a la aseguradora después de 6 días de ocurrido, se ha incumplido con lo expresado en el artículo 6°.- Procedimiento y plazo para presentar la solicitud de cobertura, contenido en las Condiciones Generales de la Póliza.</w:t>
      </w:r>
    </w:p>
    <w:p w14:paraId="30713C53" w14:textId="77777777" w:rsidR="000E43F0" w:rsidRPr="000E525B" w:rsidRDefault="000E43F0" w:rsidP="000E525B">
      <w:pPr>
        <w:spacing w:after="0" w:line="240" w:lineRule="auto"/>
        <w:jc w:val="both"/>
        <w:rPr>
          <w:rFonts w:ascii="Arial" w:hAnsi="Arial" w:cs="Arial"/>
          <w:sz w:val="22"/>
        </w:rPr>
      </w:pPr>
    </w:p>
    <w:p w14:paraId="0324030A" w14:textId="66B46B66" w:rsidR="00BA1331" w:rsidRPr="000E525B" w:rsidRDefault="0003141A" w:rsidP="000E525B">
      <w:pPr>
        <w:spacing w:after="0" w:line="240" w:lineRule="auto"/>
        <w:jc w:val="both"/>
        <w:rPr>
          <w:rFonts w:ascii="Arial" w:hAnsi="Arial" w:cs="Arial"/>
          <w:sz w:val="22"/>
        </w:rPr>
      </w:pPr>
      <w:r w:rsidRPr="000E525B">
        <w:rPr>
          <w:rFonts w:ascii="Arial" w:hAnsi="Arial" w:cs="Arial"/>
          <w:b/>
          <w:sz w:val="22"/>
        </w:rPr>
        <w:t xml:space="preserve">OCTAVO: </w:t>
      </w:r>
      <w:r w:rsidR="007D462D" w:rsidRPr="000E525B">
        <w:rPr>
          <w:rFonts w:ascii="Arial" w:hAnsi="Arial" w:cs="Arial"/>
          <w:sz w:val="22"/>
        </w:rPr>
        <w:t>Que, en respu</w:t>
      </w:r>
      <w:r w:rsidR="00890718" w:rsidRPr="000E525B">
        <w:rPr>
          <w:rFonts w:ascii="Arial" w:hAnsi="Arial" w:cs="Arial"/>
          <w:sz w:val="22"/>
        </w:rPr>
        <w:t xml:space="preserve">esta </w:t>
      </w:r>
      <w:r w:rsidR="00A903D8" w:rsidRPr="000E525B">
        <w:rPr>
          <w:rFonts w:ascii="Arial" w:hAnsi="Arial" w:cs="Arial"/>
          <w:sz w:val="22"/>
        </w:rPr>
        <w:t xml:space="preserve">a lo manifestado </w:t>
      </w:r>
      <w:proofErr w:type="gramStart"/>
      <w:r w:rsidR="00A903D8" w:rsidRPr="000E525B">
        <w:rPr>
          <w:rFonts w:ascii="Arial" w:hAnsi="Arial" w:cs="Arial"/>
          <w:sz w:val="22"/>
        </w:rPr>
        <w:t xml:space="preserve">por </w:t>
      </w:r>
      <w:r w:rsidR="000E2CDE">
        <w:rPr>
          <w:rFonts w:ascii="Arial" w:hAnsi="Arial" w:cs="Arial"/>
          <w:sz w:val="22"/>
        </w:rPr>
        <w:t>...............................</w:t>
      </w:r>
      <w:proofErr w:type="gramEnd"/>
      <w:r w:rsidR="007D462D" w:rsidRPr="000E525B">
        <w:rPr>
          <w:rFonts w:ascii="Arial" w:hAnsi="Arial" w:cs="Arial"/>
          <w:sz w:val="22"/>
        </w:rPr>
        <w:t xml:space="preserve"> Seguros en el Consider</w:t>
      </w:r>
      <w:r w:rsidR="00A903D8" w:rsidRPr="000E525B">
        <w:rPr>
          <w:rFonts w:ascii="Arial" w:hAnsi="Arial" w:cs="Arial"/>
          <w:sz w:val="22"/>
        </w:rPr>
        <w:t>ando Sétimo, el</w:t>
      </w:r>
      <w:r w:rsidR="00A82DED" w:rsidRPr="000E525B">
        <w:rPr>
          <w:rFonts w:ascii="Arial" w:hAnsi="Arial" w:cs="Arial"/>
          <w:sz w:val="22"/>
        </w:rPr>
        <w:t xml:space="preserve"> </w:t>
      </w:r>
      <w:r w:rsidR="00A903D8" w:rsidRPr="000E525B">
        <w:rPr>
          <w:rFonts w:ascii="Arial" w:hAnsi="Arial" w:cs="Arial"/>
          <w:sz w:val="22"/>
        </w:rPr>
        <w:t>asegurado</w:t>
      </w:r>
      <w:r w:rsidR="00890718" w:rsidRPr="000E525B">
        <w:rPr>
          <w:rFonts w:ascii="Arial" w:hAnsi="Arial" w:cs="Arial"/>
          <w:sz w:val="22"/>
        </w:rPr>
        <w:t xml:space="preserve"> manifestó que </w:t>
      </w:r>
      <w:r w:rsidR="00CE4C51" w:rsidRPr="000E525B">
        <w:rPr>
          <w:rFonts w:ascii="Arial" w:hAnsi="Arial" w:cs="Arial"/>
          <w:sz w:val="22"/>
        </w:rPr>
        <w:t>el siniestro no debe ser rechazado por</w:t>
      </w:r>
      <w:r w:rsidR="00891503" w:rsidRPr="000E525B">
        <w:rPr>
          <w:rFonts w:ascii="Arial" w:hAnsi="Arial" w:cs="Arial"/>
          <w:sz w:val="22"/>
        </w:rPr>
        <w:t xml:space="preserve"> lo siguiente:</w:t>
      </w:r>
    </w:p>
    <w:p w14:paraId="179543AB" w14:textId="77777777" w:rsidR="00891503" w:rsidRPr="000E525B" w:rsidRDefault="00891503" w:rsidP="000E525B">
      <w:pPr>
        <w:spacing w:after="0" w:line="240" w:lineRule="auto"/>
        <w:jc w:val="both"/>
        <w:rPr>
          <w:rFonts w:ascii="Arial" w:hAnsi="Arial" w:cs="Arial"/>
          <w:sz w:val="22"/>
        </w:rPr>
      </w:pPr>
    </w:p>
    <w:p w14:paraId="5451B0F8" w14:textId="77777777" w:rsidR="00891503" w:rsidRPr="000E525B" w:rsidRDefault="00891503" w:rsidP="000E525B">
      <w:pPr>
        <w:pStyle w:val="Prrafodelista"/>
        <w:numPr>
          <w:ilvl w:val="0"/>
          <w:numId w:val="16"/>
        </w:numPr>
        <w:spacing w:after="0" w:line="240" w:lineRule="auto"/>
        <w:jc w:val="both"/>
        <w:rPr>
          <w:rFonts w:ascii="Arial" w:hAnsi="Arial" w:cs="Arial"/>
          <w:sz w:val="22"/>
        </w:rPr>
      </w:pPr>
      <w:r w:rsidRPr="000E525B">
        <w:rPr>
          <w:rFonts w:ascii="Arial" w:hAnsi="Arial" w:cs="Arial"/>
          <w:sz w:val="22"/>
        </w:rPr>
        <w:t>Que, el abuso de confianza es cuando el asegurado entrega pacíficamente las llaves del vehículo a la o las personas que se apropian del vehículo sin permiso del asegurado y no cuando el asegurado entrega las llaves del vehículo a un carwash para desempeñar el servicio solicitado.</w:t>
      </w:r>
    </w:p>
    <w:p w14:paraId="5CFEED43" w14:textId="77777777" w:rsidR="00891503" w:rsidRPr="000E525B" w:rsidRDefault="00891503" w:rsidP="000E525B">
      <w:pPr>
        <w:pStyle w:val="Prrafodelista"/>
        <w:numPr>
          <w:ilvl w:val="0"/>
          <w:numId w:val="16"/>
        </w:numPr>
        <w:spacing w:after="0" w:line="240" w:lineRule="auto"/>
        <w:jc w:val="both"/>
        <w:rPr>
          <w:rFonts w:ascii="Arial" w:hAnsi="Arial" w:cs="Arial"/>
          <w:sz w:val="22"/>
        </w:rPr>
      </w:pPr>
      <w:r w:rsidRPr="000E525B">
        <w:rPr>
          <w:rFonts w:ascii="Arial" w:hAnsi="Arial" w:cs="Arial"/>
          <w:sz w:val="22"/>
        </w:rPr>
        <w:t>Que, el asegurado como representante legal de la empresa, realizó el reporte del siniestro en el más breve plazo posible, considerando que lo realizó apenas tuvo conocimiento del caso.</w:t>
      </w:r>
    </w:p>
    <w:p w14:paraId="3AE11502" w14:textId="77777777" w:rsidR="003B4373" w:rsidRPr="000E525B" w:rsidRDefault="003B4373" w:rsidP="000E525B">
      <w:pPr>
        <w:spacing w:after="0" w:line="240" w:lineRule="auto"/>
        <w:jc w:val="both"/>
        <w:rPr>
          <w:rFonts w:ascii="Arial" w:hAnsi="Arial" w:cs="Arial"/>
          <w:sz w:val="22"/>
        </w:rPr>
      </w:pPr>
    </w:p>
    <w:p w14:paraId="67EFB641" w14:textId="77777777" w:rsidR="00CB6CFD" w:rsidRPr="000E525B" w:rsidRDefault="007D462D" w:rsidP="000E525B">
      <w:pPr>
        <w:spacing w:after="0" w:line="240" w:lineRule="auto"/>
        <w:jc w:val="both"/>
        <w:rPr>
          <w:rFonts w:ascii="Arial" w:hAnsi="Arial" w:cs="Arial"/>
          <w:sz w:val="22"/>
        </w:rPr>
      </w:pPr>
      <w:r w:rsidRPr="000E525B">
        <w:rPr>
          <w:rFonts w:ascii="Arial" w:hAnsi="Arial" w:cs="Arial"/>
          <w:b/>
          <w:sz w:val="22"/>
        </w:rPr>
        <w:t>NOVENO:</w:t>
      </w:r>
      <w:r w:rsidR="00CB6CFD" w:rsidRPr="000E525B">
        <w:rPr>
          <w:rFonts w:ascii="Arial" w:hAnsi="Arial" w:cs="Arial"/>
          <w:sz w:val="22"/>
        </w:rPr>
        <w:t xml:space="preserve"> Que, del análisis de los documentos que obran en el expediente, este colegiado aprecia lo siguiente:</w:t>
      </w:r>
    </w:p>
    <w:p w14:paraId="722FD538" w14:textId="77777777" w:rsidR="00CB6CFD" w:rsidRPr="000E525B" w:rsidRDefault="00CB6CFD" w:rsidP="000E525B">
      <w:pPr>
        <w:spacing w:after="0" w:line="240" w:lineRule="auto"/>
        <w:jc w:val="both"/>
        <w:rPr>
          <w:rFonts w:ascii="Arial" w:hAnsi="Arial" w:cs="Arial"/>
          <w:sz w:val="22"/>
        </w:rPr>
      </w:pPr>
    </w:p>
    <w:p w14:paraId="3013BDFB" w14:textId="77777777" w:rsidR="00CB6CFD" w:rsidRPr="000E525B" w:rsidRDefault="00A00AEF" w:rsidP="000E525B">
      <w:pPr>
        <w:pStyle w:val="Prrafodelista"/>
        <w:numPr>
          <w:ilvl w:val="0"/>
          <w:numId w:val="18"/>
        </w:numPr>
        <w:spacing w:after="0" w:line="240" w:lineRule="auto"/>
        <w:jc w:val="both"/>
        <w:rPr>
          <w:rFonts w:ascii="Arial" w:hAnsi="Arial" w:cs="Arial"/>
          <w:sz w:val="22"/>
        </w:rPr>
      </w:pPr>
      <w:r w:rsidRPr="000E525B">
        <w:rPr>
          <w:rFonts w:ascii="Arial" w:hAnsi="Arial" w:cs="Arial"/>
          <w:sz w:val="22"/>
        </w:rPr>
        <w:t xml:space="preserve">Que, en las </w:t>
      </w:r>
      <w:r w:rsidR="00CB6CFD" w:rsidRPr="000E525B">
        <w:rPr>
          <w:rFonts w:ascii="Arial" w:hAnsi="Arial" w:cs="Arial"/>
          <w:sz w:val="22"/>
        </w:rPr>
        <w:t xml:space="preserve"> “CONDICIONES GENERALES DEL SEGURO DE AUTOMOVILES</w:t>
      </w:r>
      <w:r w:rsidRPr="000E525B">
        <w:rPr>
          <w:rFonts w:ascii="Arial" w:hAnsi="Arial" w:cs="Arial"/>
          <w:sz w:val="22"/>
        </w:rPr>
        <w:t>, Artículo 5°.- EXCLUSIONES, inciso 5.1 Exclusiones Generales, se expresa literalmente lo siguiente:</w:t>
      </w:r>
    </w:p>
    <w:p w14:paraId="006C0ABF" w14:textId="77777777" w:rsidR="00CB6CFD" w:rsidRPr="000E525B" w:rsidRDefault="00CB6CFD" w:rsidP="000E525B">
      <w:pPr>
        <w:spacing w:after="0" w:line="240" w:lineRule="auto"/>
        <w:jc w:val="both"/>
        <w:rPr>
          <w:rFonts w:ascii="Arial" w:hAnsi="Arial" w:cs="Arial"/>
          <w:sz w:val="22"/>
        </w:rPr>
      </w:pPr>
    </w:p>
    <w:p w14:paraId="4BE4FC94" w14:textId="77777777" w:rsidR="00CB6CFD" w:rsidRPr="000E525B" w:rsidRDefault="00CB6CFD" w:rsidP="000E525B">
      <w:pPr>
        <w:spacing w:after="0" w:line="240" w:lineRule="auto"/>
        <w:jc w:val="both"/>
        <w:rPr>
          <w:rFonts w:ascii="Arial" w:hAnsi="Arial" w:cs="Arial"/>
          <w:b/>
          <w:sz w:val="22"/>
        </w:rPr>
      </w:pPr>
      <w:r w:rsidRPr="000E525B">
        <w:rPr>
          <w:rFonts w:ascii="Arial" w:hAnsi="Arial" w:cs="Arial"/>
          <w:b/>
          <w:sz w:val="22"/>
        </w:rPr>
        <w:t>Artículo 5°.- EXCLUSIONES</w:t>
      </w:r>
    </w:p>
    <w:p w14:paraId="2ABAA6A4" w14:textId="77777777" w:rsidR="002B35BF" w:rsidRPr="000E525B" w:rsidRDefault="002B35BF" w:rsidP="000E525B">
      <w:pPr>
        <w:spacing w:after="0" w:line="240" w:lineRule="auto"/>
        <w:jc w:val="both"/>
        <w:rPr>
          <w:rFonts w:ascii="Arial" w:hAnsi="Arial" w:cs="Arial"/>
          <w:sz w:val="22"/>
        </w:rPr>
      </w:pPr>
    </w:p>
    <w:p w14:paraId="55979D98" w14:textId="77777777" w:rsidR="00CB6CFD" w:rsidRPr="000E525B" w:rsidRDefault="00CB6CFD" w:rsidP="000E525B">
      <w:pPr>
        <w:spacing w:after="0" w:line="240" w:lineRule="auto"/>
        <w:jc w:val="both"/>
        <w:rPr>
          <w:rFonts w:ascii="Arial" w:hAnsi="Arial" w:cs="Arial"/>
          <w:b/>
          <w:sz w:val="22"/>
        </w:rPr>
      </w:pPr>
      <w:r w:rsidRPr="000E525B">
        <w:rPr>
          <w:rFonts w:ascii="Arial" w:hAnsi="Arial" w:cs="Arial"/>
          <w:b/>
          <w:sz w:val="22"/>
        </w:rPr>
        <w:t>5.1 Exclusiones Generales</w:t>
      </w:r>
    </w:p>
    <w:p w14:paraId="3485BD04" w14:textId="77777777" w:rsidR="00CB6CFD" w:rsidRPr="000E525B" w:rsidRDefault="00CB6CFD" w:rsidP="000E525B">
      <w:pPr>
        <w:spacing w:after="0" w:line="240" w:lineRule="auto"/>
        <w:jc w:val="both"/>
        <w:rPr>
          <w:rFonts w:ascii="Arial" w:hAnsi="Arial" w:cs="Arial"/>
          <w:b/>
          <w:sz w:val="22"/>
        </w:rPr>
      </w:pPr>
    </w:p>
    <w:p w14:paraId="09B11268" w14:textId="77777777" w:rsidR="00CB6CFD" w:rsidRPr="000E525B" w:rsidRDefault="00CB6CFD" w:rsidP="000E525B">
      <w:pPr>
        <w:spacing w:after="0" w:line="240" w:lineRule="auto"/>
        <w:jc w:val="both"/>
        <w:rPr>
          <w:rFonts w:ascii="Arial" w:hAnsi="Arial" w:cs="Arial"/>
          <w:i/>
          <w:sz w:val="22"/>
        </w:rPr>
      </w:pPr>
      <w:r w:rsidRPr="000E525B">
        <w:rPr>
          <w:rFonts w:ascii="Arial" w:hAnsi="Arial" w:cs="Arial"/>
          <w:i/>
          <w:sz w:val="22"/>
        </w:rPr>
        <w:lastRenderedPageBreak/>
        <w:t>Cualquiera sea la cobertura contratada, salvo que en las Condiciones Particulares se consignara una cobertura o cláusula específica que estipule lo contrario, este seguro no cubre</w:t>
      </w:r>
    </w:p>
    <w:p w14:paraId="691BCBFD" w14:textId="77777777" w:rsidR="00CB6CFD" w:rsidRPr="000E525B" w:rsidRDefault="00CB6CFD" w:rsidP="000E525B">
      <w:pPr>
        <w:spacing w:after="0" w:line="240" w:lineRule="auto"/>
        <w:jc w:val="both"/>
        <w:rPr>
          <w:rFonts w:ascii="Arial" w:hAnsi="Arial" w:cs="Arial"/>
          <w:i/>
          <w:sz w:val="22"/>
        </w:rPr>
      </w:pPr>
    </w:p>
    <w:p w14:paraId="6A6D8931" w14:textId="77777777" w:rsidR="00CB6CFD" w:rsidRPr="000E525B" w:rsidRDefault="00CB6CFD" w:rsidP="000E525B">
      <w:pPr>
        <w:spacing w:after="0" w:line="240" w:lineRule="auto"/>
        <w:jc w:val="both"/>
        <w:rPr>
          <w:rFonts w:ascii="Arial" w:hAnsi="Arial" w:cs="Arial"/>
          <w:i/>
          <w:sz w:val="22"/>
        </w:rPr>
      </w:pPr>
      <w:r w:rsidRPr="000E525B">
        <w:rPr>
          <w:rFonts w:ascii="Arial" w:hAnsi="Arial" w:cs="Arial"/>
          <w:i/>
          <w:sz w:val="22"/>
        </w:rPr>
        <w:t>5.1.1 Los siniestros debidos a</w:t>
      </w:r>
    </w:p>
    <w:p w14:paraId="0735064E" w14:textId="77777777" w:rsidR="00CB6CFD" w:rsidRPr="000E525B" w:rsidRDefault="00CB6CFD" w:rsidP="000E525B">
      <w:pPr>
        <w:spacing w:after="0" w:line="240" w:lineRule="auto"/>
        <w:jc w:val="both"/>
        <w:rPr>
          <w:rFonts w:ascii="Arial" w:hAnsi="Arial" w:cs="Arial"/>
          <w:i/>
          <w:sz w:val="22"/>
        </w:rPr>
      </w:pPr>
    </w:p>
    <w:p w14:paraId="183F8839" w14:textId="77777777" w:rsidR="00CB6CFD" w:rsidRPr="000E525B" w:rsidRDefault="00CB6CFD" w:rsidP="000E525B">
      <w:pPr>
        <w:spacing w:after="0" w:line="240" w:lineRule="auto"/>
        <w:jc w:val="both"/>
        <w:rPr>
          <w:rFonts w:ascii="Arial" w:hAnsi="Arial" w:cs="Arial"/>
          <w:i/>
          <w:sz w:val="22"/>
        </w:rPr>
      </w:pPr>
      <w:r w:rsidRPr="000E525B">
        <w:rPr>
          <w:rFonts w:ascii="Arial" w:hAnsi="Arial" w:cs="Arial"/>
          <w:i/>
          <w:sz w:val="22"/>
        </w:rPr>
        <w:t>(…)</w:t>
      </w:r>
    </w:p>
    <w:p w14:paraId="5859BAC9" w14:textId="77777777" w:rsidR="00CB6CFD" w:rsidRPr="000E525B" w:rsidRDefault="00CB6CFD" w:rsidP="000E525B">
      <w:pPr>
        <w:spacing w:after="0" w:line="240" w:lineRule="auto"/>
        <w:jc w:val="both"/>
        <w:rPr>
          <w:rFonts w:ascii="Arial" w:hAnsi="Arial" w:cs="Arial"/>
          <w:i/>
          <w:sz w:val="22"/>
        </w:rPr>
      </w:pPr>
    </w:p>
    <w:p w14:paraId="055FA72F" w14:textId="77777777" w:rsidR="00CB6CFD" w:rsidRPr="000E525B" w:rsidRDefault="00CB6CFD" w:rsidP="000E525B">
      <w:pPr>
        <w:spacing w:after="0" w:line="240" w:lineRule="auto"/>
        <w:jc w:val="both"/>
        <w:rPr>
          <w:rFonts w:ascii="Arial" w:hAnsi="Arial" w:cs="Arial"/>
          <w:i/>
          <w:sz w:val="22"/>
        </w:rPr>
      </w:pPr>
      <w:r w:rsidRPr="000E525B">
        <w:rPr>
          <w:rFonts w:ascii="Arial" w:hAnsi="Arial" w:cs="Arial"/>
          <w:i/>
          <w:sz w:val="22"/>
        </w:rPr>
        <w:t>k) La apropiación ilícita, estafa, abuso de confianza o la retención o utilización indebida del vehículo por quien haya recibido pacíficamente las llaves para su manejo, custodia u otros fines”.</w:t>
      </w:r>
    </w:p>
    <w:p w14:paraId="419D7AB5" w14:textId="77777777" w:rsidR="00CB6CFD" w:rsidRPr="000E525B" w:rsidRDefault="00CB6CFD" w:rsidP="000E525B">
      <w:pPr>
        <w:spacing w:after="0" w:line="240" w:lineRule="auto"/>
        <w:jc w:val="both"/>
        <w:rPr>
          <w:rFonts w:ascii="Arial" w:hAnsi="Arial" w:cs="Arial"/>
          <w:sz w:val="22"/>
        </w:rPr>
      </w:pPr>
    </w:p>
    <w:p w14:paraId="51795A47" w14:textId="77777777" w:rsidR="00CB6CFD" w:rsidRPr="000E525B" w:rsidRDefault="00A00AEF" w:rsidP="000E525B">
      <w:pPr>
        <w:spacing w:after="0" w:line="240" w:lineRule="auto"/>
        <w:jc w:val="both"/>
        <w:rPr>
          <w:rFonts w:ascii="Arial" w:hAnsi="Arial" w:cs="Arial"/>
          <w:sz w:val="22"/>
        </w:rPr>
      </w:pPr>
      <w:r w:rsidRPr="000E525B">
        <w:rPr>
          <w:rFonts w:ascii="Arial" w:hAnsi="Arial" w:cs="Arial"/>
          <w:sz w:val="22"/>
        </w:rPr>
        <w:t>Que, como se puede apreciar, la exclusión referida literalmente en el inciso a) detallado anteriormente, no se refiere exclusivamente a la entrega de las llaves del vehículo pacíficamente por parte del asegurado, sino en general cuando las llaves hayan sido entregadas pacífica y voluntariamente por quien tenga en ese momento el control y/o custodia de dicho vehículo</w:t>
      </w:r>
      <w:r w:rsidR="002B35BF" w:rsidRPr="000E525B">
        <w:rPr>
          <w:rFonts w:ascii="Arial" w:hAnsi="Arial" w:cs="Arial"/>
          <w:sz w:val="22"/>
        </w:rPr>
        <w:t>,</w:t>
      </w:r>
      <w:r w:rsidRPr="000E525B">
        <w:rPr>
          <w:rFonts w:ascii="Arial" w:hAnsi="Arial" w:cs="Arial"/>
          <w:sz w:val="22"/>
        </w:rPr>
        <w:t xml:space="preserve"> a terceros no autorizados.</w:t>
      </w:r>
    </w:p>
    <w:p w14:paraId="37893E8B" w14:textId="77777777" w:rsidR="00A00AEF" w:rsidRPr="000E525B" w:rsidRDefault="00A00AEF" w:rsidP="000E525B">
      <w:pPr>
        <w:spacing w:after="0" w:line="240" w:lineRule="auto"/>
        <w:jc w:val="both"/>
        <w:rPr>
          <w:rFonts w:ascii="Arial" w:hAnsi="Arial" w:cs="Arial"/>
          <w:b/>
          <w:i/>
          <w:sz w:val="22"/>
        </w:rPr>
      </w:pPr>
      <w:r w:rsidRPr="000E525B">
        <w:rPr>
          <w:rFonts w:ascii="Arial" w:hAnsi="Arial" w:cs="Arial"/>
          <w:sz w:val="22"/>
        </w:rPr>
        <w:t>Que, así mismo, la estafa, abuso de confianza</w:t>
      </w:r>
      <w:r w:rsidR="00AA1B8D" w:rsidRPr="000E525B">
        <w:rPr>
          <w:rFonts w:ascii="Arial" w:hAnsi="Arial" w:cs="Arial"/>
          <w:sz w:val="22"/>
        </w:rPr>
        <w:t xml:space="preserve"> o la retención o utilización indebida del vehículo, no es una cobertura estipulada en la póliza, ya que en el inciso 001-C: Daño Propio por Robo o Hurto, contenido en las Condiciones Generales del seguro contratado, se indica textualmente que: “</w:t>
      </w:r>
      <w:r w:rsidR="00AA1B8D" w:rsidRPr="000E525B">
        <w:rPr>
          <w:rFonts w:ascii="Arial" w:hAnsi="Arial" w:cs="Arial"/>
          <w:b/>
          <w:i/>
          <w:sz w:val="22"/>
        </w:rPr>
        <w:t xml:space="preserve">no se considera cono Robo ni hurto amparado bajo esta cobertura, la apropiación ilícita, estafa, </w:t>
      </w:r>
      <w:r w:rsidR="00041683" w:rsidRPr="000E525B">
        <w:rPr>
          <w:rFonts w:ascii="Arial" w:hAnsi="Arial" w:cs="Arial"/>
          <w:b/>
          <w:i/>
          <w:sz w:val="22"/>
        </w:rPr>
        <w:t>abuso de confianza, o la retención o utilización indebida del vehículo por quien haya recibido pacíficamente las llaves para su manejo, custodia u otros fines”.</w:t>
      </w:r>
    </w:p>
    <w:p w14:paraId="273131CA" w14:textId="77777777" w:rsidR="00041683" w:rsidRPr="000E525B" w:rsidRDefault="00041683" w:rsidP="000E525B">
      <w:pPr>
        <w:spacing w:after="0" w:line="240" w:lineRule="auto"/>
        <w:jc w:val="both"/>
        <w:rPr>
          <w:rFonts w:ascii="Arial" w:hAnsi="Arial" w:cs="Arial"/>
          <w:b/>
          <w:i/>
          <w:sz w:val="22"/>
        </w:rPr>
      </w:pPr>
    </w:p>
    <w:p w14:paraId="254FDD50" w14:textId="77777777" w:rsidR="00041683" w:rsidRPr="000E525B" w:rsidRDefault="00041683" w:rsidP="000E525B">
      <w:pPr>
        <w:spacing w:after="0" w:line="240" w:lineRule="auto"/>
        <w:jc w:val="both"/>
        <w:rPr>
          <w:rFonts w:ascii="Arial" w:hAnsi="Arial" w:cs="Arial"/>
          <w:sz w:val="22"/>
        </w:rPr>
      </w:pPr>
      <w:r w:rsidRPr="000E525B">
        <w:rPr>
          <w:rFonts w:ascii="Arial" w:hAnsi="Arial" w:cs="Arial"/>
          <w:sz w:val="22"/>
        </w:rPr>
        <w:t>El resaltado es nuestro.</w:t>
      </w:r>
    </w:p>
    <w:p w14:paraId="03EA121E" w14:textId="77777777" w:rsidR="00CB6CFD" w:rsidRPr="000E525B" w:rsidRDefault="00CB6CFD" w:rsidP="000E525B">
      <w:pPr>
        <w:spacing w:after="0" w:line="240" w:lineRule="auto"/>
        <w:jc w:val="both"/>
        <w:rPr>
          <w:rFonts w:ascii="Arial" w:hAnsi="Arial" w:cs="Arial"/>
          <w:sz w:val="22"/>
        </w:rPr>
      </w:pPr>
    </w:p>
    <w:p w14:paraId="45C5CA63" w14:textId="77777777" w:rsidR="00CE7C8A" w:rsidRPr="000E525B" w:rsidRDefault="00CE7C8A" w:rsidP="000E525B">
      <w:pPr>
        <w:spacing w:after="0" w:line="240" w:lineRule="auto"/>
        <w:jc w:val="both"/>
        <w:rPr>
          <w:rFonts w:ascii="Arial" w:hAnsi="Arial" w:cs="Arial"/>
          <w:sz w:val="22"/>
        </w:rPr>
      </w:pPr>
      <w:r w:rsidRPr="000E525B">
        <w:rPr>
          <w:rFonts w:ascii="Arial" w:hAnsi="Arial" w:cs="Arial"/>
          <w:b/>
          <w:sz w:val="22"/>
        </w:rPr>
        <w:t xml:space="preserve">DECIMO: </w:t>
      </w:r>
      <w:r w:rsidRPr="000E525B">
        <w:rPr>
          <w:rFonts w:ascii="Arial" w:hAnsi="Arial" w:cs="Arial"/>
          <w:sz w:val="22"/>
        </w:rPr>
        <w:t>Que,</w:t>
      </w:r>
      <w:r w:rsidR="00041683" w:rsidRPr="000E525B">
        <w:rPr>
          <w:rFonts w:ascii="Arial" w:hAnsi="Arial" w:cs="Arial"/>
          <w:sz w:val="22"/>
        </w:rPr>
        <w:t xml:space="preserve"> en relación a la demora en el reporte del siniestro a la aseguradora</w:t>
      </w:r>
      <w:r w:rsidR="00C26B4D" w:rsidRPr="000E525B">
        <w:rPr>
          <w:rFonts w:ascii="Arial" w:hAnsi="Arial" w:cs="Arial"/>
          <w:sz w:val="22"/>
        </w:rPr>
        <w:t>, el Artículo 3°.- Aviso del Siniestro, contenido en la Resolución SBS. N° 3202-2013, expresa lo siguiente:</w:t>
      </w:r>
    </w:p>
    <w:p w14:paraId="4FF2085D" w14:textId="77777777" w:rsidR="00C26B4D" w:rsidRPr="000E525B" w:rsidRDefault="00C26B4D" w:rsidP="000E525B">
      <w:pPr>
        <w:spacing w:after="0" w:line="240" w:lineRule="auto"/>
        <w:jc w:val="both"/>
        <w:rPr>
          <w:rFonts w:ascii="Arial" w:hAnsi="Arial" w:cs="Arial"/>
          <w:sz w:val="22"/>
        </w:rPr>
      </w:pPr>
    </w:p>
    <w:p w14:paraId="1337ADCE" w14:textId="77777777" w:rsidR="00C26B4D" w:rsidRPr="000E525B" w:rsidRDefault="00C26B4D" w:rsidP="000E525B">
      <w:pPr>
        <w:spacing w:after="0" w:line="240" w:lineRule="auto"/>
        <w:jc w:val="both"/>
        <w:rPr>
          <w:rFonts w:ascii="Arial" w:hAnsi="Arial" w:cs="Arial"/>
          <w:b/>
          <w:sz w:val="22"/>
        </w:rPr>
      </w:pPr>
      <w:r w:rsidRPr="000E525B">
        <w:rPr>
          <w:rFonts w:ascii="Arial" w:hAnsi="Arial" w:cs="Arial"/>
          <w:b/>
          <w:sz w:val="22"/>
        </w:rPr>
        <w:t>“Artículo 3°.- Aviso del Siniestro</w:t>
      </w:r>
    </w:p>
    <w:p w14:paraId="5A137F64" w14:textId="77777777" w:rsidR="00C26B4D" w:rsidRPr="000E525B" w:rsidRDefault="00C26B4D" w:rsidP="000E525B">
      <w:pPr>
        <w:spacing w:after="0" w:line="240" w:lineRule="auto"/>
        <w:jc w:val="both"/>
        <w:rPr>
          <w:rFonts w:ascii="Arial" w:hAnsi="Arial" w:cs="Arial"/>
          <w:sz w:val="22"/>
        </w:rPr>
      </w:pPr>
    </w:p>
    <w:p w14:paraId="390B0B13" w14:textId="77777777" w:rsidR="00C26B4D" w:rsidRPr="000E525B" w:rsidRDefault="00C26B4D" w:rsidP="000E525B">
      <w:pPr>
        <w:spacing w:after="0" w:line="240" w:lineRule="auto"/>
        <w:jc w:val="both"/>
        <w:rPr>
          <w:rFonts w:ascii="Arial" w:hAnsi="Arial" w:cs="Arial"/>
          <w:i/>
          <w:sz w:val="22"/>
        </w:rPr>
      </w:pPr>
      <w:r w:rsidRPr="000E525B">
        <w:rPr>
          <w:rFonts w:ascii="Arial" w:hAnsi="Arial" w:cs="Arial"/>
          <w:i/>
          <w:sz w:val="22"/>
        </w:rPr>
        <w:t>En los seguros de daños patrimoniales, el siniestro debe ser comunicado a las empresas por el contratante, el asegurado o el beneficiario, tan pronto como se tenga conocimiento de la ocurrencia y dentro de un plazo no mayor de tres</w:t>
      </w:r>
      <w:r w:rsidR="002B35BF" w:rsidRPr="000E525B">
        <w:rPr>
          <w:rFonts w:ascii="Arial" w:hAnsi="Arial" w:cs="Arial"/>
          <w:i/>
          <w:sz w:val="22"/>
        </w:rPr>
        <w:t xml:space="preserve"> (3) días, salvo que la póliza d</w:t>
      </w:r>
      <w:r w:rsidRPr="000E525B">
        <w:rPr>
          <w:rFonts w:ascii="Arial" w:hAnsi="Arial" w:cs="Arial"/>
          <w:i/>
          <w:sz w:val="22"/>
        </w:rPr>
        <w:t xml:space="preserve">e seguro correspondiente contemple un plazo mayor. </w:t>
      </w:r>
      <w:r w:rsidRPr="000E525B">
        <w:rPr>
          <w:rFonts w:ascii="Arial" w:hAnsi="Arial" w:cs="Arial"/>
          <w:b/>
          <w:i/>
          <w:sz w:val="22"/>
        </w:rPr>
        <w:t>En el caso de siniestros correspondientes a los ramos de vehículos y transportes, el aviso del siniestro deberá presentarse a la empresa en el más breve plazo posible”</w:t>
      </w:r>
    </w:p>
    <w:p w14:paraId="77B4B962" w14:textId="77777777" w:rsidR="00C26B4D" w:rsidRPr="000E525B" w:rsidRDefault="00C26B4D" w:rsidP="000E525B">
      <w:pPr>
        <w:spacing w:after="0" w:line="240" w:lineRule="auto"/>
        <w:jc w:val="both"/>
        <w:rPr>
          <w:rFonts w:ascii="Arial" w:hAnsi="Arial" w:cs="Arial"/>
          <w:b/>
          <w:i/>
          <w:sz w:val="22"/>
        </w:rPr>
      </w:pPr>
    </w:p>
    <w:p w14:paraId="6B38CA80" w14:textId="77777777" w:rsidR="00C26B4D" w:rsidRPr="000E525B" w:rsidRDefault="00C26B4D" w:rsidP="000E525B">
      <w:pPr>
        <w:spacing w:after="0" w:line="240" w:lineRule="auto"/>
        <w:jc w:val="both"/>
        <w:rPr>
          <w:rFonts w:ascii="Arial" w:hAnsi="Arial" w:cs="Arial"/>
          <w:sz w:val="22"/>
        </w:rPr>
      </w:pPr>
      <w:r w:rsidRPr="000E525B">
        <w:rPr>
          <w:rFonts w:ascii="Arial" w:hAnsi="Arial" w:cs="Arial"/>
          <w:sz w:val="22"/>
        </w:rPr>
        <w:t>El resaltado es nuestro</w:t>
      </w:r>
    </w:p>
    <w:p w14:paraId="7CBD91E6" w14:textId="77777777" w:rsidR="007F09D0" w:rsidRPr="000E525B" w:rsidRDefault="007F09D0" w:rsidP="000E525B">
      <w:pPr>
        <w:spacing w:after="0" w:line="240" w:lineRule="auto"/>
        <w:jc w:val="both"/>
        <w:rPr>
          <w:rFonts w:ascii="Arial" w:hAnsi="Arial" w:cs="Arial"/>
          <w:sz w:val="22"/>
        </w:rPr>
      </w:pPr>
    </w:p>
    <w:p w14:paraId="0F931912" w14:textId="77777777" w:rsidR="007F09D0" w:rsidRPr="000E525B" w:rsidRDefault="007F09D0" w:rsidP="000E525B">
      <w:pPr>
        <w:spacing w:after="0" w:line="240" w:lineRule="auto"/>
        <w:jc w:val="both"/>
        <w:rPr>
          <w:rFonts w:ascii="Arial" w:hAnsi="Arial" w:cs="Arial"/>
          <w:sz w:val="22"/>
        </w:rPr>
      </w:pPr>
      <w:r w:rsidRPr="000E525B">
        <w:rPr>
          <w:rFonts w:ascii="Arial" w:hAnsi="Arial" w:cs="Arial"/>
          <w:sz w:val="22"/>
        </w:rPr>
        <w:t>Que, así mismo, el Artículo 68.- Comunicación, contenido en la Ley 29946, Ley de Contrato de Seguro, expresa literalmente lo siguiente:</w:t>
      </w:r>
    </w:p>
    <w:p w14:paraId="19358C67" w14:textId="77777777" w:rsidR="007F09D0" w:rsidRPr="000E525B" w:rsidRDefault="007F09D0" w:rsidP="000E525B">
      <w:pPr>
        <w:spacing w:after="0" w:line="240" w:lineRule="auto"/>
        <w:jc w:val="both"/>
        <w:rPr>
          <w:rFonts w:ascii="Arial" w:hAnsi="Arial" w:cs="Arial"/>
          <w:sz w:val="22"/>
        </w:rPr>
      </w:pPr>
    </w:p>
    <w:p w14:paraId="3657FC1F" w14:textId="77777777" w:rsidR="007F09D0" w:rsidRPr="000E525B" w:rsidRDefault="007F09D0" w:rsidP="000E525B">
      <w:pPr>
        <w:spacing w:after="0" w:line="240" w:lineRule="auto"/>
        <w:jc w:val="both"/>
        <w:rPr>
          <w:rFonts w:ascii="Arial" w:hAnsi="Arial" w:cs="Arial"/>
          <w:i/>
          <w:sz w:val="22"/>
        </w:rPr>
      </w:pPr>
      <w:r w:rsidRPr="000E525B">
        <w:rPr>
          <w:rFonts w:ascii="Arial" w:hAnsi="Arial" w:cs="Arial"/>
          <w:i/>
          <w:sz w:val="22"/>
        </w:rPr>
        <w:t xml:space="preserve">“El contratante, el asegurado, el beneficiario, en su caso, </w:t>
      </w:r>
      <w:r w:rsidRPr="000E525B">
        <w:rPr>
          <w:rFonts w:ascii="Arial" w:hAnsi="Arial" w:cs="Arial"/>
          <w:b/>
          <w:i/>
          <w:sz w:val="22"/>
        </w:rPr>
        <w:t>o cualquier tercero,</w:t>
      </w:r>
      <w:r w:rsidRPr="000E525B">
        <w:rPr>
          <w:rFonts w:ascii="Arial" w:hAnsi="Arial" w:cs="Arial"/>
          <w:i/>
          <w:sz w:val="22"/>
        </w:rPr>
        <w:t xml:space="preserve"> comunicarán al asegurador el acaecimiento del siniestro en los plazos que para dicho efecto establezca la Superintendencia acorde con la naturaleza del siniestro”.</w:t>
      </w:r>
    </w:p>
    <w:p w14:paraId="68700DA5" w14:textId="77777777" w:rsidR="007F09D0" w:rsidRPr="000E525B" w:rsidRDefault="007F09D0" w:rsidP="000E525B">
      <w:pPr>
        <w:spacing w:after="0" w:line="240" w:lineRule="auto"/>
        <w:jc w:val="both"/>
        <w:rPr>
          <w:rFonts w:ascii="Arial" w:hAnsi="Arial" w:cs="Arial"/>
          <w:sz w:val="22"/>
        </w:rPr>
      </w:pPr>
    </w:p>
    <w:p w14:paraId="2DC871B9" w14:textId="77777777" w:rsidR="007F09D0" w:rsidRPr="000E525B" w:rsidRDefault="007F09D0" w:rsidP="000E525B">
      <w:pPr>
        <w:spacing w:after="0" w:line="240" w:lineRule="auto"/>
        <w:jc w:val="both"/>
        <w:rPr>
          <w:rFonts w:ascii="Arial" w:hAnsi="Arial" w:cs="Arial"/>
          <w:sz w:val="22"/>
        </w:rPr>
      </w:pPr>
      <w:r w:rsidRPr="000E525B">
        <w:rPr>
          <w:rFonts w:ascii="Arial" w:hAnsi="Arial" w:cs="Arial"/>
          <w:sz w:val="22"/>
        </w:rPr>
        <w:t>El resaltado es nuestro</w:t>
      </w:r>
    </w:p>
    <w:p w14:paraId="7DBF8691" w14:textId="77777777" w:rsidR="007F09D0" w:rsidRPr="000E525B" w:rsidRDefault="007F09D0" w:rsidP="000E525B">
      <w:pPr>
        <w:spacing w:after="0" w:line="240" w:lineRule="auto"/>
        <w:jc w:val="both"/>
        <w:rPr>
          <w:rFonts w:ascii="Arial" w:hAnsi="Arial" w:cs="Arial"/>
          <w:sz w:val="22"/>
        </w:rPr>
      </w:pPr>
    </w:p>
    <w:p w14:paraId="379A6A01" w14:textId="77777777" w:rsidR="008C485B" w:rsidRPr="000E525B" w:rsidRDefault="007F09D0" w:rsidP="000E525B">
      <w:pPr>
        <w:spacing w:after="0" w:line="240" w:lineRule="auto"/>
        <w:jc w:val="both"/>
        <w:rPr>
          <w:rFonts w:ascii="Arial" w:hAnsi="Arial" w:cs="Arial"/>
          <w:sz w:val="22"/>
        </w:rPr>
      </w:pPr>
      <w:r w:rsidRPr="000E525B">
        <w:rPr>
          <w:rFonts w:ascii="Arial" w:hAnsi="Arial" w:cs="Arial"/>
          <w:sz w:val="22"/>
        </w:rPr>
        <w:lastRenderedPageBreak/>
        <w:t>Que, en el presente caso, la asegurada no ha demostrado documentariamente que la demora en el reporte del siniestro a la aseguradora se haya debido a un caso fortuito, fuerza mayor o imposibilidad de hecho, por lo que</w:t>
      </w:r>
      <w:r w:rsidR="008C485B" w:rsidRPr="000E525B">
        <w:rPr>
          <w:rFonts w:ascii="Arial" w:hAnsi="Arial" w:cs="Arial"/>
          <w:sz w:val="22"/>
        </w:rPr>
        <w:t xml:space="preserve"> la asegurada ha incumplido con las Condiciones Generales de la Póliza, que en su artículo 6° expresa lo siguiente:</w:t>
      </w:r>
    </w:p>
    <w:p w14:paraId="39E16F9F" w14:textId="77777777" w:rsidR="008C485B" w:rsidRPr="000E525B" w:rsidRDefault="008C485B" w:rsidP="000E525B">
      <w:pPr>
        <w:spacing w:after="0" w:line="240" w:lineRule="auto"/>
        <w:jc w:val="both"/>
        <w:rPr>
          <w:rFonts w:ascii="Arial" w:hAnsi="Arial" w:cs="Arial"/>
          <w:sz w:val="22"/>
        </w:rPr>
      </w:pPr>
    </w:p>
    <w:p w14:paraId="1883F6A3" w14:textId="77777777" w:rsidR="008C485B" w:rsidRPr="000E525B" w:rsidRDefault="008C485B" w:rsidP="000E525B">
      <w:pPr>
        <w:spacing w:after="0" w:line="240" w:lineRule="auto"/>
        <w:jc w:val="both"/>
        <w:rPr>
          <w:rFonts w:ascii="Arial" w:hAnsi="Arial" w:cs="Arial"/>
          <w:b/>
          <w:sz w:val="22"/>
        </w:rPr>
      </w:pPr>
      <w:r w:rsidRPr="000E525B">
        <w:rPr>
          <w:rFonts w:ascii="Arial" w:hAnsi="Arial" w:cs="Arial"/>
          <w:b/>
          <w:sz w:val="22"/>
        </w:rPr>
        <w:t>“Artículo 6°.- Procedimiento y plazo para presentar la solicitud de cobertura</w:t>
      </w:r>
    </w:p>
    <w:p w14:paraId="199996D2" w14:textId="77777777" w:rsidR="008C485B" w:rsidRPr="000E525B" w:rsidRDefault="008C485B" w:rsidP="000E525B">
      <w:pPr>
        <w:spacing w:after="0" w:line="240" w:lineRule="auto"/>
        <w:jc w:val="both"/>
        <w:rPr>
          <w:rFonts w:ascii="Arial" w:hAnsi="Arial" w:cs="Arial"/>
          <w:b/>
          <w:sz w:val="22"/>
        </w:rPr>
      </w:pPr>
    </w:p>
    <w:p w14:paraId="343BB455" w14:textId="77777777" w:rsidR="008C485B" w:rsidRPr="000E525B" w:rsidRDefault="008C485B" w:rsidP="000E525B">
      <w:pPr>
        <w:spacing w:after="0" w:line="240" w:lineRule="auto"/>
        <w:jc w:val="both"/>
        <w:rPr>
          <w:rFonts w:ascii="Arial" w:hAnsi="Arial" w:cs="Arial"/>
          <w:i/>
          <w:sz w:val="22"/>
        </w:rPr>
      </w:pPr>
      <w:r w:rsidRPr="000E525B">
        <w:rPr>
          <w:rFonts w:ascii="Arial" w:hAnsi="Arial" w:cs="Arial"/>
          <w:i/>
          <w:sz w:val="22"/>
        </w:rPr>
        <w:t>En adición a las cargas y obligaciones señaladas en el artículo 7° de las Cláusulas Generales de Contratación, en caso de siniestro, el asegurado deberá cumplir con las siguientes cargas y obligaciones, bajo pena de perder el derecho indemnizatorio.</w:t>
      </w:r>
    </w:p>
    <w:p w14:paraId="7181E3A3" w14:textId="77777777" w:rsidR="008C485B" w:rsidRPr="000E525B" w:rsidRDefault="008C485B" w:rsidP="000E525B">
      <w:pPr>
        <w:spacing w:after="0" w:line="240" w:lineRule="auto"/>
        <w:jc w:val="both"/>
        <w:rPr>
          <w:rFonts w:ascii="Arial" w:hAnsi="Arial" w:cs="Arial"/>
          <w:i/>
          <w:sz w:val="22"/>
        </w:rPr>
      </w:pPr>
    </w:p>
    <w:p w14:paraId="1F06DE5A" w14:textId="77777777" w:rsidR="008C485B" w:rsidRPr="000E525B" w:rsidRDefault="008C485B" w:rsidP="000E525B">
      <w:pPr>
        <w:spacing w:after="0" w:line="240" w:lineRule="auto"/>
        <w:jc w:val="both"/>
        <w:rPr>
          <w:rFonts w:ascii="Arial" w:hAnsi="Arial" w:cs="Arial"/>
          <w:i/>
          <w:sz w:val="22"/>
        </w:rPr>
      </w:pPr>
      <w:r w:rsidRPr="000E525B">
        <w:rPr>
          <w:rFonts w:ascii="Arial" w:hAnsi="Arial" w:cs="Arial"/>
          <w:i/>
          <w:sz w:val="22"/>
        </w:rPr>
        <w:t>(…)</w:t>
      </w:r>
    </w:p>
    <w:p w14:paraId="658CD92B" w14:textId="77777777" w:rsidR="008C485B" w:rsidRPr="000E525B" w:rsidRDefault="008C485B" w:rsidP="000E525B">
      <w:pPr>
        <w:spacing w:after="0" w:line="240" w:lineRule="auto"/>
        <w:jc w:val="both"/>
        <w:rPr>
          <w:rFonts w:ascii="Arial" w:hAnsi="Arial" w:cs="Arial"/>
          <w:i/>
          <w:sz w:val="22"/>
        </w:rPr>
      </w:pPr>
    </w:p>
    <w:p w14:paraId="6774227B" w14:textId="77777777" w:rsidR="008C485B" w:rsidRPr="000E525B" w:rsidRDefault="008C485B" w:rsidP="000E525B">
      <w:pPr>
        <w:spacing w:after="0" w:line="240" w:lineRule="auto"/>
        <w:jc w:val="both"/>
        <w:rPr>
          <w:rFonts w:ascii="Arial" w:hAnsi="Arial" w:cs="Arial"/>
          <w:i/>
          <w:sz w:val="22"/>
        </w:rPr>
      </w:pPr>
      <w:r w:rsidRPr="000E525B">
        <w:rPr>
          <w:rFonts w:ascii="Arial" w:hAnsi="Arial" w:cs="Arial"/>
          <w:i/>
          <w:sz w:val="22"/>
        </w:rPr>
        <w:t>6.1.5 Comunicar en el más breve plazo posible a la compañía la ocurrencia del siniestro”.</w:t>
      </w:r>
    </w:p>
    <w:p w14:paraId="6D5BBD0B" w14:textId="77777777" w:rsidR="008C485B" w:rsidRPr="000E525B" w:rsidRDefault="008C485B" w:rsidP="000E525B">
      <w:pPr>
        <w:spacing w:after="0" w:line="240" w:lineRule="auto"/>
        <w:jc w:val="both"/>
        <w:rPr>
          <w:rFonts w:ascii="Arial" w:hAnsi="Arial" w:cs="Arial"/>
          <w:i/>
          <w:sz w:val="22"/>
        </w:rPr>
      </w:pPr>
    </w:p>
    <w:p w14:paraId="73705291" w14:textId="77777777" w:rsidR="00FD020C" w:rsidRPr="000E525B" w:rsidRDefault="00FD020C" w:rsidP="000E525B">
      <w:pPr>
        <w:spacing w:after="0" w:line="240" w:lineRule="auto"/>
        <w:jc w:val="both"/>
        <w:rPr>
          <w:rFonts w:ascii="Arial" w:hAnsi="Arial" w:cs="Arial"/>
          <w:sz w:val="22"/>
        </w:rPr>
      </w:pPr>
      <w:r w:rsidRPr="000E525B">
        <w:rPr>
          <w:rFonts w:ascii="Arial" w:hAnsi="Arial" w:cs="Arial"/>
          <w:sz w:val="22"/>
        </w:rPr>
        <w:t>Que, por todo lo expuesto, se considera que</w:t>
      </w:r>
      <w:r w:rsidR="00577DD4" w:rsidRPr="000E525B">
        <w:rPr>
          <w:rFonts w:ascii="Arial" w:hAnsi="Arial" w:cs="Arial"/>
          <w:sz w:val="22"/>
        </w:rPr>
        <w:t xml:space="preserve"> el rechazo de la cobe</w:t>
      </w:r>
      <w:r w:rsidR="008C485B" w:rsidRPr="000E525B">
        <w:rPr>
          <w:rFonts w:ascii="Arial" w:hAnsi="Arial" w:cs="Arial"/>
          <w:sz w:val="22"/>
        </w:rPr>
        <w:t>rtura</w:t>
      </w:r>
      <w:r w:rsidR="00577DD4" w:rsidRPr="000E525B">
        <w:rPr>
          <w:rFonts w:ascii="Arial" w:hAnsi="Arial" w:cs="Arial"/>
          <w:sz w:val="22"/>
        </w:rPr>
        <w:t>,</w:t>
      </w:r>
      <w:r w:rsidRPr="000E525B">
        <w:rPr>
          <w:rFonts w:ascii="Arial" w:hAnsi="Arial" w:cs="Arial"/>
          <w:sz w:val="22"/>
        </w:rPr>
        <w:t xml:space="preserve"> posee legitimidad.</w:t>
      </w:r>
    </w:p>
    <w:p w14:paraId="371C8361" w14:textId="77777777" w:rsidR="00FC603C" w:rsidRPr="000E525B" w:rsidRDefault="00FC603C" w:rsidP="000E525B">
      <w:pPr>
        <w:spacing w:after="0" w:line="240" w:lineRule="auto"/>
        <w:jc w:val="both"/>
        <w:rPr>
          <w:rFonts w:ascii="Arial" w:hAnsi="Arial" w:cs="Arial"/>
          <w:sz w:val="22"/>
        </w:rPr>
      </w:pPr>
    </w:p>
    <w:p w14:paraId="5BE90012" w14:textId="77777777" w:rsidR="00EB1B07" w:rsidRPr="000E525B" w:rsidRDefault="00EB1B07" w:rsidP="000E525B">
      <w:pPr>
        <w:spacing w:after="0" w:line="240" w:lineRule="auto"/>
        <w:jc w:val="both"/>
        <w:rPr>
          <w:rFonts w:ascii="Arial" w:hAnsi="Arial" w:cs="Arial"/>
          <w:sz w:val="22"/>
        </w:rPr>
      </w:pPr>
      <w:r w:rsidRPr="000E525B">
        <w:rPr>
          <w:rFonts w:ascii="Arial" w:hAnsi="Arial" w:cs="Arial"/>
          <w:sz w:val="22"/>
        </w:rPr>
        <w:t>Que, atendiendo a todo</w:t>
      </w:r>
      <w:r w:rsidR="00FB11D7" w:rsidRPr="000E525B">
        <w:rPr>
          <w:rFonts w:ascii="Arial" w:hAnsi="Arial" w:cs="Arial"/>
          <w:sz w:val="22"/>
        </w:rPr>
        <w:t xml:space="preserve"> lo expresado, esta Defensoría d</w:t>
      </w:r>
      <w:r w:rsidRPr="000E525B">
        <w:rPr>
          <w:rFonts w:ascii="Arial" w:hAnsi="Arial" w:cs="Arial"/>
          <w:sz w:val="22"/>
        </w:rPr>
        <w:t>el Asegurado concluye su apreciación razonada y conjunta</w:t>
      </w:r>
      <w:r w:rsidR="00FB11D7" w:rsidRPr="000E525B">
        <w:rPr>
          <w:rFonts w:ascii="Arial" w:hAnsi="Arial" w:cs="Arial"/>
          <w:sz w:val="22"/>
        </w:rPr>
        <w:t xml:space="preserve"> al amparo de lo establecido en su Reglamento, por lo que</w:t>
      </w:r>
    </w:p>
    <w:p w14:paraId="14B49898" w14:textId="77777777" w:rsidR="00FB11D7" w:rsidRPr="000E525B" w:rsidRDefault="00FB11D7" w:rsidP="000E525B">
      <w:pPr>
        <w:spacing w:after="0" w:line="240" w:lineRule="auto"/>
        <w:jc w:val="both"/>
        <w:rPr>
          <w:rFonts w:ascii="Arial" w:hAnsi="Arial" w:cs="Arial"/>
          <w:sz w:val="22"/>
        </w:rPr>
      </w:pPr>
    </w:p>
    <w:p w14:paraId="6F4EC1D4" w14:textId="77777777" w:rsidR="00FB11D7" w:rsidRPr="000E525B" w:rsidRDefault="00FB11D7" w:rsidP="000E525B">
      <w:pPr>
        <w:spacing w:after="0" w:line="240" w:lineRule="auto"/>
        <w:jc w:val="both"/>
        <w:rPr>
          <w:rFonts w:ascii="Arial" w:hAnsi="Arial" w:cs="Arial"/>
          <w:sz w:val="22"/>
        </w:rPr>
      </w:pPr>
      <w:r w:rsidRPr="000E525B">
        <w:rPr>
          <w:rFonts w:ascii="Arial" w:hAnsi="Arial" w:cs="Arial"/>
          <w:sz w:val="22"/>
        </w:rPr>
        <w:t>Resuelve</w:t>
      </w:r>
    </w:p>
    <w:p w14:paraId="3B6ECE36" w14:textId="77777777" w:rsidR="00FB11D7" w:rsidRPr="000E525B" w:rsidRDefault="00FB11D7" w:rsidP="000E525B">
      <w:pPr>
        <w:spacing w:after="0" w:line="240" w:lineRule="auto"/>
        <w:jc w:val="both"/>
        <w:rPr>
          <w:rFonts w:ascii="Arial" w:hAnsi="Arial" w:cs="Arial"/>
          <w:sz w:val="22"/>
        </w:rPr>
      </w:pPr>
    </w:p>
    <w:p w14:paraId="24E9D28C" w14:textId="4D8A9AD2" w:rsidR="00424C5E" w:rsidRPr="000E525B" w:rsidRDefault="002104A3" w:rsidP="000E525B">
      <w:pPr>
        <w:spacing w:after="0" w:line="240" w:lineRule="auto"/>
        <w:jc w:val="both"/>
        <w:rPr>
          <w:rFonts w:ascii="Arial" w:hAnsi="Arial" w:cs="Arial"/>
          <w:sz w:val="22"/>
        </w:rPr>
      </w:pPr>
      <w:r w:rsidRPr="000E525B">
        <w:rPr>
          <w:rFonts w:ascii="Arial" w:hAnsi="Arial" w:cs="Arial"/>
          <w:sz w:val="22"/>
        </w:rPr>
        <w:t>Declarar</w:t>
      </w:r>
      <w:r w:rsidR="003A2B97" w:rsidRPr="000E525B">
        <w:rPr>
          <w:rFonts w:ascii="Arial" w:hAnsi="Arial" w:cs="Arial"/>
          <w:sz w:val="22"/>
        </w:rPr>
        <w:t xml:space="preserve"> </w:t>
      </w:r>
      <w:r w:rsidR="003A6CFE" w:rsidRPr="000E525B">
        <w:rPr>
          <w:rFonts w:ascii="Arial" w:hAnsi="Arial" w:cs="Arial"/>
          <w:b/>
          <w:sz w:val="22"/>
        </w:rPr>
        <w:t>IN</w:t>
      </w:r>
      <w:r w:rsidRPr="000E525B">
        <w:rPr>
          <w:rFonts w:ascii="Arial" w:hAnsi="Arial" w:cs="Arial"/>
          <w:b/>
          <w:sz w:val="22"/>
        </w:rPr>
        <w:t>FUNDADA</w:t>
      </w:r>
      <w:r w:rsidRPr="000E525B">
        <w:rPr>
          <w:rFonts w:ascii="Arial" w:hAnsi="Arial" w:cs="Arial"/>
          <w:sz w:val="22"/>
        </w:rPr>
        <w:t xml:space="preserve"> la reclamación interpuesta</w:t>
      </w:r>
      <w:r w:rsidR="004A0C98" w:rsidRPr="000E525B">
        <w:rPr>
          <w:rFonts w:ascii="Arial" w:hAnsi="Arial" w:cs="Arial"/>
          <w:sz w:val="22"/>
        </w:rPr>
        <w:t xml:space="preserve"> </w:t>
      </w:r>
      <w:proofErr w:type="gramStart"/>
      <w:r w:rsidR="004A0C98" w:rsidRPr="000E525B">
        <w:rPr>
          <w:rFonts w:ascii="Arial" w:hAnsi="Arial" w:cs="Arial"/>
          <w:sz w:val="22"/>
        </w:rPr>
        <w:t>p</w:t>
      </w:r>
      <w:r w:rsidR="00B70177" w:rsidRPr="000E525B">
        <w:rPr>
          <w:rFonts w:ascii="Arial" w:hAnsi="Arial" w:cs="Arial"/>
          <w:sz w:val="22"/>
        </w:rPr>
        <w:t>o</w:t>
      </w:r>
      <w:r w:rsidR="00FD020C" w:rsidRPr="000E525B">
        <w:rPr>
          <w:rFonts w:ascii="Arial" w:hAnsi="Arial" w:cs="Arial"/>
          <w:sz w:val="22"/>
        </w:rPr>
        <w:t xml:space="preserve">r </w:t>
      </w:r>
      <w:r w:rsidR="000E2CDE">
        <w:rPr>
          <w:rFonts w:ascii="Arial" w:hAnsi="Arial" w:cs="Arial"/>
          <w:b/>
          <w:sz w:val="22"/>
        </w:rPr>
        <w:t>...............................</w:t>
      </w:r>
      <w:proofErr w:type="gramEnd"/>
      <w:r w:rsidR="00577DD4" w:rsidRPr="000E525B">
        <w:rPr>
          <w:rFonts w:ascii="Arial" w:hAnsi="Arial" w:cs="Arial"/>
          <w:b/>
          <w:sz w:val="22"/>
        </w:rPr>
        <w:t xml:space="preserve">, </w:t>
      </w:r>
      <w:r w:rsidR="00577DD4" w:rsidRPr="000E525B">
        <w:rPr>
          <w:rFonts w:ascii="Arial" w:hAnsi="Arial" w:cs="Arial"/>
          <w:sz w:val="22"/>
        </w:rPr>
        <w:t xml:space="preserve">contra </w:t>
      </w:r>
      <w:r w:rsidR="000E2CDE">
        <w:rPr>
          <w:rFonts w:ascii="Arial" w:hAnsi="Arial" w:cs="Arial"/>
          <w:b/>
          <w:sz w:val="22"/>
        </w:rPr>
        <w:t>...............................</w:t>
      </w:r>
      <w:r w:rsidR="00577DD4" w:rsidRPr="000E525B">
        <w:rPr>
          <w:rFonts w:ascii="Arial" w:hAnsi="Arial" w:cs="Arial"/>
          <w:b/>
          <w:sz w:val="22"/>
        </w:rPr>
        <w:t xml:space="preserve">  SEGUROS</w:t>
      </w:r>
      <w:r w:rsidR="008C485B" w:rsidRPr="000E525B">
        <w:rPr>
          <w:rFonts w:ascii="Arial" w:hAnsi="Arial" w:cs="Arial"/>
          <w:b/>
          <w:sz w:val="22"/>
        </w:rPr>
        <w:t>,</w:t>
      </w:r>
      <w:r w:rsidR="00E67023" w:rsidRPr="000E525B">
        <w:rPr>
          <w:rFonts w:ascii="Arial" w:hAnsi="Arial" w:cs="Arial"/>
          <w:sz w:val="22"/>
        </w:rPr>
        <w:t xml:space="preserve"> </w:t>
      </w:r>
      <w:r w:rsidR="00623133" w:rsidRPr="000E525B">
        <w:rPr>
          <w:rFonts w:ascii="Arial" w:hAnsi="Arial" w:cs="Arial"/>
          <w:sz w:val="22"/>
        </w:rPr>
        <w:t>dejando a salvo el derecho de la</w:t>
      </w:r>
      <w:r w:rsidR="003A6CFE" w:rsidRPr="000E525B">
        <w:rPr>
          <w:rFonts w:ascii="Arial" w:hAnsi="Arial" w:cs="Arial"/>
          <w:sz w:val="22"/>
        </w:rPr>
        <w:t xml:space="preserve"> reclamante de acudir a las instancias que considere pertinentes.</w:t>
      </w:r>
    </w:p>
    <w:p w14:paraId="393F1209" w14:textId="77777777" w:rsidR="00706BA8" w:rsidRPr="000E525B" w:rsidRDefault="00706BA8" w:rsidP="000E525B">
      <w:pPr>
        <w:spacing w:after="0" w:line="240" w:lineRule="auto"/>
        <w:jc w:val="both"/>
        <w:rPr>
          <w:rFonts w:ascii="Arial" w:hAnsi="Arial" w:cs="Arial"/>
          <w:sz w:val="22"/>
        </w:rPr>
      </w:pPr>
    </w:p>
    <w:p w14:paraId="43A3C08E" w14:textId="1AD5A32E" w:rsidR="00180BD4" w:rsidRPr="000E525B" w:rsidRDefault="00180BD4" w:rsidP="000E525B">
      <w:pPr>
        <w:ind w:left="2832"/>
        <w:jc w:val="right"/>
        <w:rPr>
          <w:rFonts w:ascii="Arial" w:hAnsi="Arial" w:cs="Arial"/>
          <w:sz w:val="22"/>
        </w:rPr>
      </w:pPr>
      <w:r w:rsidRPr="000E525B">
        <w:rPr>
          <w:rFonts w:ascii="Arial" w:hAnsi="Arial" w:cs="Arial"/>
          <w:sz w:val="22"/>
        </w:rPr>
        <w:t>Lim</w:t>
      </w:r>
      <w:r w:rsidR="000E525B" w:rsidRPr="000E525B">
        <w:rPr>
          <w:rFonts w:ascii="Arial" w:hAnsi="Arial" w:cs="Arial"/>
          <w:sz w:val="22"/>
        </w:rPr>
        <w:t>a, 28 de octubre de 2019.</w:t>
      </w:r>
    </w:p>
    <w:p w14:paraId="7C1EE6E4" w14:textId="7BA26B9F" w:rsidR="00F133F7" w:rsidRDefault="00F133F7" w:rsidP="00F133F7">
      <w:pPr>
        <w:spacing w:after="0" w:line="240" w:lineRule="auto"/>
        <w:ind w:left="360"/>
        <w:jc w:val="both"/>
        <w:rPr>
          <w:rFonts w:ascii="Arial" w:hAnsi="Arial" w:cs="Arial"/>
          <w:b/>
          <w:sz w:val="22"/>
        </w:rPr>
      </w:pPr>
    </w:p>
    <w:p w14:paraId="21079FC9" w14:textId="3C89A096" w:rsidR="000E525B" w:rsidRDefault="000E525B" w:rsidP="00F133F7">
      <w:pPr>
        <w:spacing w:after="0" w:line="240" w:lineRule="auto"/>
        <w:ind w:left="360"/>
        <w:jc w:val="both"/>
        <w:rPr>
          <w:rFonts w:ascii="Arial" w:hAnsi="Arial" w:cs="Arial"/>
          <w:b/>
          <w:sz w:val="22"/>
        </w:rPr>
      </w:pPr>
    </w:p>
    <w:p w14:paraId="06E267AC" w14:textId="36AFE868" w:rsidR="000E525B" w:rsidRDefault="000E525B" w:rsidP="00F133F7">
      <w:pPr>
        <w:spacing w:after="0" w:line="240" w:lineRule="auto"/>
        <w:ind w:left="360"/>
        <w:jc w:val="both"/>
        <w:rPr>
          <w:rFonts w:ascii="Arial" w:hAnsi="Arial" w:cs="Arial"/>
          <w:b/>
          <w:sz w:val="22"/>
        </w:rPr>
      </w:pPr>
    </w:p>
    <w:p w14:paraId="1573BD18" w14:textId="1429F6FF" w:rsidR="000E525B" w:rsidRDefault="000E525B" w:rsidP="00F133F7">
      <w:pPr>
        <w:spacing w:after="0" w:line="240" w:lineRule="auto"/>
        <w:ind w:left="360"/>
        <w:jc w:val="both"/>
        <w:rPr>
          <w:rFonts w:ascii="Arial" w:hAnsi="Arial" w:cs="Arial"/>
          <w:b/>
          <w:sz w:val="22"/>
        </w:rPr>
      </w:pPr>
    </w:p>
    <w:p w14:paraId="28F54DBC" w14:textId="77777777" w:rsidR="000E525B" w:rsidRPr="000E525B" w:rsidRDefault="000E525B" w:rsidP="00F133F7">
      <w:pPr>
        <w:spacing w:after="0" w:line="240" w:lineRule="auto"/>
        <w:ind w:left="360"/>
        <w:jc w:val="both"/>
        <w:rPr>
          <w:rFonts w:ascii="Arial" w:hAnsi="Arial" w:cs="Arial"/>
          <w:b/>
          <w:sz w:val="22"/>
        </w:rPr>
      </w:pPr>
    </w:p>
    <w:p w14:paraId="488CBAD4" w14:textId="77777777" w:rsidR="00F133F7" w:rsidRPr="000E525B" w:rsidRDefault="00F133F7" w:rsidP="00F133F7">
      <w:pPr>
        <w:spacing w:after="0" w:line="240" w:lineRule="auto"/>
        <w:ind w:left="360"/>
        <w:jc w:val="both"/>
        <w:rPr>
          <w:rFonts w:ascii="Arial" w:hAnsi="Arial" w:cs="Arial"/>
          <w:sz w:val="22"/>
        </w:rPr>
      </w:pPr>
    </w:p>
    <w:p w14:paraId="0BE62B12" w14:textId="2ED7E280" w:rsidR="000E525B" w:rsidRPr="000E525B" w:rsidRDefault="000E525B" w:rsidP="000E525B">
      <w:pPr>
        <w:rPr>
          <w:rFonts w:ascii="Arial" w:hAnsi="Arial" w:cs="Arial"/>
          <w:sz w:val="22"/>
        </w:rPr>
      </w:pPr>
      <w:r w:rsidRPr="000E525B">
        <w:rPr>
          <w:rFonts w:ascii="Arial" w:hAnsi="Arial" w:cs="Arial"/>
          <w:sz w:val="22"/>
        </w:rPr>
        <w:t>Marco Antonio Ortega Piana</w:t>
      </w:r>
      <w:r w:rsidRPr="000E525B">
        <w:rPr>
          <w:rFonts w:ascii="Arial" w:hAnsi="Arial" w:cs="Arial"/>
          <w:sz w:val="22"/>
        </w:rPr>
        <w:tab/>
      </w:r>
      <w:r w:rsidRPr="000E525B">
        <w:rPr>
          <w:rFonts w:ascii="Arial" w:hAnsi="Arial" w:cs="Arial"/>
          <w:sz w:val="22"/>
        </w:rPr>
        <w:tab/>
      </w:r>
      <w:r w:rsidRPr="000E525B">
        <w:rPr>
          <w:rFonts w:ascii="Arial" w:hAnsi="Arial" w:cs="Arial"/>
          <w:sz w:val="22"/>
        </w:rPr>
        <w:tab/>
      </w:r>
      <w:r w:rsidRPr="000E525B">
        <w:rPr>
          <w:rFonts w:ascii="Arial" w:hAnsi="Arial" w:cs="Arial"/>
          <w:sz w:val="22"/>
        </w:rPr>
        <w:tab/>
      </w:r>
      <w:r>
        <w:rPr>
          <w:rFonts w:ascii="Arial" w:hAnsi="Arial" w:cs="Arial"/>
          <w:sz w:val="22"/>
        </w:rPr>
        <w:t xml:space="preserve">                  </w:t>
      </w:r>
      <w:r w:rsidRPr="000E525B">
        <w:rPr>
          <w:rFonts w:ascii="Arial" w:hAnsi="Arial" w:cs="Arial"/>
          <w:sz w:val="22"/>
        </w:rPr>
        <w:t xml:space="preserve">Rolando </w:t>
      </w:r>
      <w:proofErr w:type="spellStart"/>
      <w:r w:rsidRPr="000E525B">
        <w:rPr>
          <w:rFonts w:ascii="Arial" w:hAnsi="Arial" w:cs="Arial"/>
          <w:sz w:val="22"/>
        </w:rPr>
        <w:t>Eyzaguirre</w:t>
      </w:r>
      <w:proofErr w:type="spellEnd"/>
      <w:r w:rsidRPr="000E525B">
        <w:rPr>
          <w:rFonts w:ascii="Arial" w:hAnsi="Arial" w:cs="Arial"/>
          <w:sz w:val="22"/>
        </w:rPr>
        <w:t xml:space="preserve"> </w:t>
      </w:r>
      <w:proofErr w:type="spellStart"/>
      <w:r w:rsidRPr="000E525B">
        <w:rPr>
          <w:rFonts w:ascii="Arial" w:hAnsi="Arial" w:cs="Arial"/>
          <w:sz w:val="22"/>
        </w:rPr>
        <w:t>Maccan</w:t>
      </w:r>
      <w:proofErr w:type="spellEnd"/>
    </w:p>
    <w:p w14:paraId="180F08FD" w14:textId="0F07D65B" w:rsidR="000E525B" w:rsidRPr="000E525B" w:rsidRDefault="000E525B" w:rsidP="000E525B">
      <w:pPr>
        <w:ind w:hanging="708"/>
        <w:rPr>
          <w:rFonts w:ascii="Arial" w:hAnsi="Arial" w:cs="Arial"/>
          <w:sz w:val="22"/>
        </w:rPr>
      </w:pPr>
      <w:r w:rsidRPr="000E525B">
        <w:rPr>
          <w:rFonts w:ascii="Arial" w:hAnsi="Arial" w:cs="Arial"/>
          <w:sz w:val="22"/>
        </w:rPr>
        <w:t xml:space="preserve">                    </w:t>
      </w:r>
      <w:r w:rsidRPr="000E525B">
        <w:rPr>
          <w:rFonts w:ascii="Arial" w:hAnsi="Arial" w:cs="Arial"/>
          <w:sz w:val="22"/>
        </w:rPr>
        <w:tab/>
        <w:t xml:space="preserve">  Presidente</w:t>
      </w:r>
      <w:r w:rsidRPr="000E525B">
        <w:rPr>
          <w:rFonts w:ascii="Arial" w:hAnsi="Arial" w:cs="Arial"/>
          <w:sz w:val="22"/>
        </w:rPr>
        <w:tab/>
      </w:r>
      <w:r w:rsidRPr="000E525B">
        <w:rPr>
          <w:rFonts w:ascii="Arial" w:hAnsi="Arial" w:cs="Arial"/>
          <w:sz w:val="22"/>
        </w:rPr>
        <w:tab/>
      </w:r>
      <w:r w:rsidRPr="000E525B">
        <w:rPr>
          <w:rFonts w:ascii="Arial" w:hAnsi="Arial" w:cs="Arial"/>
          <w:sz w:val="22"/>
        </w:rPr>
        <w:tab/>
      </w:r>
      <w:r w:rsidRPr="000E525B">
        <w:rPr>
          <w:rFonts w:ascii="Arial" w:hAnsi="Arial" w:cs="Arial"/>
          <w:sz w:val="22"/>
        </w:rPr>
        <w:tab/>
      </w:r>
      <w:r w:rsidRPr="000E525B">
        <w:rPr>
          <w:rFonts w:ascii="Arial" w:hAnsi="Arial" w:cs="Arial"/>
          <w:sz w:val="22"/>
        </w:rPr>
        <w:tab/>
        <w:t xml:space="preserve">                    </w:t>
      </w:r>
      <w:r w:rsidRPr="000E525B">
        <w:rPr>
          <w:rFonts w:ascii="Arial" w:hAnsi="Arial" w:cs="Arial"/>
          <w:sz w:val="22"/>
        </w:rPr>
        <w:tab/>
        <w:t xml:space="preserve">     </w:t>
      </w:r>
      <w:r>
        <w:rPr>
          <w:rFonts w:ascii="Arial" w:hAnsi="Arial" w:cs="Arial"/>
          <w:sz w:val="22"/>
        </w:rPr>
        <w:t xml:space="preserve">       </w:t>
      </w:r>
      <w:r w:rsidRPr="000E525B">
        <w:rPr>
          <w:rFonts w:ascii="Arial" w:hAnsi="Arial" w:cs="Arial"/>
          <w:sz w:val="22"/>
        </w:rPr>
        <w:t xml:space="preserve"> Vocal                                   </w:t>
      </w:r>
    </w:p>
    <w:p w14:paraId="13D89546" w14:textId="77777777" w:rsidR="000E525B" w:rsidRPr="000E525B" w:rsidRDefault="000E525B" w:rsidP="000E525B">
      <w:pPr>
        <w:rPr>
          <w:rFonts w:ascii="Arial" w:hAnsi="Arial" w:cs="Arial"/>
          <w:sz w:val="22"/>
        </w:rPr>
      </w:pPr>
    </w:p>
    <w:p w14:paraId="76E35D37" w14:textId="77777777" w:rsidR="000E525B" w:rsidRPr="000E525B" w:rsidRDefault="000E525B" w:rsidP="000E525B">
      <w:pPr>
        <w:rPr>
          <w:rFonts w:ascii="Arial" w:hAnsi="Arial" w:cs="Arial"/>
          <w:sz w:val="22"/>
        </w:rPr>
      </w:pPr>
    </w:p>
    <w:p w14:paraId="0B7C0F6E" w14:textId="77777777" w:rsidR="000E525B" w:rsidRPr="000E525B" w:rsidRDefault="000E525B" w:rsidP="000E525B">
      <w:pPr>
        <w:rPr>
          <w:rFonts w:ascii="Arial" w:hAnsi="Arial" w:cs="Arial"/>
          <w:sz w:val="22"/>
        </w:rPr>
      </w:pPr>
    </w:p>
    <w:p w14:paraId="07F8B6BF" w14:textId="7F70E487" w:rsidR="000E525B" w:rsidRPr="000E525B" w:rsidRDefault="000E525B" w:rsidP="000E525B">
      <w:pPr>
        <w:rPr>
          <w:rFonts w:ascii="Arial" w:hAnsi="Arial" w:cs="Arial"/>
          <w:sz w:val="22"/>
        </w:rPr>
      </w:pPr>
      <w:r w:rsidRPr="000E525B">
        <w:rPr>
          <w:rFonts w:ascii="Arial" w:hAnsi="Arial" w:cs="Arial"/>
          <w:sz w:val="22"/>
        </w:rPr>
        <w:t>María Eugenia Valdez Fernández Baca</w:t>
      </w:r>
      <w:r w:rsidRPr="000E525B">
        <w:rPr>
          <w:rFonts w:ascii="Arial" w:hAnsi="Arial" w:cs="Arial"/>
          <w:sz w:val="22"/>
        </w:rPr>
        <w:tab/>
      </w:r>
      <w:r w:rsidRPr="000E525B">
        <w:rPr>
          <w:rFonts w:ascii="Arial" w:hAnsi="Arial" w:cs="Arial"/>
          <w:sz w:val="22"/>
        </w:rPr>
        <w:tab/>
        <w:t xml:space="preserve">   </w:t>
      </w:r>
      <w:r w:rsidRPr="000E525B">
        <w:rPr>
          <w:rFonts w:ascii="Arial" w:hAnsi="Arial" w:cs="Arial"/>
          <w:sz w:val="22"/>
        </w:rPr>
        <w:tab/>
      </w:r>
      <w:r>
        <w:rPr>
          <w:rFonts w:ascii="Arial" w:hAnsi="Arial" w:cs="Arial"/>
          <w:sz w:val="22"/>
        </w:rPr>
        <w:t xml:space="preserve">             </w:t>
      </w:r>
      <w:r w:rsidRPr="000E525B">
        <w:rPr>
          <w:rFonts w:ascii="Arial" w:hAnsi="Arial" w:cs="Arial"/>
          <w:sz w:val="22"/>
        </w:rPr>
        <w:t>Gonzalo Abad del Busto</w:t>
      </w:r>
    </w:p>
    <w:p w14:paraId="44DA0324" w14:textId="2DFCF692" w:rsidR="000E525B" w:rsidRPr="000E525B" w:rsidRDefault="000E525B" w:rsidP="000E525B">
      <w:pPr>
        <w:rPr>
          <w:rFonts w:ascii="Arial" w:hAnsi="Arial" w:cs="Arial"/>
          <w:sz w:val="22"/>
        </w:rPr>
      </w:pPr>
      <w:r w:rsidRPr="000E525B">
        <w:rPr>
          <w:rFonts w:ascii="Arial" w:hAnsi="Arial" w:cs="Arial"/>
          <w:sz w:val="22"/>
        </w:rPr>
        <w:t xml:space="preserve">               </w:t>
      </w:r>
      <w:r w:rsidRPr="000E525B">
        <w:rPr>
          <w:rFonts w:ascii="Arial" w:hAnsi="Arial" w:cs="Arial"/>
          <w:sz w:val="22"/>
        </w:rPr>
        <w:tab/>
        <w:t>Vocal</w:t>
      </w:r>
      <w:r w:rsidRPr="000E525B">
        <w:rPr>
          <w:rFonts w:ascii="Arial" w:hAnsi="Arial" w:cs="Arial"/>
          <w:sz w:val="22"/>
        </w:rPr>
        <w:tab/>
        <w:t xml:space="preserve">                                                                 </w:t>
      </w:r>
      <w:r>
        <w:rPr>
          <w:rFonts w:ascii="Arial" w:hAnsi="Arial" w:cs="Arial"/>
          <w:sz w:val="22"/>
        </w:rPr>
        <w:t xml:space="preserve">                 </w:t>
      </w:r>
      <w:proofErr w:type="spellStart"/>
      <w:r w:rsidRPr="000E525B">
        <w:rPr>
          <w:rFonts w:ascii="Arial" w:hAnsi="Arial" w:cs="Arial"/>
          <w:sz w:val="22"/>
        </w:rPr>
        <w:t>Voca</w:t>
      </w:r>
      <w:r>
        <w:rPr>
          <w:rFonts w:ascii="Arial" w:hAnsi="Arial" w:cs="Arial"/>
          <w:sz w:val="22"/>
        </w:rPr>
        <w:t>l</w:t>
      </w:r>
      <w:proofErr w:type="spellEnd"/>
    </w:p>
    <w:sectPr w:rsidR="000E525B" w:rsidRPr="000E525B"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BC168" w14:textId="77777777" w:rsidR="00CB384F" w:rsidRDefault="00CB384F" w:rsidP="007C1FD6">
      <w:pPr>
        <w:spacing w:after="0" w:line="240" w:lineRule="auto"/>
      </w:pPr>
      <w:r>
        <w:separator/>
      </w:r>
    </w:p>
  </w:endnote>
  <w:endnote w:type="continuationSeparator" w:id="0">
    <w:p w14:paraId="2EC44C91" w14:textId="77777777" w:rsidR="00CB384F" w:rsidRDefault="00CB384F"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BBC76" w14:textId="77777777" w:rsidR="00CB384F" w:rsidRDefault="00CB384F" w:rsidP="007C1FD6">
      <w:pPr>
        <w:spacing w:after="0" w:line="240" w:lineRule="auto"/>
      </w:pPr>
      <w:r>
        <w:separator/>
      </w:r>
    </w:p>
  </w:footnote>
  <w:footnote w:type="continuationSeparator" w:id="0">
    <w:p w14:paraId="0AE7FBA3" w14:textId="77777777" w:rsidR="00CB384F" w:rsidRDefault="00CB384F"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3">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7">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5"/>
  </w:num>
  <w:num w:numId="8">
    <w:abstractNumId w:val="14"/>
  </w:num>
  <w:num w:numId="9">
    <w:abstractNumId w:val="6"/>
  </w:num>
  <w:num w:numId="10">
    <w:abstractNumId w:val="1"/>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3"/>
  </w:num>
  <w:num w:numId="16">
    <w:abstractNumId w:val="9"/>
  </w:num>
  <w:num w:numId="17">
    <w:abstractNumId w:val="4"/>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2CDE"/>
    <w:rsid w:val="000E43F0"/>
    <w:rsid w:val="000E48CF"/>
    <w:rsid w:val="000E525B"/>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6FE"/>
    <w:rsid w:val="002B06AE"/>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384F"/>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47C7E"/>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0E52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2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0E52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0583-71BC-4E68-9ACF-C08EE235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2019-10-28T20:34:00Z</cp:lastPrinted>
  <dcterms:created xsi:type="dcterms:W3CDTF">2020-04-12T02:18:00Z</dcterms:created>
  <dcterms:modified xsi:type="dcterms:W3CDTF">2020-04-12T02:18:00Z</dcterms:modified>
</cp:coreProperties>
</file>