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03" w:rsidRPr="008E7541" w:rsidRDefault="00A43903" w:rsidP="004A082E">
      <w:pPr>
        <w:jc w:val="center"/>
        <w:rPr>
          <w:rFonts w:ascii="Times New Roman" w:hAnsi="Times New Roman"/>
        </w:rPr>
      </w:pPr>
    </w:p>
    <w:p w:rsidR="0031356D" w:rsidRPr="008E7541" w:rsidRDefault="00F70C08" w:rsidP="004A082E">
      <w:pPr>
        <w:jc w:val="center"/>
        <w:rPr>
          <w:rFonts w:ascii="Times New Roman" w:hAnsi="Times New Roman"/>
          <w:b/>
          <w:bCs/>
        </w:rPr>
      </w:pPr>
      <w:r w:rsidRPr="008E7541">
        <w:rPr>
          <w:rFonts w:ascii="Times New Roman" w:hAnsi="Times New Roman"/>
          <w:b/>
          <w:bCs/>
        </w:rPr>
        <w:t>RESOLUC</w:t>
      </w:r>
      <w:r w:rsidR="004A082E" w:rsidRPr="008E7541">
        <w:rPr>
          <w:rFonts w:ascii="Times New Roman" w:hAnsi="Times New Roman"/>
          <w:b/>
          <w:bCs/>
        </w:rPr>
        <w:t>ION N°</w:t>
      </w:r>
      <w:r w:rsidR="008E7541" w:rsidRPr="008E7541">
        <w:rPr>
          <w:rFonts w:ascii="Times New Roman" w:hAnsi="Times New Roman"/>
          <w:b/>
          <w:bCs/>
        </w:rPr>
        <w:t xml:space="preserve"> 151</w:t>
      </w:r>
      <w:r w:rsidR="004A082E" w:rsidRPr="008E7541">
        <w:rPr>
          <w:rFonts w:ascii="Times New Roman" w:hAnsi="Times New Roman"/>
          <w:b/>
          <w:bCs/>
        </w:rPr>
        <w:t xml:space="preserve">/ </w:t>
      </w:r>
      <w:r w:rsidR="005B0B29" w:rsidRPr="008E7541">
        <w:rPr>
          <w:rFonts w:ascii="Times New Roman" w:hAnsi="Times New Roman"/>
          <w:b/>
          <w:bCs/>
        </w:rPr>
        <w:t>201</w:t>
      </w:r>
      <w:r w:rsidR="00116B58" w:rsidRPr="008E7541">
        <w:rPr>
          <w:rFonts w:ascii="Times New Roman" w:hAnsi="Times New Roman"/>
          <w:b/>
          <w:bCs/>
        </w:rPr>
        <w:t>9</w:t>
      </w:r>
    </w:p>
    <w:p w:rsidR="004A082E" w:rsidRPr="008E7541" w:rsidRDefault="004A082E">
      <w:pPr>
        <w:rPr>
          <w:rFonts w:ascii="Times New Roman" w:hAnsi="Times New Roman"/>
        </w:rPr>
      </w:pPr>
    </w:p>
    <w:p w:rsidR="004A082E" w:rsidRPr="008E7541" w:rsidRDefault="004A082E">
      <w:pPr>
        <w:rPr>
          <w:rFonts w:ascii="Times New Roman" w:hAnsi="Times New Roman"/>
          <w:b/>
        </w:rPr>
      </w:pPr>
      <w:r w:rsidRPr="008E7541">
        <w:rPr>
          <w:rFonts w:ascii="Times New Roman" w:hAnsi="Times New Roman"/>
          <w:b/>
        </w:rPr>
        <w:t>VISTOS:</w:t>
      </w:r>
    </w:p>
    <w:p w:rsidR="004A082E" w:rsidRPr="008E7541" w:rsidRDefault="00FF4583" w:rsidP="00C64F6B">
      <w:pPr>
        <w:jc w:val="both"/>
        <w:rPr>
          <w:rFonts w:ascii="Times New Roman" w:hAnsi="Times New Roman"/>
        </w:rPr>
      </w:pPr>
      <w:r w:rsidRPr="008E7541">
        <w:rPr>
          <w:rFonts w:ascii="Times New Roman" w:hAnsi="Times New Roman"/>
        </w:rPr>
        <w:t>La</w:t>
      </w:r>
      <w:r w:rsidR="004A082E" w:rsidRPr="008E7541">
        <w:rPr>
          <w:rFonts w:ascii="Times New Roman" w:hAnsi="Times New Roman"/>
        </w:rPr>
        <w:t xml:space="preserve"> reclam</w:t>
      </w:r>
      <w:r w:rsidRPr="008E7541">
        <w:rPr>
          <w:rFonts w:ascii="Times New Roman" w:hAnsi="Times New Roman"/>
        </w:rPr>
        <w:t>ación</w:t>
      </w:r>
      <w:r w:rsidR="004A082E" w:rsidRPr="008E7541">
        <w:rPr>
          <w:rFonts w:ascii="Times New Roman" w:hAnsi="Times New Roman"/>
        </w:rPr>
        <w:t xml:space="preserve"> presentad</w:t>
      </w:r>
      <w:r w:rsidRPr="008E7541">
        <w:rPr>
          <w:rFonts w:ascii="Times New Roman" w:hAnsi="Times New Roman"/>
        </w:rPr>
        <w:t>a</w:t>
      </w:r>
      <w:r w:rsidR="001D7B40" w:rsidRPr="008E7541">
        <w:rPr>
          <w:rFonts w:ascii="Times New Roman" w:hAnsi="Times New Roman"/>
        </w:rPr>
        <w:t xml:space="preserve"> ante esta Defensoría del Asegurado (DEFASEG)</w:t>
      </w:r>
      <w:r w:rsidR="004A082E" w:rsidRPr="008E7541">
        <w:rPr>
          <w:rFonts w:ascii="Times New Roman" w:hAnsi="Times New Roman"/>
        </w:rPr>
        <w:t xml:space="preserve"> </w:t>
      </w:r>
      <w:proofErr w:type="gramStart"/>
      <w:r w:rsidR="004A082E" w:rsidRPr="008E7541">
        <w:rPr>
          <w:rFonts w:ascii="Times New Roman" w:hAnsi="Times New Roman"/>
        </w:rPr>
        <w:t xml:space="preserve">por </w:t>
      </w:r>
      <w:r w:rsidR="00457496">
        <w:rPr>
          <w:rFonts w:ascii="Times New Roman" w:hAnsi="Times New Roman"/>
          <w:b/>
          <w:bCs/>
          <w:lang w:val="es-MX"/>
        </w:rPr>
        <w:t>...................</w:t>
      </w:r>
      <w:proofErr w:type="gramEnd"/>
      <w:r w:rsidR="00C64F6B" w:rsidRPr="008E7541">
        <w:rPr>
          <w:rFonts w:ascii="Times New Roman" w:hAnsi="Times New Roman"/>
          <w:b/>
          <w:bCs/>
          <w:lang w:val="es-MX"/>
        </w:rPr>
        <w:t xml:space="preserve"> </w:t>
      </w:r>
      <w:r w:rsidR="004A082E" w:rsidRPr="008E7541">
        <w:rPr>
          <w:rFonts w:ascii="Times New Roman" w:hAnsi="Times New Roman"/>
        </w:rPr>
        <w:t xml:space="preserve">contra </w:t>
      </w:r>
      <w:r w:rsidR="00457496">
        <w:rPr>
          <w:rFonts w:ascii="Times New Roman" w:hAnsi="Times New Roman"/>
          <w:b/>
          <w:bCs/>
          <w:lang w:val="es-MX"/>
        </w:rPr>
        <w:t>...................</w:t>
      </w:r>
      <w:r w:rsidR="00C64F6B" w:rsidRPr="008E7541">
        <w:rPr>
          <w:rFonts w:ascii="Times New Roman" w:hAnsi="Times New Roman"/>
          <w:b/>
          <w:bCs/>
          <w:lang w:val="es-MX"/>
        </w:rPr>
        <w:t xml:space="preserve"> PERÚ</w:t>
      </w:r>
      <w:r w:rsidRPr="008E7541">
        <w:rPr>
          <w:rFonts w:ascii="Times New Roman" w:hAnsi="Times New Roman"/>
          <w:b/>
          <w:bCs/>
          <w:lang w:val="es-MX"/>
        </w:rPr>
        <w:t xml:space="preserve"> </w:t>
      </w:r>
      <w:r w:rsidR="004A082E" w:rsidRPr="008E7541">
        <w:rPr>
          <w:rFonts w:ascii="Times New Roman" w:hAnsi="Times New Roman"/>
        </w:rPr>
        <w:t xml:space="preserve">en </w:t>
      </w:r>
      <w:r w:rsidR="00116B58" w:rsidRPr="008E7541">
        <w:rPr>
          <w:rFonts w:ascii="Times New Roman" w:hAnsi="Times New Roman"/>
        </w:rPr>
        <w:t>la</w:t>
      </w:r>
      <w:r w:rsidR="003F537C" w:rsidRPr="008E7541">
        <w:rPr>
          <w:rFonts w:ascii="Times New Roman" w:hAnsi="Times New Roman"/>
        </w:rPr>
        <w:t xml:space="preserve"> </w:t>
      </w:r>
      <w:r w:rsidR="004A082E" w:rsidRPr="008E7541">
        <w:rPr>
          <w:rFonts w:ascii="Times New Roman" w:hAnsi="Times New Roman"/>
        </w:rPr>
        <w:t xml:space="preserve">que solicita se le otorgue la cobertura </w:t>
      </w:r>
      <w:r w:rsidR="00187AA8" w:rsidRPr="008E7541">
        <w:rPr>
          <w:rFonts w:ascii="Times New Roman" w:hAnsi="Times New Roman"/>
        </w:rPr>
        <w:t>de</w:t>
      </w:r>
      <w:r w:rsidRPr="008E7541">
        <w:rPr>
          <w:rFonts w:ascii="Times New Roman" w:hAnsi="Times New Roman"/>
        </w:rPr>
        <w:t xml:space="preserve">l </w:t>
      </w:r>
      <w:r w:rsidR="00C64F6B" w:rsidRPr="008E7541">
        <w:rPr>
          <w:rFonts w:ascii="Times New Roman" w:hAnsi="Times New Roman"/>
          <w:b/>
          <w:lang w:val="es-MX"/>
        </w:rPr>
        <w:t xml:space="preserve">SEGURO SOAT - </w:t>
      </w:r>
      <w:proofErr w:type="gramStart"/>
      <w:r w:rsidR="00C64F6B" w:rsidRPr="008E7541">
        <w:rPr>
          <w:rFonts w:ascii="Times New Roman" w:hAnsi="Times New Roman"/>
          <w:b/>
          <w:lang w:val="es-MX"/>
        </w:rPr>
        <w:t xml:space="preserve">CERTIFICADO </w:t>
      </w:r>
      <w:r w:rsidR="00457496">
        <w:rPr>
          <w:rFonts w:ascii="Times New Roman" w:hAnsi="Times New Roman"/>
          <w:b/>
          <w:lang w:val="es-MX"/>
        </w:rPr>
        <w:t>...................</w:t>
      </w:r>
      <w:proofErr w:type="gramEnd"/>
      <w:r w:rsidR="00695274" w:rsidRPr="008E7541">
        <w:rPr>
          <w:rFonts w:ascii="Times New Roman" w:hAnsi="Times New Roman"/>
        </w:rPr>
        <w:t>,</w:t>
      </w:r>
      <w:r w:rsidR="004A082E" w:rsidRPr="008E7541">
        <w:rPr>
          <w:rFonts w:ascii="Times New Roman" w:hAnsi="Times New Roman"/>
        </w:rPr>
        <w:t xml:space="preserve"> </w:t>
      </w:r>
      <w:r w:rsidR="00695274" w:rsidRPr="008E7541">
        <w:rPr>
          <w:rFonts w:ascii="Times New Roman" w:hAnsi="Times New Roman"/>
        </w:rPr>
        <w:t>como consecuencia</w:t>
      </w:r>
      <w:r w:rsidR="008D4B5C" w:rsidRPr="008E7541">
        <w:rPr>
          <w:rFonts w:ascii="Times New Roman" w:hAnsi="Times New Roman"/>
        </w:rPr>
        <w:t xml:space="preserve"> de</w:t>
      </w:r>
      <w:r w:rsidR="00340C38" w:rsidRPr="008E7541">
        <w:rPr>
          <w:rFonts w:ascii="Times New Roman" w:hAnsi="Times New Roman"/>
        </w:rPr>
        <w:t xml:space="preserve">l </w:t>
      </w:r>
      <w:r w:rsidR="00C64F6B" w:rsidRPr="008E7541">
        <w:rPr>
          <w:rFonts w:ascii="Times New Roman" w:hAnsi="Times New Roman"/>
          <w:lang w:val="es-MX"/>
        </w:rPr>
        <w:t>del fallecimiento de su padre</w:t>
      </w:r>
      <w:r w:rsidR="009703AB" w:rsidRPr="008E7541">
        <w:rPr>
          <w:rFonts w:ascii="Times New Roman" w:hAnsi="Times New Roman"/>
        </w:rPr>
        <w:t>;</w:t>
      </w:r>
    </w:p>
    <w:p w:rsidR="009703AB" w:rsidRPr="008E7541" w:rsidRDefault="009703AB" w:rsidP="009703AB">
      <w:pPr>
        <w:jc w:val="both"/>
        <w:rPr>
          <w:rFonts w:ascii="Times New Roman" w:eastAsia="Arial Unicode MS" w:hAnsi="Times New Roman"/>
        </w:rPr>
      </w:pPr>
      <w:r w:rsidRPr="008E7541">
        <w:rPr>
          <w:rFonts w:ascii="Times New Roman" w:eastAsia="Arial Unicode MS" w:hAnsi="Times New Roman"/>
        </w:rPr>
        <w:t>Que, la señalada reclamación cumple con los requisitos de materia, cuantía y oportunidad establecidos en el Reglamento de la DEFASEG (http://www.defaseg.com.pe/reglamento);</w:t>
      </w:r>
    </w:p>
    <w:p w:rsidR="009703AB" w:rsidRPr="008E7541" w:rsidRDefault="009703AB" w:rsidP="009703AB">
      <w:pPr>
        <w:tabs>
          <w:tab w:val="num" w:pos="720"/>
        </w:tabs>
        <w:jc w:val="both"/>
        <w:rPr>
          <w:rFonts w:ascii="Times New Roman" w:hAnsi="Times New Roman"/>
        </w:rPr>
      </w:pPr>
      <w:r w:rsidRPr="008E7541">
        <w:rPr>
          <w:rFonts w:ascii="Times New Roman" w:hAnsi="Times New Roman"/>
        </w:rPr>
        <w:t>Que, habiéndosele corrido traslado de la respectiva reclamación</w:t>
      </w:r>
      <w:proofErr w:type="gramStart"/>
      <w:r w:rsidRPr="008E7541">
        <w:rPr>
          <w:rFonts w:ascii="Times New Roman" w:hAnsi="Times New Roman"/>
        </w:rPr>
        <w:t xml:space="preserve">, </w:t>
      </w:r>
      <w:r w:rsidR="00457496">
        <w:rPr>
          <w:rFonts w:ascii="Times New Roman" w:hAnsi="Times New Roman"/>
        </w:rPr>
        <w:t>...................</w:t>
      </w:r>
      <w:proofErr w:type="gramEnd"/>
      <w:r w:rsidRPr="008E7541">
        <w:rPr>
          <w:rFonts w:ascii="Times New Roman" w:hAnsi="Times New Roman"/>
        </w:rPr>
        <w:t xml:space="preserve"> cumplió con presentar sus respectivos descargos y la documentación solicitada;</w:t>
      </w:r>
    </w:p>
    <w:p w:rsidR="009703AB" w:rsidRPr="008E7541" w:rsidRDefault="009703AB" w:rsidP="009703AB">
      <w:pPr>
        <w:tabs>
          <w:tab w:val="num" w:pos="720"/>
        </w:tabs>
        <w:jc w:val="both"/>
        <w:rPr>
          <w:rFonts w:ascii="Times New Roman" w:hAnsi="Times New Roman"/>
        </w:rPr>
      </w:pPr>
      <w:r w:rsidRPr="008E7541">
        <w:rPr>
          <w:rFonts w:ascii="Times New Roman" w:hAnsi="Times New Roman"/>
        </w:rPr>
        <w:t xml:space="preserve">Que, el </w:t>
      </w:r>
      <w:r w:rsidR="00C64F6B" w:rsidRPr="008E7541">
        <w:rPr>
          <w:rFonts w:ascii="Times New Roman" w:hAnsi="Times New Roman"/>
        </w:rPr>
        <w:t>07</w:t>
      </w:r>
      <w:r w:rsidRPr="008E7541">
        <w:rPr>
          <w:rFonts w:ascii="Times New Roman" w:hAnsi="Times New Roman"/>
        </w:rPr>
        <w:t xml:space="preserve"> de </w:t>
      </w:r>
      <w:r w:rsidR="00C64F6B" w:rsidRPr="008E7541">
        <w:rPr>
          <w:rFonts w:ascii="Times New Roman" w:hAnsi="Times New Roman"/>
        </w:rPr>
        <w:t>octubre</w:t>
      </w:r>
      <w:r w:rsidRPr="008E7541">
        <w:rPr>
          <w:rFonts w:ascii="Times New Roman" w:hAnsi="Times New Roman"/>
        </w:rPr>
        <w:t xml:space="preserve"> de 201</w:t>
      </w:r>
      <w:r w:rsidR="00FB5FEB" w:rsidRPr="008E7541">
        <w:rPr>
          <w:rFonts w:ascii="Times New Roman" w:hAnsi="Times New Roman"/>
        </w:rPr>
        <w:t>9</w:t>
      </w:r>
      <w:r w:rsidRPr="008E7541">
        <w:rPr>
          <w:rFonts w:ascii="Times New Roman" w:hAnsi="Times New Roman"/>
        </w:rPr>
        <w:t xml:space="preserve"> se realizó la audiencia de vista con la concurrencia de ambas partes, quienes tuvieron oportunidad de exponer sus respectivas posiciones tratándose de la materia reclamada, absolviendo las diversas preguntas que les fueron formuladas;</w:t>
      </w:r>
    </w:p>
    <w:p w:rsidR="00C64F6B" w:rsidRPr="008E7541" w:rsidRDefault="009703AB" w:rsidP="00C64F6B">
      <w:pPr>
        <w:jc w:val="both"/>
        <w:rPr>
          <w:rFonts w:ascii="Times New Roman" w:hAnsi="Times New Roman"/>
          <w:lang w:val="es-MX"/>
        </w:rPr>
      </w:pPr>
      <w:r w:rsidRPr="008E7541">
        <w:rPr>
          <w:rFonts w:ascii="Times New Roman" w:hAnsi="Times New Roman"/>
        </w:rPr>
        <w:t>Que,</w:t>
      </w:r>
      <w:r w:rsidR="0072483F" w:rsidRPr="008E7541">
        <w:rPr>
          <w:rFonts w:ascii="Times New Roman" w:hAnsi="Times New Roman"/>
        </w:rPr>
        <w:t xml:space="preserve"> </w:t>
      </w:r>
      <w:r w:rsidRPr="008E7541">
        <w:rPr>
          <w:rFonts w:ascii="Times New Roman" w:hAnsi="Times New Roman"/>
        </w:rPr>
        <w:t>la reclamante expresa su disconformidad con el rechazo de cobertura, solicitando que la DEFASEG se sirva atender su caso, considerando los antecedentes y fundamentos enunciados resumidamente a continuación:</w:t>
      </w:r>
      <w:r w:rsidR="0072483F" w:rsidRPr="008E7541">
        <w:rPr>
          <w:rFonts w:ascii="Times New Roman" w:hAnsi="Times New Roman"/>
        </w:rPr>
        <w:t xml:space="preserve"> (1)</w:t>
      </w:r>
      <w:r w:rsidR="00C64F6B" w:rsidRPr="008E7541">
        <w:rPr>
          <w:rFonts w:ascii="Times New Roman" w:hAnsi="Times New Roman"/>
          <w:lang w:val="es-MX"/>
        </w:rPr>
        <w:t xml:space="preserve"> solicita la cobertura del SOAT de indemnización por sepelio, como consecuencia del fallecimiento de su padre, quien el 2 de junio de 2019 se encontraba como pasajero en una minivan de placa de rodaje </w:t>
      </w:r>
      <w:r w:rsidR="00457496">
        <w:rPr>
          <w:rFonts w:ascii="Times New Roman" w:hAnsi="Times New Roman"/>
          <w:lang w:val="es-MX"/>
        </w:rPr>
        <w:t>...................</w:t>
      </w:r>
      <w:r w:rsidR="00C64F6B" w:rsidRPr="008E7541">
        <w:rPr>
          <w:rFonts w:ascii="Times New Roman" w:hAnsi="Times New Roman"/>
          <w:lang w:val="es-MX"/>
        </w:rPr>
        <w:t>que tuvo un accidente vehicular; (2) el 6 de junio de 2019 su padre falleció en la clínica Limatambo Cajamarca S.A.C. producto que de una intervención quirúrgica por cuanto era necesaria para que pueda restablecer su salud debido al accidente de tránsito; (3) la muerte de su padre está vinculada al accidente de tránsito, por cuanto de no haber ocurrido el accidente no hubiera sido intervenido quirúrgicamente y por consiguiente estaría vivo.</w:t>
      </w:r>
    </w:p>
    <w:p w:rsidR="00C64F6B" w:rsidRPr="008E7541" w:rsidRDefault="0072483F" w:rsidP="00C64F6B">
      <w:pPr>
        <w:jc w:val="both"/>
        <w:rPr>
          <w:rFonts w:ascii="Times New Roman" w:hAnsi="Times New Roman"/>
          <w:lang w:val="es-MX"/>
        </w:rPr>
      </w:pPr>
      <w:r w:rsidRPr="008E7541">
        <w:rPr>
          <w:rFonts w:ascii="Times New Roman" w:hAnsi="Times New Roman"/>
        </w:rPr>
        <w:t>Q</w:t>
      </w:r>
      <w:r w:rsidR="009703AB" w:rsidRPr="008E7541">
        <w:rPr>
          <w:rFonts w:ascii="Times New Roman" w:hAnsi="Times New Roman"/>
        </w:rPr>
        <w:t xml:space="preserve">ue, por su parte, </w:t>
      </w:r>
      <w:r w:rsidR="00457496">
        <w:rPr>
          <w:rFonts w:ascii="Times New Roman" w:hAnsi="Times New Roman"/>
        </w:rPr>
        <w:t>...................</w:t>
      </w:r>
      <w:r w:rsidR="009703AB" w:rsidRPr="008E7541">
        <w:rPr>
          <w:rFonts w:ascii="Times New Roman" w:hAnsi="Times New Roman"/>
        </w:rPr>
        <w:t xml:space="preserve"> solicita que la reclamación sea declarada infundada, atendiendo resumidamente a lo siguiente:</w:t>
      </w:r>
      <w:r w:rsidR="00573CA9" w:rsidRPr="008E7541">
        <w:rPr>
          <w:rFonts w:ascii="Times New Roman" w:hAnsi="Times New Roman"/>
        </w:rPr>
        <w:t xml:space="preserve"> (1) </w:t>
      </w:r>
      <w:r w:rsidR="00C64F6B" w:rsidRPr="008E7541">
        <w:rPr>
          <w:rFonts w:ascii="Times New Roman" w:hAnsi="Times New Roman"/>
          <w:lang w:val="es-MX"/>
        </w:rPr>
        <w:t xml:space="preserve">no es posible atender la cobertura por cuanto el lamentable fallecimiento fue a causa de una Estenosis Aórtica Moderada, según lo indica el certificado de defunción, lo cual no está vinculado al accidente de tránsito; (2) conforme al artículo 4 del TUO del Reglamento Nacional de Responsabilidad Civil y Seguros Obligatorios por Accidentes de Tránsito, el SOAT cubre las lesiones o muerte como consecuencia de un accidente de tránsito; (3) el fallecimiento del señor </w:t>
      </w:r>
      <w:r w:rsidR="00457496">
        <w:rPr>
          <w:rFonts w:ascii="Times New Roman" w:hAnsi="Times New Roman"/>
          <w:lang w:val="es-MX"/>
        </w:rPr>
        <w:t>...................</w:t>
      </w:r>
      <w:r w:rsidR="00C64F6B" w:rsidRPr="008E7541">
        <w:rPr>
          <w:rFonts w:ascii="Times New Roman" w:hAnsi="Times New Roman"/>
          <w:lang w:val="es-MX"/>
        </w:rPr>
        <w:t>se produjo 4 días después del mencionado accidente, razón por la cual se puede concluir que su muerte no fue consecuencia directa del accidente de tránsito; (4) En el certificado de defunción se identifica como causa de su muerte una Estenosis Aórtica Moderada de intervalo de 5 años.</w:t>
      </w:r>
    </w:p>
    <w:p w:rsidR="007257B0" w:rsidRPr="008E7541" w:rsidRDefault="007257B0" w:rsidP="007257B0">
      <w:pPr>
        <w:jc w:val="both"/>
        <w:rPr>
          <w:rFonts w:ascii="Times New Roman" w:hAnsi="Times New Roman"/>
        </w:rPr>
      </w:pPr>
      <w:r w:rsidRPr="008E7541">
        <w:rPr>
          <w:rFonts w:ascii="Times New Roman" w:hAnsi="Times New Roman"/>
        </w:rPr>
        <w:t>Que, a la fecha, el estado del proceso permite que el colegiado pueda expedir su pronunciamiento sobre el presente caso sometido a su conocimiento;</w:t>
      </w:r>
    </w:p>
    <w:p w:rsidR="007F1530" w:rsidRPr="008E7541" w:rsidRDefault="00B36486" w:rsidP="0064747E">
      <w:pPr>
        <w:spacing w:line="240" w:lineRule="auto"/>
        <w:jc w:val="both"/>
        <w:rPr>
          <w:rFonts w:ascii="Times New Roman" w:hAnsi="Times New Roman"/>
          <w:b/>
        </w:rPr>
      </w:pPr>
      <w:r w:rsidRPr="008E7541">
        <w:rPr>
          <w:rFonts w:ascii="Times New Roman" w:hAnsi="Times New Roman"/>
          <w:b/>
        </w:rPr>
        <w:t>CONSIDERANDO:</w:t>
      </w:r>
      <w:r w:rsidR="0059543A" w:rsidRPr="008E7541">
        <w:rPr>
          <w:rFonts w:ascii="Times New Roman" w:hAnsi="Times New Roman"/>
          <w:b/>
        </w:rPr>
        <w:t xml:space="preserve"> </w:t>
      </w:r>
    </w:p>
    <w:p w:rsidR="00E53040" w:rsidRPr="008E7541" w:rsidRDefault="007257B0" w:rsidP="00E53040">
      <w:pPr>
        <w:jc w:val="both"/>
        <w:rPr>
          <w:rFonts w:ascii="Times New Roman" w:hAnsi="Times New Roman"/>
        </w:rPr>
      </w:pPr>
      <w:r w:rsidRPr="008E7541">
        <w:rPr>
          <w:rFonts w:ascii="Times New Roman" w:hAnsi="Times New Roman"/>
          <w:b/>
          <w:u w:val="single"/>
        </w:rPr>
        <w:t>PRIMERO</w:t>
      </w:r>
      <w:r w:rsidRPr="008E7541">
        <w:rPr>
          <w:rFonts w:ascii="Times New Roman" w:hAnsi="Times New Roman"/>
        </w:rPr>
        <w:t xml:space="preserve">: </w:t>
      </w:r>
      <w:r w:rsidR="00E53040" w:rsidRPr="008E7541">
        <w:rPr>
          <w:rFonts w:ascii="Times New Roman" w:hAnsi="Times New Roman"/>
        </w:rPr>
        <w:t>Conforme a su reglamento, la</w:t>
      </w:r>
      <w:r w:rsidR="00E53040" w:rsidRPr="008E7541">
        <w:rPr>
          <w:rFonts w:ascii="Times New Roman" w:hAnsi="Times New Roman"/>
          <w:b/>
          <w:bCs/>
        </w:rPr>
        <w:t xml:space="preserve"> </w:t>
      </w:r>
      <w:r w:rsidR="00E53040" w:rsidRPr="008E7541">
        <w:rPr>
          <w:rFonts w:ascii="Times New Roman" w:hAnsi="Times New Roman"/>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rsidR="00E53040" w:rsidRPr="008E7541" w:rsidRDefault="007257B0" w:rsidP="00E53040">
      <w:pPr>
        <w:jc w:val="both"/>
        <w:rPr>
          <w:rStyle w:val="Textoennegrita"/>
          <w:rFonts w:ascii="Times New Roman" w:hAnsi="Times New Roman"/>
          <w:b w:val="0"/>
        </w:rPr>
      </w:pPr>
      <w:r w:rsidRPr="008E7541">
        <w:rPr>
          <w:rFonts w:ascii="Times New Roman" w:hAnsi="Times New Roman"/>
          <w:b/>
          <w:u w:val="single"/>
        </w:rPr>
        <w:t>SEGUNDO</w:t>
      </w:r>
      <w:r w:rsidRPr="008E7541">
        <w:rPr>
          <w:rFonts w:ascii="Times New Roman" w:hAnsi="Times New Roman"/>
        </w:rPr>
        <w:t xml:space="preserve">: </w:t>
      </w:r>
      <w:r w:rsidR="00E53040" w:rsidRPr="008E7541">
        <w:rPr>
          <w:rFonts w:ascii="Times New Roman" w:hAnsi="Times New Roman"/>
        </w:rPr>
        <w:t xml:space="preserve">Asimismo, de acuerdo a </w:t>
      </w:r>
      <w:r w:rsidR="00E53040" w:rsidRPr="008E7541">
        <w:rPr>
          <w:rStyle w:val="Textoennegrita"/>
          <w:rFonts w:ascii="Times New Roman" w:hAnsi="Times New Roman"/>
          <w:b w:val="0"/>
        </w:rPr>
        <w:t xml:space="preserve">su reglamento, la DEFASEG sólo es competente para pronunciarse y resolver las reclamaciones indemnizatorias de los asegurados que hubiesen sido </w:t>
      </w:r>
      <w:r w:rsidR="00E53040" w:rsidRPr="008E7541">
        <w:rPr>
          <w:rStyle w:val="Textoennegrita"/>
          <w:rFonts w:ascii="Times New Roman" w:hAnsi="Times New Roman"/>
          <w:b w:val="0"/>
        </w:rPr>
        <w:lastRenderedPageBreak/>
        <w:t>sometidas a su conocimiento, sobre la base de la documentación obrante en el correspondiente expediente y con arreglo a derecho, siempre y cuando las señaladas reclamaciones cumplan los requisitos reglamentarios de materia, cuantía y oportunidad.  En consecuencia, las reclamaciones por materias distintas al otorgamiento de cobertura y pago de siniestros, como las pretensiones indemnizatorias por daños y perjuicios, por reembolso de gastos, o idoneidad de servicios, son ajenas a la competencia funcional de esta Defensoría.</w:t>
      </w:r>
    </w:p>
    <w:p w:rsidR="00E53040" w:rsidRPr="008E7541" w:rsidRDefault="007257B0" w:rsidP="00E53040">
      <w:pPr>
        <w:jc w:val="both"/>
        <w:rPr>
          <w:rFonts w:ascii="Times New Roman" w:hAnsi="Times New Roman"/>
        </w:rPr>
      </w:pPr>
      <w:r w:rsidRPr="008E7541">
        <w:rPr>
          <w:rStyle w:val="Textoennegrita"/>
          <w:rFonts w:ascii="Times New Roman" w:hAnsi="Times New Roman"/>
          <w:u w:val="single"/>
        </w:rPr>
        <w:t>TERCERO</w:t>
      </w:r>
      <w:r w:rsidRPr="008E7541">
        <w:rPr>
          <w:rStyle w:val="Textoennegrita"/>
          <w:rFonts w:ascii="Times New Roman" w:hAnsi="Times New Roman"/>
        </w:rPr>
        <w:t>:</w:t>
      </w:r>
      <w:r w:rsidRPr="008E7541">
        <w:rPr>
          <w:rFonts w:ascii="Times New Roman" w:hAnsi="Times New Roman"/>
        </w:rPr>
        <w:t xml:space="preserve"> Que, </w:t>
      </w:r>
      <w:r w:rsidR="00E53040" w:rsidRPr="008E7541">
        <w:rPr>
          <w:rFonts w:ascii="Times New Roman" w:hAnsi="Times New Roman"/>
        </w:rPr>
        <w:t>de acuerdo a la Ley Nro. 29946 – Ley del Contrato de Seguro, norma legal vigente con ocasión de la celebración del contrato al cual se contrae el presente caso, 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7257B0" w:rsidRPr="008E7541" w:rsidRDefault="00E53040" w:rsidP="007257B0">
      <w:pPr>
        <w:contextualSpacing/>
        <w:jc w:val="both"/>
        <w:rPr>
          <w:rFonts w:ascii="Times New Roman" w:hAnsi="Times New Roman"/>
        </w:rPr>
      </w:pPr>
      <w:r w:rsidRPr="008E7541">
        <w:rPr>
          <w:rFonts w:ascii="Times New Roman" w:hAnsi="Times New Roman"/>
          <w:b/>
          <w:u w:val="single"/>
        </w:rPr>
        <w:t>CUARTO</w:t>
      </w:r>
      <w:r w:rsidRPr="008E7541">
        <w:rPr>
          <w:rFonts w:ascii="Times New Roman" w:hAnsi="Times New Roman"/>
          <w:b/>
        </w:rPr>
        <w:t>:</w:t>
      </w:r>
      <w:r w:rsidRPr="008E7541">
        <w:rPr>
          <w:rFonts w:ascii="Times New Roman" w:hAnsi="Times New Roman"/>
        </w:rPr>
        <w:t xml:space="preserve"> Que, </w:t>
      </w:r>
      <w:r w:rsidR="007257B0" w:rsidRPr="008E7541">
        <w:rPr>
          <w:rFonts w:ascii="Times New Roman" w:hAnsi="Times New Roman"/>
        </w:rPr>
        <w:t xml:space="preserve">el artículo 1361 del Código Civil dispone que los contratos </w:t>
      </w:r>
      <w:proofErr w:type="gramStart"/>
      <w:r w:rsidR="007257B0" w:rsidRPr="008E7541">
        <w:rPr>
          <w:rFonts w:ascii="Times New Roman" w:hAnsi="Times New Roman"/>
        </w:rPr>
        <w:t>son</w:t>
      </w:r>
      <w:proofErr w:type="gramEnd"/>
      <w:r w:rsidR="007257B0" w:rsidRPr="008E7541">
        <w:rPr>
          <w:rFonts w:ascii="Times New Roman" w:hAnsi="Times New Roman"/>
        </w:rPr>
        <w:t xml:space="preserve"> obligatorios en cuanto se haya expresado en ellos, presumiéndose que lo declarado es lo querido por ambas partes, de manera que la parte que sostenga lo contrario debe probarlo.</w:t>
      </w:r>
    </w:p>
    <w:p w:rsidR="007257B0" w:rsidRPr="008E7541" w:rsidRDefault="007257B0" w:rsidP="007257B0">
      <w:pPr>
        <w:contextualSpacing/>
        <w:jc w:val="both"/>
        <w:rPr>
          <w:rFonts w:ascii="Times New Roman" w:hAnsi="Times New Roman"/>
          <w:b/>
          <w:u w:val="single"/>
        </w:rPr>
      </w:pPr>
    </w:p>
    <w:p w:rsidR="007257B0" w:rsidRPr="008E7541" w:rsidRDefault="00E53040" w:rsidP="007257B0">
      <w:pPr>
        <w:spacing w:line="240" w:lineRule="auto"/>
        <w:jc w:val="both"/>
        <w:rPr>
          <w:rFonts w:ascii="Times New Roman" w:hAnsi="Times New Roman"/>
        </w:rPr>
      </w:pPr>
      <w:r w:rsidRPr="008E7541">
        <w:rPr>
          <w:rStyle w:val="Textoennegrita"/>
          <w:rFonts w:ascii="Times New Roman" w:hAnsi="Times New Roman"/>
          <w:u w:val="single"/>
        </w:rPr>
        <w:t>QUINTO</w:t>
      </w:r>
      <w:r w:rsidRPr="008E7541">
        <w:rPr>
          <w:rStyle w:val="Textoennegrita"/>
          <w:rFonts w:ascii="Times New Roman" w:hAnsi="Times New Roman"/>
        </w:rPr>
        <w:t>:</w:t>
      </w:r>
      <w:r w:rsidRPr="008E7541">
        <w:rPr>
          <w:rStyle w:val="Textoennegrita"/>
          <w:rFonts w:ascii="Times New Roman" w:hAnsi="Times New Roman"/>
          <w:b w:val="0"/>
        </w:rPr>
        <w:t xml:space="preserve"> </w:t>
      </w:r>
      <w:r w:rsidR="007257B0" w:rsidRPr="008E7541">
        <w:rPr>
          <w:rStyle w:val="Textoennegrita"/>
          <w:rFonts w:ascii="Times New Roman" w:hAnsi="Times New Roman"/>
          <w:b w:val="0"/>
        </w:rPr>
        <w:t>Que, de acuerdo con el ar</w:t>
      </w:r>
      <w:r w:rsidR="007257B0" w:rsidRPr="008E7541">
        <w:rPr>
          <w:rFonts w:ascii="Times New Roman" w:hAnsi="Times New Roman"/>
        </w:rPr>
        <w:t>tículo 196 del Código Procesal Civil, la carga de la prueba corresponde a quien afirma hechos que configuran su pretensión, o a quien los contradice alegando nuevos hechos, salvo disposición legal diferente.</w:t>
      </w:r>
    </w:p>
    <w:p w:rsidR="007257B0" w:rsidRPr="008E7541" w:rsidRDefault="00E53040" w:rsidP="007257B0">
      <w:pPr>
        <w:jc w:val="both"/>
        <w:rPr>
          <w:rFonts w:ascii="Times New Roman" w:hAnsi="Times New Roman"/>
        </w:rPr>
      </w:pPr>
      <w:r w:rsidRPr="008E7541">
        <w:rPr>
          <w:rFonts w:ascii="Times New Roman" w:hAnsi="Times New Roman"/>
          <w:b/>
          <w:u w:val="single"/>
        </w:rPr>
        <w:t>SEXTO</w:t>
      </w:r>
      <w:r w:rsidRPr="008E7541">
        <w:rPr>
          <w:rFonts w:ascii="Times New Roman" w:hAnsi="Times New Roman"/>
          <w:b/>
        </w:rPr>
        <w:t xml:space="preserve">: </w:t>
      </w:r>
      <w:r w:rsidR="007257B0" w:rsidRPr="008E7541">
        <w:rPr>
          <w:rFonts w:ascii="Times New Roman" w:hAnsi="Times New Roman"/>
        </w:rPr>
        <w:t>Que, conforme a lo identificado en la audiencia de vista, y sobre la base de los términos contenidos en la reclamación, la cuestión controvertida radica en determinar si el rechazo de cobertura comunicado por la aseguradora es legítimo o no</w:t>
      </w:r>
      <w:r w:rsidR="007257B0" w:rsidRPr="008E7541">
        <w:rPr>
          <w:rFonts w:ascii="Times New Roman" w:hAnsi="Times New Roman"/>
          <w:lang w:val="es-419"/>
        </w:rPr>
        <w:t xml:space="preserve">; esto es, si </w:t>
      </w:r>
      <w:r w:rsidR="00C64F6B" w:rsidRPr="008E7541">
        <w:rPr>
          <w:rFonts w:ascii="Times New Roman" w:hAnsi="Times New Roman"/>
          <w:lang w:val="es-419"/>
        </w:rPr>
        <w:t>la muerte del padre de la reclamante fue consecuencia o no del accidente de tránsito bajo la póliza SOAT</w:t>
      </w:r>
      <w:r w:rsidR="007257B0" w:rsidRPr="008E7541">
        <w:rPr>
          <w:rFonts w:ascii="Times New Roman" w:hAnsi="Times New Roman"/>
        </w:rPr>
        <w:t>.</w:t>
      </w:r>
    </w:p>
    <w:p w:rsidR="00CF41FB" w:rsidRPr="008E7541" w:rsidRDefault="00C64F6B" w:rsidP="00E475CB">
      <w:pPr>
        <w:jc w:val="both"/>
        <w:rPr>
          <w:rFonts w:ascii="Times New Roman" w:hAnsi="Times New Roman"/>
          <w:bCs/>
        </w:rPr>
      </w:pPr>
      <w:r w:rsidRPr="008E7541">
        <w:rPr>
          <w:rFonts w:ascii="Times New Roman" w:hAnsi="Times New Roman"/>
          <w:b/>
          <w:u w:val="single"/>
        </w:rPr>
        <w:t>SÉPTIMO</w:t>
      </w:r>
      <w:r w:rsidRPr="008E7541">
        <w:rPr>
          <w:rFonts w:ascii="Times New Roman" w:hAnsi="Times New Roman"/>
          <w:b/>
        </w:rPr>
        <w:t xml:space="preserve">: </w:t>
      </w:r>
      <w:r w:rsidRPr="008E7541">
        <w:rPr>
          <w:rFonts w:ascii="Times New Roman" w:hAnsi="Times New Roman"/>
          <w:bCs/>
        </w:rPr>
        <w:t xml:space="preserve">Que, </w:t>
      </w:r>
      <w:r w:rsidR="00CF41FB" w:rsidRPr="008E7541">
        <w:rPr>
          <w:rFonts w:ascii="Times New Roman" w:hAnsi="Times New Roman"/>
          <w:bCs/>
        </w:rPr>
        <w:t>conforme al artículo II de la Ley 29946, el Contrato de Seguro se rige por el principio de la “causa adecuada”.</w:t>
      </w:r>
    </w:p>
    <w:p w:rsidR="00CF41FB" w:rsidRPr="008E7541" w:rsidRDefault="00E475CB" w:rsidP="00E475CB">
      <w:pPr>
        <w:jc w:val="both"/>
        <w:rPr>
          <w:rFonts w:ascii="Times New Roman" w:hAnsi="Times New Roman"/>
          <w:lang w:val="es-MX"/>
        </w:rPr>
      </w:pPr>
      <w:r w:rsidRPr="008E7541">
        <w:rPr>
          <w:rFonts w:ascii="Times New Roman" w:hAnsi="Times New Roman"/>
          <w:lang w:val="es-MX"/>
        </w:rPr>
        <w:t>De acuerdo a lo anterior,</w:t>
      </w:r>
      <w:r w:rsidR="00CF41FB" w:rsidRPr="008E7541">
        <w:rPr>
          <w:rFonts w:ascii="Times New Roman" w:hAnsi="Times New Roman"/>
          <w:lang w:val="es-MX"/>
        </w:rPr>
        <w:t xml:space="preserve"> debe existir una relación de causalidad adecuada entre el accidente de tránsito bajo cobertura del SOAT y el daño producido, en este caso el lamentable fallecimiento de la víctima.</w:t>
      </w:r>
    </w:p>
    <w:p w:rsidR="00CF41FB" w:rsidRPr="008E7541" w:rsidRDefault="00CF41FB" w:rsidP="00E475CB">
      <w:pPr>
        <w:jc w:val="both"/>
        <w:rPr>
          <w:rFonts w:ascii="Times New Roman" w:hAnsi="Times New Roman"/>
          <w:lang w:val="es-MX"/>
        </w:rPr>
      </w:pPr>
      <w:r w:rsidRPr="008E7541">
        <w:rPr>
          <w:rFonts w:ascii="Times New Roman" w:hAnsi="Times New Roman"/>
          <w:lang w:val="es-MX"/>
        </w:rPr>
        <w:t>La causa adecuada es aquella condición que se presenta como idónea para producir el daño</w:t>
      </w:r>
      <w:r w:rsidR="00A26527" w:rsidRPr="008E7541">
        <w:rPr>
          <w:rFonts w:ascii="Times New Roman" w:hAnsi="Times New Roman"/>
          <w:lang w:val="es-MX"/>
        </w:rPr>
        <w:t>, así que de todas las posibles causas del daño se identifica como causa la que es idónea para generar determinado tipo de daño, de manera que éste es la consecuencia normal y esperada del accidente.</w:t>
      </w:r>
    </w:p>
    <w:p w:rsidR="00A26527" w:rsidRPr="008E7541" w:rsidRDefault="00A26527" w:rsidP="00E475CB">
      <w:pPr>
        <w:jc w:val="both"/>
        <w:rPr>
          <w:rFonts w:ascii="Times New Roman" w:hAnsi="Times New Roman"/>
          <w:lang w:val="es-MX"/>
        </w:rPr>
      </w:pPr>
      <w:r w:rsidRPr="008E7541">
        <w:rPr>
          <w:rFonts w:ascii="Times New Roman" w:hAnsi="Times New Roman"/>
          <w:lang w:val="es-MX"/>
        </w:rPr>
        <w:t>En el presente caso, si bien en el Certificado de Defunción se identifica como causa directa de la muerte</w:t>
      </w:r>
      <w:r w:rsidR="00E475CB" w:rsidRPr="008E7541">
        <w:rPr>
          <w:rFonts w:ascii="Times New Roman" w:hAnsi="Times New Roman"/>
          <w:lang w:val="es-MX"/>
        </w:rPr>
        <w:t xml:space="preserve"> </w:t>
      </w:r>
      <w:r w:rsidRPr="008E7541">
        <w:rPr>
          <w:rFonts w:ascii="Times New Roman" w:hAnsi="Times New Roman"/>
          <w:lang w:val="es-MX"/>
        </w:rPr>
        <w:t>de la víctima del accidente el estado patológico de “Estenosis Aortica Moderada</w:t>
      </w:r>
      <w:r w:rsidR="00465057" w:rsidRPr="008E7541">
        <w:rPr>
          <w:rFonts w:ascii="Times New Roman" w:hAnsi="Times New Roman"/>
          <w:lang w:val="es-MX"/>
        </w:rPr>
        <w:t>”</w:t>
      </w:r>
      <w:r w:rsidRPr="008E7541">
        <w:rPr>
          <w:rFonts w:ascii="Times New Roman" w:hAnsi="Times New Roman"/>
          <w:lang w:val="es-MX"/>
        </w:rPr>
        <w:t>, empero también se identifica como estado morboso que produjo dicha causa directa la fractura de columna vertebral como consecuencia del accidente de tránsito.</w:t>
      </w:r>
    </w:p>
    <w:p w:rsidR="0011753A" w:rsidRPr="008E7541" w:rsidRDefault="00A26527" w:rsidP="00E475CB">
      <w:pPr>
        <w:jc w:val="both"/>
        <w:rPr>
          <w:rFonts w:ascii="Times New Roman" w:hAnsi="Times New Roman"/>
          <w:lang w:val="es-MX"/>
        </w:rPr>
      </w:pPr>
      <w:r w:rsidRPr="008E7541">
        <w:rPr>
          <w:rFonts w:ascii="Times New Roman" w:hAnsi="Times New Roman"/>
          <w:lang w:val="es-MX"/>
        </w:rPr>
        <w:t xml:space="preserve">Es evidente que el accidente de tránsito fue la causa adecuada que dio lugar a una cadena causal que terminó con el fallecimiento de la víctima del accidente. En efecto, producto del accidente </w:t>
      </w:r>
      <w:r w:rsidR="0011753A" w:rsidRPr="008E7541">
        <w:rPr>
          <w:rFonts w:ascii="Times New Roman" w:hAnsi="Times New Roman"/>
          <w:lang w:val="es-MX"/>
        </w:rPr>
        <w:t>se presentó la fractura de la columna vertebral, ésta agravó el sistema respiratorio y cardiaco de la víctima, y dicho cuadro que conllevó a que el paciente nunca saliera de la Unidad de Cuidados Intensivos finalmente desencadenó en que la estenosis produjera su muerte.</w:t>
      </w:r>
    </w:p>
    <w:p w:rsidR="000F6E66" w:rsidRPr="008E7541" w:rsidRDefault="000F6E66" w:rsidP="00E475CB">
      <w:pPr>
        <w:jc w:val="both"/>
        <w:rPr>
          <w:rFonts w:ascii="Times New Roman" w:hAnsi="Times New Roman"/>
          <w:lang w:val="es-MX"/>
        </w:rPr>
      </w:pPr>
      <w:r w:rsidRPr="008E7541">
        <w:rPr>
          <w:rFonts w:ascii="Times New Roman" w:hAnsi="Times New Roman"/>
          <w:lang w:val="es-MX"/>
        </w:rPr>
        <w:t>E</w:t>
      </w:r>
      <w:r w:rsidR="0011753A" w:rsidRPr="008E7541">
        <w:rPr>
          <w:rFonts w:ascii="Times New Roman" w:hAnsi="Times New Roman"/>
          <w:lang w:val="es-MX"/>
        </w:rPr>
        <w:t>n los casos de cadenas causales,</w:t>
      </w:r>
      <w:r w:rsidRPr="008E7541">
        <w:rPr>
          <w:rFonts w:ascii="Times New Roman" w:hAnsi="Times New Roman"/>
          <w:lang w:val="es-MX"/>
        </w:rPr>
        <w:t xml:space="preserve"> esto es ante la presencia de eslabones de eventos concatenados en los que unos son causa de los otros, la doctrina es unánime en mantener el nexo causal entre el primer hecho (accidente) y las consecuencias mediatas que se producen después:</w:t>
      </w:r>
      <w:r w:rsidR="0011753A" w:rsidRPr="008E7541">
        <w:rPr>
          <w:rFonts w:ascii="Times New Roman" w:hAnsi="Times New Roman"/>
          <w:lang w:val="es-MX"/>
        </w:rPr>
        <w:t xml:space="preserve">  </w:t>
      </w:r>
      <w:r w:rsidR="0011753A" w:rsidRPr="008E7541">
        <w:rPr>
          <w:rFonts w:ascii="Times New Roman" w:hAnsi="Times New Roman"/>
          <w:i/>
          <w:iCs/>
          <w:lang w:val="es-MX"/>
        </w:rPr>
        <w:t xml:space="preserve">“con motivo de las consecuencias mediatas imputables señalamos que no se interrumpe el nexo de causalidad, por cuanto el daño es producido por la sucesión de actos o </w:t>
      </w:r>
      <w:r w:rsidR="0011753A" w:rsidRPr="008E7541">
        <w:rPr>
          <w:rFonts w:ascii="Times New Roman" w:hAnsi="Times New Roman"/>
          <w:i/>
          <w:iCs/>
          <w:lang w:val="es-MX"/>
        </w:rPr>
        <w:lastRenderedPageBreak/>
        <w:t>de omisiones, conexos entre sí y dependientes de aquel que constituye la causa primera; el resultado se produce con arreglo al curso causal</w:t>
      </w:r>
      <w:r w:rsidRPr="008E7541">
        <w:rPr>
          <w:rFonts w:ascii="Times New Roman" w:hAnsi="Times New Roman"/>
          <w:i/>
          <w:iCs/>
          <w:lang w:val="es-MX"/>
        </w:rPr>
        <w:t xml:space="preserve"> propio de la causa imputable al agente”</w:t>
      </w:r>
      <w:r w:rsidRPr="008E7541">
        <w:rPr>
          <w:rStyle w:val="Refdenotaalpie"/>
          <w:rFonts w:ascii="Times New Roman" w:hAnsi="Times New Roman"/>
          <w:i/>
          <w:iCs/>
          <w:lang w:val="es-MX"/>
        </w:rPr>
        <w:footnoteReference w:id="1"/>
      </w:r>
      <w:r w:rsidRPr="008E7541">
        <w:rPr>
          <w:rFonts w:ascii="Times New Roman" w:hAnsi="Times New Roman"/>
          <w:lang w:val="es-MX"/>
        </w:rPr>
        <w:t>.</w:t>
      </w:r>
    </w:p>
    <w:p w:rsidR="00465057" w:rsidRPr="008E7541" w:rsidRDefault="005358E2" w:rsidP="00E475CB">
      <w:pPr>
        <w:jc w:val="both"/>
        <w:rPr>
          <w:rFonts w:ascii="Times New Roman" w:hAnsi="Times New Roman"/>
          <w:lang w:val="es-MX"/>
        </w:rPr>
      </w:pPr>
      <w:r w:rsidRPr="008E7541">
        <w:rPr>
          <w:rFonts w:ascii="Times New Roman" w:hAnsi="Times New Roman"/>
          <w:lang w:val="es-MX"/>
        </w:rPr>
        <w:t>Dicha regla general admite como excepción el supuesto de interrupción o rotura del nexo causal, que se presenta cuando media una condición preexistente</w:t>
      </w:r>
      <w:r w:rsidR="00465057" w:rsidRPr="008E7541">
        <w:rPr>
          <w:rFonts w:ascii="Times New Roman" w:hAnsi="Times New Roman"/>
          <w:lang w:val="es-MX"/>
        </w:rPr>
        <w:t>.</w:t>
      </w:r>
      <w:r w:rsidRPr="008E7541">
        <w:rPr>
          <w:rFonts w:ascii="Times New Roman" w:hAnsi="Times New Roman"/>
          <w:lang w:val="es-MX"/>
        </w:rPr>
        <w:t xml:space="preserve"> Para que </w:t>
      </w:r>
      <w:r w:rsidR="00465057" w:rsidRPr="008E7541">
        <w:rPr>
          <w:rFonts w:ascii="Times New Roman" w:hAnsi="Times New Roman"/>
          <w:lang w:val="es-MX"/>
        </w:rPr>
        <w:t xml:space="preserve">esta </w:t>
      </w:r>
      <w:r w:rsidRPr="008E7541">
        <w:rPr>
          <w:rFonts w:ascii="Times New Roman" w:hAnsi="Times New Roman"/>
          <w:lang w:val="es-MX"/>
        </w:rPr>
        <w:t xml:space="preserve">se </w:t>
      </w:r>
      <w:r w:rsidR="00465057" w:rsidRPr="008E7541">
        <w:rPr>
          <w:rFonts w:ascii="Times New Roman" w:hAnsi="Times New Roman"/>
          <w:lang w:val="es-MX"/>
        </w:rPr>
        <w:t xml:space="preserve">verifique, </w:t>
      </w:r>
      <w:r w:rsidRPr="008E7541">
        <w:rPr>
          <w:rFonts w:ascii="Times New Roman" w:hAnsi="Times New Roman"/>
          <w:lang w:val="es-MX"/>
        </w:rPr>
        <w:t xml:space="preserve">el evento distinto al accidente debe desarrollar su propio curso causal con independencia </w:t>
      </w:r>
      <w:r w:rsidR="00465057" w:rsidRPr="008E7541">
        <w:rPr>
          <w:rFonts w:ascii="Times New Roman" w:hAnsi="Times New Roman"/>
          <w:lang w:val="es-MX"/>
        </w:rPr>
        <w:t xml:space="preserve">de éste. </w:t>
      </w:r>
    </w:p>
    <w:p w:rsidR="00465057" w:rsidRPr="008E7541" w:rsidRDefault="00465057" w:rsidP="00E475CB">
      <w:pPr>
        <w:jc w:val="both"/>
        <w:rPr>
          <w:rFonts w:ascii="Times New Roman" w:hAnsi="Times New Roman"/>
          <w:lang w:val="es-MX"/>
        </w:rPr>
      </w:pPr>
      <w:r w:rsidRPr="008E7541">
        <w:rPr>
          <w:rFonts w:ascii="Times New Roman" w:hAnsi="Times New Roman"/>
          <w:lang w:val="es-MX"/>
        </w:rPr>
        <w:t>Para el Colegiado la “Estenosis Aortica Moderada”, no puede ser calificada como una condición preexistente que sea la única causa adecuada de la muerte de la víctima del accidente, por cuanto no desarrolla su propio curso causal, sino que es dependiente de la fractura de la columna vertebral, que conforme al Certificado de Defunción es identificada como estado morboso que produjo dicha causa directa de la muerte.</w:t>
      </w:r>
    </w:p>
    <w:p w:rsidR="005358E2" w:rsidRPr="008E7541" w:rsidRDefault="00465057" w:rsidP="00E475CB">
      <w:pPr>
        <w:jc w:val="both"/>
        <w:rPr>
          <w:rFonts w:ascii="Times New Roman" w:hAnsi="Times New Roman"/>
          <w:lang w:val="es-MX"/>
        </w:rPr>
      </w:pPr>
      <w:r w:rsidRPr="008E7541">
        <w:rPr>
          <w:rFonts w:ascii="Times New Roman" w:hAnsi="Times New Roman"/>
          <w:lang w:val="es-MX"/>
        </w:rPr>
        <w:t>En esa medida,</w:t>
      </w:r>
      <w:r w:rsidR="006C7697" w:rsidRPr="008E7541">
        <w:rPr>
          <w:rFonts w:ascii="Times New Roman" w:hAnsi="Times New Roman"/>
          <w:lang w:val="es-MX"/>
        </w:rPr>
        <w:t xml:space="preserve"> en el presente caso,</w:t>
      </w:r>
      <w:r w:rsidRPr="008E7541">
        <w:rPr>
          <w:rFonts w:ascii="Times New Roman" w:hAnsi="Times New Roman"/>
          <w:lang w:val="es-MX"/>
        </w:rPr>
        <w:t xml:space="preserve"> el colegiado tiene la convicción racional que la muerte de la víctima del accidente de tránsito bajo cobertura del SOAT ha sido producto de una sucesión de eventos, cuya causa adecuada es dicho accidente.</w:t>
      </w:r>
      <w:r w:rsidR="005358E2" w:rsidRPr="008E7541">
        <w:rPr>
          <w:rFonts w:ascii="Times New Roman" w:hAnsi="Times New Roman"/>
          <w:lang w:val="es-MX"/>
        </w:rPr>
        <w:t xml:space="preserve"> </w:t>
      </w:r>
    </w:p>
    <w:p w:rsidR="00CE7EED" w:rsidRPr="008E7541" w:rsidRDefault="00465057" w:rsidP="00CE7EED">
      <w:pPr>
        <w:tabs>
          <w:tab w:val="left" w:pos="2386"/>
        </w:tabs>
        <w:jc w:val="both"/>
        <w:outlineLvl w:val="0"/>
        <w:rPr>
          <w:rFonts w:ascii="Times New Roman" w:hAnsi="Times New Roman"/>
        </w:rPr>
      </w:pPr>
      <w:r w:rsidRPr="008E7541">
        <w:rPr>
          <w:rFonts w:ascii="Times New Roman" w:hAnsi="Times New Roman"/>
          <w:b/>
          <w:u w:val="single"/>
        </w:rPr>
        <w:t>OCTAVO</w:t>
      </w:r>
      <w:r w:rsidR="003E51A0" w:rsidRPr="008E7541">
        <w:rPr>
          <w:rFonts w:ascii="Times New Roman" w:hAnsi="Times New Roman"/>
          <w:b/>
        </w:rPr>
        <w:t>:</w:t>
      </w:r>
      <w:r w:rsidR="003E51A0" w:rsidRPr="008E7541">
        <w:rPr>
          <w:rFonts w:ascii="Times New Roman" w:hAnsi="Times New Roman"/>
          <w:lang w:val="es-MX"/>
        </w:rPr>
        <w:t xml:space="preserve"> </w:t>
      </w:r>
      <w:r w:rsidR="00CE7EED" w:rsidRPr="008E7541">
        <w:rPr>
          <w:rFonts w:ascii="Times New Roman" w:hAnsi="Times New Roman"/>
        </w:rPr>
        <w:t xml:space="preserve">Que, en esa medida, este colegiado concluye su apreciación razonada y conjunta al amparo de lo establecido en su Reglamento estimando que existen razones fundadas para calificar que el rechazo de cobertura al cual se contrae la presente reclamación </w:t>
      </w:r>
      <w:r w:rsidRPr="008E7541">
        <w:rPr>
          <w:rFonts w:ascii="Times New Roman" w:hAnsi="Times New Roman"/>
        </w:rPr>
        <w:t xml:space="preserve">es infundado y no se </w:t>
      </w:r>
      <w:r w:rsidR="00CE7EED" w:rsidRPr="008E7541">
        <w:rPr>
          <w:rFonts w:ascii="Times New Roman" w:hAnsi="Times New Roman"/>
        </w:rPr>
        <w:t>ajusta a derecho, por lo que;</w:t>
      </w:r>
    </w:p>
    <w:p w:rsidR="004710D8" w:rsidRPr="008E7541" w:rsidRDefault="00EA6CE7" w:rsidP="004710D8">
      <w:pPr>
        <w:jc w:val="both"/>
        <w:rPr>
          <w:rFonts w:ascii="Times New Roman" w:hAnsi="Times New Roman"/>
          <w:b/>
        </w:rPr>
      </w:pPr>
      <w:r w:rsidRPr="008E7541">
        <w:rPr>
          <w:rFonts w:ascii="Times New Roman" w:hAnsi="Times New Roman"/>
          <w:b/>
        </w:rPr>
        <w:t>RESUELVE:</w:t>
      </w:r>
    </w:p>
    <w:p w:rsidR="00CE7EED" w:rsidRPr="008E7541" w:rsidRDefault="00CE7EED" w:rsidP="008E7541">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hAnsi="Times New Roman"/>
        </w:rPr>
      </w:pPr>
      <w:r w:rsidRPr="008E7541">
        <w:rPr>
          <w:rFonts w:ascii="Times New Roman" w:eastAsia="Arial Unicode MS" w:hAnsi="Times New Roman"/>
        </w:rPr>
        <w:t xml:space="preserve">Declarar </w:t>
      </w:r>
      <w:r w:rsidRPr="008E7541">
        <w:rPr>
          <w:rFonts w:ascii="Times New Roman" w:eastAsia="Arial Unicode MS" w:hAnsi="Times New Roman"/>
          <w:b/>
        </w:rPr>
        <w:t>FUNDADA</w:t>
      </w:r>
      <w:r w:rsidRPr="008E7541">
        <w:rPr>
          <w:rFonts w:ascii="Times New Roman" w:eastAsia="Arial Unicode MS" w:hAnsi="Times New Roman"/>
        </w:rPr>
        <w:t xml:space="preserve"> la reclamación interpuesta </w:t>
      </w:r>
      <w:proofErr w:type="gramStart"/>
      <w:r w:rsidRPr="008E7541">
        <w:rPr>
          <w:rFonts w:ascii="Times New Roman" w:eastAsia="Arial Unicode MS" w:hAnsi="Times New Roman"/>
        </w:rPr>
        <w:t>por</w:t>
      </w:r>
      <w:r w:rsidRPr="008E7541">
        <w:rPr>
          <w:rFonts w:ascii="Times New Roman" w:hAnsi="Times New Roman"/>
        </w:rPr>
        <w:t xml:space="preserve"> </w:t>
      </w:r>
      <w:r w:rsidR="00457496">
        <w:rPr>
          <w:rFonts w:ascii="Times New Roman" w:hAnsi="Times New Roman"/>
          <w:b/>
          <w:bCs/>
          <w:lang w:val="es-MX"/>
        </w:rPr>
        <w:t>...................</w:t>
      </w:r>
      <w:proofErr w:type="gramEnd"/>
      <w:r w:rsidR="00465057" w:rsidRPr="008E7541">
        <w:rPr>
          <w:rFonts w:ascii="Times New Roman" w:hAnsi="Times New Roman"/>
          <w:b/>
          <w:bCs/>
          <w:lang w:val="es-MX"/>
        </w:rPr>
        <w:t xml:space="preserve"> </w:t>
      </w:r>
      <w:r w:rsidR="00796A90" w:rsidRPr="008E7541">
        <w:rPr>
          <w:rFonts w:ascii="Times New Roman" w:hAnsi="Times New Roman"/>
        </w:rPr>
        <w:t xml:space="preserve">contra </w:t>
      </w:r>
      <w:r w:rsidR="00457496">
        <w:rPr>
          <w:rFonts w:ascii="Times New Roman" w:hAnsi="Times New Roman"/>
          <w:b/>
          <w:bCs/>
          <w:lang w:val="es-MX"/>
        </w:rPr>
        <w:t>...................</w:t>
      </w:r>
      <w:r w:rsidR="00465057" w:rsidRPr="008E7541">
        <w:rPr>
          <w:rFonts w:ascii="Times New Roman" w:hAnsi="Times New Roman"/>
          <w:b/>
          <w:bCs/>
          <w:lang w:val="es-MX"/>
        </w:rPr>
        <w:t xml:space="preserve"> PERÚ</w:t>
      </w:r>
      <w:r w:rsidRPr="008E7541">
        <w:rPr>
          <w:rFonts w:ascii="Times New Roman" w:hAnsi="Times New Roman"/>
        </w:rPr>
        <w:t xml:space="preserve">, </w:t>
      </w:r>
      <w:r w:rsidR="00465057" w:rsidRPr="008E7541">
        <w:rPr>
          <w:rFonts w:ascii="Times New Roman" w:hAnsi="Times New Roman"/>
        </w:rPr>
        <w:t xml:space="preserve">debiendo dicha aseguradora cumplir con indemnizar </w:t>
      </w:r>
      <w:r w:rsidR="009E4F29" w:rsidRPr="008E7541">
        <w:rPr>
          <w:rFonts w:ascii="Times New Roman" w:hAnsi="Times New Roman"/>
        </w:rPr>
        <w:t xml:space="preserve">conforme al </w:t>
      </w:r>
      <w:r w:rsidR="009E4F29" w:rsidRPr="008E7541">
        <w:rPr>
          <w:rFonts w:ascii="Times New Roman" w:hAnsi="Times New Roman"/>
          <w:b/>
          <w:lang w:val="es-MX"/>
        </w:rPr>
        <w:t xml:space="preserve">SEGURO SOAT - </w:t>
      </w:r>
      <w:proofErr w:type="gramStart"/>
      <w:r w:rsidR="009E4F29" w:rsidRPr="008E7541">
        <w:rPr>
          <w:rFonts w:ascii="Times New Roman" w:hAnsi="Times New Roman"/>
          <w:b/>
          <w:lang w:val="es-MX"/>
        </w:rPr>
        <w:t xml:space="preserve">CERTIFICADO </w:t>
      </w:r>
      <w:r w:rsidR="00457496">
        <w:rPr>
          <w:rFonts w:ascii="Times New Roman" w:hAnsi="Times New Roman"/>
          <w:b/>
          <w:lang w:val="es-MX"/>
        </w:rPr>
        <w:t>...................</w:t>
      </w:r>
      <w:proofErr w:type="gramEnd"/>
      <w:r w:rsidR="009E4F29" w:rsidRPr="008E7541">
        <w:rPr>
          <w:rFonts w:ascii="Times New Roman" w:hAnsi="Times New Roman"/>
          <w:b/>
          <w:lang w:val="es-MX"/>
        </w:rPr>
        <w:t xml:space="preserve"> </w:t>
      </w:r>
      <w:r w:rsidR="009E4F29" w:rsidRPr="008E7541">
        <w:rPr>
          <w:rFonts w:ascii="Times New Roman" w:hAnsi="Times New Roman"/>
          <w:bCs/>
          <w:lang w:val="es-MX"/>
        </w:rPr>
        <w:t xml:space="preserve">por el fallecimiento de </w:t>
      </w:r>
      <w:r w:rsidR="00457496">
        <w:rPr>
          <w:rFonts w:ascii="Times New Roman" w:hAnsi="Times New Roman"/>
          <w:bCs/>
          <w:lang w:val="es-MX"/>
        </w:rPr>
        <w:t>...................</w:t>
      </w:r>
      <w:r w:rsidR="009E4F29" w:rsidRPr="008E7541">
        <w:rPr>
          <w:rFonts w:ascii="Times New Roman" w:hAnsi="Times New Roman"/>
          <w:bCs/>
          <w:lang w:val="es-MX"/>
        </w:rPr>
        <w:t xml:space="preserve"> </w:t>
      </w:r>
      <w:r w:rsidR="00457496">
        <w:rPr>
          <w:rFonts w:ascii="Times New Roman" w:hAnsi="Times New Roman"/>
          <w:bCs/>
          <w:lang w:val="es-MX"/>
        </w:rPr>
        <w:t>...................</w:t>
      </w:r>
      <w:bookmarkStart w:id="0" w:name="_GoBack"/>
      <w:r w:rsidR="00457496">
        <w:rPr>
          <w:rFonts w:ascii="Times New Roman" w:hAnsi="Times New Roman"/>
          <w:bCs/>
          <w:lang w:val="es-MX"/>
        </w:rPr>
        <w:t>...................</w:t>
      </w:r>
      <w:bookmarkEnd w:id="0"/>
      <w:r w:rsidR="008E7541" w:rsidRPr="008E7541">
        <w:rPr>
          <w:rFonts w:ascii="Times New Roman" w:hAnsi="Times New Roman"/>
        </w:rPr>
        <w:t>.</w:t>
      </w:r>
      <w:r w:rsidRPr="008E7541">
        <w:rPr>
          <w:rFonts w:ascii="Times New Roman" w:hAnsi="Times New Roman"/>
        </w:rPr>
        <w:t xml:space="preserve"> </w:t>
      </w:r>
    </w:p>
    <w:p w:rsidR="00CE7EED" w:rsidRPr="008E7541" w:rsidRDefault="00CE7EED" w:rsidP="00CE7EED">
      <w:pPr>
        <w:jc w:val="right"/>
        <w:outlineLvl w:val="0"/>
        <w:rPr>
          <w:rFonts w:ascii="Times New Roman" w:hAnsi="Times New Roman"/>
        </w:rPr>
      </w:pPr>
      <w:r w:rsidRPr="008E7541">
        <w:rPr>
          <w:rFonts w:ascii="Times New Roman" w:hAnsi="Times New Roman"/>
        </w:rPr>
        <w:t xml:space="preserve">Lima, </w:t>
      </w:r>
      <w:r w:rsidR="008E7541" w:rsidRPr="008E7541">
        <w:rPr>
          <w:rFonts w:ascii="Times New Roman" w:hAnsi="Times New Roman"/>
        </w:rPr>
        <w:t xml:space="preserve">09 </w:t>
      </w:r>
      <w:r w:rsidRPr="008E7541">
        <w:rPr>
          <w:rFonts w:ascii="Times New Roman" w:hAnsi="Times New Roman"/>
        </w:rPr>
        <w:t>de</w:t>
      </w:r>
      <w:r w:rsidR="008E7541" w:rsidRPr="008E7541">
        <w:rPr>
          <w:rFonts w:ascii="Times New Roman" w:hAnsi="Times New Roman"/>
        </w:rPr>
        <w:t xml:space="preserve"> diciembre d</w:t>
      </w:r>
      <w:r w:rsidRPr="008E7541">
        <w:rPr>
          <w:rFonts w:ascii="Times New Roman" w:hAnsi="Times New Roman"/>
        </w:rPr>
        <w:t>e 201</w:t>
      </w:r>
      <w:r w:rsidR="00796A90" w:rsidRPr="008E7541">
        <w:rPr>
          <w:rFonts w:ascii="Times New Roman" w:hAnsi="Times New Roman"/>
        </w:rPr>
        <w:t>9</w:t>
      </w:r>
    </w:p>
    <w:p w:rsidR="008E7541" w:rsidRPr="008E7541" w:rsidRDefault="008E7541" w:rsidP="008E7541">
      <w:pPr>
        <w:spacing w:after="0"/>
        <w:outlineLvl w:val="0"/>
        <w:rPr>
          <w:rFonts w:ascii="Times New Roman" w:hAnsi="Times New Roman"/>
        </w:rPr>
      </w:pPr>
    </w:p>
    <w:p w:rsidR="008E7541" w:rsidRDefault="008E7541" w:rsidP="008E7541">
      <w:pPr>
        <w:spacing w:after="0" w:line="240" w:lineRule="auto"/>
        <w:outlineLvl w:val="0"/>
        <w:rPr>
          <w:rFonts w:ascii="Times New Roman" w:hAnsi="Times New Roman"/>
        </w:rPr>
      </w:pPr>
    </w:p>
    <w:p w:rsidR="008E7541" w:rsidRDefault="008E7541" w:rsidP="008E7541">
      <w:pPr>
        <w:spacing w:after="0" w:line="240" w:lineRule="auto"/>
        <w:outlineLvl w:val="0"/>
        <w:rPr>
          <w:rFonts w:ascii="Times New Roman" w:hAnsi="Times New Roman"/>
        </w:rPr>
      </w:pPr>
    </w:p>
    <w:p w:rsidR="008E7541" w:rsidRPr="008E7541" w:rsidRDefault="008E7541" w:rsidP="008E7541">
      <w:pPr>
        <w:spacing w:after="0" w:line="240" w:lineRule="auto"/>
        <w:outlineLvl w:val="0"/>
        <w:rPr>
          <w:rFonts w:ascii="Times New Roman" w:hAnsi="Times New Roman"/>
        </w:rPr>
      </w:pPr>
    </w:p>
    <w:p w:rsidR="008E7541" w:rsidRPr="008E7541" w:rsidRDefault="008E7541" w:rsidP="008E7541">
      <w:pPr>
        <w:spacing w:after="0" w:line="240" w:lineRule="auto"/>
        <w:rPr>
          <w:rFonts w:ascii="Times New Roman" w:hAnsi="Times New Roman"/>
        </w:rPr>
      </w:pPr>
      <w:r w:rsidRPr="008E7541">
        <w:rPr>
          <w:rFonts w:ascii="Times New Roman" w:hAnsi="Times New Roman"/>
        </w:rPr>
        <w:t>Marco Antonio Ortega Piana</w:t>
      </w:r>
      <w:r w:rsidRPr="008E7541">
        <w:rPr>
          <w:rFonts w:ascii="Times New Roman" w:hAnsi="Times New Roman"/>
        </w:rPr>
        <w:tab/>
      </w:r>
      <w:r w:rsidRPr="008E7541">
        <w:rPr>
          <w:rFonts w:ascii="Times New Roman" w:hAnsi="Times New Roman"/>
        </w:rPr>
        <w:tab/>
      </w:r>
      <w:r w:rsidRPr="008E7541">
        <w:rPr>
          <w:rFonts w:ascii="Times New Roman" w:hAnsi="Times New Roman"/>
        </w:rPr>
        <w:tab/>
        <w:t xml:space="preserve">        </w:t>
      </w:r>
      <w:r w:rsidRPr="008E7541">
        <w:rPr>
          <w:rFonts w:ascii="Times New Roman" w:hAnsi="Times New Roman"/>
        </w:rPr>
        <w:tab/>
        <w:t xml:space="preserve">Rolando Eyzaguirre </w:t>
      </w:r>
      <w:proofErr w:type="spellStart"/>
      <w:r w:rsidRPr="008E7541">
        <w:rPr>
          <w:rFonts w:ascii="Times New Roman" w:hAnsi="Times New Roman"/>
        </w:rPr>
        <w:t>Maccan</w:t>
      </w:r>
      <w:proofErr w:type="spellEnd"/>
    </w:p>
    <w:p w:rsidR="008E7541" w:rsidRPr="008E7541" w:rsidRDefault="008E7541" w:rsidP="008E7541">
      <w:pPr>
        <w:spacing w:after="0" w:line="240" w:lineRule="auto"/>
        <w:ind w:hanging="708"/>
        <w:rPr>
          <w:rFonts w:ascii="Times New Roman" w:hAnsi="Times New Roman"/>
        </w:rPr>
      </w:pPr>
      <w:r w:rsidRPr="008E7541">
        <w:rPr>
          <w:rFonts w:ascii="Times New Roman" w:hAnsi="Times New Roman"/>
        </w:rPr>
        <w:t xml:space="preserve">                    </w:t>
      </w:r>
      <w:r w:rsidRPr="008E7541">
        <w:rPr>
          <w:rFonts w:ascii="Times New Roman" w:hAnsi="Times New Roman"/>
        </w:rPr>
        <w:tab/>
        <w:t xml:space="preserve">  Presidente</w:t>
      </w:r>
      <w:r w:rsidRPr="008E7541">
        <w:rPr>
          <w:rFonts w:ascii="Times New Roman" w:hAnsi="Times New Roman"/>
        </w:rPr>
        <w:tab/>
      </w:r>
      <w:r w:rsidRPr="008E7541">
        <w:rPr>
          <w:rFonts w:ascii="Times New Roman" w:hAnsi="Times New Roman"/>
        </w:rPr>
        <w:tab/>
      </w:r>
      <w:r w:rsidRPr="008E7541">
        <w:rPr>
          <w:rFonts w:ascii="Times New Roman" w:hAnsi="Times New Roman"/>
        </w:rPr>
        <w:tab/>
      </w:r>
      <w:r w:rsidRPr="008E7541">
        <w:rPr>
          <w:rFonts w:ascii="Times New Roman" w:hAnsi="Times New Roman"/>
        </w:rPr>
        <w:tab/>
      </w:r>
      <w:r w:rsidRPr="008E7541">
        <w:rPr>
          <w:rFonts w:ascii="Times New Roman" w:hAnsi="Times New Roman"/>
        </w:rPr>
        <w:tab/>
        <w:t xml:space="preserve">                  Vocal                                   </w:t>
      </w:r>
    </w:p>
    <w:p w:rsidR="008E7541" w:rsidRPr="008E7541" w:rsidRDefault="008E7541" w:rsidP="008E7541">
      <w:pPr>
        <w:spacing w:after="0" w:line="240" w:lineRule="auto"/>
        <w:rPr>
          <w:rFonts w:ascii="Times New Roman" w:hAnsi="Times New Roman"/>
        </w:rPr>
      </w:pPr>
      <w:r w:rsidRPr="008E7541">
        <w:rPr>
          <w:rFonts w:ascii="Times New Roman" w:hAnsi="Times New Roman"/>
        </w:rPr>
        <w:t xml:space="preserve">  </w:t>
      </w:r>
    </w:p>
    <w:p w:rsidR="008E7541" w:rsidRPr="008E7541" w:rsidRDefault="008E7541" w:rsidP="008E7541">
      <w:pPr>
        <w:spacing w:after="0" w:line="240" w:lineRule="auto"/>
        <w:rPr>
          <w:rFonts w:ascii="Times New Roman" w:hAnsi="Times New Roman"/>
        </w:rPr>
      </w:pPr>
    </w:p>
    <w:p w:rsidR="008E7541" w:rsidRPr="008E7541" w:rsidRDefault="008E7541" w:rsidP="008E7541">
      <w:pPr>
        <w:spacing w:after="0" w:line="240" w:lineRule="auto"/>
        <w:rPr>
          <w:rFonts w:ascii="Times New Roman" w:hAnsi="Times New Roman"/>
        </w:rPr>
      </w:pPr>
    </w:p>
    <w:p w:rsidR="008E7541" w:rsidRPr="008E7541" w:rsidRDefault="008E7541" w:rsidP="008E7541">
      <w:pPr>
        <w:spacing w:after="0" w:line="240" w:lineRule="auto"/>
        <w:rPr>
          <w:rFonts w:ascii="Times New Roman" w:hAnsi="Times New Roman"/>
        </w:rPr>
      </w:pPr>
    </w:p>
    <w:p w:rsidR="008E7541" w:rsidRPr="008E7541" w:rsidRDefault="008E7541" w:rsidP="008E7541">
      <w:pPr>
        <w:spacing w:after="0" w:line="240" w:lineRule="auto"/>
        <w:rPr>
          <w:rFonts w:ascii="Times New Roman" w:hAnsi="Times New Roman"/>
        </w:rPr>
      </w:pPr>
    </w:p>
    <w:p w:rsidR="008E7541" w:rsidRPr="008E7541" w:rsidRDefault="008E7541" w:rsidP="008E7541">
      <w:pPr>
        <w:spacing w:after="0" w:line="240" w:lineRule="auto"/>
        <w:rPr>
          <w:rFonts w:ascii="Times New Roman" w:hAnsi="Times New Roman"/>
        </w:rPr>
      </w:pPr>
    </w:p>
    <w:p w:rsidR="008E7541" w:rsidRPr="008E7541" w:rsidRDefault="008E7541" w:rsidP="008E7541">
      <w:pPr>
        <w:spacing w:after="0" w:line="240" w:lineRule="auto"/>
        <w:rPr>
          <w:rFonts w:ascii="Times New Roman" w:hAnsi="Times New Roman"/>
        </w:rPr>
      </w:pPr>
    </w:p>
    <w:p w:rsidR="008E7541" w:rsidRPr="008E7541" w:rsidRDefault="008E7541" w:rsidP="008E7541">
      <w:pPr>
        <w:spacing w:after="0" w:line="240" w:lineRule="auto"/>
        <w:rPr>
          <w:rFonts w:ascii="Times New Roman" w:hAnsi="Times New Roman"/>
        </w:rPr>
      </w:pPr>
      <w:r w:rsidRPr="008E7541">
        <w:rPr>
          <w:rFonts w:ascii="Times New Roman" w:hAnsi="Times New Roman"/>
        </w:rPr>
        <w:t>María Eugenia Valdez Fernández Baca</w:t>
      </w:r>
      <w:r w:rsidRPr="008E7541">
        <w:rPr>
          <w:rFonts w:ascii="Times New Roman" w:hAnsi="Times New Roman"/>
        </w:rPr>
        <w:tab/>
      </w:r>
      <w:r w:rsidRPr="008E7541">
        <w:rPr>
          <w:rFonts w:ascii="Times New Roman" w:hAnsi="Times New Roman"/>
        </w:rPr>
        <w:tab/>
        <w:t xml:space="preserve">        </w:t>
      </w:r>
      <w:r w:rsidRPr="008E7541">
        <w:rPr>
          <w:rFonts w:ascii="Times New Roman" w:hAnsi="Times New Roman"/>
        </w:rPr>
        <w:tab/>
        <w:t>Gonzalo Abad del Busto</w:t>
      </w:r>
    </w:p>
    <w:p w:rsidR="008E7541" w:rsidRPr="008E7541" w:rsidRDefault="008E7541" w:rsidP="008E7541">
      <w:pPr>
        <w:spacing w:after="0" w:line="240" w:lineRule="auto"/>
        <w:rPr>
          <w:rFonts w:ascii="Times New Roman" w:hAnsi="Times New Roman"/>
        </w:rPr>
      </w:pPr>
      <w:r w:rsidRPr="008E7541">
        <w:rPr>
          <w:rFonts w:ascii="Times New Roman" w:hAnsi="Times New Roman"/>
        </w:rPr>
        <w:t xml:space="preserve">               </w:t>
      </w:r>
      <w:r w:rsidRPr="008E7541">
        <w:rPr>
          <w:rFonts w:ascii="Times New Roman" w:hAnsi="Times New Roman"/>
        </w:rPr>
        <w:tab/>
        <w:t>Vocal</w:t>
      </w:r>
      <w:r w:rsidRPr="008E7541">
        <w:rPr>
          <w:rFonts w:ascii="Times New Roman" w:hAnsi="Times New Roman"/>
        </w:rPr>
        <w:tab/>
        <w:t xml:space="preserve">                                                              </w:t>
      </w:r>
      <w:r w:rsidRPr="008E7541">
        <w:rPr>
          <w:rFonts w:ascii="Times New Roman" w:hAnsi="Times New Roman"/>
        </w:rPr>
        <w:tab/>
        <w:t xml:space="preserve"> Vocal</w:t>
      </w:r>
    </w:p>
    <w:p w:rsidR="008E7541" w:rsidRPr="008E7541" w:rsidRDefault="008E7541" w:rsidP="008E7541">
      <w:pPr>
        <w:spacing w:after="0" w:line="240" w:lineRule="auto"/>
        <w:rPr>
          <w:rFonts w:ascii="Times New Roman" w:hAnsi="Times New Roman"/>
        </w:rPr>
      </w:pPr>
    </w:p>
    <w:p w:rsidR="008E7541" w:rsidRPr="008E7541" w:rsidRDefault="008E7541" w:rsidP="008E7541">
      <w:pPr>
        <w:outlineLvl w:val="0"/>
        <w:rPr>
          <w:rFonts w:ascii="Times New Roman" w:hAnsi="Times New Roman"/>
        </w:rPr>
      </w:pPr>
    </w:p>
    <w:p w:rsidR="00CE7EED" w:rsidRPr="008E7541" w:rsidRDefault="00CE7EED" w:rsidP="00CE7EED">
      <w:pPr>
        <w:jc w:val="both"/>
        <w:rPr>
          <w:rFonts w:ascii="Times New Roman" w:hAnsi="Times New Roman"/>
        </w:rPr>
      </w:pPr>
      <w:r w:rsidRPr="008E7541">
        <w:rPr>
          <w:rFonts w:ascii="Times New Roman" w:hAnsi="Times New Roman"/>
        </w:rPr>
        <w:t xml:space="preserve"> </w:t>
      </w:r>
    </w:p>
    <w:p w:rsidR="00CE7EED" w:rsidRPr="008E7541" w:rsidRDefault="00CE7EED" w:rsidP="004710D8">
      <w:pPr>
        <w:jc w:val="both"/>
        <w:rPr>
          <w:rFonts w:ascii="Times New Roman" w:hAnsi="Times New Roman"/>
          <w:b/>
        </w:rPr>
      </w:pPr>
    </w:p>
    <w:sectPr w:rsidR="00CE7EED" w:rsidRPr="008E7541" w:rsidSect="008E7541">
      <w:pgSz w:w="11906" w:h="16838" w:code="9"/>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835" w:rsidRDefault="00E64835" w:rsidP="008709DC">
      <w:pPr>
        <w:spacing w:after="0" w:line="240" w:lineRule="auto"/>
      </w:pPr>
      <w:r>
        <w:separator/>
      </w:r>
    </w:p>
  </w:endnote>
  <w:endnote w:type="continuationSeparator" w:id="0">
    <w:p w:rsidR="00E64835" w:rsidRDefault="00E64835"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835" w:rsidRDefault="00E64835" w:rsidP="008709DC">
      <w:pPr>
        <w:spacing w:after="0" w:line="240" w:lineRule="auto"/>
      </w:pPr>
      <w:r>
        <w:separator/>
      </w:r>
    </w:p>
  </w:footnote>
  <w:footnote w:type="continuationSeparator" w:id="0">
    <w:p w:rsidR="00E64835" w:rsidRDefault="00E64835" w:rsidP="008709DC">
      <w:pPr>
        <w:spacing w:after="0" w:line="240" w:lineRule="auto"/>
      </w:pPr>
      <w:r>
        <w:continuationSeparator/>
      </w:r>
    </w:p>
  </w:footnote>
  <w:footnote w:id="1">
    <w:p w:rsidR="000F6E66" w:rsidRPr="000F6E66" w:rsidRDefault="000F6E66">
      <w:pPr>
        <w:pStyle w:val="Textonotapie"/>
        <w:rPr>
          <w:lang w:val="es-PE"/>
        </w:rPr>
      </w:pPr>
      <w:r>
        <w:rPr>
          <w:rStyle w:val="Refdenotaalpie"/>
        </w:rPr>
        <w:footnoteRef/>
      </w:r>
      <w:r>
        <w:t xml:space="preserve"> </w:t>
      </w:r>
      <w:r>
        <w:rPr>
          <w:lang w:val="es-PE"/>
        </w:rPr>
        <w:t>MOSSET ITURRASPE, Jorge, Responsabilidad por Daños. Tomo I, Buenos Aires, 2004</w:t>
      </w:r>
      <w:r w:rsidR="005358E2">
        <w:rPr>
          <w:lang w:val="es-PE"/>
        </w:rPr>
        <w:t>. P. 232.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95E"/>
    <w:multiLevelType w:val="hybridMultilevel"/>
    <w:tmpl w:val="723CF4AE"/>
    <w:lvl w:ilvl="0" w:tplc="BAE20CAC">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3513CE"/>
    <w:multiLevelType w:val="hybridMultilevel"/>
    <w:tmpl w:val="C8AACB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4">
    <w:nsid w:val="36842A7C"/>
    <w:multiLevelType w:val="hybridMultilevel"/>
    <w:tmpl w:val="38CC6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num w:numId="1">
    <w:abstractNumId w:val="7"/>
  </w:num>
  <w:num w:numId="2">
    <w:abstractNumId w:val="3"/>
  </w:num>
  <w:num w:numId="3">
    <w:abstractNumId w:val="5"/>
  </w:num>
  <w:num w:numId="4">
    <w:abstractNumId w:val="2"/>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075A0"/>
    <w:rsid w:val="00010F18"/>
    <w:rsid w:val="00014D43"/>
    <w:rsid w:val="00021603"/>
    <w:rsid w:val="00027177"/>
    <w:rsid w:val="0003047E"/>
    <w:rsid w:val="00033ECB"/>
    <w:rsid w:val="0003696E"/>
    <w:rsid w:val="000461EC"/>
    <w:rsid w:val="0005042F"/>
    <w:rsid w:val="00053DCA"/>
    <w:rsid w:val="00054117"/>
    <w:rsid w:val="00070B1F"/>
    <w:rsid w:val="000726CD"/>
    <w:rsid w:val="00081F04"/>
    <w:rsid w:val="000837B0"/>
    <w:rsid w:val="00083DDA"/>
    <w:rsid w:val="00085FEC"/>
    <w:rsid w:val="00087710"/>
    <w:rsid w:val="00092C26"/>
    <w:rsid w:val="000934FF"/>
    <w:rsid w:val="00094937"/>
    <w:rsid w:val="00095421"/>
    <w:rsid w:val="00096CD2"/>
    <w:rsid w:val="000A3B6E"/>
    <w:rsid w:val="000A5D17"/>
    <w:rsid w:val="000A668C"/>
    <w:rsid w:val="000A7A70"/>
    <w:rsid w:val="000B457E"/>
    <w:rsid w:val="000C0984"/>
    <w:rsid w:val="000C386C"/>
    <w:rsid w:val="000C52AB"/>
    <w:rsid w:val="000C7321"/>
    <w:rsid w:val="000D3EC7"/>
    <w:rsid w:val="000E2F2A"/>
    <w:rsid w:val="000E590B"/>
    <w:rsid w:val="000F25BF"/>
    <w:rsid w:val="000F37A4"/>
    <w:rsid w:val="000F68B7"/>
    <w:rsid w:val="000F6E66"/>
    <w:rsid w:val="000F76F6"/>
    <w:rsid w:val="0010599E"/>
    <w:rsid w:val="00110B47"/>
    <w:rsid w:val="0011380E"/>
    <w:rsid w:val="00116B58"/>
    <w:rsid w:val="00116D9A"/>
    <w:rsid w:val="0011753A"/>
    <w:rsid w:val="001215CD"/>
    <w:rsid w:val="00124269"/>
    <w:rsid w:val="0012787E"/>
    <w:rsid w:val="00130F5B"/>
    <w:rsid w:val="0013251B"/>
    <w:rsid w:val="0013425B"/>
    <w:rsid w:val="00140389"/>
    <w:rsid w:val="00142900"/>
    <w:rsid w:val="00144598"/>
    <w:rsid w:val="001465FD"/>
    <w:rsid w:val="001508DA"/>
    <w:rsid w:val="00151785"/>
    <w:rsid w:val="00154459"/>
    <w:rsid w:val="00160A84"/>
    <w:rsid w:val="001650D8"/>
    <w:rsid w:val="00176AB9"/>
    <w:rsid w:val="0017742B"/>
    <w:rsid w:val="0018022B"/>
    <w:rsid w:val="00181F2B"/>
    <w:rsid w:val="00185459"/>
    <w:rsid w:val="0018752E"/>
    <w:rsid w:val="00187AA8"/>
    <w:rsid w:val="001900AC"/>
    <w:rsid w:val="00196196"/>
    <w:rsid w:val="001A45C3"/>
    <w:rsid w:val="001A4A80"/>
    <w:rsid w:val="001A4B5D"/>
    <w:rsid w:val="001A4C80"/>
    <w:rsid w:val="001B4041"/>
    <w:rsid w:val="001C0854"/>
    <w:rsid w:val="001C0E79"/>
    <w:rsid w:val="001C14BA"/>
    <w:rsid w:val="001C1C18"/>
    <w:rsid w:val="001D40FE"/>
    <w:rsid w:val="001D6939"/>
    <w:rsid w:val="001D7B40"/>
    <w:rsid w:val="001E1DAC"/>
    <w:rsid w:val="001E2F03"/>
    <w:rsid w:val="001E359C"/>
    <w:rsid w:val="001E45B8"/>
    <w:rsid w:val="001E47B7"/>
    <w:rsid w:val="001F2806"/>
    <w:rsid w:val="00202588"/>
    <w:rsid w:val="00202696"/>
    <w:rsid w:val="0020737E"/>
    <w:rsid w:val="00211EC6"/>
    <w:rsid w:val="00212BA6"/>
    <w:rsid w:val="00213D98"/>
    <w:rsid w:val="0021633E"/>
    <w:rsid w:val="00221DD4"/>
    <w:rsid w:val="00224DBD"/>
    <w:rsid w:val="002320EC"/>
    <w:rsid w:val="002342AC"/>
    <w:rsid w:val="0023570A"/>
    <w:rsid w:val="00243A12"/>
    <w:rsid w:val="0025179E"/>
    <w:rsid w:val="00251B45"/>
    <w:rsid w:val="00251C15"/>
    <w:rsid w:val="00254EDC"/>
    <w:rsid w:val="00254F18"/>
    <w:rsid w:val="0025643E"/>
    <w:rsid w:val="00260014"/>
    <w:rsid w:val="002604E2"/>
    <w:rsid w:val="00260E2B"/>
    <w:rsid w:val="002653E2"/>
    <w:rsid w:val="00266021"/>
    <w:rsid w:val="002732F8"/>
    <w:rsid w:val="00282E0A"/>
    <w:rsid w:val="0029055C"/>
    <w:rsid w:val="0029093C"/>
    <w:rsid w:val="00291B65"/>
    <w:rsid w:val="00292701"/>
    <w:rsid w:val="00292938"/>
    <w:rsid w:val="00292D38"/>
    <w:rsid w:val="00296EBB"/>
    <w:rsid w:val="002A2B0B"/>
    <w:rsid w:val="002A7D31"/>
    <w:rsid w:val="002B0806"/>
    <w:rsid w:val="002B0E0E"/>
    <w:rsid w:val="002B0FE1"/>
    <w:rsid w:val="002B3BD8"/>
    <w:rsid w:val="002B4E33"/>
    <w:rsid w:val="002D533D"/>
    <w:rsid w:val="002E1284"/>
    <w:rsid w:val="002E2D9C"/>
    <w:rsid w:val="002E3797"/>
    <w:rsid w:val="002E4B43"/>
    <w:rsid w:val="002F0CCE"/>
    <w:rsid w:val="002F4FC5"/>
    <w:rsid w:val="002F60FC"/>
    <w:rsid w:val="002F625B"/>
    <w:rsid w:val="002F6751"/>
    <w:rsid w:val="0030068B"/>
    <w:rsid w:val="003015B0"/>
    <w:rsid w:val="00303DAD"/>
    <w:rsid w:val="003079D3"/>
    <w:rsid w:val="0031356D"/>
    <w:rsid w:val="00316AA3"/>
    <w:rsid w:val="00323B70"/>
    <w:rsid w:val="00324A95"/>
    <w:rsid w:val="00324CCA"/>
    <w:rsid w:val="003276A2"/>
    <w:rsid w:val="00330E9D"/>
    <w:rsid w:val="003322C3"/>
    <w:rsid w:val="00334375"/>
    <w:rsid w:val="00334EA4"/>
    <w:rsid w:val="003407E6"/>
    <w:rsid w:val="00340C38"/>
    <w:rsid w:val="00344DDB"/>
    <w:rsid w:val="003458A8"/>
    <w:rsid w:val="003505B8"/>
    <w:rsid w:val="00352583"/>
    <w:rsid w:val="00353C49"/>
    <w:rsid w:val="003558E4"/>
    <w:rsid w:val="0035778B"/>
    <w:rsid w:val="00360C8B"/>
    <w:rsid w:val="00360F57"/>
    <w:rsid w:val="003633AC"/>
    <w:rsid w:val="003633BA"/>
    <w:rsid w:val="0036521F"/>
    <w:rsid w:val="00366417"/>
    <w:rsid w:val="00373C21"/>
    <w:rsid w:val="00376062"/>
    <w:rsid w:val="003823AC"/>
    <w:rsid w:val="00383C1E"/>
    <w:rsid w:val="003855B5"/>
    <w:rsid w:val="00387723"/>
    <w:rsid w:val="00391783"/>
    <w:rsid w:val="003963A8"/>
    <w:rsid w:val="003A120F"/>
    <w:rsid w:val="003B17D8"/>
    <w:rsid w:val="003B3F77"/>
    <w:rsid w:val="003B4058"/>
    <w:rsid w:val="003B7353"/>
    <w:rsid w:val="003C245B"/>
    <w:rsid w:val="003D2574"/>
    <w:rsid w:val="003D2BF9"/>
    <w:rsid w:val="003D551D"/>
    <w:rsid w:val="003D5B96"/>
    <w:rsid w:val="003D6924"/>
    <w:rsid w:val="003E4AFF"/>
    <w:rsid w:val="003E51A0"/>
    <w:rsid w:val="003E6774"/>
    <w:rsid w:val="003E6C54"/>
    <w:rsid w:val="003F03EF"/>
    <w:rsid w:val="003F3BAD"/>
    <w:rsid w:val="003F3D0D"/>
    <w:rsid w:val="003F537C"/>
    <w:rsid w:val="003F53DD"/>
    <w:rsid w:val="00400CC4"/>
    <w:rsid w:val="004046B6"/>
    <w:rsid w:val="00410F2E"/>
    <w:rsid w:val="00410F68"/>
    <w:rsid w:val="00415490"/>
    <w:rsid w:val="00422D16"/>
    <w:rsid w:val="00430593"/>
    <w:rsid w:val="00435F4C"/>
    <w:rsid w:val="0043779D"/>
    <w:rsid w:val="00440029"/>
    <w:rsid w:val="00443855"/>
    <w:rsid w:val="00444759"/>
    <w:rsid w:val="00446629"/>
    <w:rsid w:val="004474D9"/>
    <w:rsid w:val="004551B0"/>
    <w:rsid w:val="00457496"/>
    <w:rsid w:val="0045790D"/>
    <w:rsid w:val="00461E2D"/>
    <w:rsid w:val="004644FD"/>
    <w:rsid w:val="004649C5"/>
    <w:rsid w:val="00464FC1"/>
    <w:rsid w:val="00465057"/>
    <w:rsid w:val="00470150"/>
    <w:rsid w:val="004710D8"/>
    <w:rsid w:val="004725B2"/>
    <w:rsid w:val="00473B63"/>
    <w:rsid w:val="00476803"/>
    <w:rsid w:val="00480BB4"/>
    <w:rsid w:val="004856BD"/>
    <w:rsid w:val="00485EBA"/>
    <w:rsid w:val="004873AF"/>
    <w:rsid w:val="004954A9"/>
    <w:rsid w:val="0049682E"/>
    <w:rsid w:val="004A082E"/>
    <w:rsid w:val="004A436D"/>
    <w:rsid w:val="004A7A48"/>
    <w:rsid w:val="004B1384"/>
    <w:rsid w:val="004B3A49"/>
    <w:rsid w:val="004B441D"/>
    <w:rsid w:val="004C2729"/>
    <w:rsid w:val="004C75F9"/>
    <w:rsid w:val="004D08E9"/>
    <w:rsid w:val="004D1A39"/>
    <w:rsid w:val="004D1A4D"/>
    <w:rsid w:val="004D56CC"/>
    <w:rsid w:val="004E2D74"/>
    <w:rsid w:val="004E36BC"/>
    <w:rsid w:val="004E5598"/>
    <w:rsid w:val="004E637C"/>
    <w:rsid w:val="004F7AA5"/>
    <w:rsid w:val="004F7DFE"/>
    <w:rsid w:val="005014F5"/>
    <w:rsid w:val="00502B60"/>
    <w:rsid w:val="00503F71"/>
    <w:rsid w:val="005047D8"/>
    <w:rsid w:val="0050573A"/>
    <w:rsid w:val="005104A6"/>
    <w:rsid w:val="00511BF7"/>
    <w:rsid w:val="00511EAD"/>
    <w:rsid w:val="00525D95"/>
    <w:rsid w:val="0053295C"/>
    <w:rsid w:val="005338EF"/>
    <w:rsid w:val="00534BEE"/>
    <w:rsid w:val="005358E2"/>
    <w:rsid w:val="00537C12"/>
    <w:rsid w:val="005417CE"/>
    <w:rsid w:val="00543360"/>
    <w:rsid w:val="00543BB8"/>
    <w:rsid w:val="00545E25"/>
    <w:rsid w:val="005461FB"/>
    <w:rsid w:val="005463C0"/>
    <w:rsid w:val="00554057"/>
    <w:rsid w:val="005542EF"/>
    <w:rsid w:val="00557645"/>
    <w:rsid w:val="00560467"/>
    <w:rsid w:val="00561209"/>
    <w:rsid w:val="00563E90"/>
    <w:rsid w:val="00564E50"/>
    <w:rsid w:val="005659BD"/>
    <w:rsid w:val="00566736"/>
    <w:rsid w:val="00566C8F"/>
    <w:rsid w:val="0057201C"/>
    <w:rsid w:val="00573CA9"/>
    <w:rsid w:val="00574F1E"/>
    <w:rsid w:val="00575616"/>
    <w:rsid w:val="005760ED"/>
    <w:rsid w:val="0057643E"/>
    <w:rsid w:val="00577721"/>
    <w:rsid w:val="005829DD"/>
    <w:rsid w:val="005943DA"/>
    <w:rsid w:val="0059543A"/>
    <w:rsid w:val="005967F4"/>
    <w:rsid w:val="00597ECF"/>
    <w:rsid w:val="005A5333"/>
    <w:rsid w:val="005A73DB"/>
    <w:rsid w:val="005B0B29"/>
    <w:rsid w:val="005B0E58"/>
    <w:rsid w:val="005B17D7"/>
    <w:rsid w:val="005B3158"/>
    <w:rsid w:val="005B7239"/>
    <w:rsid w:val="005B7981"/>
    <w:rsid w:val="005C13AC"/>
    <w:rsid w:val="005D24DD"/>
    <w:rsid w:val="005D3053"/>
    <w:rsid w:val="005D7962"/>
    <w:rsid w:val="005E3D47"/>
    <w:rsid w:val="005F054E"/>
    <w:rsid w:val="005F336D"/>
    <w:rsid w:val="005F6D21"/>
    <w:rsid w:val="005F7AF8"/>
    <w:rsid w:val="00605EED"/>
    <w:rsid w:val="0061051B"/>
    <w:rsid w:val="006207C4"/>
    <w:rsid w:val="00622C74"/>
    <w:rsid w:val="006231E5"/>
    <w:rsid w:val="00623D31"/>
    <w:rsid w:val="00631ED3"/>
    <w:rsid w:val="00635193"/>
    <w:rsid w:val="00636475"/>
    <w:rsid w:val="00641F94"/>
    <w:rsid w:val="00642DF1"/>
    <w:rsid w:val="0064747E"/>
    <w:rsid w:val="00650EC4"/>
    <w:rsid w:val="00655A71"/>
    <w:rsid w:val="00655A77"/>
    <w:rsid w:val="00655D53"/>
    <w:rsid w:val="006769FD"/>
    <w:rsid w:val="00676C41"/>
    <w:rsid w:val="00677039"/>
    <w:rsid w:val="00680989"/>
    <w:rsid w:val="00684EA0"/>
    <w:rsid w:val="00690BF4"/>
    <w:rsid w:val="00691AC9"/>
    <w:rsid w:val="00692572"/>
    <w:rsid w:val="006933FA"/>
    <w:rsid w:val="00695274"/>
    <w:rsid w:val="006975DF"/>
    <w:rsid w:val="00697BBB"/>
    <w:rsid w:val="006A104C"/>
    <w:rsid w:val="006B0F99"/>
    <w:rsid w:val="006B59CE"/>
    <w:rsid w:val="006B6570"/>
    <w:rsid w:val="006C5D63"/>
    <w:rsid w:val="006C68DF"/>
    <w:rsid w:val="006C7697"/>
    <w:rsid w:val="006C7EDE"/>
    <w:rsid w:val="006D15A7"/>
    <w:rsid w:val="006D2249"/>
    <w:rsid w:val="006D787C"/>
    <w:rsid w:val="006D79BF"/>
    <w:rsid w:val="006E5FCA"/>
    <w:rsid w:val="006E722D"/>
    <w:rsid w:val="006F1148"/>
    <w:rsid w:val="006F150A"/>
    <w:rsid w:val="006F498E"/>
    <w:rsid w:val="006F58F0"/>
    <w:rsid w:val="007019FB"/>
    <w:rsid w:val="00704C9C"/>
    <w:rsid w:val="00704D40"/>
    <w:rsid w:val="007050BC"/>
    <w:rsid w:val="007069CD"/>
    <w:rsid w:val="007204B7"/>
    <w:rsid w:val="007241C7"/>
    <w:rsid w:val="0072483F"/>
    <w:rsid w:val="007257B0"/>
    <w:rsid w:val="007317D9"/>
    <w:rsid w:val="00736982"/>
    <w:rsid w:val="0073779B"/>
    <w:rsid w:val="00740822"/>
    <w:rsid w:val="0074150E"/>
    <w:rsid w:val="00743A74"/>
    <w:rsid w:val="007441D4"/>
    <w:rsid w:val="007500AB"/>
    <w:rsid w:val="00751E67"/>
    <w:rsid w:val="00752758"/>
    <w:rsid w:val="00752A05"/>
    <w:rsid w:val="007577A1"/>
    <w:rsid w:val="007616DF"/>
    <w:rsid w:val="00762644"/>
    <w:rsid w:val="00762D6A"/>
    <w:rsid w:val="007641D5"/>
    <w:rsid w:val="00765D0E"/>
    <w:rsid w:val="00767D66"/>
    <w:rsid w:val="00773D6D"/>
    <w:rsid w:val="007740F6"/>
    <w:rsid w:val="007748EE"/>
    <w:rsid w:val="007818E6"/>
    <w:rsid w:val="00782799"/>
    <w:rsid w:val="00786A8F"/>
    <w:rsid w:val="00791095"/>
    <w:rsid w:val="007942B3"/>
    <w:rsid w:val="00795E79"/>
    <w:rsid w:val="00796A90"/>
    <w:rsid w:val="00796D6B"/>
    <w:rsid w:val="007974E0"/>
    <w:rsid w:val="007A37DA"/>
    <w:rsid w:val="007A72EA"/>
    <w:rsid w:val="007A7932"/>
    <w:rsid w:val="007B1DFB"/>
    <w:rsid w:val="007B3D04"/>
    <w:rsid w:val="007B6F99"/>
    <w:rsid w:val="007C1C22"/>
    <w:rsid w:val="007D33ED"/>
    <w:rsid w:val="007D6F37"/>
    <w:rsid w:val="007E08A5"/>
    <w:rsid w:val="007E1447"/>
    <w:rsid w:val="007E1C96"/>
    <w:rsid w:val="007E1F78"/>
    <w:rsid w:val="007F1530"/>
    <w:rsid w:val="007F2B32"/>
    <w:rsid w:val="007F42D4"/>
    <w:rsid w:val="008013FD"/>
    <w:rsid w:val="00803F63"/>
    <w:rsid w:val="00806085"/>
    <w:rsid w:val="00810173"/>
    <w:rsid w:val="0082482E"/>
    <w:rsid w:val="00824E69"/>
    <w:rsid w:val="008274F6"/>
    <w:rsid w:val="00832C62"/>
    <w:rsid w:val="00833194"/>
    <w:rsid w:val="00835557"/>
    <w:rsid w:val="00835B03"/>
    <w:rsid w:val="00841EFE"/>
    <w:rsid w:val="00850FE6"/>
    <w:rsid w:val="008524DA"/>
    <w:rsid w:val="00853E58"/>
    <w:rsid w:val="008544E5"/>
    <w:rsid w:val="00854F99"/>
    <w:rsid w:val="00856C1D"/>
    <w:rsid w:val="0086178A"/>
    <w:rsid w:val="008617D6"/>
    <w:rsid w:val="008632F3"/>
    <w:rsid w:val="008709DC"/>
    <w:rsid w:val="00871A07"/>
    <w:rsid w:val="0087323D"/>
    <w:rsid w:val="00873841"/>
    <w:rsid w:val="008752D5"/>
    <w:rsid w:val="00875590"/>
    <w:rsid w:val="00880B4A"/>
    <w:rsid w:val="00883323"/>
    <w:rsid w:val="00883612"/>
    <w:rsid w:val="00883A22"/>
    <w:rsid w:val="00890C18"/>
    <w:rsid w:val="00892ED5"/>
    <w:rsid w:val="00897ED8"/>
    <w:rsid w:val="008A4CF2"/>
    <w:rsid w:val="008B1308"/>
    <w:rsid w:val="008B153D"/>
    <w:rsid w:val="008B76F8"/>
    <w:rsid w:val="008C56A1"/>
    <w:rsid w:val="008C6337"/>
    <w:rsid w:val="008D3222"/>
    <w:rsid w:val="008D3968"/>
    <w:rsid w:val="008D3B8F"/>
    <w:rsid w:val="008D4025"/>
    <w:rsid w:val="008D4B5C"/>
    <w:rsid w:val="008D4DCD"/>
    <w:rsid w:val="008D553A"/>
    <w:rsid w:val="008E28BA"/>
    <w:rsid w:val="008E4F68"/>
    <w:rsid w:val="008E647C"/>
    <w:rsid w:val="008E7541"/>
    <w:rsid w:val="008E7BF5"/>
    <w:rsid w:val="008E7D5C"/>
    <w:rsid w:val="008F3532"/>
    <w:rsid w:val="008F3ECF"/>
    <w:rsid w:val="008F4DD2"/>
    <w:rsid w:val="009012FA"/>
    <w:rsid w:val="00904186"/>
    <w:rsid w:val="00905147"/>
    <w:rsid w:val="00913A86"/>
    <w:rsid w:val="00915627"/>
    <w:rsid w:val="009236D1"/>
    <w:rsid w:val="00923998"/>
    <w:rsid w:val="0093209D"/>
    <w:rsid w:val="009352ED"/>
    <w:rsid w:val="00935702"/>
    <w:rsid w:val="009367B3"/>
    <w:rsid w:val="009433B1"/>
    <w:rsid w:val="00944FB2"/>
    <w:rsid w:val="00946FE7"/>
    <w:rsid w:val="00947C01"/>
    <w:rsid w:val="009542B0"/>
    <w:rsid w:val="00956EC6"/>
    <w:rsid w:val="009703AB"/>
    <w:rsid w:val="009737C2"/>
    <w:rsid w:val="00983CAB"/>
    <w:rsid w:val="009844B2"/>
    <w:rsid w:val="00984550"/>
    <w:rsid w:val="0099080F"/>
    <w:rsid w:val="0099195E"/>
    <w:rsid w:val="009A0320"/>
    <w:rsid w:val="009A10B4"/>
    <w:rsid w:val="009A3D69"/>
    <w:rsid w:val="009A76DA"/>
    <w:rsid w:val="009B3EDA"/>
    <w:rsid w:val="009C00EC"/>
    <w:rsid w:val="009C488C"/>
    <w:rsid w:val="009D082F"/>
    <w:rsid w:val="009D11C3"/>
    <w:rsid w:val="009D3762"/>
    <w:rsid w:val="009D4B19"/>
    <w:rsid w:val="009E071A"/>
    <w:rsid w:val="009E2BCA"/>
    <w:rsid w:val="009E4F29"/>
    <w:rsid w:val="009E61C0"/>
    <w:rsid w:val="009F042B"/>
    <w:rsid w:val="009F22AB"/>
    <w:rsid w:val="009F6CD5"/>
    <w:rsid w:val="009F6D2D"/>
    <w:rsid w:val="00A021E3"/>
    <w:rsid w:val="00A1023C"/>
    <w:rsid w:val="00A13EF4"/>
    <w:rsid w:val="00A15B08"/>
    <w:rsid w:val="00A22A5E"/>
    <w:rsid w:val="00A26527"/>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53DCE"/>
    <w:rsid w:val="00A549A0"/>
    <w:rsid w:val="00A64762"/>
    <w:rsid w:val="00A651FC"/>
    <w:rsid w:val="00A6792C"/>
    <w:rsid w:val="00A70283"/>
    <w:rsid w:val="00A76BE5"/>
    <w:rsid w:val="00A80F75"/>
    <w:rsid w:val="00A84BD0"/>
    <w:rsid w:val="00A87BC0"/>
    <w:rsid w:val="00A922CA"/>
    <w:rsid w:val="00A97E00"/>
    <w:rsid w:val="00AA031F"/>
    <w:rsid w:val="00AA30BA"/>
    <w:rsid w:val="00AA4248"/>
    <w:rsid w:val="00AA5100"/>
    <w:rsid w:val="00AA6269"/>
    <w:rsid w:val="00AA69B6"/>
    <w:rsid w:val="00AA77F8"/>
    <w:rsid w:val="00AB08C5"/>
    <w:rsid w:val="00AB0D3C"/>
    <w:rsid w:val="00AB2E46"/>
    <w:rsid w:val="00AC1688"/>
    <w:rsid w:val="00AC568D"/>
    <w:rsid w:val="00AD0086"/>
    <w:rsid w:val="00AD1808"/>
    <w:rsid w:val="00AD1B5A"/>
    <w:rsid w:val="00AD39E3"/>
    <w:rsid w:val="00AD40E0"/>
    <w:rsid w:val="00AD50CE"/>
    <w:rsid w:val="00AD5E73"/>
    <w:rsid w:val="00AD6EB5"/>
    <w:rsid w:val="00AE3C88"/>
    <w:rsid w:val="00AF30EE"/>
    <w:rsid w:val="00AF5FA3"/>
    <w:rsid w:val="00B006B1"/>
    <w:rsid w:val="00B03679"/>
    <w:rsid w:val="00B04EC9"/>
    <w:rsid w:val="00B05AA2"/>
    <w:rsid w:val="00B123B0"/>
    <w:rsid w:val="00B12C36"/>
    <w:rsid w:val="00B14EF9"/>
    <w:rsid w:val="00B15272"/>
    <w:rsid w:val="00B15BC3"/>
    <w:rsid w:val="00B16855"/>
    <w:rsid w:val="00B2174B"/>
    <w:rsid w:val="00B233D4"/>
    <w:rsid w:val="00B23F00"/>
    <w:rsid w:val="00B326A4"/>
    <w:rsid w:val="00B36486"/>
    <w:rsid w:val="00B55900"/>
    <w:rsid w:val="00B55C7F"/>
    <w:rsid w:val="00B569AD"/>
    <w:rsid w:val="00B57EB3"/>
    <w:rsid w:val="00B61819"/>
    <w:rsid w:val="00B63298"/>
    <w:rsid w:val="00B653A8"/>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5468"/>
    <w:rsid w:val="00BC1BF4"/>
    <w:rsid w:val="00BC4899"/>
    <w:rsid w:val="00BC4E8F"/>
    <w:rsid w:val="00BE00B6"/>
    <w:rsid w:val="00BE0ADE"/>
    <w:rsid w:val="00BE3BC9"/>
    <w:rsid w:val="00BF005B"/>
    <w:rsid w:val="00BF7973"/>
    <w:rsid w:val="00C00AE9"/>
    <w:rsid w:val="00C0174D"/>
    <w:rsid w:val="00C04C4A"/>
    <w:rsid w:val="00C0623F"/>
    <w:rsid w:val="00C0669F"/>
    <w:rsid w:val="00C13E61"/>
    <w:rsid w:val="00C17775"/>
    <w:rsid w:val="00C2519B"/>
    <w:rsid w:val="00C25811"/>
    <w:rsid w:val="00C4275F"/>
    <w:rsid w:val="00C428D3"/>
    <w:rsid w:val="00C47324"/>
    <w:rsid w:val="00C61DB5"/>
    <w:rsid w:val="00C64F6B"/>
    <w:rsid w:val="00C65C41"/>
    <w:rsid w:val="00C66B42"/>
    <w:rsid w:val="00C67400"/>
    <w:rsid w:val="00C709CA"/>
    <w:rsid w:val="00C7110A"/>
    <w:rsid w:val="00C828B1"/>
    <w:rsid w:val="00C83028"/>
    <w:rsid w:val="00C83895"/>
    <w:rsid w:val="00C8635D"/>
    <w:rsid w:val="00C879DF"/>
    <w:rsid w:val="00C91657"/>
    <w:rsid w:val="00CA1080"/>
    <w:rsid w:val="00CA7491"/>
    <w:rsid w:val="00CA7E79"/>
    <w:rsid w:val="00CB3601"/>
    <w:rsid w:val="00CB3684"/>
    <w:rsid w:val="00CB4E94"/>
    <w:rsid w:val="00CB5234"/>
    <w:rsid w:val="00CC1D89"/>
    <w:rsid w:val="00CC3D0B"/>
    <w:rsid w:val="00CC6681"/>
    <w:rsid w:val="00CC7CC1"/>
    <w:rsid w:val="00CD2C15"/>
    <w:rsid w:val="00CD5B4B"/>
    <w:rsid w:val="00CD669E"/>
    <w:rsid w:val="00CD6DF4"/>
    <w:rsid w:val="00CE182A"/>
    <w:rsid w:val="00CE3B89"/>
    <w:rsid w:val="00CE6002"/>
    <w:rsid w:val="00CE7EED"/>
    <w:rsid w:val="00CF29F7"/>
    <w:rsid w:val="00CF2AC5"/>
    <w:rsid w:val="00CF3563"/>
    <w:rsid w:val="00CF41FB"/>
    <w:rsid w:val="00CF644D"/>
    <w:rsid w:val="00CF7B73"/>
    <w:rsid w:val="00D00FE5"/>
    <w:rsid w:val="00D03921"/>
    <w:rsid w:val="00D16259"/>
    <w:rsid w:val="00D163BD"/>
    <w:rsid w:val="00D20CF2"/>
    <w:rsid w:val="00D21376"/>
    <w:rsid w:val="00D21C2A"/>
    <w:rsid w:val="00D263C4"/>
    <w:rsid w:val="00D27598"/>
    <w:rsid w:val="00D308FE"/>
    <w:rsid w:val="00D30E16"/>
    <w:rsid w:val="00D406F7"/>
    <w:rsid w:val="00D40D63"/>
    <w:rsid w:val="00D536C2"/>
    <w:rsid w:val="00D54012"/>
    <w:rsid w:val="00D566C0"/>
    <w:rsid w:val="00D570ED"/>
    <w:rsid w:val="00D571E1"/>
    <w:rsid w:val="00D57B69"/>
    <w:rsid w:val="00D630F4"/>
    <w:rsid w:val="00D65196"/>
    <w:rsid w:val="00D72614"/>
    <w:rsid w:val="00D75D21"/>
    <w:rsid w:val="00D91BDC"/>
    <w:rsid w:val="00D96938"/>
    <w:rsid w:val="00DA0107"/>
    <w:rsid w:val="00DB7575"/>
    <w:rsid w:val="00DC3308"/>
    <w:rsid w:val="00DC47AA"/>
    <w:rsid w:val="00DC4CD2"/>
    <w:rsid w:val="00DC78D6"/>
    <w:rsid w:val="00DC7DC0"/>
    <w:rsid w:val="00DD2526"/>
    <w:rsid w:val="00DD3B38"/>
    <w:rsid w:val="00DE5136"/>
    <w:rsid w:val="00DF1D4C"/>
    <w:rsid w:val="00DF6E7F"/>
    <w:rsid w:val="00E04AB7"/>
    <w:rsid w:val="00E1012B"/>
    <w:rsid w:val="00E10FCE"/>
    <w:rsid w:val="00E12ECA"/>
    <w:rsid w:val="00E168A4"/>
    <w:rsid w:val="00E16A33"/>
    <w:rsid w:val="00E243E7"/>
    <w:rsid w:val="00E418B8"/>
    <w:rsid w:val="00E46631"/>
    <w:rsid w:val="00E475CB"/>
    <w:rsid w:val="00E50794"/>
    <w:rsid w:val="00E50AE2"/>
    <w:rsid w:val="00E52C95"/>
    <w:rsid w:val="00E53040"/>
    <w:rsid w:val="00E55201"/>
    <w:rsid w:val="00E570F0"/>
    <w:rsid w:val="00E63D90"/>
    <w:rsid w:val="00E64835"/>
    <w:rsid w:val="00E65698"/>
    <w:rsid w:val="00E67AD8"/>
    <w:rsid w:val="00E67EF5"/>
    <w:rsid w:val="00E729D9"/>
    <w:rsid w:val="00E72D2E"/>
    <w:rsid w:val="00E74616"/>
    <w:rsid w:val="00E74EFF"/>
    <w:rsid w:val="00E75015"/>
    <w:rsid w:val="00E76B22"/>
    <w:rsid w:val="00E76ED6"/>
    <w:rsid w:val="00E813EF"/>
    <w:rsid w:val="00E8159C"/>
    <w:rsid w:val="00E836A0"/>
    <w:rsid w:val="00E85008"/>
    <w:rsid w:val="00E8674A"/>
    <w:rsid w:val="00E86AA6"/>
    <w:rsid w:val="00E90041"/>
    <w:rsid w:val="00E93F1F"/>
    <w:rsid w:val="00E96F0C"/>
    <w:rsid w:val="00E978FE"/>
    <w:rsid w:val="00EA4BA5"/>
    <w:rsid w:val="00EA58BA"/>
    <w:rsid w:val="00EA6CE7"/>
    <w:rsid w:val="00EB6CB9"/>
    <w:rsid w:val="00EC4A7D"/>
    <w:rsid w:val="00ED2723"/>
    <w:rsid w:val="00ED2842"/>
    <w:rsid w:val="00ED29B8"/>
    <w:rsid w:val="00ED3BE6"/>
    <w:rsid w:val="00ED3C52"/>
    <w:rsid w:val="00ED6397"/>
    <w:rsid w:val="00EE0C64"/>
    <w:rsid w:val="00EE1C6D"/>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6764"/>
    <w:rsid w:val="00F4089B"/>
    <w:rsid w:val="00F43EF6"/>
    <w:rsid w:val="00F456D0"/>
    <w:rsid w:val="00F511C3"/>
    <w:rsid w:val="00F53A48"/>
    <w:rsid w:val="00F63B3B"/>
    <w:rsid w:val="00F642FC"/>
    <w:rsid w:val="00F70C08"/>
    <w:rsid w:val="00F7182B"/>
    <w:rsid w:val="00F730E3"/>
    <w:rsid w:val="00F75AD8"/>
    <w:rsid w:val="00F825C6"/>
    <w:rsid w:val="00F86216"/>
    <w:rsid w:val="00F934E8"/>
    <w:rsid w:val="00F96764"/>
    <w:rsid w:val="00F97110"/>
    <w:rsid w:val="00FA21F2"/>
    <w:rsid w:val="00FA3B32"/>
    <w:rsid w:val="00FA74D1"/>
    <w:rsid w:val="00FB0025"/>
    <w:rsid w:val="00FB2B22"/>
    <w:rsid w:val="00FB5FEB"/>
    <w:rsid w:val="00FB780B"/>
    <w:rsid w:val="00FB7861"/>
    <w:rsid w:val="00FC67DC"/>
    <w:rsid w:val="00FC7DFE"/>
    <w:rsid w:val="00FD2EAD"/>
    <w:rsid w:val="00FD3A2A"/>
    <w:rsid w:val="00FE3F34"/>
    <w:rsid w:val="00FE4E28"/>
    <w:rsid w:val="00FE6943"/>
    <w:rsid w:val="00FE7E3B"/>
    <w:rsid w:val="00FF174D"/>
    <w:rsid w:val="00FF4583"/>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8266C-FA0D-4642-8C80-5B808138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1441</Words>
  <Characters>7928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RESOLUCION N°……</vt:lpstr>
    </vt:vector>
  </TitlesOfParts>
  <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dcterms:created xsi:type="dcterms:W3CDTF">2020-04-14T01:23:00Z</dcterms:created>
  <dcterms:modified xsi:type="dcterms:W3CDTF">2020-04-14T01:23:00Z</dcterms:modified>
</cp:coreProperties>
</file>