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1" w:rsidRPr="000F7A10" w:rsidRDefault="00AC76A6" w:rsidP="00AF37B3">
      <w:pPr>
        <w:pStyle w:val="Ttulo"/>
        <w:outlineLvl w:val="0"/>
        <w:rPr>
          <w:sz w:val="23"/>
          <w:szCs w:val="23"/>
          <w:lang w:val="es-PE"/>
        </w:rPr>
      </w:pPr>
      <w:r w:rsidRPr="000F7A10">
        <w:rPr>
          <w:sz w:val="23"/>
          <w:szCs w:val="23"/>
          <w:lang w:val="es-PE"/>
        </w:rPr>
        <w:t>RESOLUCIÓN N</w:t>
      </w:r>
      <w:r w:rsidR="000F7A10" w:rsidRPr="000F7A10">
        <w:rPr>
          <w:sz w:val="23"/>
          <w:szCs w:val="23"/>
          <w:lang w:val="es-PE"/>
        </w:rPr>
        <w:t>° 154/19</w:t>
      </w:r>
    </w:p>
    <w:p w:rsidR="00D840DF" w:rsidRPr="000F7A10" w:rsidRDefault="00D840DF" w:rsidP="00D840DF">
      <w:pPr>
        <w:rPr>
          <w:b/>
          <w:bCs/>
          <w:sz w:val="23"/>
          <w:szCs w:val="23"/>
          <w:lang w:val="es-PE"/>
        </w:rPr>
      </w:pPr>
    </w:p>
    <w:p w:rsidR="00863401" w:rsidRPr="000F7A10" w:rsidRDefault="00863401" w:rsidP="00AF37B3">
      <w:pPr>
        <w:jc w:val="both"/>
        <w:outlineLvl w:val="0"/>
        <w:rPr>
          <w:b/>
          <w:bCs/>
          <w:sz w:val="23"/>
          <w:szCs w:val="23"/>
          <w:lang w:val="es-PE"/>
        </w:rPr>
      </w:pPr>
      <w:r w:rsidRPr="000F7A10">
        <w:rPr>
          <w:b/>
          <w:bCs/>
          <w:sz w:val="23"/>
          <w:szCs w:val="23"/>
          <w:lang w:val="es-PE"/>
        </w:rPr>
        <w:t>Vistos:</w:t>
      </w:r>
    </w:p>
    <w:p w:rsidR="00863401" w:rsidRPr="000F7A10" w:rsidRDefault="00863401" w:rsidP="00607982">
      <w:pPr>
        <w:jc w:val="both"/>
        <w:rPr>
          <w:b/>
          <w:bCs/>
          <w:sz w:val="23"/>
          <w:szCs w:val="23"/>
          <w:lang w:val="es-PE"/>
        </w:rPr>
      </w:pPr>
    </w:p>
    <w:p w:rsidR="00A96065" w:rsidRPr="000F7A10" w:rsidRDefault="00863401" w:rsidP="00F93BE0">
      <w:pPr>
        <w:jc w:val="both"/>
        <w:rPr>
          <w:sz w:val="23"/>
          <w:szCs w:val="23"/>
          <w:lang w:val="es-PE"/>
        </w:rPr>
      </w:pPr>
      <w:r w:rsidRPr="000F7A10">
        <w:rPr>
          <w:sz w:val="23"/>
          <w:szCs w:val="23"/>
          <w:lang w:val="es-PE"/>
        </w:rPr>
        <w:t xml:space="preserve">Que, </w:t>
      </w:r>
      <w:proofErr w:type="gramStart"/>
      <w:r w:rsidR="00EF598B" w:rsidRPr="000F7A10">
        <w:rPr>
          <w:sz w:val="23"/>
          <w:szCs w:val="23"/>
          <w:lang w:val="es-PE"/>
        </w:rPr>
        <w:t>do</w:t>
      </w:r>
      <w:r w:rsidR="00806E19" w:rsidRPr="000F7A10">
        <w:rPr>
          <w:sz w:val="23"/>
          <w:szCs w:val="23"/>
          <w:lang w:val="es-PE"/>
        </w:rPr>
        <w:t xml:space="preserve">n </w:t>
      </w:r>
      <w:r w:rsidR="001939C9">
        <w:rPr>
          <w:b/>
          <w:bCs/>
          <w:sz w:val="23"/>
          <w:szCs w:val="23"/>
          <w:lang w:val="es-MX"/>
        </w:rPr>
        <w:t>..................</w:t>
      </w:r>
      <w:proofErr w:type="gramEnd"/>
      <w:r w:rsidR="00806E19" w:rsidRPr="000F7A10">
        <w:rPr>
          <w:b/>
          <w:bCs/>
          <w:sz w:val="23"/>
          <w:szCs w:val="23"/>
          <w:lang w:val="es-MX"/>
        </w:rPr>
        <w:t xml:space="preserve"> </w:t>
      </w:r>
      <w:r w:rsidR="005507F0" w:rsidRPr="000F7A10">
        <w:rPr>
          <w:sz w:val="23"/>
          <w:szCs w:val="23"/>
          <w:lang w:val="es-PE"/>
        </w:rPr>
        <w:t>i</w:t>
      </w:r>
      <w:r w:rsidR="00E774E9" w:rsidRPr="000F7A10">
        <w:rPr>
          <w:sz w:val="23"/>
          <w:szCs w:val="23"/>
          <w:lang w:val="es-PE"/>
        </w:rPr>
        <w:t>nterpone reclamación</w:t>
      </w:r>
      <w:r w:rsidR="0014026F" w:rsidRPr="000F7A10">
        <w:rPr>
          <w:sz w:val="23"/>
          <w:szCs w:val="23"/>
          <w:lang w:val="es-PE"/>
        </w:rPr>
        <w:t xml:space="preserve"> ante esta Defensoría del Asegurado</w:t>
      </w:r>
      <w:r w:rsidR="00552FBD" w:rsidRPr="000F7A10">
        <w:rPr>
          <w:sz w:val="23"/>
          <w:szCs w:val="23"/>
          <w:lang w:val="es-PE"/>
        </w:rPr>
        <w:t xml:space="preserve"> (DEFASEG)</w:t>
      </w:r>
      <w:r w:rsidR="008042DC" w:rsidRPr="000F7A10">
        <w:rPr>
          <w:sz w:val="23"/>
          <w:szCs w:val="23"/>
          <w:lang w:val="es-PE"/>
        </w:rPr>
        <w:t>,</w:t>
      </w:r>
      <w:r w:rsidR="006E1C2C" w:rsidRPr="000F7A10">
        <w:rPr>
          <w:sz w:val="23"/>
          <w:szCs w:val="23"/>
          <w:lang w:val="es-PE"/>
        </w:rPr>
        <w:t xml:space="preserve"> </w:t>
      </w:r>
      <w:r w:rsidR="00D30894" w:rsidRPr="000F7A10">
        <w:rPr>
          <w:sz w:val="23"/>
          <w:szCs w:val="23"/>
          <w:lang w:val="es-PE"/>
        </w:rPr>
        <w:t xml:space="preserve">solicitando que </w:t>
      </w:r>
      <w:r w:rsidR="001939C9">
        <w:rPr>
          <w:b/>
          <w:bCs/>
          <w:sz w:val="23"/>
          <w:szCs w:val="23"/>
          <w:lang w:val="es-MX"/>
        </w:rPr>
        <w:t>..................</w:t>
      </w:r>
      <w:r w:rsidR="00AB616C" w:rsidRPr="000F7A10">
        <w:rPr>
          <w:b/>
          <w:bCs/>
          <w:sz w:val="23"/>
          <w:szCs w:val="23"/>
          <w:lang w:val="es-MX"/>
        </w:rPr>
        <w:t xml:space="preserve"> </w:t>
      </w:r>
      <w:r w:rsidR="00806E19" w:rsidRPr="000F7A10">
        <w:rPr>
          <w:bCs/>
          <w:sz w:val="23"/>
          <w:szCs w:val="23"/>
          <w:lang w:val="es-MX"/>
        </w:rPr>
        <w:t xml:space="preserve">otorgue la cobertura correspondiente al </w:t>
      </w:r>
      <w:r w:rsidR="00806E19" w:rsidRPr="000F7A10">
        <w:rPr>
          <w:b/>
          <w:sz w:val="23"/>
          <w:szCs w:val="23"/>
          <w:lang w:val="es-MX"/>
        </w:rPr>
        <w:t xml:space="preserve">SEGURO DE DESGRAVAMEN - PÓLIZA No </w:t>
      </w:r>
      <w:r w:rsidR="001939C9">
        <w:rPr>
          <w:b/>
          <w:sz w:val="23"/>
          <w:szCs w:val="23"/>
          <w:lang w:val="es-MX"/>
        </w:rPr>
        <w:t>..................</w:t>
      </w:r>
      <w:r w:rsidR="00806E19" w:rsidRPr="000F7A10">
        <w:rPr>
          <w:b/>
          <w:sz w:val="23"/>
          <w:szCs w:val="23"/>
          <w:lang w:val="es-MX"/>
        </w:rPr>
        <w:t xml:space="preserve">y </w:t>
      </w:r>
      <w:r w:rsidR="001939C9">
        <w:rPr>
          <w:b/>
          <w:sz w:val="23"/>
          <w:szCs w:val="23"/>
          <w:lang w:val="es-MX"/>
        </w:rPr>
        <w:t>..................</w:t>
      </w:r>
      <w:r w:rsidR="00806E19" w:rsidRPr="000F7A10">
        <w:rPr>
          <w:bCs/>
          <w:sz w:val="23"/>
          <w:szCs w:val="23"/>
          <w:lang w:val="es-MX"/>
        </w:rPr>
        <w:t xml:space="preserve">, por el fallecimiento de su señor padre </w:t>
      </w:r>
      <w:r w:rsidR="001939C9">
        <w:rPr>
          <w:b/>
          <w:bCs/>
          <w:sz w:val="23"/>
          <w:szCs w:val="23"/>
          <w:lang w:val="es-MX"/>
        </w:rPr>
        <w:t>..................</w:t>
      </w:r>
      <w:bookmarkStart w:id="0" w:name="OLE_LINK2"/>
      <w:r w:rsidR="00EF598B" w:rsidRPr="000F7A10">
        <w:rPr>
          <w:b/>
          <w:sz w:val="23"/>
          <w:szCs w:val="23"/>
          <w:lang w:val="es-MX"/>
        </w:rPr>
        <w:t>.</w:t>
      </w:r>
    </w:p>
    <w:bookmarkEnd w:id="0"/>
    <w:p w:rsidR="00612198" w:rsidRPr="000F7A10"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p>
    <w:p w:rsidR="003E2BF1" w:rsidRPr="000F7A10" w:rsidRDefault="00A66394" w:rsidP="003E2BF1">
      <w:pPr>
        <w:jc w:val="both"/>
        <w:rPr>
          <w:rFonts w:eastAsia="Arial Unicode MS"/>
          <w:sz w:val="23"/>
          <w:szCs w:val="23"/>
          <w:lang w:val="es-PE"/>
        </w:rPr>
      </w:pPr>
      <w:r w:rsidRPr="000F7A10">
        <w:rPr>
          <w:rFonts w:eastAsia="Arial Unicode MS"/>
          <w:sz w:val="23"/>
          <w:szCs w:val="23"/>
          <w:lang w:val="es-PE"/>
        </w:rPr>
        <w:t>Que, la</w:t>
      </w:r>
      <w:r w:rsidR="00AD13B5" w:rsidRPr="000F7A10">
        <w:rPr>
          <w:rFonts w:eastAsia="Arial Unicode MS"/>
          <w:sz w:val="23"/>
          <w:szCs w:val="23"/>
          <w:lang w:val="es-PE"/>
        </w:rPr>
        <w:t xml:space="preserve"> </w:t>
      </w:r>
      <w:r w:rsidRPr="000F7A10">
        <w:rPr>
          <w:rFonts w:eastAsia="Arial Unicode MS"/>
          <w:sz w:val="23"/>
          <w:szCs w:val="23"/>
          <w:lang w:val="es-PE"/>
        </w:rPr>
        <w:t>señalada</w:t>
      </w:r>
      <w:r w:rsidR="001964BA" w:rsidRPr="000F7A10">
        <w:rPr>
          <w:rFonts w:eastAsia="Arial Unicode MS"/>
          <w:sz w:val="23"/>
          <w:szCs w:val="23"/>
          <w:lang w:val="es-PE"/>
        </w:rPr>
        <w:t xml:space="preserve"> </w:t>
      </w:r>
      <w:r w:rsidR="00EC0297" w:rsidRPr="000F7A10">
        <w:rPr>
          <w:rFonts w:eastAsia="Arial Unicode MS"/>
          <w:sz w:val="23"/>
          <w:szCs w:val="23"/>
          <w:lang w:val="es-PE"/>
        </w:rPr>
        <w:t>r</w:t>
      </w:r>
      <w:r w:rsidRPr="000F7A10">
        <w:rPr>
          <w:rFonts w:eastAsia="Arial Unicode MS"/>
          <w:sz w:val="23"/>
          <w:szCs w:val="23"/>
          <w:lang w:val="es-PE"/>
        </w:rPr>
        <w:t>eclamación</w:t>
      </w:r>
      <w:r w:rsidR="00A9208D" w:rsidRPr="000F7A10">
        <w:rPr>
          <w:rFonts w:eastAsia="Arial Unicode MS"/>
          <w:sz w:val="23"/>
          <w:szCs w:val="23"/>
          <w:lang w:val="es-PE"/>
        </w:rPr>
        <w:t xml:space="preserve"> </w:t>
      </w:r>
      <w:r w:rsidR="00EE1EC3" w:rsidRPr="000F7A10">
        <w:rPr>
          <w:rFonts w:eastAsia="Arial Unicode MS"/>
          <w:sz w:val="23"/>
          <w:szCs w:val="23"/>
          <w:lang w:val="es-PE"/>
        </w:rPr>
        <w:t>cumple</w:t>
      </w:r>
      <w:r w:rsidR="0072444E" w:rsidRPr="000F7A10">
        <w:rPr>
          <w:rFonts w:eastAsia="Arial Unicode MS"/>
          <w:sz w:val="23"/>
          <w:szCs w:val="23"/>
          <w:lang w:val="es-PE"/>
        </w:rPr>
        <w:t xml:space="preserve"> con los requisito</w:t>
      </w:r>
      <w:r w:rsidR="00CA3499" w:rsidRPr="000F7A10">
        <w:rPr>
          <w:rFonts w:eastAsia="Arial Unicode MS"/>
          <w:sz w:val="23"/>
          <w:szCs w:val="23"/>
          <w:lang w:val="es-PE"/>
        </w:rPr>
        <w:t>s de materia,</w:t>
      </w:r>
      <w:r w:rsidR="00EE1EC3" w:rsidRPr="000F7A10">
        <w:rPr>
          <w:rFonts w:eastAsia="Arial Unicode MS"/>
          <w:sz w:val="23"/>
          <w:szCs w:val="23"/>
          <w:lang w:val="es-PE"/>
        </w:rPr>
        <w:t xml:space="preserve"> cuantía </w:t>
      </w:r>
      <w:r w:rsidR="00D461DA" w:rsidRPr="000F7A10">
        <w:rPr>
          <w:rFonts w:eastAsia="Arial Unicode MS"/>
          <w:sz w:val="23"/>
          <w:szCs w:val="23"/>
          <w:lang w:val="es-PE"/>
        </w:rPr>
        <w:t xml:space="preserve">y oportunidad </w:t>
      </w:r>
      <w:r w:rsidR="0072444E" w:rsidRPr="000F7A10">
        <w:rPr>
          <w:rFonts w:eastAsia="Arial Unicode MS"/>
          <w:sz w:val="23"/>
          <w:szCs w:val="23"/>
          <w:lang w:val="es-PE"/>
        </w:rPr>
        <w:t>establecidos</w:t>
      </w:r>
      <w:r w:rsidR="00EE1EC3" w:rsidRPr="000F7A10">
        <w:rPr>
          <w:rFonts w:eastAsia="Arial Unicode MS"/>
          <w:sz w:val="23"/>
          <w:szCs w:val="23"/>
          <w:lang w:val="es-PE"/>
        </w:rPr>
        <w:t xml:space="preserve"> </w:t>
      </w:r>
      <w:r w:rsidR="003E2BF1" w:rsidRPr="000F7A10">
        <w:rPr>
          <w:rFonts w:eastAsia="Arial Unicode MS"/>
          <w:sz w:val="23"/>
          <w:szCs w:val="23"/>
          <w:lang w:val="es-PE"/>
        </w:rPr>
        <w:t>en el Reglamento de la DEFASEG</w:t>
      </w:r>
      <w:r w:rsidR="00960DF3" w:rsidRPr="000F7A10">
        <w:rPr>
          <w:rFonts w:eastAsia="Arial Unicode MS"/>
          <w:sz w:val="23"/>
          <w:szCs w:val="23"/>
          <w:lang w:val="es-PE"/>
        </w:rPr>
        <w:t xml:space="preserve"> (http://www.defaseg.com.pe/reglamento)</w:t>
      </w:r>
      <w:r w:rsidR="00612198" w:rsidRPr="000F7A10">
        <w:rPr>
          <w:rFonts w:eastAsia="Arial Unicode MS"/>
          <w:sz w:val="23"/>
          <w:szCs w:val="23"/>
          <w:lang w:val="es-PE"/>
        </w:rPr>
        <w:t>;</w:t>
      </w:r>
    </w:p>
    <w:p w:rsidR="00A9208D" w:rsidRPr="000F7A10" w:rsidRDefault="00A9208D" w:rsidP="00D25950">
      <w:pPr>
        <w:tabs>
          <w:tab w:val="left" w:pos="2160"/>
        </w:tabs>
        <w:jc w:val="both"/>
        <w:rPr>
          <w:sz w:val="23"/>
          <w:szCs w:val="23"/>
          <w:lang w:val="es-PE"/>
        </w:rPr>
      </w:pPr>
    </w:p>
    <w:p w:rsidR="00AF57B9" w:rsidRPr="000F7A10" w:rsidRDefault="00863401" w:rsidP="004226ED">
      <w:pPr>
        <w:tabs>
          <w:tab w:val="num" w:pos="720"/>
        </w:tabs>
        <w:jc w:val="both"/>
        <w:rPr>
          <w:sz w:val="23"/>
          <w:szCs w:val="23"/>
          <w:lang w:val="es-PE"/>
        </w:rPr>
      </w:pPr>
      <w:r w:rsidRPr="000F7A10">
        <w:rPr>
          <w:sz w:val="23"/>
          <w:szCs w:val="23"/>
          <w:lang w:val="es-PE"/>
        </w:rPr>
        <w:t>Que</w:t>
      </w:r>
      <w:r w:rsidR="00F5189C" w:rsidRPr="000F7A10">
        <w:rPr>
          <w:sz w:val="23"/>
          <w:szCs w:val="23"/>
          <w:lang w:val="es-PE"/>
        </w:rPr>
        <w:t>,</w:t>
      </w:r>
      <w:r w:rsidRPr="000F7A10">
        <w:rPr>
          <w:sz w:val="23"/>
          <w:szCs w:val="23"/>
          <w:lang w:val="es-PE"/>
        </w:rPr>
        <w:t xml:space="preserve"> </w:t>
      </w:r>
      <w:r w:rsidR="00BB62E9" w:rsidRPr="000F7A10">
        <w:rPr>
          <w:sz w:val="23"/>
          <w:szCs w:val="23"/>
          <w:lang w:val="es-PE"/>
        </w:rPr>
        <w:t>habié</w:t>
      </w:r>
      <w:r w:rsidR="00F130B5" w:rsidRPr="000F7A10">
        <w:rPr>
          <w:sz w:val="23"/>
          <w:szCs w:val="23"/>
          <w:lang w:val="es-PE"/>
        </w:rPr>
        <w:t>ndo</w:t>
      </w:r>
      <w:r w:rsidR="00CA3499" w:rsidRPr="000F7A10">
        <w:rPr>
          <w:sz w:val="23"/>
          <w:szCs w:val="23"/>
          <w:lang w:val="es-PE"/>
        </w:rPr>
        <w:t xml:space="preserve">sele corrido traslado </w:t>
      </w:r>
      <w:r w:rsidR="00D65A08" w:rsidRPr="000F7A10">
        <w:rPr>
          <w:sz w:val="23"/>
          <w:szCs w:val="23"/>
          <w:lang w:val="es-PE"/>
        </w:rPr>
        <w:t>d</w:t>
      </w:r>
      <w:r w:rsidR="00A66394" w:rsidRPr="000F7A10">
        <w:rPr>
          <w:sz w:val="23"/>
          <w:szCs w:val="23"/>
          <w:lang w:val="es-PE"/>
        </w:rPr>
        <w:t>e la</w:t>
      </w:r>
      <w:r w:rsidR="00BB62E9" w:rsidRPr="000F7A10">
        <w:rPr>
          <w:sz w:val="23"/>
          <w:szCs w:val="23"/>
          <w:lang w:val="es-PE"/>
        </w:rPr>
        <w:t xml:space="preserve"> respec</w:t>
      </w:r>
      <w:r w:rsidR="00A66394" w:rsidRPr="000F7A10">
        <w:rPr>
          <w:sz w:val="23"/>
          <w:szCs w:val="23"/>
          <w:lang w:val="es-PE"/>
        </w:rPr>
        <w:t>tiva reclamación</w:t>
      </w:r>
      <w:proofErr w:type="gramStart"/>
      <w:r w:rsidR="00203A0B" w:rsidRPr="000F7A10">
        <w:rPr>
          <w:sz w:val="23"/>
          <w:szCs w:val="23"/>
          <w:lang w:val="es-PE"/>
        </w:rPr>
        <w:t>,</w:t>
      </w:r>
      <w:r w:rsidR="00AB616C" w:rsidRPr="000F7A10">
        <w:rPr>
          <w:sz w:val="23"/>
          <w:szCs w:val="23"/>
          <w:lang w:val="es-PE"/>
        </w:rPr>
        <w:t xml:space="preserve"> </w:t>
      </w:r>
      <w:r w:rsidR="001939C9">
        <w:rPr>
          <w:sz w:val="23"/>
          <w:szCs w:val="23"/>
          <w:lang w:val="es-PE"/>
        </w:rPr>
        <w:t>..................</w:t>
      </w:r>
      <w:proofErr w:type="gramEnd"/>
      <w:r w:rsidR="00AB616C" w:rsidRPr="000F7A10">
        <w:rPr>
          <w:sz w:val="23"/>
          <w:szCs w:val="23"/>
          <w:lang w:val="es-PE"/>
        </w:rPr>
        <w:t xml:space="preserve"> </w:t>
      </w:r>
      <w:r w:rsidR="00AA5DDD" w:rsidRPr="000F7A10">
        <w:rPr>
          <w:sz w:val="23"/>
          <w:szCs w:val="23"/>
          <w:lang w:val="es-PE"/>
        </w:rPr>
        <w:t>cumplió con presentar sus respectivos descargos y</w:t>
      </w:r>
      <w:r w:rsidR="00EF598B" w:rsidRPr="000F7A10">
        <w:rPr>
          <w:sz w:val="23"/>
          <w:szCs w:val="23"/>
          <w:lang w:val="es-PE"/>
        </w:rPr>
        <w:t xml:space="preserve"> </w:t>
      </w:r>
      <w:r w:rsidR="00AA5DDD" w:rsidRPr="000F7A10">
        <w:rPr>
          <w:sz w:val="23"/>
          <w:szCs w:val="23"/>
          <w:lang w:val="es-PE"/>
        </w:rPr>
        <w:t>la</w:t>
      </w:r>
      <w:r w:rsidR="00D30894" w:rsidRPr="000F7A10">
        <w:rPr>
          <w:sz w:val="23"/>
          <w:szCs w:val="23"/>
          <w:lang w:val="es-PE"/>
        </w:rPr>
        <w:t xml:space="preserve"> documentación solicitada</w:t>
      </w:r>
      <w:r w:rsidR="00DA095E" w:rsidRPr="000F7A10">
        <w:rPr>
          <w:sz w:val="23"/>
          <w:szCs w:val="23"/>
          <w:lang w:val="es-PE"/>
        </w:rPr>
        <w:t>;</w:t>
      </w:r>
    </w:p>
    <w:p w:rsidR="00E26123" w:rsidRPr="000F7A10" w:rsidRDefault="00E26123" w:rsidP="004226ED">
      <w:pPr>
        <w:tabs>
          <w:tab w:val="num" w:pos="720"/>
        </w:tabs>
        <w:jc w:val="both"/>
        <w:rPr>
          <w:sz w:val="23"/>
          <w:szCs w:val="23"/>
          <w:lang w:val="es-PE"/>
        </w:rPr>
      </w:pPr>
    </w:p>
    <w:p w:rsidR="00641EC3" w:rsidRPr="000F7A10" w:rsidRDefault="005C6DE0" w:rsidP="00641EC3">
      <w:pPr>
        <w:tabs>
          <w:tab w:val="num" w:pos="720"/>
        </w:tabs>
        <w:jc w:val="both"/>
        <w:rPr>
          <w:sz w:val="23"/>
          <w:szCs w:val="23"/>
          <w:lang w:val="es-PE"/>
        </w:rPr>
      </w:pPr>
      <w:r w:rsidRPr="000F7A10">
        <w:rPr>
          <w:sz w:val="23"/>
          <w:szCs w:val="23"/>
          <w:lang w:val="es-PE"/>
        </w:rPr>
        <w:t>Que,</w:t>
      </w:r>
      <w:r w:rsidR="00202019" w:rsidRPr="000F7A10">
        <w:rPr>
          <w:sz w:val="23"/>
          <w:szCs w:val="23"/>
          <w:lang w:val="es-PE"/>
        </w:rPr>
        <w:t xml:space="preserve"> el</w:t>
      </w:r>
      <w:r w:rsidR="007C195B" w:rsidRPr="000F7A10">
        <w:rPr>
          <w:sz w:val="23"/>
          <w:szCs w:val="23"/>
          <w:lang w:val="es-PE"/>
        </w:rPr>
        <w:t xml:space="preserve"> </w:t>
      </w:r>
      <w:r w:rsidR="00F93BE0" w:rsidRPr="000F7A10">
        <w:rPr>
          <w:sz w:val="23"/>
          <w:szCs w:val="23"/>
          <w:lang w:val="es-PE"/>
        </w:rPr>
        <w:t>4</w:t>
      </w:r>
      <w:r w:rsidR="002A4525" w:rsidRPr="000F7A10">
        <w:rPr>
          <w:sz w:val="23"/>
          <w:szCs w:val="23"/>
          <w:lang w:val="es-PE"/>
        </w:rPr>
        <w:t xml:space="preserve"> de </w:t>
      </w:r>
      <w:r w:rsidR="00F93BE0" w:rsidRPr="000F7A10">
        <w:rPr>
          <w:sz w:val="23"/>
          <w:szCs w:val="23"/>
          <w:lang w:val="es-PE"/>
        </w:rPr>
        <w:t>noviembre</w:t>
      </w:r>
      <w:r w:rsidR="001C73E7" w:rsidRPr="000F7A10">
        <w:rPr>
          <w:sz w:val="23"/>
          <w:szCs w:val="23"/>
          <w:lang w:val="es-PE"/>
        </w:rPr>
        <w:t xml:space="preserve"> </w:t>
      </w:r>
      <w:r w:rsidR="00E8443A" w:rsidRPr="000F7A10">
        <w:rPr>
          <w:sz w:val="23"/>
          <w:szCs w:val="23"/>
          <w:lang w:val="es-PE"/>
        </w:rPr>
        <w:t>de</w:t>
      </w:r>
      <w:r w:rsidR="009A0ADF" w:rsidRPr="000F7A10">
        <w:rPr>
          <w:sz w:val="23"/>
          <w:szCs w:val="23"/>
          <w:lang w:val="es-PE"/>
        </w:rPr>
        <w:t xml:space="preserve"> </w:t>
      </w:r>
      <w:r w:rsidR="00A96065" w:rsidRPr="000F7A10">
        <w:rPr>
          <w:sz w:val="23"/>
          <w:szCs w:val="23"/>
          <w:lang w:val="es-PE"/>
        </w:rPr>
        <w:t>201</w:t>
      </w:r>
      <w:r w:rsidR="00256C70" w:rsidRPr="000F7A10">
        <w:rPr>
          <w:sz w:val="23"/>
          <w:szCs w:val="23"/>
          <w:lang w:val="es-PE"/>
        </w:rPr>
        <w:t>9</w:t>
      </w:r>
      <w:r w:rsidR="00806A66" w:rsidRPr="000F7A10">
        <w:rPr>
          <w:sz w:val="23"/>
          <w:szCs w:val="23"/>
          <w:lang w:val="es-PE"/>
        </w:rPr>
        <w:t xml:space="preserve"> </w:t>
      </w:r>
      <w:r w:rsidR="00F417B8" w:rsidRPr="000F7A10">
        <w:rPr>
          <w:sz w:val="23"/>
          <w:szCs w:val="23"/>
          <w:lang w:val="es-PE"/>
        </w:rPr>
        <w:t xml:space="preserve">se realizó la audiencia </w:t>
      </w:r>
      <w:r w:rsidR="00457DD0" w:rsidRPr="000F7A10">
        <w:rPr>
          <w:sz w:val="23"/>
          <w:szCs w:val="23"/>
          <w:lang w:val="es-PE"/>
        </w:rPr>
        <w:t xml:space="preserve">de vista </w:t>
      </w:r>
      <w:r w:rsidR="001D7E8A" w:rsidRPr="000F7A10">
        <w:rPr>
          <w:sz w:val="23"/>
          <w:szCs w:val="23"/>
          <w:lang w:val="es-PE"/>
        </w:rPr>
        <w:t xml:space="preserve">con la concurrencia </w:t>
      </w:r>
      <w:r w:rsidR="00F93BE0" w:rsidRPr="000F7A10">
        <w:rPr>
          <w:sz w:val="23"/>
          <w:szCs w:val="23"/>
          <w:lang w:val="es-PE"/>
        </w:rPr>
        <w:t>sólo de la parte reclamante</w:t>
      </w:r>
      <w:r w:rsidR="00941651" w:rsidRPr="000F7A10">
        <w:rPr>
          <w:sz w:val="23"/>
          <w:szCs w:val="23"/>
          <w:lang w:val="es-PE"/>
        </w:rPr>
        <w:t>,</w:t>
      </w:r>
      <w:r w:rsidR="001D7E8A" w:rsidRPr="000F7A10">
        <w:rPr>
          <w:sz w:val="23"/>
          <w:szCs w:val="23"/>
          <w:lang w:val="es-PE"/>
        </w:rPr>
        <w:t xml:space="preserve"> quien tuv</w:t>
      </w:r>
      <w:r w:rsidR="00F93BE0" w:rsidRPr="000F7A10">
        <w:rPr>
          <w:sz w:val="23"/>
          <w:szCs w:val="23"/>
          <w:lang w:val="es-PE"/>
        </w:rPr>
        <w:t>o</w:t>
      </w:r>
      <w:r w:rsidR="001D7E8A" w:rsidRPr="000F7A10">
        <w:rPr>
          <w:sz w:val="23"/>
          <w:szCs w:val="23"/>
          <w:lang w:val="es-PE"/>
        </w:rPr>
        <w:t xml:space="preserve"> oportunidad de exponer su respectiva posici</w:t>
      </w:r>
      <w:r w:rsidR="00F93BE0" w:rsidRPr="000F7A10">
        <w:rPr>
          <w:sz w:val="23"/>
          <w:szCs w:val="23"/>
          <w:lang w:val="es-PE"/>
        </w:rPr>
        <w:t>ón</w:t>
      </w:r>
      <w:r w:rsidR="001D7E8A" w:rsidRPr="000F7A10">
        <w:rPr>
          <w:sz w:val="23"/>
          <w:szCs w:val="23"/>
          <w:lang w:val="es-PE"/>
        </w:rPr>
        <w:t xml:space="preserve"> tratándose de la materia reclamada, absolviendo las diversas preg</w:t>
      </w:r>
      <w:r w:rsidR="005F5B94" w:rsidRPr="000F7A10">
        <w:rPr>
          <w:sz w:val="23"/>
          <w:szCs w:val="23"/>
          <w:lang w:val="es-PE"/>
        </w:rPr>
        <w:t>untas que les fueron formuladas</w:t>
      </w:r>
      <w:r w:rsidR="001D7E8A" w:rsidRPr="000F7A10">
        <w:rPr>
          <w:sz w:val="23"/>
          <w:szCs w:val="23"/>
          <w:lang w:val="es-PE"/>
        </w:rPr>
        <w:t>;</w:t>
      </w:r>
    </w:p>
    <w:p w:rsidR="001C73E7" w:rsidRPr="000F7A10" w:rsidRDefault="001C73E7" w:rsidP="002B503B">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p>
    <w:p w:rsidR="00F93BE0" w:rsidRPr="000F7A10" w:rsidRDefault="002E20DB" w:rsidP="00F93BE0">
      <w:pPr>
        <w:jc w:val="both"/>
        <w:rPr>
          <w:sz w:val="23"/>
          <w:szCs w:val="23"/>
          <w:lang w:val="es-MX"/>
        </w:rPr>
      </w:pPr>
      <w:r w:rsidRPr="000F7A10">
        <w:rPr>
          <w:sz w:val="23"/>
          <w:szCs w:val="23"/>
          <w:lang w:val="es-PE"/>
        </w:rPr>
        <w:t xml:space="preserve">Que, </w:t>
      </w:r>
      <w:r w:rsidR="00F93BE0" w:rsidRPr="000F7A10">
        <w:rPr>
          <w:sz w:val="23"/>
          <w:szCs w:val="23"/>
          <w:lang w:val="es-PE"/>
        </w:rPr>
        <w:t>el</w:t>
      </w:r>
      <w:r w:rsidR="000530E8" w:rsidRPr="000F7A10">
        <w:rPr>
          <w:sz w:val="23"/>
          <w:szCs w:val="23"/>
          <w:lang w:val="es-PE"/>
        </w:rPr>
        <w:t xml:space="preserve"> reclamante</w:t>
      </w:r>
      <w:r w:rsidR="00641EC3" w:rsidRPr="000F7A10">
        <w:rPr>
          <w:sz w:val="23"/>
          <w:szCs w:val="23"/>
          <w:lang w:val="es-PE"/>
        </w:rPr>
        <w:t xml:space="preserve"> expresa </w:t>
      </w:r>
      <w:r w:rsidR="000530E8" w:rsidRPr="000F7A10">
        <w:rPr>
          <w:sz w:val="23"/>
          <w:szCs w:val="23"/>
          <w:lang w:val="es-PE"/>
        </w:rPr>
        <w:t>su</w:t>
      </w:r>
      <w:r w:rsidR="008275E6" w:rsidRPr="000F7A10">
        <w:rPr>
          <w:sz w:val="23"/>
          <w:szCs w:val="23"/>
          <w:lang w:val="es-PE"/>
        </w:rPr>
        <w:t xml:space="preserve"> disco</w:t>
      </w:r>
      <w:r w:rsidR="000530E8" w:rsidRPr="000F7A10">
        <w:rPr>
          <w:sz w:val="23"/>
          <w:szCs w:val="23"/>
          <w:lang w:val="es-PE"/>
        </w:rPr>
        <w:t xml:space="preserve">nformidad con </w:t>
      </w:r>
      <w:r w:rsidR="00F93BE0" w:rsidRPr="000F7A10">
        <w:rPr>
          <w:sz w:val="23"/>
          <w:szCs w:val="23"/>
          <w:lang w:val="es-PE"/>
        </w:rPr>
        <w:t>el rechazo de cobertura formulado</w:t>
      </w:r>
      <w:r w:rsidR="00256C70" w:rsidRPr="000F7A10">
        <w:rPr>
          <w:sz w:val="23"/>
          <w:szCs w:val="23"/>
          <w:lang w:val="es-PE"/>
        </w:rPr>
        <w:t xml:space="preserve"> por la aseguradora</w:t>
      </w:r>
      <w:r w:rsidR="003279E8" w:rsidRPr="000F7A10">
        <w:rPr>
          <w:sz w:val="23"/>
          <w:szCs w:val="23"/>
          <w:lang w:val="es-PE"/>
        </w:rPr>
        <w:t>, solicitando que la DEFASEG se sirva atender su caso</w:t>
      </w:r>
      <w:r w:rsidR="00AD2E14" w:rsidRPr="000F7A10">
        <w:rPr>
          <w:sz w:val="23"/>
          <w:szCs w:val="23"/>
          <w:lang w:val="es-PE"/>
        </w:rPr>
        <w:t xml:space="preserve">, </w:t>
      </w:r>
      <w:r w:rsidR="003279E8" w:rsidRPr="000F7A10">
        <w:rPr>
          <w:sz w:val="23"/>
          <w:szCs w:val="23"/>
          <w:lang w:val="es-PE"/>
        </w:rPr>
        <w:t>considerando los antecedentes y fundamentos enunciados resumidamente a continuación:</w:t>
      </w:r>
      <w:r w:rsidR="00EF598B" w:rsidRPr="000F7A10">
        <w:rPr>
          <w:sz w:val="23"/>
          <w:szCs w:val="23"/>
          <w:lang w:val="es-PE"/>
        </w:rPr>
        <w:t xml:space="preserve"> (1)</w:t>
      </w:r>
      <w:r w:rsidR="00E454B6" w:rsidRPr="000F7A10">
        <w:rPr>
          <w:b/>
          <w:sz w:val="23"/>
          <w:szCs w:val="23"/>
          <w:lang w:val="es-PE"/>
        </w:rPr>
        <w:t xml:space="preserve"> </w:t>
      </w:r>
      <w:r w:rsidR="00F93BE0" w:rsidRPr="000F7A10">
        <w:rPr>
          <w:sz w:val="23"/>
          <w:szCs w:val="23"/>
          <w:lang w:val="es-MX"/>
        </w:rPr>
        <w:t xml:space="preserve">su padre era cliente de </w:t>
      </w:r>
      <w:r w:rsidR="000413E3">
        <w:rPr>
          <w:sz w:val="23"/>
          <w:szCs w:val="23"/>
          <w:lang w:val="es-MX"/>
        </w:rPr>
        <w:t>..................</w:t>
      </w:r>
      <w:r w:rsidR="00F93BE0" w:rsidRPr="000F7A10">
        <w:rPr>
          <w:sz w:val="23"/>
          <w:szCs w:val="23"/>
          <w:lang w:val="es-MX"/>
        </w:rPr>
        <w:t xml:space="preserve"> desde el año 2014, obteniendo un crédito que fue asegurado con la Póliza 1022800304, y otro refinanciado en el mes de febrero del año 2018 con la póliza de seguro </w:t>
      </w:r>
      <w:r w:rsidR="001939C9">
        <w:rPr>
          <w:sz w:val="23"/>
          <w:szCs w:val="23"/>
          <w:lang w:val="es-MX"/>
        </w:rPr>
        <w:t>..................</w:t>
      </w:r>
      <w:r w:rsidR="00F20AB4" w:rsidRPr="000F7A10">
        <w:rPr>
          <w:sz w:val="23"/>
          <w:szCs w:val="23"/>
          <w:lang w:val="es-MX"/>
        </w:rPr>
        <w:t xml:space="preserve">; (2) </w:t>
      </w:r>
      <w:r w:rsidR="00F93BE0" w:rsidRPr="000F7A10">
        <w:rPr>
          <w:sz w:val="23"/>
          <w:szCs w:val="23"/>
          <w:lang w:val="es-MX"/>
        </w:rPr>
        <w:t>su padre falleció el 3 de diciembre del 2018 y que no tuvo enfermedad preexistente, ya que según el informe médico proporcionado por el Hospital Dos de Mayo de fecha 8 de agosto de 2019, se informa que por primera vez su padre acudió a consulta el 19 de abril de 2017 donde le realizaron los análisis clínicos y los exámenes renales</w:t>
      </w:r>
      <w:r w:rsidR="00F20AB4" w:rsidRPr="000F7A10">
        <w:rPr>
          <w:sz w:val="23"/>
          <w:szCs w:val="23"/>
          <w:lang w:val="es-MX"/>
        </w:rPr>
        <w:t xml:space="preserve">; (3) </w:t>
      </w:r>
      <w:r w:rsidR="00F93BE0" w:rsidRPr="000F7A10">
        <w:rPr>
          <w:sz w:val="23"/>
          <w:szCs w:val="23"/>
          <w:lang w:val="es-MX"/>
        </w:rPr>
        <w:t>recién en esa fecha a su padre le diagnosticaron la enfermedad renal crónica, por lo que no es cierto que dicha enfermedad la padecía hace 10 años atrás</w:t>
      </w:r>
      <w:r w:rsidR="00F20AB4" w:rsidRPr="000F7A10">
        <w:rPr>
          <w:sz w:val="23"/>
          <w:szCs w:val="23"/>
          <w:lang w:val="es-MX"/>
        </w:rPr>
        <w:t xml:space="preserve">; (4) </w:t>
      </w:r>
      <w:r w:rsidR="00F93BE0" w:rsidRPr="000F7A10">
        <w:rPr>
          <w:sz w:val="23"/>
          <w:szCs w:val="23"/>
          <w:lang w:val="es-MX"/>
        </w:rPr>
        <w:t>la aseguradora le ha requerido todas las historias clínicas de todos los hospitales MINSA y de los hospitales de ESSALUD, también de la Clínica Vesalio.</w:t>
      </w:r>
    </w:p>
    <w:p w:rsidR="00256C70" w:rsidRPr="000F7A10" w:rsidRDefault="00256C70" w:rsidP="00256C70">
      <w:pPr>
        <w:jc w:val="both"/>
        <w:rPr>
          <w:sz w:val="23"/>
          <w:szCs w:val="23"/>
          <w:lang w:val="es-MX"/>
        </w:rPr>
      </w:pPr>
    </w:p>
    <w:p w:rsidR="00F20AB4" w:rsidRPr="000F7A10" w:rsidRDefault="002E20DB" w:rsidP="00F20AB4">
      <w:pPr>
        <w:jc w:val="both"/>
        <w:rPr>
          <w:sz w:val="23"/>
          <w:szCs w:val="23"/>
          <w:lang w:val="es-MX"/>
        </w:rPr>
      </w:pPr>
      <w:r w:rsidRPr="000F7A10">
        <w:rPr>
          <w:sz w:val="23"/>
          <w:szCs w:val="23"/>
          <w:lang w:val="es-PE"/>
        </w:rPr>
        <w:t>Que, por</w:t>
      </w:r>
      <w:r w:rsidR="00544573" w:rsidRPr="000F7A10">
        <w:rPr>
          <w:sz w:val="23"/>
          <w:szCs w:val="23"/>
          <w:lang w:val="es-PE"/>
        </w:rPr>
        <w:t xml:space="preserve"> su parte, </w:t>
      </w:r>
      <w:r w:rsidR="001939C9">
        <w:rPr>
          <w:sz w:val="23"/>
          <w:szCs w:val="23"/>
          <w:lang w:val="es-PE"/>
        </w:rPr>
        <w:t>..................</w:t>
      </w:r>
      <w:r w:rsidR="00910818" w:rsidRPr="000F7A10">
        <w:rPr>
          <w:sz w:val="23"/>
          <w:szCs w:val="23"/>
          <w:lang w:val="es-PE"/>
        </w:rPr>
        <w:t xml:space="preserve"> solicita</w:t>
      </w:r>
      <w:r w:rsidRPr="000F7A10">
        <w:rPr>
          <w:sz w:val="23"/>
          <w:szCs w:val="23"/>
          <w:lang w:val="es-PE"/>
        </w:rPr>
        <w:t xml:space="preserve"> </w:t>
      </w:r>
      <w:r w:rsidR="006C163F" w:rsidRPr="000F7A10">
        <w:rPr>
          <w:sz w:val="23"/>
          <w:szCs w:val="23"/>
          <w:lang w:val="es-PE"/>
        </w:rPr>
        <w:t xml:space="preserve">que </w:t>
      </w:r>
      <w:r w:rsidR="00DC2DE4" w:rsidRPr="000F7A10">
        <w:rPr>
          <w:sz w:val="23"/>
          <w:szCs w:val="23"/>
          <w:lang w:val="es-PE"/>
        </w:rPr>
        <w:t>la reclamación</w:t>
      </w:r>
      <w:r w:rsidR="006C163F" w:rsidRPr="000F7A10">
        <w:rPr>
          <w:sz w:val="23"/>
          <w:szCs w:val="23"/>
          <w:lang w:val="es-PE"/>
        </w:rPr>
        <w:t xml:space="preserve"> se</w:t>
      </w:r>
      <w:r w:rsidR="00544573" w:rsidRPr="000F7A10">
        <w:rPr>
          <w:sz w:val="23"/>
          <w:szCs w:val="23"/>
          <w:lang w:val="es-PE"/>
        </w:rPr>
        <w:t>a declarada</w:t>
      </w:r>
      <w:r w:rsidR="00B05D9B" w:rsidRPr="000F7A10">
        <w:rPr>
          <w:sz w:val="23"/>
          <w:szCs w:val="23"/>
          <w:lang w:val="es-PE"/>
        </w:rPr>
        <w:t xml:space="preserve"> infundada, atendiendo </w:t>
      </w:r>
      <w:r w:rsidR="004B58FF" w:rsidRPr="000F7A10">
        <w:rPr>
          <w:sz w:val="23"/>
          <w:szCs w:val="23"/>
          <w:lang w:val="es-PE"/>
        </w:rPr>
        <w:t xml:space="preserve">resumidamente </w:t>
      </w:r>
      <w:r w:rsidR="00941651" w:rsidRPr="000F7A10">
        <w:rPr>
          <w:sz w:val="23"/>
          <w:szCs w:val="23"/>
          <w:lang w:val="es-PE"/>
        </w:rPr>
        <w:t>a lo siguiente</w:t>
      </w:r>
      <w:r w:rsidR="005769EC" w:rsidRPr="000F7A10">
        <w:rPr>
          <w:sz w:val="23"/>
          <w:szCs w:val="23"/>
          <w:lang w:val="es-PE"/>
        </w:rPr>
        <w:t xml:space="preserve">: </w:t>
      </w:r>
      <w:r w:rsidR="001C78C6" w:rsidRPr="000F7A10">
        <w:rPr>
          <w:sz w:val="23"/>
          <w:szCs w:val="23"/>
          <w:lang w:val="es-PE"/>
        </w:rPr>
        <w:t>(1)</w:t>
      </w:r>
      <w:r w:rsidR="00910818" w:rsidRPr="000F7A10">
        <w:rPr>
          <w:sz w:val="23"/>
          <w:szCs w:val="23"/>
          <w:lang w:val="es-PE"/>
        </w:rPr>
        <w:t xml:space="preserve"> </w:t>
      </w:r>
      <w:r w:rsidR="00F20AB4" w:rsidRPr="000F7A10">
        <w:rPr>
          <w:sz w:val="23"/>
          <w:szCs w:val="23"/>
          <w:lang w:val="es-MX"/>
        </w:rPr>
        <w:t>la reclamación carece de cobertura conforme a lo estipulado en las condiciones generales de la póliza de seguros contratada, al encontrarse el siniestro dentro de las exclusiones previstas de las condiciones particulares, como consecuencia de enfermedades pre existentes a la fecha de inicio de vigencia del certificado; (2) según la Historia Clínica del Hospital 2 de Mayo con fecha 22 de agosto de 2018, se indica que el paciente presenta diagnóstico de enfermedad renal crónica desde hace 10 años; (3) el asegurado tenía una enfermedad preexistente desde hace 10 años; (4) en el informe médico proporcionado por el Hospital Dos de Mayo de fecha 8 de agosto de 2019, consta que el asegurado a esa fecha presentaba una enfermedad renal crónica ESTADIO 4; (5) en ninguna parte de ese informe médico se afirma que al asegurado se le diagnosticó recién el 19 de abril de 2017 dicha enfermedad; (6) la información adicional que se le requirió fue por la solicitud de reconsideración que formuló el reclamante el 13 de agosto de 2019; (7) en la Orden Médica de fecha 22 de agosto de 2018, se registra como antecedentes de salud del asegurado, la enfermedad renal crónica diagnosticada hace 10 años; (8) en la Epicrisis de agosto de 2018, se registra como antecedentes de diagnóstico hace 10 años de hipertensión arterial y enfermedad renal crónica.</w:t>
      </w:r>
    </w:p>
    <w:p w:rsidR="00AB4A45" w:rsidRPr="000F7A10" w:rsidRDefault="00AB4A45" w:rsidP="00B05D9B">
      <w:pPr>
        <w:jc w:val="both"/>
        <w:rPr>
          <w:sz w:val="23"/>
          <w:szCs w:val="23"/>
          <w:lang w:val="es-MX"/>
        </w:rPr>
      </w:pPr>
    </w:p>
    <w:p w:rsidR="00D4037E" w:rsidRPr="000F7A10" w:rsidRDefault="00AB4A45" w:rsidP="00B05D9B">
      <w:pPr>
        <w:jc w:val="both"/>
        <w:rPr>
          <w:sz w:val="23"/>
          <w:szCs w:val="23"/>
          <w:lang w:val="es-PE"/>
        </w:rPr>
      </w:pPr>
      <w:r w:rsidRPr="000F7A10">
        <w:rPr>
          <w:sz w:val="23"/>
          <w:szCs w:val="23"/>
          <w:lang w:val="es-MX"/>
        </w:rPr>
        <w:t>Que,</w:t>
      </w:r>
      <w:r w:rsidR="0091199A" w:rsidRPr="000F7A10">
        <w:rPr>
          <w:sz w:val="23"/>
          <w:szCs w:val="23"/>
          <w:lang w:val="es-PE"/>
        </w:rPr>
        <w:t xml:space="preserve"> </w:t>
      </w:r>
      <w:r w:rsidR="00941651" w:rsidRPr="000F7A10">
        <w:rPr>
          <w:sz w:val="23"/>
          <w:szCs w:val="23"/>
          <w:lang w:val="es-PE"/>
        </w:rPr>
        <w:t xml:space="preserve">a la fecha, </w:t>
      </w:r>
      <w:r w:rsidR="00703E89" w:rsidRPr="000F7A10">
        <w:rPr>
          <w:sz w:val="23"/>
          <w:szCs w:val="23"/>
          <w:lang w:val="es-PE"/>
        </w:rPr>
        <w:t xml:space="preserve">el estado del proceso permite que </w:t>
      </w:r>
      <w:r w:rsidR="00941651" w:rsidRPr="000F7A10">
        <w:rPr>
          <w:sz w:val="23"/>
          <w:szCs w:val="23"/>
          <w:lang w:val="es-PE"/>
        </w:rPr>
        <w:t xml:space="preserve">el colegiado </w:t>
      </w:r>
      <w:r w:rsidR="00703E89" w:rsidRPr="000F7A10">
        <w:rPr>
          <w:sz w:val="23"/>
          <w:szCs w:val="23"/>
          <w:lang w:val="es-PE"/>
        </w:rPr>
        <w:t xml:space="preserve">pueda expedir su pronunciamiento sobre el </w:t>
      </w:r>
      <w:r w:rsidR="00BB6F46" w:rsidRPr="000F7A10">
        <w:rPr>
          <w:sz w:val="23"/>
          <w:szCs w:val="23"/>
          <w:lang w:val="es-PE"/>
        </w:rPr>
        <w:t xml:space="preserve">presente </w:t>
      </w:r>
      <w:r w:rsidR="00703E89" w:rsidRPr="000F7A10">
        <w:rPr>
          <w:sz w:val="23"/>
          <w:szCs w:val="23"/>
          <w:lang w:val="es-PE"/>
        </w:rPr>
        <w:t>caso sometido a su conocimiento;</w:t>
      </w:r>
    </w:p>
    <w:p w:rsidR="00D4037E" w:rsidRPr="000F7A10" w:rsidRDefault="00D4037E" w:rsidP="00B05D9B">
      <w:pPr>
        <w:jc w:val="both"/>
        <w:rPr>
          <w:sz w:val="23"/>
          <w:szCs w:val="23"/>
          <w:lang w:val="es-PE"/>
        </w:rPr>
      </w:pPr>
    </w:p>
    <w:p w:rsidR="00863401" w:rsidRPr="000F7A10" w:rsidRDefault="001C78C6" w:rsidP="00AF37B3">
      <w:pPr>
        <w:jc w:val="both"/>
        <w:outlineLvl w:val="0"/>
        <w:rPr>
          <w:sz w:val="23"/>
          <w:szCs w:val="23"/>
          <w:lang w:val="es-PE"/>
        </w:rPr>
      </w:pPr>
      <w:r w:rsidRPr="000F7A10">
        <w:rPr>
          <w:rStyle w:val="Textoennegrita"/>
          <w:sz w:val="23"/>
          <w:szCs w:val="23"/>
          <w:lang w:val="es-PE"/>
        </w:rPr>
        <w:t>CONSIDERANDO</w:t>
      </w:r>
      <w:r w:rsidR="00863401" w:rsidRPr="000F7A10">
        <w:rPr>
          <w:rStyle w:val="Textoennegrita"/>
          <w:sz w:val="23"/>
          <w:szCs w:val="23"/>
          <w:lang w:val="es-PE"/>
        </w:rPr>
        <w:t>:</w:t>
      </w:r>
    </w:p>
    <w:p w:rsidR="00324E13" w:rsidRPr="000F7A10" w:rsidRDefault="00324E13" w:rsidP="00324E13">
      <w:pPr>
        <w:jc w:val="both"/>
        <w:rPr>
          <w:b/>
          <w:sz w:val="23"/>
          <w:szCs w:val="23"/>
          <w:u w:val="single"/>
        </w:rPr>
      </w:pPr>
    </w:p>
    <w:p w:rsidR="00324E13" w:rsidRPr="000F7A10" w:rsidRDefault="00324E13" w:rsidP="005A1934">
      <w:pPr>
        <w:jc w:val="both"/>
        <w:rPr>
          <w:rStyle w:val="Textoennegrita"/>
          <w:b w:val="0"/>
          <w:sz w:val="23"/>
          <w:szCs w:val="23"/>
        </w:rPr>
      </w:pPr>
      <w:r w:rsidRPr="000F7A10">
        <w:rPr>
          <w:b/>
          <w:sz w:val="23"/>
          <w:szCs w:val="23"/>
          <w:u w:val="single"/>
        </w:rPr>
        <w:t>PRIMERO</w:t>
      </w:r>
      <w:r w:rsidRPr="000F7A10">
        <w:rPr>
          <w:sz w:val="23"/>
          <w:szCs w:val="23"/>
        </w:rPr>
        <w:t xml:space="preserve">: Conforme al Reglamento de la Defensoría del Asegurado, </w:t>
      </w:r>
      <w:r w:rsidRPr="000F7A10">
        <w:rPr>
          <w:rStyle w:val="Textoennegrita"/>
          <w:b w:val="0"/>
          <w:sz w:val="23"/>
          <w:szCs w:val="23"/>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324E13" w:rsidRPr="000F7A10" w:rsidRDefault="00324E13" w:rsidP="005A1934">
      <w:pPr>
        <w:jc w:val="both"/>
        <w:rPr>
          <w:b/>
          <w:sz w:val="23"/>
          <w:szCs w:val="23"/>
          <w:u w:val="single"/>
        </w:rPr>
      </w:pPr>
    </w:p>
    <w:p w:rsidR="008A0552" w:rsidRPr="000F7A10" w:rsidRDefault="00324E13" w:rsidP="005A1934">
      <w:pPr>
        <w:jc w:val="both"/>
        <w:rPr>
          <w:sz w:val="23"/>
          <w:szCs w:val="23"/>
        </w:rPr>
      </w:pPr>
      <w:r w:rsidRPr="000F7A10">
        <w:rPr>
          <w:b/>
          <w:sz w:val="23"/>
          <w:szCs w:val="23"/>
          <w:u w:val="single"/>
        </w:rPr>
        <w:t>SEGUNDO</w:t>
      </w:r>
      <w:r w:rsidRPr="000F7A10">
        <w:rPr>
          <w:sz w:val="23"/>
          <w:szCs w:val="23"/>
        </w:rPr>
        <w:t xml:space="preserve">: </w:t>
      </w:r>
      <w:r w:rsidR="008A0552" w:rsidRPr="000F7A10">
        <w:rPr>
          <w:sz w:val="23"/>
          <w:szCs w:val="23"/>
        </w:rPr>
        <w:t>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rsidR="00324E13" w:rsidRPr="000F7A10" w:rsidRDefault="00324E13" w:rsidP="005A1934">
      <w:pPr>
        <w:jc w:val="both"/>
        <w:rPr>
          <w:rStyle w:val="Textoennegrita"/>
          <w:sz w:val="23"/>
          <w:szCs w:val="23"/>
          <w:u w:val="single"/>
        </w:rPr>
      </w:pPr>
    </w:p>
    <w:p w:rsidR="008A0552" w:rsidRPr="000F7A10" w:rsidRDefault="00324E13" w:rsidP="005A1934">
      <w:pPr>
        <w:contextualSpacing/>
        <w:jc w:val="both"/>
        <w:rPr>
          <w:sz w:val="23"/>
          <w:szCs w:val="23"/>
        </w:rPr>
      </w:pPr>
      <w:r w:rsidRPr="000F7A10">
        <w:rPr>
          <w:rStyle w:val="Textoennegrita"/>
          <w:sz w:val="23"/>
          <w:szCs w:val="23"/>
          <w:u w:val="single"/>
        </w:rPr>
        <w:t>TERCERO</w:t>
      </w:r>
      <w:r w:rsidRPr="000F7A10">
        <w:rPr>
          <w:rStyle w:val="Textoennegrita"/>
          <w:sz w:val="23"/>
          <w:szCs w:val="23"/>
        </w:rPr>
        <w:t>:</w:t>
      </w:r>
      <w:r w:rsidRPr="000F7A10">
        <w:rPr>
          <w:sz w:val="23"/>
          <w:szCs w:val="23"/>
        </w:rPr>
        <w:t xml:space="preserve"> </w:t>
      </w:r>
      <w:r w:rsidR="008A0552" w:rsidRPr="000F7A10">
        <w:rPr>
          <w:sz w:val="23"/>
          <w:szCs w:val="23"/>
        </w:rPr>
        <w:t xml:space="preserve">Que, el artículo 1361 del Código Civil dispone que los contratos </w:t>
      </w:r>
      <w:proofErr w:type="gramStart"/>
      <w:r w:rsidR="008A0552" w:rsidRPr="000F7A10">
        <w:rPr>
          <w:sz w:val="23"/>
          <w:szCs w:val="23"/>
        </w:rPr>
        <w:t>son</w:t>
      </w:r>
      <w:proofErr w:type="gramEnd"/>
      <w:r w:rsidR="008A0552" w:rsidRPr="000F7A10">
        <w:rPr>
          <w:sz w:val="23"/>
          <w:szCs w:val="23"/>
        </w:rPr>
        <w:t xml:space="preserve"> obligatorios en cuanto se haya expresado en ellos, presumiéndose que lo declarado es lo querido por ambas partes, de manera que la parte que sostenga lo contrario debe probarlo.</w:t>
      </w:r>
    </w:p>
    <w:p w:rsidR="00324E13" w:rsidRPr="000F7A10" w:rsidRDefault="00324E13" w:rsidP="005A1934">
      <w:pPr>
        <w:contextualSpacing/>
        <w:jc w:val="both"/>
        <w:rPr>
          <w:b/>
          <w:sz w:val="23"/>
          <w:szCs w:val="23"/>
          <w:u w:val="single"/>
        </w:rPr>
      </w:pPr>
    </w:p>
    <w:p w:rsidR="008A0552" w:rsidRPr="000F7A10" w:rsidRDefault="00324E13" w:rsidP="005A1934">
      <w:pPr>
        <w:jc w:val="both"/>
        <w:rPr>
          <w:bCs/>
          <w:sz w:val="23"/>
          <w:szCs w:val="23"/>
        </w:rPr>
      </w:pPr>
      <w:r w:rsidRPr="000F7A10">
        <w:rPr>
          <w:b/>
          <w:sz w:val="23"/>
          <w:szCs w:val="23"/>
          <w:u w:val="single"/>
        </w:rPr>
        <w:t>CUARTO</w:t>
      </w:r>
      <w:r w:rsidRPr="000F7A10">
        <w:rPr>
          <w:b/>
          <w:sz w:val="23"/>
          <w:szCs w:val="23"/>
        </w:rPr>
        <w:t>:</w:t>
      </w:r>
      <w:r w:rsidRPr="000F7A10">
        <w:rPr>
          <w:sz w:val="23"/>
          <w:szCs w:val="23"/>
        </w:rPr>
        <w:t xml:space="preserve"> </w:t>
      </w:r>
      <w:r w:rsidR="008A0552" w:rsidRPr="000F7A10">
        <w:rPr>
          <w:rStyle w:val="Textoennegrita"/>
          <w:b w:val="0"/>
          <w:sz w:val="23"/>
          <w:szCs w:val="23"/>
        </w:rPr>
        <w:t>Que, en materia procesal</w:t>
      </w:r>
      <w:r w:rsidR="008A0552" w:rsidRPr="000F7A10">
        <w:rPr>
          <w:sz w:val="23"/>
          <w:szCs w:val="23"/>
        </w:rPr>
        <w:t>, corresponde a quien invoca hechos probar su existencia, carga procesal a la que refiere el artículo 196 del Código Procesal Civil, salvo que se acoja a alguna presunción legal de carácter relativo o absoluto.</w:t>
      </w:r>
    </w:p>
    <w:p w:rsidR="00324E13" w:rsidRPr="000F7A10" w:rsidRDefault="00324E13" w:rsidP="005A1934">
      <w:pPr>
        <w:jc w:val="both"/>
        <w:rPr>
          <w:rStyle w:val="Textoennegrita"/>
          <w:sz w:val="23"/>
          <w:szCs w:val="23"/>
          <w:u w:val="single"/>
        </w:rPr>
      </w:pPr>
    </w:p>
    <w:p w:rsidR="008A0552" w:rsidRPr="000F7A10" w:rsidRDefault="00324E13" w:rsidP="005A1934">
      <w:pPr>
        <w:jc w:val="both"/>
        <w:rPr>
          <w:sz w:val="23"/>
          <w:szCs w:val="23"/>
          <w:lang w:val="es-PE"/>
        </w:rPr>
      </w:pPr>
      <w:r w:rsidRPr="000F7A10">
        <w:rPr>
          <w:rStyle w:val="Textoennegrita"/>
          <w:sz w:val="23"/>
          <w:szCs w:val="23"/>
          <w:u w:val="single"/>
        </w:rPr>
        <w:t>QUINTO</w:t>
      </w:r>
      <w:r w:rsidRPr="000F7A10">
        <w:rPr>
          <w:rStyle w:val="Textoennegrita"/>
          <w:sz w:val="23"/>
          <w:szCs w:val="23"/>
        </w:rPr>
        <w:t>:</w:t>
      </w:r>
      <w:r w:rsidRPr="000F7A10">
        <w:rPr>
          <w:rStyle w:val="Textoennegrita"/>
          <w:b w:val="0"/>
          <w:sz w:val="23"/>
          <w:szCs w:val="23"/>
        </w:rPr>
        <w:t xml:space="preserve"> </w:t>
      </w:r>
      <w:r w:rsidR="008A0552" w:rsidRPr="000F7A10">
        <w:rPr>
          <w:sz w:val="23"/>
          <w:szCs w:val="23"/>
        </w:rPr>
        <w:t>Que,</w:t>
      </w:r>
      <w:r w:rsidR="00F20AB4" w:rsidRPr="000F7A10">
        <w:rPr>
          <w:sz w:val="23"/>
          <w:szCs w:val="23"/>
        </w:rPr>
        <w:t xml:space="preserve"> de acuerdo a los términos contenidos en el rechazo, la reclamación y en la respectiva absolución, así como a lo tratado en la audiencia de vista, la solución de la presente controversia consiste en determinar si en el presente caso </w:t>
      </w:r>
      <w:r w:rsidR="00F20AB4" w:rsidRPr="000F7A10">
        <w:rPr>
          <w:sz w:val="23"/>
          <w:szCs w:val="23"/>
          <w:lang w:val="es-PE"/>
        </w:rPr>
        <w:t>la exclusión invocada por la aseguradora, esto es la existencia de una enfermedad preexistente, le puede ser opuesta o no a la reclamante, y en caso de serlo, si el supuesto que activa la exclusión de cobertura está probado en autos</w:t>
      </w:r>
      <w:r w:rsidR="00F20AB4" w:rsidRPr="000F7A10">
        <w:rPr>
          <w:sz w:val="23"/>
          <w:szCs w:val="23"/>
        </w:rPr>
        <w:t>, esto es si el asegurado padecía de enfermedades preexistentes con anterioridad a la contratación del seguro</w:t>
      </w:r>
      <w:r w:rsidR="008A0552" w:rsidRPr="000F7A10">
        <w:rPr>
          <w:sz w:val="23"/>
          <w:szCs w:val="23"/>
          <w:lang w:val="es-PE"/>
        </w:rPr>
        <w:t>.</w:t>
      </w:r>
    </w:p>
    <w:p w:rsidR="00324E13" w:rsidRPr="000F7A10" w:rsidRDefault="00324E13" w:rsidP="005A1934">
      <w:pPr>
        <w:jc w:val="both"/>
        <w:rPr>
          <w:b/>
          <w:sz w:val="23"/>
          <w:szCs w:val="23"/>
          <w:u w:val="single"/>
        </w:rPr>
      </w:pPr>
    </w:p>
    <w:p w:rsidR="00837D2D" w:rsidRPr="000F7A10" w:rsidRDefault="00324E13" w:rsidP="00F20AB4">
      <w:pPr>
        <w:jc w:val="both"/>
        <w:rPr>
          <w:sz w:val="23"/>
          <w:szCs w:val="23"/>
          <w:lang w:val="es-PE"/>
        </w:rPr>
      </w:pPr>
      <w:r w:rsidRPr="000F7A10">
        <w:rPr>
          <w:b/>
          <w:sz w:val="23"/>
          <w:szCs w:val="23"/>
          <w:u w:val="single"/>
        </w:rPr>
        <w:t>SEXTO</w:t>
      </w:r>
      <w:r w:rsidRPr="000F7A10">
        <w:rPr>
          <w:b/>
          <w:sz w:val="23"/>
          <w:szCs w:val="23"/>
        </w:rPr>
        <w:t>:</w:t>
      </w:r>
      <w:r w:rsidRPr="000F7A10">
        <w:rPr>
          <w:sz w:val="23"/>
          <w:szCs w:val="23"/>
        </w:rPr>
        <w:t xml:space="preserve"> </w:t>
      </w:r>
      <w:r w:rsidR="00F20AB4" w:rsidRPr="000F7A10">
        <w:rPr>
          <w:sz w:val="23"/>
          <w:szCs w:val="23"/>
        </w:rPr>
        <w:t xml:space="preserve">Que, respecto al primer extremo, esto es </w:t>
      </w:r>
      <w:r w:rsidR="00F20AB4" w:rsidRPr="000F7A10">
        <w:rPr>
          <w:sz w:val="23"/>
          <w:szCs w:val="23"/>
          <w:lang w:val="es-PE"/>
        </w:rPr>
        <w:t xml:space="preserve">determinar si la exclusión invocada puede ser oponible o no, el Colegiado ha comprobado que </w:t>
      </w:r>
      <w:r w:rsidR="00837D2D" w:rsidRPr="000F7A10">
        <w:rPr>
          <w:sz w:val="23"/>
          <w:szCs w:val="23"/>
          <w:lang w:val="es-PE"/>
        </w:rPr>
        <w:t xml:space="preserve">la aseguradora ha cumplido con presentar las solicitudes de Seguro de </w:t>
      </w:r>
      <w:proofErr w:type="gramStart"/>
      <w:r w:rsidR="00837D2D" w:rsidRPr="000F7A10">
        <w:rPr>
          <w:sz w:val="23"/>
          <w:szCs w:val="23"/>
          <w:lang w:val="es-PE"/>
        </w:rPr>
        <w:t xml:space="preserve">Desgravamen </w:t>
      </w:r>
      <w:r w:rsidR="000413E3">
        <w:rPr>
          <w:sz w:val="23"/>
          <w:szCs w:val="23"/>
          <w:lang w:val="es-PE"/>
        </w:rPr>
        <w:t>..................</w:t>
      </w:r>
      <w:proofErr w:type="gramEnd"/>
      <w:r w:rsidR="00837D2D" w:rsidRPr="000F7A10">
        <w:rPr>
          <w:sz w:val="23"/>
          <w:szCs w:val="23"/>
          <w:lang w:val="es-PE"/>
        </w:rPr>
        <w:t xml:space="preserve"> firmadas por el asegurado con fecha 31 de julio de 2014 y 29 de noviembre de 2016, a quien se le identifica con el DNI </w:t>
      </w:r>
      <w:bookmarkStart w:id="1" w:name="_GoBack"/>
      <w:r w:rsidR="000413E3">
        <w:rPr>
          <w:sz w:val="23"/>
          <w:szCs w:val="23"/>
          <w:lang w:val="es-PE"/>
        </w:rPr>
        <w:t>..................</w:t>
      </w:r>
      <w:bookmarkEnd w:id="1"/>
      <w:r w:rsidR="00837D2D" w:rsidRPr="000F7A10">
        <w:rPr>
          <w:sz w:val="23"/>
          <w:szCs w:val="23"/>
          <w:lang w:val="es-PE"/>
        </w:rPr>
        <w:t>.</w:t>
      </w:r>
    </w:p>
    <w:p w:rsidR="00837D2D" w:rsidRPr="000F7A10" w:rsidRDefault="00837D2D" w:rsidP="00F20AB4">
      <w:pPr>
        <w:jc w:val="both"/>
        <w:rPr>
          <w:sz w:val="23"/>
          <w:szCs w:val="23"/>
          <w:lang w:val="es-PE"/>
        </w:rPr>
      </w:pPr>
    </w:p>
    <w:p w:rsidR="00F20AB4" w:rsidRPr="000F7A10" w:rsidRDefault="00837D2D" w:rsidP="00F20AB4">
      <w:pPr>
        <w:jc w:val="both"/>
        <w:rPr>
          <w:sz w:val="23"/>
          <w:szCs w:val="23"/>
          <w:lang w:val="es-PE"/>
        </w:rPr>
      </w:pPr>
      <w:r w:rsidRPr="000F7A10">
        <w:rPr>
          <w:sz w:val="23"/>
          <w:szCs w:val="23"/>
          <w:lang w:val="es-PE"/>
        </w:rPr>
        <w:t>En dichas solicitudes</w:t>
      </w:r>
      <w:r w:rsidR="00F20AB4" w:rsidRPr="000F7A10">
        <w:rPr>
          <w:sz w:val="23"/>
          <w:szCs w:val="23"/>
          <w:lang w:val="es-PE"/>
        </w:rPr>
        <w:t>, constan los términos de contratación de la</w:t>
      </w:r>
      <w:r w:rsidRPr="000F7A10">
        <w:rPr>
          <w:sz w:val="23"/>
          <w:szCs w:val="23"/>
          <w:lang w:val="es-PE"/>
        </w:rPr>
        <w:t>s</w:t>
      </w:r>
      <w:r w:rsidR="00F20AB4" w:rsidRPr="000F7A10">
        <w:rPr>
          <w:sz w:val="23"/>
          <w:szCs w:val="23"/>
          <w:lang w:val="es-PE"/>
        </w:rPr>
        <w:t xml:space="preserve"> póliza</w:t>
      </w:r>
      <w:r w:rsidRPr="000F7A10">
        <w:rPr>
          <w:sz w:val="23"/>
          <w:szCs w:val="23"/>
          <w:lang w:val="es-PE"/>
        </w:rPr>
        <w:t>s</w:t>
      </w:r>
      <w:r w:rsidR="00F20AB4" w:rsidRPr="000F7A10">
        <w:rPr>
          <w:sz w:val="23"/>
          <w:szCs w:val="23"/>
          <w:lang w:val="es-PE"/>
        </w:rPr>
        <w:t xml:space="preserve"> en cuestión, incluyendo como exclusión cuando la muerte natural del asegurado se </w:t>
      </w:r>
      <w:r w:rsidRPr="000F7A10">
        <w:rPr>
          <w:sz w:val="23"/>
          <w:szCs w:val="23"/>
          <w:lang w:val="es-PE"/>
        </w:rPr>
        <w:t xml:space="preserve">debe a </w:t>
      </w:r>
      <w:r w:rsidR="00F20AB4" w:rsidRPr="000F7A10">
        <w:rPr>
          <w:sz w:val="23"/>
          <w:szCs w:val="23"/>
          <w:lang w:val="es-PE"/>
        </w:rPr>
        <w:t>“</w:t>
      </w:r>
      <w:r w:rsidR="00F20AB4" w:rsidRPr="000F7A10">
        <w:rPr>
          <w:b/>
          <w:i/>
          <w:sz w:val="23"/>
          <w:szCs w:val="23"/>
          <w:lang w:val="es-PE"/>
        </w:rPr>
        <w:t>enfermedades preexistentes</w:t>
      </w:r>
      <w:r w:rsidR="00F20AB4" w:rsidRPr="000F7A10">
        <w:rPr>
          <w:sz w:val="23"/>
          <w:szCs w:val="23"/>
          <w:lang w:val="es-PE"/>
        </w:rPr>
        <w:t>”.</w:t>
      </w:r>
    </w:p>
    <w:p w:rsidR="00F20AB4" w:rsidRPr="000F7A10" w:rsidRDefault="00F20AB4" w:rsidP="00F20AB4">
      <w:pPr>
        <w:jc w:val="both"/>
        <w:rPr>
          <w:sz w:val="23"/>
          <w:szCs w:val="23"/>
          <w:lang w:val="es-PE"/>
        </w:rPr>
      </w:pPr>
      <w:r w:rsidRPr="000F7A10">
        <w:rPr>
          <w:sz w:val="23"/>
          <w:szCs w:val="23"/>
          <w:lang w:val="es-PE"/>
        </w:rPr>
        <w:t xml:space="preserve"> </w:t>
      </w:r>
    </w:p>
    <w:p w:rsidR="00F20AB4" w:rsidRPr="000F7A10" w:rsidRDefault="00F20AB4" w:rsidP="00F20AB4">
      <w:pPr>
        <w:jc w:val="both"/>
        <w:rPr>
          <w:sz w:val="23"/>
          <w:szCs w:val="23"/>
          <w:lang w:val="es-PE"/>
        </w:rPr>
      </w:pPr>
      <w:r w:rsidRPr="000F7A10">
        <w:rPr>
          <w:sz w:val="23"/>
          <w:szCs w:val="23"/>
          <w:lang w:val="es-PE"/>
        </w:rPr>
        <w:t xml:space="preserve">En ese sentido, se </w:t>
      </w:r>
      <w:r w:rsidRPr="000F7A10">
        <w:rPr>
          <w:sz w:val="23"/>
          <w:szCs w:val="23"/>
          <w:lang w:val="es-MX"/>
        </w:rPr>
        <w:t xml:space="preserve">ha comprobado que </w:t>
      </w:r>
      <w:r w:rsidRPr="000F7A10">
        <w:rPr>
          <w:sz w:val="23"/>
          <w:szCs w:val="23"/>
          <w:lang w:val="es-PE"/>
        </w:rPr>
        <w:t>la aseguradora cumplió con informar oportunamente al asegurad</w:t>
      </w:r>
      <w:r w:rsidR="00837D2D" w:rsidRPr="000F7A10">
        <w:rPr>
          <w:sz w:val="23"/>
          <w:szCs w:val="23"/>
          <w:lang w:val="es-PE"/>
        </w:rPr>
        <w:t>o</w:t>
      </w:r>
      <w:r w:rsidRPr="000F7A10">
        <w:rPr>
          <w:sz w:val="23"/>
          <w:szCs w:val="23"/>
          <w:lang w:val="es-PE"/>
        </w:rPr>
        <w:t xml:space="preserve"> sobre los alcances del seguro contratado. </w:t>
      </w:r>
    </w:p>
    <w:p w:rsidR="00F20AB4" w:rsidRPr="000F7A10" w:rsidRDefault="00F20AB4" w:rsidP="00F20AB4">
      <w:pPr>
        <w:jc w:val="both"/>
        <w:rPr>
          <w:sz w:val="23"/>
          <w:szCs w:val="23"/>
          <w:lang w:val="es-PE"/>
        </w:rPr>
      </w:pPr>
    </w:p>
    <w:p w:rsidR="00F20AB4" w:rsidRPr="000F7A10" w:rsidRDefault="00F20AB4" w:rsidP="00F20AB4">
      <w:pPr>
        <w:jc w:val="both"/>
        <w:rPr>
          <w:sz w:val="23"/>
          <w:szCs w:val="23"/>
          <w:lang w:val="es-MX"/>
        </w:rPr>
      </w:pPr>
      <w:r w:rsidRPr="000F7A10">
        <w:rPr>
          <w:sz w:val="23"/>
          <w:szCs w:val="23"/>
          <w:lang w:val="es-MX"/>
        </w:rPr>
        <w:t xml:space="preserve">De ahí que, el Colegiado observa que en autos existe prueba suficiente que lleva a la convicción racional que </w:t>
      </w:r>
      <w:r w:rsidR="00837D2D" w:rsidRPr="000F7A10">
        <w:rPr>
          <w:sz w:val="23"/>
          <w:szCs w:val="23"/>
          <w:lang w:val="es-MX"/>
        </w:rPr>
        <w:t>el</w:t>
      </w:r>
      <w:r w:rsidRPr="000F7A10">
        <w:rPr>
          <w:sz w:val="23"/>
          <w:szCs w:val="23"/>
          <w:lang w:val="es-MX"/>
        </w:rPr>
        <w:t xml:space="preserve"> asegurad</w:t>
      </w:r>
      <w:r w:rsidR="00837D2D" w:rsidRPr="000F7A10">
        <w:rPr>
          <w:sz w:val="23"/>
          <w:szCs w:val="23"/>
          <w:lang w:val="es-MX"/>
        </w:rPr>
        <w:t>o</w:t>
      </w:r>
      <w:r w:rsidRPr="000F7A10">
        <w:rPr>
          <w:sz w:val="23"/>
          <w:szCs w:val="23"/>
          <w:lang w:val="es-MX"/>
        </w:rPr>
        <w:t xml:space="preserve"> pudo conocer el contenido de las exclusiones a las que </w:t>
      </w:r>
      <w:r w:rsidRPr="000F7A10">
        <w:rPr>
          <w:sz w:val="23"/>
          <w:szCs w:val="23"/>
          <w:lang w:val="es-MX"/>
        </w:rPr>
        <w:lastRenderedPageBreak/>
        <w:t xml:space="preserve">está sujeto su contrato de seguro, por lo que no se ha demostrado la existencia de una falta de información de la aseguradora, que haya impedido que </w:t>
      </w:r>
      <w:r w:rsidR="00837D2D" w:rsidRPr="000F7A10">
        <w:rPr>
          <w:sz w:val="23"/>
          <w:szCs w:val="23"/>
          <w:lang w:val="es-MX"/>
        </w:rPr>
        <w:t>el</w:t>
      </w:r>
      <w:r w:rsidRPr="000F7A10">
        <w:rPr>
          <w:sz w:val="23"/>
          <w:szCs w:val="23"/>
          <w:lang w:val="es-MX"/>
        </w:rPr>
        <w:t xml:space="preserve"> asegurad</w:t>
      </w:r>
      <w:r w:rsidR="00837D2D" w:rsidRPr="000F7A10">
        <w:rPr>
          <w:sz w:val="23"/>
          <w:szCs w:val="23"/>
          <w:lang w:val="es-MX"/>
        </w:rPr>
        <w:t>o</w:t>
      </w:r>
      <w:r w:rsidRPr="000F7A10">
        <w:rPr>
          <w:sz w:val="23"/>
          <w:szCs w:val="23"/>
          <w:lang w:val="es-MX"/>
        </w:rPr>
        <w:t xml:space="preserve"> tome una decisión informada</w:t>
      </w:r>
      <w:r w:rsidR="00837D2D" w:rsidRPr="000F7A10">
        <w:rPr>
          <w:sz w:val="23"/>
          <w:szCs w:val="23"/>
          <w:lang w:val="es-MX"/>
        </w:rPr>
        <w:t xml:space="preserve"> al contratar los seguros bajo análisis</w:t>
      </w:r>
      <w:r w:rsidRPr="000F7A10">
        <w:rPr>
          <w:sz w:val="23"/>
          <w:szCs w:val="23"/>
          <w:lang w:val="es-MX"/>
        </w:rPr>
        <w:t>.</w:t>
      </w:r>
    </w:p>
    <w:p w:rsidR="00F20AB4" w:rsidRPr="000F7A10" w:rsidRDefault="00F20AB4" w:rsidP="00F20AB4">
      <w:pPr>
        <w:jc w:val="both"/>
        <w:rPr>
          <w:sz w:val="23"/>
          <w:szCs w:val="23"/>
          <w:lang w:val="es-MX"/>
        </w:rPr>
      </w:pPr>
    </w:p>
    <w:p w:rsidR="00F20AB4" w:rsidRPr="000F7A10" w:rsidRDefault="00F20AB4" w:rsidP="00F20AB4">
      <w:pPr>
        <w:jc w:val="both"/>
        <w:rPr>
          <w:sz w:val="23"/>
          <w:szCs w:val="23"/>
          <w:lang w:val="es-MX"/>
        </w:rPr>
      </w:pPr>
      <w:r w:rsidRPr="000F7A10">
        <w:rPr>
          <w:sz w:val="23"/>
          <w:szCs w:val="23"/>
          <w:lang w:val="es-MX"/>
        </w:rPr>
        <w:t>Consecuentemente, las exclusiones de es</w:t>
      </w:r>
      <w:r w:rsidR="00837D2D" w:rsidRPr="000F7A10">
        <w:rPr>
          <w:sz w:val="23"/>
          <w:szCs w:val="23"/>
          <w:lang w:val="es-MX"/>
        </w:rPr>
        <w:t>os</w:t>
      </w:r>
      <w:r w:rsidRPr="000F7A10">
        <w:rPr>
          <w:sz w:val="23"/>
          <w:szCs w:val="23"/>
          <w:lang w:val="es-MX"/>
        </w:rPr>
        <w:t xml:space="preserve"> contrato</w:t>
      </w:r>
      <w:r w:rsidR="00837D2D" w:rsidRPr="000F7A10">
        <w:rPr>
          <w:sz w:val="23"/>
          <w:szCs w:val="23"/>
          <w:lang w:val="es-MX"/>
        </w:rPr>
        <w:t>s</w:t>
      </w:r>
      <w:r w:rsidRPr="000F7A10">
        <w:rPr>
          <w:sz w:val="23"/>
          <w:szCs w:val="23"/>
          <w:lang w:val="es-MX"/>
        </w:rPr>
        <w:t xml:space="preserve"> de seguros resultan válidamente oponibles, siempre que se verifique su materialización. </w:t>
      </w:r>
    </w:p>
    <w:p w:rsidR="00837D2D" w:rsidRPr="000F7A10" w:rsidRDefault="00837D2D" w:rsidP="005A1934">
      <w:pPr>
        <w:tabs>
          <w:tab w:val="left" w:pos="2160"/>
        </w:tabs>
        <w:jc w:val="both"/>
        <w:rPr>
          <w:sz w:val="23"/>
          <w:szCs w:val="23"/>
        </w:rPr>
      </w:pPr>
    </w:p>
    <w:p w:rsidR="00837D2D" w:rsidRPr="000F7A10" w:rsidRDefault="00837D2D" w:rsidP="00837D2D">
      <w:pPr>
        <w:jc w:val="both"/>
        <w:rPr>
          <w:sz w:val="23"/>
          <w:szCs w:val="23"/>
          <w:lang w:val="es-MX"/>
        </w:rPr>
      </w:pPr>
      <w:r w:rsidRPr="000F7A10">
        <w:rPr>
          <w:b/>
          <w:sz w:val="23"/>
          <w:szCs w:val="23"/>
          <w:u w:val="single"/>
        </w:rPr>
        <w:t>SÉPTIMO</w:t>
      </w:r>
      <w:r w:rsidRPr="000F7A10">
        <w:rPr>
          <w:b/>
          <w:sz w:val="23"/>
          <w:szCs w:val="23"/>
        </w:rPr>
        <w:t xml:space="preserve">: </w:t>
      </w:r>
      <w:r w:rsidRPr="000F7A10">
        <w:rPr>
          <w:sz w:val="23"/>
          <w:szCs w:val="23"/>
        </w:rPr>
        <w:t xml:space="preserve">Que, luego de probado el cumplimiento de la </w:t>
      </w:r>
      <w:r w:rsidRPr="000F7A10">
        <w:rPr>
          <w:sz w:val="23"/>
          <w:szCs w:val="23"/>
          <w:lang w:val="es-MX"/>
        </w:rPr>
        <w:t>aseguradora, corresponde determinar si en autos está probado el supuesto de exclusión invocado.</w:t>
      </w:r>
    </w:p>
    <w:p w:rsidR="00837D2D" w:rsidRPr="000F7A10" w:rsidRDefault="00837D2D" w:rsidP="00837D2D">
      <w:pPr>
        <w:jc w:val="both"/>
        <w:rPr>
          <w:sz w:val="23"/>
          <w:szCs w:val="23"/>
          <w:lang w:val="es-MX"/>
        </w:rPr>
      </w:pPr>
    </w:p>
    <w:p w:rsidR="00837D2D" w:rsidRPr="000F7A10" w:rsidRDefault="00837D2D" w:rsidP="00837D2D">
      <w:pPr>
        <w:tabs>
          <w:tab w:val="left" w:pos="2160"/>
        </w:tabs>
        <w:jc w:val="both"/>
        <w:rPr>
          <w:sz w:val="23"/>
          <w:szCs w:val="23"/>
        </w:rPr>
      </w:pPr>
      <w:r w:rsidRPr="000F7A10">
        <w:rPr>
          <w:sz w:val="23"/>
          <w:szCs w:val="23"/>
        </w:rPr>
        <w:t xml:space="preserve">Conforme se verifica en autos, de la documentación presentada por la aseguradora con el escrito de fecha 06 de noviembre de 2019, en la Solicitud de Seguro de </w:t>
      </w:r>
      <w:proofErr w:type="gramStart"/>
      <w:r w:rsidRPr="000F7A10">
        <w:rPr>
          <w:sz w:val="23"/>
          <w:szCs w:val="23"/>
        </w:rPr>
        <w:t xml:space="preserve">Desgravamen </w:t>
      </w:r>
      <w:r w:rsidR="000413E3">
        <w:rPr>
          <w:sz w:val="23"/>
          <w:szCs w:val="23"/>
        </w:rPr>
        <w:t>..................</w:t>
      </w:r>
      <w:proofErr w:type="gramEnd"/>
      <w:r w:rsidRPr="000F7A10">
        <w:rPr>
          <w:sz w:val="23"/>
          <w:szCs w:val="23"/>
        </w:rPr>
        <w:t>, se define la exclusión invocada como causal de rechazo de cobertura en los siguientes términos:</w:t>
      </w:r>
    </w:p>
    <w:p w:rsidR="00837D2D" w:rsidRPr="000F7A10" w:rsidRDefault="00837D2D" w:rsidP="00837D2D">
      <w:pPr>
        <w:tabs>
          <w:tab w:val="left" w:pos="2160"/>
        </w:tabs>
        <w:jc w:val="both"/>
        <w:rPr>
          <w:sz w:val="23"/>
          <w:szCs w:val="23"/>
        </w:rPr>
      </w:pPr>
    </w:p>
    <w:p w:rsidR="00837D2D" w:rsidRPr="000F7A10" w:rsidRDefault="00837D2D" w:rsidP="00837D2D">
      <w:pPr>
        <w:tabs>
          <w:tab w:val="left" w:pos="2160"/>
        </w:tabs>
        <w:ind w:left="709"/>
        <w:jc w:val="both"/>
        <w:rPr>
          <w:sz w:val="23"/>
          <w:szCs w:val="23"/>
        </w:rPr>
      </w:pPr>
      <w:r w:rsidRPr="000F7A10">
        <w:rPr>
          <w:i/>
          <w:iCs/>
          <w:sz w:val="23"/>
          <w:szCs w:val="23"/>
        </w:rPr>
        <w:t xml:space="preserve">“a. Enfermedades preexistentes, entendidas como aquellas enfermedades o alteraciones del estado de salud </w:t>
      </w:r>
      <w:r w:rsidRPr="000F7A10">
        <w:rPr>
          <w:i/>
          <w:iCs/>
          <w:sz w:val="23"/>
          <w:szCs w:val="23"/>
          <w:u w:val="single"/>
        </w:rPr>
        <w:t>que se le haya diagnosticado por un profesional médico colegiado</w:t>
      </w:r>
      <w:r w:rsidRPr="000F7A10">
        <w:rPr>
          <w:i/>
          <w:iCs/>
          <w:sz w:val="23"/>
          <w:szCs w:val="23"/>
        </w:rPr>
        <w:t xml:space="preserve"> al Asegurado con anterioridad a la contratación del seguro, conocida por este y no resuelta en el momento previo a la presentación de la declaración de salud contenida en la solicitud de seguro”. </w:t>
      </w:r>
      <w:r w:rsidRPr="000F7A10">
        <w:rPr>
          <w:sz w:val="23"/>
          <w:szCs w:val="23"/>
        </w:rPr>
        <w:t>(Subrayado nuestro)</w:t>
      </w:r>
    </w:p>
    <w:p w:rsidR="00837D2D" w:rsidRPr="000F7A10" w:rsidRDefault="00837D2D" w:rsidP="00837D2D">
      <w:pPr>
        <w:tabs>
          <w:tab w:val="left" w:pos="2160"/>
        </w:tabs>
        <w:jc w:val="both"/>
        <w:rPr>
          <w:sz w:val="23"/>
          <w:szCs w:val="23"/>
        </w:rPr>
      </w:pPr>
    </w:p>
    <w:p w:rsidR="00225538" w:rsidRPr="000F7A10" w:rsidRDefault="00225538" w:rsidP="00225538">
      <w:pPr>
        <w:jc w:val="both"/>
        <w:rPr>
          <w:sz w:val="23"/>
          <w:szCs w:val="23"/>
          <w:lang w:val="es-MX"/>
        </w:rPr>
      </w:pPr>
      <w:r w:rsidRPr="000F7A10">
        <w:rPr>
          <w:sz w:val="23"/>
          <w:szCs w:val="23"/>
          <w:lang w:val="es-MX"/>
        </w:rPr>
        <w:t>Al respecto, cabe tener presente que conforme lo dispone la Séptima Regla de interpretación del Contrato de Seguro establecida en el artículo IV de la Ley del Contrato de Seguro – Ley N° 29946, la cobertura, exclusiones y, en general, la extensión del riesgo, así como los derechos de los beneficiarios, previstos en el contrato de seguro, deben interpretarse literalmente.</w:t>
      </w:r>
    </w:p>
    <w:p w:rsidR="00225538" w:rsidRPr="000F7A10" w:rsidRDefault="00225538" w:rsidP="00225538">
      <w:pPr>
        <w:jc w:val="both"/>
        <w:rPr>
          <w:sz w:val="23"/>
          <w:szCs w:val="23"/>
          <w:lang w:val="es-MX"/>
        </w:rPr>
      </w:pPr>
    </w:p>
    <w:p w:rsidR="005D0C01" w:rsidRPr="000F7A10" w:rsidRDefault="00225538" w:rsidP="00837D2D">
      <w:pPr>
        <w:jc w:val="both"/>
        <w:rPr>
          <w:sz w:val="23"/>
          <w:szCs w:val="23"/>
          <w:lang w:val="es-MX"/>
        </w:rPr>
      </w:pPr>
      <w:r w:rsidRPr="000F7A10">
        <w:rPr>
          <w:sz w:val="23"/>
          <w:szCs w:val="23"/>
          <w:lang w:val="es-MX"/>
        </w:rPr>
        <w:t>En esa medida, la exclusión citada debe interpretarse literalmente, consecuentemente d</w:t>
      </w:r>
      <w:r w:rsidR="00837D2D" w:rsidRPr="000F7A10">
        <w:rPr>
          <w:sz w:val="23"/>
          <w:szCs w:val="23"/>
          <w:lang w:val="es-MX"/>
        </w:rPr>
        <w:t>el tenor transcrito, se aprecia que p</w:t>
      </w:r>
      <w:r w:rsidR="005D0C01" w:rsidRPr="000F7A10">
        <w:rPr>
          <w:sz w:val="23"/>
          <w:szCs w:val="23"/>
          <w:lang w:val="es-MX"/>
        </w:rPr>
        <w:t>ara materializarse el supuesto de exclusión</w:t>
      </w:r>
      <w:r w:rsidRPr="000F7A10">
        <w:rPr>
          <w:sz w:val="23"/>
          <w:szCs w:val="23"/>
          <w:lang w:val="es-MX"/>
        </w:rPr>
        <w:t xml:space="preserve">, la aseguradora </w:t>
      </w:r>
      <w:r w:rsidR="005D0C01" w:rsidRPr="000F7A10">
        <w:rPr>
          <w:sz w:val="23"/>
          <w:szCs w:val="23"/>
          <w:lang w:val="es-MX"/>
        </w:rPr>
        <w:t>debe probar que la enfermedad preexistente haya sido:</w:t>
      </w:r>
    </w:p>
    <w:p w:rsidR="005D0C01" w:rsidRPr="000F7A10" w:rsidRDefault="005D0C01" w:rsidP="00837D2D">
      <w:pPr>
        <w:jc w:val="both"/>
        <w:rPr>
          <w:sz w:val="23"/>
          <w:szCs w:val="23"/>
          <w:lang w:val="es-MX"/>
        </w:rPr>
      </w:pPr>
    </w:p>
    <w:p w:rsidR="00837D2D" w:rsidRPr="000F7A10" w:rsidRDefault="005D0C01" w:rsidP="005D0C01">
      <w:pPr>
        <w:numPr>
          <w:ilvl w:val="0"/>
          <w:numId w:val="49"/>
        </w:numPr>
        <w:jc w:val="both"/>
        <w:rPr>
          <w:sz w:val="23"/>
          <w:szCs w:val="23"/>
          <w:lang w:val="es-MX"/>
        </w:rPr>
      </w:pPr>
      <w:r w:rsidRPr="000F7A10">
        <w:rPr>
          <w:sz w:val="23"/>
          <w:szCs w:val="23"/>
          <w:lang w:val="es-MX"/>
        </w:rPr>
        <w:t>Diagnosticada por un profesional médico colegiado.</w:t>
      </w:r>
    </w:p>
    <w:p w:rsidR="005D0C01" w:rsidRPr="000F7A10" w:rsidRDefault="005D0C01" w:rsidP="005D0C01">
      <w:pPr>
        <w:numPr>
          <w:ilvl w:val="0"/>
          <w:numId w:val="49"/>
        </w:numPr>
        <w:jc w:val="both"/>
        <w:rPr>
          <w:sz w:val="23"/>
          <w:szCs w:val="23"/>
          <w:lang w:val="es-MX"/>
        </w:rPr>
      </w:pPr>
      <w:r w:rsidRPr="000F7A10">
        <w:rPr>
          <w:sz w:val="23"/>
          <w:szCs w:val="23"/>
          <w:lang w:val="es-MX"/>
        </w:rPr>
        <w:t>Anterior a la contratación del seguro.</w:t>
      </w:r>
    </w:p>
    <w:p w:rsidR="005D0C01" w:rsidRPr="000F7A10" w:rsidRDefault="005D0C01" w:rsidP="005D0C01">
      <w:pPr>
        <w:numPr>
          <w:ilvl w:val="0"/>
          <w:numId w:val="49"/>
        </w:numPr>
        <w:jc w:val="both"/>
        <w:rPr>
          <w:sz w:val="23"/>
          <w:szCs w:val="23"/>
          <w:lang w:val="es-MX"/>
        </w:rPr>
      </w:pPr>
      <w:r w:rsidRPr="000F7A10">
        <w:rPr>
          <w:sz w:val="23"/>
          <w:szCs w:val="23"/>
          <w:lang w:val="es-MX"/>
        </w:rPr>
        <w:t>Conocida por el asegurado.</w:t>
      </w:r>
    </w:p>
    <w:p w:rsidR="005D0C01" w:rsidRPr="000F7A10" w:rsidRDefault="005D0C01" w:rsidP="005D0C01">
      <w:pPr>
        <w:numPr>
          <w:ilvl w:val="0"/>
          <w:numId w:val="49"/>
        </w:numPr>
        <w:jc w:val="both"/>
        <w:rPr>
          <w:sz w:val="23"/>
          <w:szCs w:val="23"/>
          <w:lang w:val="es-MX"/>
        </w:rPr>
      </w:pPr>
      <w:r w:rsidRPr="000F7A10">
        <w:rPr>
          <w:sz w:val="23"/>
          <w:szCs w:val="23"/>
          <w:lang w:val="es-MX"/>
        </w:rPr>
        <w:t>No resuelta en el momento previo a la presentación de la declaración de salud.</w:t>
      </w:r>
    </w:p>
    <w:p w:rsidR="00225538" w:rsidRPr="000F7A10" w:rsidRDefault="00225538" w:rsidP="00837D2D">
      <w:pPr>
        <w:jc w:val="both"/>
        <w:rPr>
          <w:sz w:val="23"/>
          <w:szCs w:val="23"/>
          <w:lang w:val="es-MX"/>
        </w:rPr>
      </w:pPr>
    </w:p>
    <w:p w:rsidR="005D0C01" w:rsidRPr="000F7A10" w:rsidRDefault="00837D2D" w:rsidP="00837D2D">
      <w:pPr>
        <w:jc w:val="both"/>
        <w:rPr>
          <w:sz w:val="23"/>
          <w:szCs w:val="23"/>
          <w:lang w:val="es-MX"/>
        </w:rPr>
      </w:pPr>
      <w:r w:rsidRPr="000F7A10">
        <w:rPr>
          <w:sz w:val="23"/>
          <w:szCs w:val="23"/>
          <w:lang w:val="es-MX"/>
        </w:rPr>
        <w:t xml:space="preserve">En el presente caso, </w:t>
      </w:r>
      <w:r w:rsidR="005D0C01" w:rsidRPr="000F7A10">
        <w:rPr>
          <w:sz w:val="23"/>
          <w:szCs w:val="23"/>
          <w:lang w:val="es-MX"/>
        </w:rPr>
        <w:t xml:space="preserve">la aseguradora invoca como prueba las referencias de antecedentes patológicos de diagnósticos </w:t>
      </w:r>
      <w:r w:rsidRPr="000F7A10">
        <w:rPr>
          <w:sz w:val="23"/>
          <w:szCs w:val="23"/>
          <w:lang w:val="es-MX"/>
        </w:rPr>
        <w:t xml:space="preserve">de </w:t>
      </w:r>
      <w:r w:rsidR="005D0C01" w:rsidRPr="000F7A10">
        <w:rPr>
          <w:sz w:val="23"/>
          <w:szCs w:val="23"/>
          <w:lang w:val="es-MX"/>
        </w:rPr>
        <w:t>hipertensión arterial y de enfermedad renal crónica de hace 10 años, que constan en la Historia Clínica del asegurado del Hospital Nacional Dos de Mayo: (i) Nota de Ingreso de fecha 22 de agosto de 2018 y en la (ii) Epicrisis de fecha 03 de septiembre de 2018.</w:t>
      </w:r>
    </w:p>
    <w:p w:rsidR="005D0C01" w:rsidRPr="000F7A10" w:rsidRDefault="005D0C01" w:rsidP="00837D2D">
      <w:pPr>
        <w:jc w:val="both"/>
        <w:rPr>
          <w:sz w:val="23"/>
          <w:szCs w:val="23"/>
          <w:lang w:val="es-MX"/>
        </w:rPr>
      </w:pPr>
    </w:p>
    <w:p w:rsidR="005D0C01" w:rsidRPr="000F7A10" w:rsidRDefault="005D0C01" w:rsidP="00837D2D">
      <w:pPr>
        <w:jc w:val="both"/>
        <w:rPr>
          <w:sz w:val="23"/>
          <w:szCs w:val="23"/>
          <w:lang w:val="es-MX"/>
        </w:rPr>
      </w:pPr>
      <w:r w:rsidRPr="000F7A10">
        <w:rPr>
          <w:sz w:val="23"/>
          <w:szCs w:val="23"/>
          <w:lang w:val="es-MX"/>
        </w:rPr>
        <w:t xml:space="preserve">De esos registros, se verifica que existen anotaciones de antecedentes de salud referidos por el propio asegurado. </w:t>
      </w:r>
    </w:p>
    <w:p w:rsidR="005D0C01" w:rsidRPr="000F7A10" w:rsidRDefault="005D0C01" w:rsidP="00837D2D">
      <w:pPr>
        <w:jc w:val="both"/>
        <w:rPr>
          <w:sz w:val="23"/>
          <w:szCs w:val="23"/>
          <w:lang w:val="es-MX"/>
        </w:rPr>
      </w:pPr>
    </w:p>
    <w:p w:rsidR="005D0C01" w:rsidRPr="000F7A10" w:rsidRDefault="005D0C01" w:rsidP="00837D2D">
      <w:pPr>
        <w:jc w:val="both"/>
        <w:rPr>
          <w:sz w:val="23"/>
          <w:szCs w:val="23"/>
          <w:lang w:val="es-MX"/>
        </w:rPr>
      </w:pPr>
      <w:r w:rsidRPr="000F7A10">
        <w:rPr>
          <w:sz w:val="23"/>
          <w:szCs w:val="23"/>
          <w:lang w:val="es-MX"/>
        </w:rPr>
        <w:t>Empero, de esos documentos no puede concluirse que se identifica un diagnóstico con una antigüedad cierta que se remonte al año 2008, ni mucho menos, que el diagnóstico haya sido hecho por un profesional médico colegiado.</w:t>
      </w:r>
    </w:p>
    <w:p w:rsidR="00225538" w:rsidRPr="000F7A10" w:rsidRDefault="00225538" w:rsidP="00837D2D">
      <w:pPr>
        <w:jc w:val="both"/>
        <w:rPr>
          <w:sz w:val="23"/>
          <w:szCs w:val="23"/>
          <w:lang w:val="es-MX"/>
        </w:rPr>
      </w:pPr>
    </w:p>
    <w:p w:rsidR="00225538" w:rsidRPr="000F7A10" w:rsidRDefault="00225538" w:rsidP="00837D2D">
      <w:pPr>
        <w:jc w:val="both"/>
        <w:rPr>
          <w:sz w:val="23"/>
          <w:szCs w:val="23"/>
          <w:lang w:val="es-MX"/>
        </w:rPr>
      </w:pPr>
      <w:r w:rsidRPr="000F7A10">
        <w:rPr>
          <w:sz w:val="23"/>
          <w:szCs w:val="23"/>
          <w:lang w:val="es-MX"/>
        </w:rPr>
        <w:lastRenderedPageBreak/>
        <w:t xml:space="preserve">Los términos en que ha sido redactada la exclusión por la propia aseguradora, exigen que ésta aporte prueba o evidencia que identifique al profesional médico colegiado que haya diagnosticado las </w:t>
      </w:r>
      <w:r w:rsidRPr="000F7A10">
        <w:rPr>
          <w:sz w:val="23"/>
          <w:szCs w:val="23"/>
        </w:rPr>
        <w:t>enfermedades o alteraciones del estado de salud en una fecha determinada.</w:t>
      </w:r>
    </w:p>
    <w:p w:rsidR="00225538" w:rsidRPr="000F7A10" w:rsidRDefault="00225538" w:rsidP="00837D2D">
      <w:pPr>
        <w:jc w:val="both"/>
        <w:rPr>
          <w:sz w:val="23"/>
          <w:szCs w:val="23"/>
          <w:lang w:val="es-MX"/>
        </w:rPr>
      </w:pPr>
    </w:p>
    <w:p w:rsidR="00225538" w:rsidRPr="000F7A10" w:rsidRDefault="00225538" w:rsidP="00837D2D">
      <w:pPr>
        <w:jc w:val="both"/>
        <w:rPr>
          <w:sz w:val="23"/>
          <w:szCs w:val="23"/>
          <w:lang w:val="es-MX"/>
        </w:rPr>
      </w:pPr>
      <w:r w:rsidRPr="000F7A10">
        <w:rPr>
          <w:sz w:val="23"/>
          <w:szCs w:val="23"/>
          <w:lang w:val="es-MX"/>
        </w:rPr>
        <w:t>La aseguradora no ha probado uno de los supuestos de hecho que el tenor de la exclusión contempla como requisito para que una enfermedad sea considerada como preexistente.</w:t>
      </w:r>
    </w:p>
    <w:p w:rsidR="00225538" w:rsidRPr="000F7A10" w:rsidRDefault="00225538" w:rsidP="00837D2D">
      <w:pPr>
        <w:jc w:val="both"/>
        <w:rPr>
          <w:sz w:val="23"/>
          <w:szCs w:val="23"/>
          <w:lang w:val="es-MX"/>
        </w:rPr>
      </w:pPr>
    </w:p>
    <w:p w:rsidR="00837D2D" w:rsidRPr="000F7A10" w:rsidRDefault="008D1631" w:rsidP="00837D2D">
      <w:pPr>
        <w:jc w:val="both"/>
        <w:rPr>
          <w:sz w:val="23"/>
          <w:szCs w:val="23"/>
          <w:lang w:val="es-PE"/>
        </w:rPr>
      </w:pPr>
      <w:r w:rsidRPr="000F7A10">
        <w:rPr>
          <w:sz w:val="23"/>
          <w:szCs w:val="23"/>
          <w:lang w:val="es-MX"/>
        </w:rPr>
        <w:t>D</w:t>
      </w:r>
      <w:r w:rsidR="00225538" w:rsidRPr="000F7A10">
        <w:rPr>
          <w:sz w:val="23"/>
          <w:szCs w:val="23"/>
          <w:lang w:val="es-MX"/>
        </w:rPr>
        <w:t>e los</w:t>
      </w:r>
      <w:r w:rsidR="00837D2D" w:rsidRPr="000F7A10">
        <w:rPr>
          <w:sz w:val="23"/>
          <w:szCs w:val="23"/>
          <w:lang w:val="es-PE"/>
        </w:rPr>
        <w:t xml:space="preserve"> antecedentes fácticos</w:t>
      </w:r>
      <w:r w:rsidR="00225538" w:rsidRPr="000F7A10">
        <w:rPr>
          <w:sz w:val="23"/>
          <w:szCs w:val="23"/>
          <w:lang w:val="es-PE"/>
        </w:rPr>
        <w:t xml:space="preserve"> que obran en autos</w:t>
      </w:r>
      <w:r w:rsidR="00837D2D" w:rsidRPr="000F7A10">
        <w:rPr>
          <w:sz w:val="23"/>
          <w:szCs w:val="23"/>
          <w:lang w:val="es-PE"/>
        </w:rPr>
        <w:t xml:space="preserve">, este Colegiado </w:t>
      </w:r>
      <w:r w:rsidRPr="000F7A10">
        <w:rPr>
          <w:sz w:val="23"/>
          <w:szCs w:val="23"/>
          <w:lang w:val="es-PE"/>
        </w:rPr>
        <w:t xml:space="preserve">advierte que la aseguradora no ha aportado </w:t>
      </w:r>
      <w:r w:rsidR="00837D2D" w:rsidRPr="000F7A10">
        <w:rPr>
          <w:sz w:val="23"/>
          <w:szCs w:val="23"/>
          <w:lang w:val="es-PE"/>
        </w:rPr>
        <w:t>pruebas razonables que generan la convicción racional que</w:t>
      </w:r>
      <w:r w:rsidRPr="000F7A10">
        <w:rPr>
          <w:sz w:val="23"/>
          <w:szCs w:val="23"/>
          <w:lang w:val="es-PE"/>
        </w:rPr>
        <w:t xml:space="preserve">, </w:t>
      </w:r>
      <w:r w:rsidRPr="000F7A10">
        <w:rPr>
          <w:sz w:val="23"/>
          <w:szCs w:val="23"/>
          <w:lang w:val="es-MX"/>
        </w:rPr>
        <w:t>en el año 2008,</w:t>
      </w:r>
      <w:r w:rsidRPr="000F7A10">
        <w:rPr>
          <w:sz w:val="23"/>
          <w:szCs w:val="23"/>
          <w:lang w:val="es-PE"/>
        </w:rPr>
        <w:t xml:space="preserve"> un profesional</w:t>
      </w:r>
      <w:r w:rsidRPr="000F7A10">
        <w:rPr>
          <w:sz w:val="23"/>
          <w:szCs w:val="23"/>
          <w:lang w:val="es-MX"/>
        </w:rPr>
        <w:t xml:space="preserve"> médico colegiado le diagnosticó hipertensión arterial y de enfermedad renal crónica </w:t>
      </w:r>
      <w:r w:rsidRPr="000F7A10">
        <w:rPr>
          <w:sz w:val="23"/>
          <w:szCs w:val="23"/>
          <w:lang w:val="es-PE"/>
        </w:rPr>
        <w:t>al asegurado</w:t>
      </w:r>
      <w:r w:rsidR="00837D2D" w:rsidRPr="000F7A10">
        <w:rPr>
          <w:sz w:val="23"/>
          <w:szCs w:val="23"/>
          <w:lang w:val="es-MX"/>
        </w:rPr>
        <w:t>.</w:t>
      </w:r>
      <w:r w:rsidR="00837D2D" w:rsidRPr="000F7A10">
        <w:rPr>
          <w:sz w:val="23"/>
          <w:szCs w:val="23"/>
          <w:lang w:val="es-PE"/>
        </w:rPr>
        <w:t xml:space="preserve">  </w:t>
      </w:r>
      <w:r w:rsidRPr="000F7A10">
        <w:rPr>
          <w:sz w:val="23"/>
          <w:szCs w:val="23"/>
          <w:lang w:val="es-PE"/>
        </w:rPr>
        <w:t>En consecuencia, no habiéndose probado la existencia de la exclusión invocada como causa del rechazo, este carece de fundamento y legitimidad.</w:t>
      </w:r>
    </w:p>
    <w:p w:rsidR="00F20AB4" w:rsidRPr="000F7A10" w:rsidRDefault="00F20AB4" w:rsidP="005A1934">
      <w:pPr>
        <w:tabs>
          <w:tab w:val="left" w:pos="2160"/>
        </w:tabs>
        <w:jc w:val="both"/>
        <w:rPr>
          <w:sz w:val="23"/>
          <w:szCs w:val="23"/>
        </w:rPr>
      </w:pPr>
      <w:r w:rsidRPr="000F7A10">
        <w:rPr>
          <w:sz w:val="23"/>
          <w:szCs w:val="23"/>
        </w:rPr>
        <w:t xml:space="preserve"> </w:t>
      </w:r>
    </w:p>
    <w:p w:rsidR="00E3513B" w:rsidRPr="000F7A10" w:rsidRDefault="008D1631" w:rsidP="005A1934">
      <w:pPr>
        <w:jc w:val="both"/>
        <w:rPr>
          <w:sz w:val="23"/>
          <w:szCs w:val="23"/>
          <w:lang w:val="es-MX"/>
        </w:rPr>
      </w:pPr>
      <w:r w:rsidRPr="000F7A10">
        <w:rPr>
          <w:b/>
          <w:sz w:val="23"/>
          <w:szCs w:val="23"/>
          <w:lang w:val="es-MX"/>
        </w:rPr>
        <w:t xml:space="preserve">ATENDIENDO A LO SEÑALADO, ESTE COLEGIADO ENCUENTRA QUE EXISTE MÉRITO PARA AMPARAR LA RECLAMACIÓN INTERPUESTA CONTRA LA ASEGURADORA, </w:t>
      </w:r>
      <w:r w:rsidRPr="000F7A10">
        <w:rPr>
          <w:b/>
          <w:sz w:val="23"/>
          <w:szCs w:val="23"/>
        </w:rPr>
        <w:t>POR LO QUE</w:t>
      </w:r>
      <w:r w:rsidRPr="000F7A10">
        <w:rPr>
          <w:sz w:val="23"/>
          <w:szCs w:val="23"/>
          <w:lang w:val="es-PE"/>
        </w:rPr>
        <w:t>;</w:t>
      </w:r>
    </w:p>
    <w:p w:rsidR="00E3513B" w:rsidRPr="000F7A10" w:rsidRDefault="00E3513B" w:rsidP="005A1934">
      <w:pPr>
        <w:tabs>
          <w:tab w:val="left" w:pos="2386"/>
        </w:tabs>
        <w:jc w:val="both"/>
        <w:outlineLvl w:val="0"/>
        <w:rPr>
          <w:sz w:val="23"/>
          <w:szCs w:val="23"/>
          <w:lang w:val="es-PE"/>
        </w:rPr>
      </w:pPr>
    </w:p>
    <w:p w:rsidR="00BA0703" w:rsidRPr="000F7A10" w:rsidRDefault="00BA0703" w:rsidP="005A1934">
      <w:pPr>
        <w:jc w:val="both"/>
        <w:rPr>
          <w:b/>
          <w:sz w:val="23"/>
          <w:szCs w:val="23"/>
          <w:lang w:val="es-PE"/>
        </w:rPr>
      </w:pPr>
      <w:r w:rsidRPr="000F7A10">
        <w:rPr>
          <w:b/>
          <w:sz w:val="23"/>
          <w:szCs w:val="23"/>
          <w:lang w:val="es-PE"/>
        </w:rPr>
        <w:t>RESUELVE:</w:t>
      </w:r>
    </w:p>
    <w:p w:rsidR="00ED730C" w:rsidRPr="000F7A10" w:rsidRDefault="00ED730C" w:rsidP="005A1934">
      <w:pPr>
        <w:jc w:val="both"/>
        <w:rPr>
          <w:rFonts w:eastAsia="Arial Unicode MS"/>
          <w:sz w:val="23"/>
          <w:szCs w:val="23"/>
          <w:lang w:val="es-PE"/>
        </w:rPr>
      </w:pPr>
    </w:p>
    <w:p w:rsidR="008D1631" w:rsidRPr="000F7A10" w:rsidRDefault="00ED730C" w:rsidP="008D1631">
      <w:pPr>
        <w:jc w:val="both"/>
        <w:rPr>
          <w:b/>
          <w:sz w:val="23"/>
          <w:szCs w:val="23"/>
          <w:lang w:val="es-MX"/>
        </w:rPr>
      </w:pPr>
      <w:r w:rsidRPr="000F7A10">
        <w:rPr>
          <w:rFonts w:eastAsia="Arial Unicode MS"/>
          <w:sz w:val="23"/>
          <w:szCs w:val="23"/>
          <w:lang w:val="es-PE"/>
        </w:rPr>
        <w:t>Declarar</w:t>
      </w:r>
      <w:r w:rsidR="008D1631" w:rsidRPr="000F7A10">
        <w:rPr>
          <w:rFonts w:eastAsia="Arial Unicode MS"/>
          <w:sz w:val="23"/>
          <w:szCs w:val="23"/>
          <w:lang w:val="es-PE"/>
        </w:rPr>
        <w:t xml:space="preserve"> </w:t>
      </w:r>
      <w:r w:rsidR="00497853" w:rsidRPr="000F7A10">
        <w:rPr>
          <w:rFonts w:eastAsia="Arial Unicode MS"/>
          <w:b/>
          <w:sz w:val="23"/>
          <w:szCs w:val="23"/>
          <w:lang w:val="es-PE"/>
        </w:rPr>
        <w:t>F</w:t>
      </w:r>
      <w:r w:rsidR="00202019" w:rsidRPr="000F7A10">
        <w:rPr>
          <w:rFonts w:eastAsia="Arial Unicode MS"/>
          <w:b/>
          <w:sz w:val="23"/>
          <w:szCs w:val="23"/>
          <w:lang w:val="es-PE"/>
        </w:rPr>
        <w:t>UNDADA</w:t>
      </w:r>
      <w:r w:rsidR="00676C4A" w:rsidRPr="000F7A10">
        <w:rPr>
          <w:rFonts w:eastAsia="Arial Unicode MS"/>
          <w:sz w:val="23"/>
          <w:szCs w:val="23"/>
          <w:lang w:val="es-PE"/>
        </w:rPr>
        <w:t xml:space="preserve"> la reclamación interpuesta por</w:t>
      </w:r>
      <w:r w:rsidR="00BD4F37" w:rsidRPr="000F7A10">
        <w:rPr>
          <w:sz w:val="23"/>
          <w:szCs w:val="23"/>
          <w:lang w:val="es-PE"/>
        </w:rPr>
        <w:t xml:space="preserve"> </w:t>
      </w:r>
      <w:proofErr w:type="gramStart"/>
      <w:r w:rsidR="008D1631" w:rsidRPr="000F7A10">
        <w:rPr>
          <w:sz w:val="23"/>
          <w:szCs w:val="23"/>
          <w:lang w:val="es-PE"/>
        </w:rPr>
        <w:t xml:space="preserve">don </w:t>
      </w:r>
      <w:r w:rsidR="001939C9">
        <w:rPr>
          <w:b/>
          <w:bCs/>
          <w:sz w:val="23"/>
          <w:szCs w:val="23"/>
          <w:lang w:val="es-MX"/>
        </w:rPr>
        <w:t>..................</w:t>
      </w:r>
      <w:proofErr w:type="gramEnd"/>
      <w:r w:rsidR="008D1631" w:rsidRPr="000F7A10">
        <w:rPr>
          <w:b/>
          <w:bCs/>
          <w:sz w:val="23"/>
          <w:szCs w:val="23"/>
          <w:lang w:val="es-MX"/>
        </w:rPr>
        <w:t xml:space="preserve"> </w:t>
      </w:r>
      <w:r w:rsidR="008D1631" w:rsidRPr="000F7A10">
        <w:rPr>
          <w:sz w:val="23"/>
          <w:szCs w:val="23"/>
          <w:lang w:val="es-PE"/>
        </w:rPr>
        <w:t xml:space="preserve">contra </w:t>
      </w:r>
      <w:r w:rsidR="001939C9">
        <w:rPr>
          <w:b/>
          <w:bCs/>
          <w:sz w:val="23"/>
          <w:szCs w:val="23"/>
          <w:lang w:val="es-MX"/>
        </w:rPr>
        <w:t>..................</w:t>
      </w:r>
      <w:r w:rsidR="008D1631" w:rsidRPr="000F7A10">
        <w:rPr>
          <w:sz w:val="23"/>
          <w:szCs w:val="23"/>
          <w:lang w:val="es-MX"/>
        </w:rPr>
        <w:t>, por lo que corresponde que dicha aseguradora cumpla con otorgar</w:t>
      </w:r>
      <w:r w:rsidR="008D1631" w:rsidRPr="000F7A10">
        <w:rPr>
          <w:bCs/>
          <w:sz w:val="23"/>
          <w:szCs w:val="23"/>
          <w:lang w:val="es-MX"/>
        </w:rPr>
        <w:t xml:space="preserve"> la cobertura correspondiente al </w:t>
      </w:r>
      <w:r w:rsidR="008D1631" w:rsidRPr="000F7A10">
        <w:rPr>
          <w:b/>
          <w:sz w:val="23"/>
          <w:szCs w:val="23"/>
          <w:lang w:val="es-MX"/>
        </w:rPr>
        <w:t xml:space="preserve">SEGURO DE DESGRAVAMEN - PÓLIZA No </w:t>
      </w:r>
      <w:r w:rsidR="001939C9">
        <w:rPr>
          <w:b/>
          <w:sz w:val="23"/>
          <w:szCs w:val="23"/>
          <w:lang w:val="es-MX"/>
        </w:rPr>
        <w:t>..................</w:t>
      </w:r>
      <w:r w:rsidR="008D1631" w:rsidRPr="000F7A10">
        <w:rPr>
          <w:b/>
          <w:sz w:val="23"/>
          <w:szCs w:val="23"/>
          <w:lang w:val="es-MX"/>
        </w:rPr>
        <w:t xml:space="preserve">y </w:t>
      </w:r>
      <w:r w:rsidR="001939C9">
        <w:rPr>
          <w:b/>
          <w:sz w:val="23"/>
          <w:szCs w:val="23"/>
          <w:lang w:val="es-MX"/>
        </w:rPr>
        <w:t>..................</w:t>
      </w:r>
      <w:r w:rsidR="008D1631" w:rsidRPr="000F7A10">
        <w:rPr>
          <w:bCs/>
          <w:sz w:val="23"/>
          <w:szCs w:val="23"/>
          <w:lang w:val="es-MX"/>
        </w:rPr>
        <w:t xml:space="preserve">, por el fallecimiento del asegurado </w:t>
      </w:r>
      <w:r w:rsidR="001939C9">
        <w:rPr>
          <w:b/>
          <w:bCs/>
          <w:sz w:val="23"/>
          <w:szCs w:val="23"/>
          <w:lang w:val="es-MX"/>
        </w:rPr>
        <w:t>..................</w:t>
      </w:r>
      <w:r w:rsidR="008D1631" w:rsidRPr="000F7A10">
        <w:rPr>
          <w:b/>
          <w:sz w:val="23"/>
          <w:szCs w:val="23"/>
          <w:lang w:val="es-MX"/>
        </w:rPr>
        <w:t>.</w:t>
      </w:r>
    </w:p>
    <w:p w:rsidR="000F7A10" w:rsidRDefault="000F7A10" w:rsidP="008D1631">
      <w:pPr>
        <w:jc w:val="right"/>
        <w:rPr>
          <w:sz w:val="23"/>
          <w:szCs w:val="23"/>
          <w:lang w:val="es-PE"/>
        </w:rPr>
      </w:pPr>
    </w:p>
    <w:p w:rsidR="00863401" w:rsidRPr="000F7A10" w:rsidRDefault="006E0B0B" w:rsidP="008D1631">
      <w:pPr>
        <w:jc w:val="right"/>
        <w:rPr>
          <w:sz w:val="23"/>
          <w:szCs w:val="23"/>
          <w:lang w:val="es-PE"/>
        </w:rPr>
      </w:pPr>
      <w:r w:rsidRPr="000F7A10">
        <w:rPr>
          <w:sz w:val="23"/>
          <w:szCs w:val="23"/>
          <w:lang w:val="es-PE"/>
        </w:rPr>
        <w:t xml:space="preserve">Lima, </w:t>
      </w:r>
      <w:r w:rsidR="000F7A10">
        <w:rPr>
          <w:sz w:val="23"/>
          <w:szCs w:val="23"/>
          <w:lang w:val="es-PE"/>
        </w:rPr>
        <w:t>16</w:t>
      </w:r>
      <w:r w:rsidR="004F5EFB" w:rsidRPr="000F7A10">
        <w:rPr>
          <w:sz w:val="23"/>
          <w:szCs w:val="23"/>
          <w:lang w:val="es-PE"/>
        </w:rPr>
        <w:t xml:space="preserve"> de </w:t>
      </w:r>
      <w:r w:rsidR="008D1631" w:rsidRPr="000F7A10">
        <w:rPr>
          <w:sz w:val="23"/>
          <w:szCs w:val="23"/>
          <w:lang w:val="es-PE"/>
        </w:rPr>
        <w:t xml:space="preserve">diciembre </w:t>
      </w:r>
      <w:r w:rsidR="00D93BA7" w:rsidRPr="000F7A10">
        <w:rPr>
          <w:sz w:val="23"/>
          <w:szCs w:val="23"/>
          <w:lang w:val="es-PE"/>
        </w:rPr>
        <w:t>de 201</w:t>
      </w:r>
      <w:r w:rsidR="006B7117" w:rsidRPr="000F7A10">
        <w:rPr>
          <w:sz w:val="23"/>
          <w:szCs w:val="23"/>
          <w:lang w:val="es-PE"/>
        </w:rPr>
        <w:t>9</w:t>
      </w:r>
    </w:p>
    <w:p w:rsidR="008848F1" w:rsidRDefault="008848F1" w:rsidP="005A1934">
      <w:pPr>
        <w:jc w:val="both"/>
        <w:rPr>
          <w:sz w:val="23"/>
          <w:szCs w:val="23"/>
          <w:lang w:val="es-PE"/>
        </w:rPr>
      </w:pPr>
      <w:r w:rsidRPr="000F7A10">
        <w:rPr>
          <w:sz w:val="23"/>
          <w:szCs w:val="23"/>
          <w:lang w:val="es-PE"/>
        </w:rPr>
        <w:t xml:space="preserve"> </w:t>
      </w:r>
    </w:p>
    <w:p w:rsidR="000F7A10" w:rsidRDefault="000F7A10" w:rsidP="005A1934">
      <w:pPr>
        <w:jc w:val="both"/>
        <w:rPr>
          <w:sz w:val="23"/>
          <w:szCs w:val="23"/>
          <w:lang w:val="es-PE"/>
        </w:rPr>
      </w:pPr>
    </w:p>
    <w:p w:rsidR="000F7A10" w:rsidRPr="000F7A10" w:rsidRDefault="000F7A10" w:rsidP="000F7A10">
      <w:pPr>
        <w:jc w:val="both"/>
        <w:rPr>
          <w:sz w:val="23"/>
          <w:szCs w:val="23"/>
        </w:rPr>
      </w:pPr>
    </w:p>
    <w:p w:rsidR="000F7A10" w:rsidRDefault="000F7A10" w:rsidP="000F7A10">
      <w:pPr>
        <w:jc w:val="both"/>
        <w:rPr>
          <w:sz w:val="23"/>
          <w:szCs w:val="23"/>
        </w:rPr>
      </w:pPr>
    </w:p>
    <w:p w:rsidR="000F7A10" w:rsidRDefault="000F7A10" w:rsidP="000F7A10">
      <w:pPr>
        <w:jc w:val="both"/>
        <w:rPr>
          <w:sz w:val="23"/>
          <w:szCs w:val="23"/>
        </w:rPr>
      </w:pPr>
    </w:p>
    <w:p w:rsidR="000F7A10" w:rsidRPr="000F7A10" w:rsidRDefault="000F7A10" w:rsidP="000F7A10">
      <w:pPr>
        <w:jc w:val="both"/>
        <w:rPr>
          <w:sz w:val="23"/>
          <w:szCs w:val="23"/>
        </w:rPr>
      </w:pPr>
    </w:p>
    <w:p w:rsidR="000F7A10" w:rsidRPr="000F7A10" w:rsidRDefault="000F7A10" w:rsidP="000F7A10">
      <w:pPr>
        <w:rPr>
          <w:sz w:val="23"/>
          <w:szCs w:val="23"/>
        </w:rPr>
      </w:pPr>
      <w:r w:rsidRPr="000F7A10">
        <w:rPr>
          <w:sz w:val="23"/>
          <w:szCs w:val="23"/>
        </w:rPr>
        <w:t>Marco Antonio Ortega Piana</w:t>
      </w:r>
      <w:r w:rsidRPr="000F7A10">
        <w:rPr>
          <w:sz w:val="23"/>
          <w:szCs w:val="23"/>
        </w:rPr>
        <w:tab/>
      </w:r>
      <w:r w:rsidRPr="000F7A10">
        <w:rPr>
          <w:sz w:val="23"/>
          <w:szCs w:val="23"/>
        </w:rPr>
        <w:tab/>
      </w:r>
      <w:r w:rsidRPr="000F7A10">
        <w:rPr>
          <w:sz w:val="23"/>
          <w:szCs w:val="23"/>
        </w:rPr>
        <w:tab/>
      </w:r>
      <w:r w:rsidRPr="000F7A10">
        <w:rPr>
          <w:sz w:val="23"/>
          <w:szCs w:val="23"/>
        </w:rPr>
        <w:tab/>
        <w:t xml:space="preserve">Rolando Eyzaguirre </w:t>
      </w:r>
      <w:proofErr w:type="spellStart"/>
      <w:r w:rsidRPr="000F7A10">
        <w:rPr>
          <w:sz w:val="23"/>
          <w:szCs w:val="23"/>
        </w:rPr>
        <w:t>Maccan</w:t>
      </w:r>
      <w:proofErr w:type="spellEnd"/>
    </w:p>
    <w:p w:rsidR="000F7A10" w:rsidRPr="000F7A10" w:rsidRDefault="000F7A10" w:rsidP="000F7A10">
      <w:pPr>
        <w:ind w:hanging="708"/>
        <w:rPr>
          <w:sz w:val="23"/>
          <w:szCs w:val="23"/>
        </w:rPr>
      </w:pPr>
      <w:r w:rsidRPr="000F7A10">
        <w:rPr>
          <w:sz w:val="23"/>
          <w:szCs w:val="23"/>
        </w:rPr>
        <w:t xml:space="preserve">                    </w:t>
      </w:r>
      <w:r w:rsidRPr="000F7A10">
        <w:rPr>
          <w:sz w:val="23"/>
          <w:szCs w:val="23"/>
        </w:rPr>
        <w:tab/>
        <w:t xml:space="preserve">  Presidente</w:t>
      </w:r>
      <w:r w:rsidRPr="000F7A10">
        <w:rPr>
          <w:sz w:val="23"/>
          <w:szCs w:val="23"/>
        </w:rPr>
        <w:tab/>
      </w:r>
      <w:r w:rsidRPr="000F7A10">
        <w:rPr>
          <w:sz w:val="23"/>
          <w:szCs w:val="23"/>
        </w:rPr>
        <w:tab/>
      </w:r>
      <w:r w:rsidRPr="000F7A10">
        <w:rPr>
          <w:sz w:val="23"/>
          <w:szCs w:val="23"/>
        </w:rPr>
        <w:tab/>
      </w:r>
      <w:r w:rsidRPr="000F7A10">
        <w:rPr>
          <w:sz w:val="23"/>
          <w:szCs w:val="23"/>
        </w:rPr>
        <w:tab/>
      </w:r>
      <w:r w:rsidRPr="000F7A10">
        <w:rPr>
          <w:sz w:val="23"/>
          <w:szCs w:val="23"/>
        </w:rPr>
        <w:tab/>
        <w:t xml:space="preserve">                    Vocal                                   </w:t>
      </w:r>
    </w:p>
    <w:p w:rsidR="000F7A10" w:rsidRPr="000F7A10" w:rsidRDefault="000F7A10" w:rsidP="000F7A10">
      <w:pPr>
        <w:rPr>
          <w:sz w:val="23"/>
          <w:szCs w:val="23"/>
        </w:rPr>
      </w:pPr>
    </w:p>
    <w:p w:rsidR="000F7A10" w:rsidRPr="000F7A10" w:rsidRDefault="000F7A10" w:rsidP="000F7A10">
      <w:pPr>
        <w:rPr>
          <w:sz w:val="23"/>
          <w:szCs w:val="23"/>
        </w:rPr>
      </w:pPr>
    </w:p>
    <w:p w:rsidR="000F7A10" w:rsidRPr="000F7A10" w:rsidRDefault="000F7A10" w:rsidP="000F7A10">
      <w:pPr>
        <w:rPr>
          <w:sz w:val="23"/>
          <w:szCs w:val="23"/>
        </w:rPr>
      </w:pPr>
    </w:p>
    <w:p w:rsidR="000F7A10" w:rsidRPr="000F7A10" w:rsidRDefault="000F7A10" w:rsidP="000F7A10">
      <w:pPr>
        <w:rPr>
          <w:sz w:val="23"/>
          <w:szCs w:val="23"/>
        </w:rPr>
      </w:pPr>
    </w:p>
    <w:p w:rsidR="000F7A10" w:rsidRPr="000F7A10" w:rsidRDefault="000F7A10" w:rsidP="000F7A10">
      <w:pPr>
        <w:rPr>
          <w:sz w:val="23"/>
          <w:szCs w:val="23"/>
        </w:rPr>
      </w:pPr>
    </w:p>
    <w:p w:rsidR="000F7A10" w:rsidRPr="000F7A10" w:rsidRDefault="000F7A10" w:rsidP="000F7A10">
      <w:pPr>
        <w:rPr>
          <w:sz w:val="23"/>
          <w:szCs w:val="23"/>
        </w:rPr>
      </w:pPr>
    </w:p>
    <w:p w:rsidR="000F7A10" w:rsidRPr="000F7A10" w:rsidRDefault="000F7A10" w:rsidP="000F7A10">
      <w:pPr>
        <w:rPr>
          <w:sz w:val="23"/>
          <w:szCs w:val="23"/>
        </w:rPr>
      </w:pPr>
    </w:p>
    <w:p w:rsidR="000F7A10" w:rsidRPr="000F7A10" w:rsidRDefault="000F7A10" w:rsidP="000F7A10">
      <w:pPr>
        <w:rPr>
          <w:sz w:val="23"/>
          <w:szCs w:val="23"/>
        </w:rPr>
      </w:pPr>
      <w:r w:rsidRPr="000F7A10">
        <w:rPr>
          <w:sz w:val="23"/>
          <w:szCs w:val="23"/>
        </w:rPr>
        <w:t>María Eugenia Valdez Fernández Baca</w:t>
      </w:r>
      <w:r w:rsidRPr="000F7A10">
        <w:rPr>
          <w:sz w:val="23"/>
          <w:szCs w:val="23"/>
        </w:rPr>
        <w:tab/>
      </w:r>
      <w:r w:rsidRPr="000F7A10">
        <w:rPr>
          <w:sz w:val="23"/>
          <w:szCs w:val="23"/>
        </w:rPr>
        <w:tab/>
        <w:t xml:space="preserve">   Gonzalo Abad del Busto</w:t>
      </w:r>
    </w:p>
    <w:p w:rsidR="000F7A10" w:rsidRPr="000F7A10" w:rsidRDefault="000F7A10" w:rsidP="000F7A10">
      <w:pPr>
        <w:rPr>
          <w:sz w:val="23"/>
          <w:szCs w:val="23"/>
        </w:rPr>
      </w:pPr>
      <w:r w:rsidRPr="000F7A10">
        <w:rPr>
          <w:sz w:val="23"/>
          <w:szCs w:val="23"/>
        </w:rPr>
        <w:t xml:space="preserve">               </w:t>
      </w:r>
      <w:r w:rsidRPr="000F7A10">
        <w:rPr>
          <w:sz w:val="23"/>
          <w:szCs w:val="23"/>
        </w:rPr>
        <w:tab/>
        <w:t>Vocal</w:t>
      </w:r>
      <w:r w:rsidRPr="000F7A10">
        <w:rPr>
          <w:sz w:val="23"/>
          <w:szCs w:val="23"/>
        </w:rPr>
        <w:tab/>
        <w:t xml:space="preserve">                                                                 Vocal</w:t>
      </w:r>
    </w:p>
    <w:p w:rsidR="000F7A10" w:rsidRPr="000F7A10" w:rsidRDefault="000F7A10" w:rsidP="005A1934">
      <w:pPr>
        <w:jc w:val="both"/>
        <w:rPr>
          <w:sz w:val="23"/>
          <w:szCs w:val="23"/>
          <w:lang w:val="es-PE"/>
        </w:rPr>
      </w:pPr>
    </w:p>
    <w:sectPr w:rsidR="000F7A10" w:rsidRPr="000F7A10" w:rsidSect="000F7A10">
      <w:pgSz w:w="11907" w:h="16840" w:code="9"/>
      <w:pgMar w:top="1985" w:right="1418"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88C" w:rsidRDefault="007D788C">
      <w:r>
        <w:separator/>
      </w:r>
    </w:p>
  </w:endnote>
  <w:endnote w:type="continuationSeparator" w:id="0">
    <w:p w:rsidR="007D788C" w:rsidRDefault="007D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88C" w:rsidRDefault="007D788C">
      <w:r>
        <w:separator/>
      </w:r>
    </w:p>
  </w:footnote>
  <w:footnote w:type="continuationSeparator" w:id="0">
    <w:p w:rsidR="007D788C" w:rsidRDefault="007D78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B91"/>
    <w:multiLevelType w:val="multilevel"/>
    <w:tmpl w:val="ABD4868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2E17E1"/>
    <w:multiLevelType w:val="hybridMultilevel"/>
    <w:tmpl w:val="A5BEEE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4D75CC2"/>
    <w:multiLevelType w:val="hybridMultilevel"/>
    <w:tmpl w:val="7D4AE7C4"/>
    <w:lvl w:ilvl="0" w:tplc="F6A0DD1E">
      <w:start w:val="4"/>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6CB3B7F"/>
    <w:multiLevelType w:val="multilevel"/>
    <w:tmpl w:val="8EEEA73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3654B6"/>
    <w:multiLevelType w:val="multilevel"/>
    <w:tmpl w:val="1C4621F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BEA40D8"/>
    <w:multiLevelType w:val="hybridMultilevel"/>
    <w:tmpl w:val="DD5A6FCE"/>
    <w:lvl w:ilvl="0" w:tplc="43B86C5E">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6">
    <w:nsid w:val="15982020"/>
    <w:multiLevelType w:val="multilevel"/>
    <w:tmpl w:val="3AEE386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5B62391"/>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B9E3CD0"/>
    <w:multiLevelType w:val="multilevel"/>
    <w:tmpl w:val="5E9AD3EC"/>
    <w:lvl w:ilvl="0">
      <w:start w:val="1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0E05E11"/>
    <w:multiLevelType w:val="multilevel"/>
    <w:tmpl w:val="2084A8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4F1A13"/>
    <w:multiLevelType w:val="multilevel"/>
    <w:tmpl w:val="031C877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D80CFE"/>
    <w:multiLevelType w:val="multilevel"/>
    <w:tmpl w:val="5ADC0FC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4A1D6B"/>
    <w:multiLevelType w:val="multilevel"/>
    <w:tmpl w:val="6D7473BA"/>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28167D2"/>
    <w:multiLevelType w:val="hybridMultilevel"/>
    <w:tmpl w:val="4B7AE734"/>
    <w:lvl w:ilvl="0" w:tplc="9B4AF674">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nsid w:val="23E423A4"/>
    <w:multiLevelType w:val="multilevel"/>
    <w:tmpl w:val="FBD4ADF6"/>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4ED3FE2"/>
    <w:multiLevelType w:val="multilevel"/>
    <w:tmpl w:val="0540C5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5A15633"/>
    <w:multiLevelType w:val="multilevel"/>
    <w:tmpl w:val="79A07412"/>
    <w:lvl w:ilvl="0">
      <w:start w:val="8"/>
      <w:numFmt w:val="decimal"/>
      <w:lvlText w:val="%1."/>
      <w:lvlJc w:val="left"/>
      <w:pPr>
        <w:tabs>
          <w:tab w:val="num" w:pos="705"/>
        </w:tabs>
        <w:ind w:left="705" w:hanging="705"/>
      </w:pPr>
      <w:rPr>
        <w:rFonts w:eastAsia="Arial Unicode MS" w:hint="default"/>
      </w:rPr>
    </w:lvl>
    <w:lvl w:ilvl="1">
      <w:start w:val="1"/>
      <w:numFmt w:val="decimal"/>
      <w:lvlText w:val="%1.%2."/>
      <w:lvlJc w:val="left"/>
      <w:pPr>
        <w:tabs>
          <w:tab w:val="num" w:pos="720"/>
        </w:tabs>
        <w:ind w:left="720" w:hanging="72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1080"/>
        </w:tabs>
        <w:ind w:left="1080" w:hanging="108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440"/>
        </w:tabs>
        <w:ind w:left="1440" w:hanging="144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800"/>
        </w:tabs>
        <w:ind w:left="1800" w:hanging="180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7">
    <w:nsid w:val="29640C69"/>
    <w:multiLevelType w:val="hybridMultilevel"/>
    <w:tmpl w:val="746A8E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2B6C0A41"/>
    <w:multiLevelType w:val="multilevel"/>
    <w:tmpl w:val="197E7B6A"/>
    <w:lvl w:ilvl="0">
      <w:start w:val="6"/>
      <w:numFmt w:val="decimal"/>
      <w:lvlText w:val="%1."/>
      <w:lvlJc w:val="left"/>
      <w:pPr>
        <w:tabs>
          <w:tab w:val="num" w:pos="696"/>
        </w:tabs>
        <w:ind w:left="696" w:hanging="696"/>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2D8B6820"/>
    <w:multiLevelType w:val="multilevel"/>
    <w:tmpl w:val="2084A86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FA86D95"/>
    <w:multiLevelType w:val="multilevel"/>
    <w:tmpl w:val="8022F77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0A86396"/>
    <w:multiLevelType w:val="multilevel"/>
    <w:tmpl w:val="9050EE3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3904AB6"/>
    <w:multiLevelType w:val="multilevel"/>
    <w:tmpl w:val="2084A86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69404B2"/>
    <w:multiLevelType w:val="multilevel"/>
    <w:tmpl w:val="7AF4448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6DC5A7C"/>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92160C2"/>
    <w:multiLevelType w:val="hybridMultilevel"/>
    <w:tmpl w:val="51C6AFB6"/>
    <w:lvl w:ilvl="0" w:tplc="EBCC6F82">
      <w:numFmt w:val="bullet"/>
      <w:lvlText w:val="-"/>
      <w:lvlJc w:val="left"/>
      <w:pPr>
        <w:ind w:left="585" w:hanging="360"/>
      </w:pPr>
      <w:rPr>
        <w:rFonts w:ascii="Georgia" w:eastAsia="Times New Roman" w:hAnsi="Georgia" w:cs="Times New Roman" w:hint="default"/>
      </w:rPr>
    </w:lvl>
    <w:lvl w:ilvl="1" w:tplc="280A0003" w:tentative="1">
      <w:start w:val="1"/>
      <w:numFmt w:val="bullet"/>
      <w:lvlText w:val="o"/>
      <w:lvlJc w:val="left"/>
      <w:pPr>
        <w:ind w:left="1305" w:hanging="360"/>
      </w:pPr>
      <w:rPr>
        <w:rFonts w:ascii="Courier New" w:hAnsi="Courier New" w:cs="Courier New" w:hint="default"/>
      </w:rPr>
    </w:lvl>
    <w:lvl w:ilvl="2" w:tplc="280A0005" w:tentative="1">
      <w:start w:val="1"/>
      <w:numFmt w:val="bullet"/>
      <w:lvlText w:val=""/>
      <w:lvlJc w:val="left"/>
      <w:pPr>
        <w:ind w:left="2025" w:hanging="360"/>
      </w:pPr>
      <w:rPr>
        <w:rFonts w:ascii="Wingdings" w:hAnsi="Wingdings" w:hint="default"/>
      </w:rPr>
    </w:lvl>
    <w:lvl w:ilvl="3" w:tplc="280A0001" w:tentative="1">
      <w:start w:val="1"/>
      <w:numFmt w:val="bullet"/>
      <w:lvlText w:val=""/>
      <w:lvlJc w:val="left"/>
      <w:pPr>
        <w:ind w:left="2745" w:hanging="360"/>
      </w:pPr>
      <w:rPr>
        <w:rFonts w:ascii="Symbol" w:hAnsi="Symbol" w:hint="default"/>
      </w:rPr>
    </w:lvl>
    <w:lvl w:ilvl="4" w:tplc="280A0003" w:tentative="1">
      <w:start w:val="1"/>
      <w:numFmt w:val="bullet"/>
      <w:lvlText w:val="o"/>
      <w:lvlJc w:val="left"/>
      <w:pPr>
        <w:ind w:left="3465" w:hanging="360"/>
      </w:pPr>
      <w:rPr>
        <w:rFonts w:ascii="Courier New" w:hAnsi="Courier New" w:cs="Courier New" w:hint="default"/>
      </w:rPr>
    </w:lvl>
    <w:lvl w:ilvl="5" w:tplc="280A0005" w:tentative="1">
      <w:start w:val="1"/>
      <w:numFmt w:val="bullet"/>
      <w:lvlText w:val=""/>
      <w:lvlJc w:val="left"/>
      <w:pPr>
        <w:ind w:left="4185" w:hanging="360"/>
      </w:pPr>
      <w:rPr>
        <w:rFonts w:ascii="Wingdings" w:hAnsi="Wingdings" w:hint="default"/>
      </w:rPr>
    </w:lvl>
    <w:lvl w:ilvl="6" w:tplc="280A0001" w:tentative="1">
      <w:start w:val="1"/>
      <w:numFmt w:val="bullet"/>
      <w:lvlText w:val=""/>
      <w:lvlJc w:val="left"/>
      <w:pPr>
        <w:ind w:left="4905" w:hanging="360"/>
      </w:pPr>
      <w:rPr>
        <w:rFonts w:ascii="Symbol" w:hAnsi="Symbol" w:hint="default"/>
      </w:rPr>
    </w:lvl>
    <w:lvl w:ilvl="7" w:tplc="280A0003" w:tentative="1">
      <w:start w:val="1"/>
      <w:numFmt w:val="bullet"/>
      <w:lvlText w:val="o"/>
      <w:lvlJc w:val="left"/>
      <w:pPr>
        <w:ind w:left="5625" w:hanging="360"/>
      </w:pPr>
      <w:rPr>
        <w:rFonts w:ascii="Courier New" w:hAnsi="Courier New" w:cs="Courier New" w:hint="default"/>
      </w:rPr>
    </w:lvl>
    <w:lvl w:ilvl="8" w:tplc="280A0005" w:tentative="1">
      <w:start w:val="1"/>
      <w:numFmt w:val="bullet"/>
      <w:lvlText w:val=""/>
      <w:lvlJc w:val="left"/>
      <w:pPr>
        <w:ind w:left="6345" w:hanging="360"/>
      </w:pPr>
      <w:rPr>
        <w:rFonts w:ascii="Wingdings" w:hAnsi="Wingdings" w:hint="default"/>
      </w:rPr>
    </w:lvl>
  </w:abstractNum>
  <w:abstractNum w:abstractNumId="26">
    <w:nsid w:val="3A033556"/>
    <w:multiLevelType w:val="multilevel"/>
    <w:tmpl w:val="2B48BF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33040FC"/>
    <w:multiLevelType w:val="multilevel"/>
    <w:tmpl w:val="A04C2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3A25A74"/>
    <w:multiLevelType w:val="multilevel"/>
    <w:tmpl w:val="9D7E84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0906EDD"/>
    <w:multiLevelType w:val="multilevel"/>
    <w:tmpl w:val="EABCD63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133636A"/>
    <w:multiLevelType w:val="multilevel"/>
    <w:tmpl w:val="2B34CE5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1A15385"/>
    <w:multiLevelType w:val="multilevel"/>
    <w:tmpl w:val="BFCA1F8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26129B1"/>
    <w:multiLevelType w:val="hybridMultilevel"/>
    <w:tmpl w:val="DD5A6FCE"/>
    <w:lvl w:ilvl="0" w:tplc="43B86C5E">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3">
    <w:nsid w:val="539010A6"/>
    <w:multiLevelType w:val="hybridMultilevel"/>
    <w:tmpl w:val="3EA0CE72"/>
    <w:lvl w:ilvl="0" w:tplc="0912489E">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4">
    <w:nsid w:val="5AE428F9"/>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BDD6C86"/>
    <w:multiLevelType w:val="multilevel"/>
    <w:tmpl w:val="2084A86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CCB2EFD"/>
    <w:multiLevelType w:val="hybridMultilevel"/>
    <w:tmpl w:val="D572EDE2"/>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37">
    <w:nsid w:val="62D9601A"/>
    <w:multiLevelType w:val="multilevel"/>
    <w:tmpl w:val="3FD2CAA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3C370D1"/>
    <w:multiLevelType w:val="multilevel"/>
    <w:tmpl w:val="938CDDA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6DB3D28"/>
    <w:multiLevelType w:val="multilevel"/>
    <w:tmpl w:val="D5827BC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81A72AF"/>
    <w:multiLevelType w:val="multilevel"/>
    <w:tmpl w:val="D2046EF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CB06602"/>
    <w:multiLevelType w:val="multilevel"/>
    <w:tmpl w:val="2084A86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D9D6A6A"/>
    <w:multiLevelType w:val="hybridMultilevel"/>
    <w:tmpl w:val="B4ACA546"/>
    <w:lvl w:ilvl="0" w:tplc="26A85F5C">
      <w:start w:val="1"/>
      <w:numFmt w:val="lowerLetter"/>
      <w:lvlText w:val="%1."/>
      <w:lvlJc w:val="left"/>
      <w:pPr>
        <w:tabs>
          <w:tab w:val="num" w:pos="1440"/>
        </w:tabs>
        <w:ind w:left="1440" w:hanging="72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3">
    <w:nsid w:val="6E2E19A3"/>
    <w:multiLevelType w:val="multilevel"/>
    <w:tmpl w:val="4C62A8D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5FE5F02"/>
    <w:multiLevelType w:val="hybridMultilevel"/>
    <w:tmpl w:val="8152C32A"/>
    <w:lvl w:ilvl="0" w:tplc="64A44BC0">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5">
    <w:nsid w:val="7928377D"/>
    <w:multiLevelType w:val="hybridMultilevel"/>
    <w:tmpl w:val="66509998"/>
    <w:lvl w:ilvl="0" w:tplc="D44CE450">
      <w:start w:val="1"/>
      <w:numFmt w:val="lowerLetter"/>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6">
    <w:nsid w:val="7B1B0223"/>
    <w:multiLevelType w:val="hybridMultilevel"/>
    <w:tmpl w:val="9AA2A298"/>
    <w:lvl w:ilvl="0" w:tplc="B8589452">
      <w:start w:val="1"/>
      <w:numFmt w:val="upp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7">
    <w:nsid w:val="7CEF2D9D"/>
    <w:multiLevelType w:val="hybridMultilevel"/>
    <w:tmpl w:val="2E9096A4"/>
    <w:lvl w:ilvl="0" w:tplc="8E62BA46">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7E6B2FDA"/>
    <w:multiLevelType w:val="multilevel"/>
    <w:tmpl w:val="E21E47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6"/>
  </w:num>
  <w:num w:numId="2">
    <w:abstractNumId w:val="30"/>
  </w:num>
  <w:num w:numId="3">
    <w:abstractNumId w:val="48"/>
  </w:num>
  <w:num w:numId="4">
    <w:abstractNumId w:val="37"/>
  </w:num>
  <w:num w:numId="5">
    <w:abstractNumId w:val="11"/>
  </w:num>
  <w:num w:numId="6">
    <w:abstractNumId w:val="20"/>
  </w:num>
  <w:num w:numId="7">
    <w:abstractNumId w:val="27"/>
  </w:num>
  <w:num w:numId="8">
    <w:abstractNumId w:val="14"/>
  </w:num>
  <w:num w:numId="9">
    <w:abstractNumId w:val="3"/>
  </w:num>
  <w:num w:numId="10">
    <w:abstractNumId w:val="12"/>
  </w:num>
  <w:num w:numId="11">
    <w:abstractNumId w:val="16"/>
  </w:num>
  <w:num w:numId="12">
    <w:abstractNumId w:val="15"/>
  </w:num>
  <w:num w:numId="13">
    <w:abstractNumId w:val="39"/>
  </w:num>
  <w:num w:numId="14">
    <w:abstractNumId w:val="26"/>
  </w:num>
  <w:num w:numId="15">
    <w:abstractNumId w:val="4"/>
  </w:num>
  <w:num w:numId="16">
    <w:abstractNumId w:val="28"/>
  </w:num>
  <w:num w:numId="17">
    <w:abstractNumId w:val="31"/>
  </w:num>
  <w:num w:numId="18">
    <w:abstractNumId w:val="47"/>
  </w:num>
  <w:num w:numId="19">
    <w:abstractNumId w:val="40"/>
  </w:num>
  <w:num w:numId="20">
    <w:abstractNumId w:val="23"/>
  </w:num>
  <w:num w:numId="21">
    <w:abstractNumId w:val="43"/>
  </w:num>
  <w:num w:numId="22">
    <w:abstractNumId w:val="42"/>
  </w:num>
  <w:num w:numId="23">
    <w:abstractNumId w:val="21"/>
  </w:num>
  <w:num w:numId="24">
    <w:abstractNumId w:val="18"/>
  </w:num>
  <w:num w:numId="25">
    <w:abstractNumId w:val="2"/>
  </w:num>
  <w:num w:numId="26">
    <w:abstractNumId w:val="29"/>
  </w:num>
  <w:num w:numId="27">
    <w:abstractNumId w:val="10"/>
  </w:num>
  <w:num w:numId="28">
    <w:abstractNumId w:val="34"/>
  </w:num>
  <w:num w:numId="29">
    <w:abstractNumId w:val="8"/>
  </w:num>
  <w:num w:numId="30">
    <w:abstractNumId w:val="41"/>
  </w:num>
  <w:num w:numId="31">
    <w:abstractNumId w:val="7"/>
  </w:num>
  <w:num w:numId="32">
    <w:abstractNumId w:val="24"/>
  </w:num>
  <w:num w:numId="33">
    <w:abstractNumId w:val="9"/>
  </w:num>
  <w:num w:numId="34">
    <w:abstractNumId w:val="19"/>
  </w:num>
  <w:num w:numId="35">
    <w:abstractNumId w:val="13"/>
  </w:num>
  <w:num w:numId="36">
    <w:abstractNumId w:val="0"/>
  </w:num>
  <w:num w:numId="37">
    <w:abstractNumId w:val="22"/>
  </w:num>
  <w:num w:numId="38">
    <w:abstractNumId w:val="38"/>
  </w:num>
  <w:num w:numId="39">
    <w:abstractNumId w:val="35"/>
  </w:num>
  <w:num w:numId="40">
    <w:abstractNumId w:val="45"/>
  </w:num>
  <w:num w:numId="41">
    <w:abstractNumId w:val="46"/>
  </w:num>
  <w:num w:numId="42">
    <w:abstractNumId w:val="44"/>
  </w:num>
  <w:num w:numId="43">
    <w:abstractNumId w:val="33"/>
  </w:num>
  <w:num w:numId="44">
    <w:abstractNumId w:val="5"/>
  </w:num>
  <w:num w:numId="45">
    <w:abstractNumId w:val="32"/>
  </w:num>
  <w:num w:numId="46">
    <w:abstractNumId w:val="17"/>
  </w:num>
  <w:num w:numId="47">
    <w:abstractNumId w:val="1"/>
  </w:num>
  <w:num w:numId="48">
    <w:abstractNumId w:val="25"/>
  </w:num>
  <w:num w:numId="49">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F"/>
    <w:rsid w:val="0000131C"/>
    <w:rsid w:val="00001350"/>
    <w:rsid w:val="000014E2"/>
    <w:rsid w:val="0000181C"/>
    <w:rsid w:val="0000198D"/>
    <w:rsid w:val="000021EF"/>
    <w:rsid w:val="0000267D"/>
    <w:rsid w:val="00002EAD"/>
    <w:rsid w:val="00003D33"/>
    <w:rsid w:val="00003E31"/>
    <w:rsid w:val="00004101"/>
    <w:rsid w:val="0000524F"/>
    <w:rsid w:val="00005BB1"/>
    <w:rsid w:val="00006155"/>
    <w:rsid w:val="00006224"/>
    <w:rsid w:val="000068D3"/>
    <w:rsid w:val="0000705F"/>
    <w:rsid w:val="00007704"/>
    <w:rsid w:val="00007EEE"/>
    <w:rsid w:val="000106A4"/>
    <w:rsid w:val="00010EFC"/>
    <w:rsid w:val="000110F7"/>
    <w:rsid w:val="00011225"/>
    <w:rsid w:val="00011232"/>
    <w:rsid w:val="00011317"/>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64F"/>
    <w:rsid w:val="00021925"/>
    <w:rsid w:val="00021D94"/>
    <w:rsid w:val="000223AA"/>
    <w:rsid w:val="00023369"/>
    <w:rsid w:val="000243B4"/>
    <w:rsid w:val="00026485"/>
    <w:rsid w:val="0002648E"/>
    <w:rsid w:val="0002693F"/>
    <w:rsid w:val="00026F3C"/>
    <w:rsid w:val="0002735A"/>
    <w:rsid w:val="00027942"/>
    <w:rsid w:val="00027F95"/>
    <w:rsid w:val="00030463"/>
    <w:rsid w:val="0003082E"/>
    <w:rsid w:val="00030C49"/>
    <w:rsid w:val="000312C3"/>
    <w:rsid w:val="000313B4"/>
    <w:rsid w:val="00031856"/>
    <w:rsid w:val="00031B5A"/>
    <w:rsid w:val="0003206A"/>
    <w:rsid w:val="00032577"/>
    <w:rsid w:val="00032776"/>
    <w:rsid w:val="00032F1C"/>
    <w:rsid w:val="00033AA3"/>
    <w:rsid w:val="00033BED"/>
    <w:rsid w:val="00033C14"/>
    <w:rsid w:val="00033F12"/>
    <w:rsid w:val="000344A4"/>
    <w:rsid w:val="000350E0"/>
    <w:rsid w:val="000353BF"/>
    <w:rsid w:val="00035772"/>
    <w:rsid w:val="00035FB7"/>
    <w:rsid w:val="000364E4"/>
    <w:rsid w:val="00036BAA"/>
    <w:rsid w:val="00037614"/>
    <w:rsid w:val="00040112"/>
    <w:rsid w:val="000404AA"/>
    <w:rsid w:val="000406A5"/>
    <w:rsid w:val="00041201"/>
    <w:rsid w:val="000413E3"/>
    <w:rsid w:val="00041A98"/>
    <w:rsid w:val="00041DFB"/>
    <w:rsid w:val="00042366"/>
    <w:rsid w:val="000424E5"/>
    <w:rsid w:val="0004287D"/>
    <w:rsid w:val="00042E3E"/>
    <w:rsid w:val="000433B5"/>
    <w:rsid w:val="00043818"/>
    <w:rsid w:val="00043BF2"/>
    <w:rsid w:val="00043C4A"/>
    <w:rsid w:val="00043E9A"/>
    <w:rsid w:val="0004436A"/>
    <w:rsid w:val="00044473"/>
    <w:rsid w:val="000456B2"/>
    <w:rsid w:val="00045F4D"/>
    <w:rsid w:val="00046528"/>
    <w:rsid w:val="00046EEE"/>
    <w:rsid w:val="00046F8E"/>
    <w:rsid w:val="000472D8"/>
    <w:rsid w:val="00047A57"/>
    <w:rsid w:val="00050B76"/>
    <w:rsid w:val="00050EB3"/>
    <w:rsid w:val="00051819"/>
    <w:rsid w:val="00052420"/>
    <w:rsid w:val="000527D3"/>
    <w:rsid w:val="000529C2"/>
    <w:rsid w:val="000530E8"/>
    <w:rsid w:val="00053180"/>
    <w:rsid w:val="0005319F"/>
    <w:rsid w:val="00053A8C"/>
    <w:rsid w:val="00053CE6"/>
    <w:rsid w:val="0005428F"/>
    <w:rsid w:val="000544B5"/>
    <w:rsid w:val="00054C7E"/>
    <w:rsid w:val="000557C2"/>
    <w:rsid w:val="00056731"/>
    <w:rsid w:val="00056792"/>
    <w:rsid w:val="00056936"/>
    <w:rsid w:val="00057424"/>
    <w:rsid w:val="00057616"/>
    <w:rsid w:val="0006015A"/>
    <w:rsid w:val="00060358"/>
    <w:rsid w:val="00061F66"/>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67F54"/>
    <w:rsid w:val="00070753"/>
    <w:rsid w:val="00071415"/>
    <w:rsid w:val="000718FF"/>
    <w:rsid w:val="0007306C"/>
    <w:rsid w:val="0007401C"/>
    <w:rsid w:val="000747FF"/>
    <w:rsid w:val="00074922"/>
    <w:rsid w:val="00074979"/>
    <w:rsid w:val="000753C3"/>
    <w:rsid w:val="00075F29"/>
    <w:rsid w:val="00076A57"/>
    <w:rsid w:val="00076B60"/>
    <w:rsid w:val="00076D9B"/>
    <w:rsid w:val="00076EBC"/>
    <w:rsid w:val="00077100"/>
    <w:rsid w:val="0007716E"/>
    <w:rsid w:val="000771CD"/>
    <w:rsid w:val="00077CCF"/>
    <w:rsid w:val="000802E5"/>
    <w:rsid w:val="00081253"/>
    <w:rsid w:val="00081530"/>
    <w:rsid w:val="00081BD7"/>
    <w:rsid w:val="00082337"/>
    <w:rsid w:val="000824A4"/>
    <w:rsid w:val="00083387"/>
    <w:rsid w:val="00083AA3"/>
    <w:rsid w:val="00083F94"/>
    <w:rsid w:val="00084445"/>
    <w:rsid w:val="00084FA5"/>
    <w:rsid w:val="00087D62"/>
    <w:rsid w:val="000901EA"/>
    <w:rsid w:val="00090E7B"/>
    <w:rsid w:val="0009261E"/>
    <w:rsid w:val="0009279E"/>
    <w:rsid w:val="00092A9C"/>
    <w:rsid w:val="00092ECC"/>
    <w:rsid w:val="000932F0"/>
    <w:rsid w:val="000935C2"/>
    <w:rsid w:val="000939B7"/>
    <w:rsid w:val="00093A95"/>
    <w:rsid w:val="00093FB3"/>
    <w:rsid w:val="000948D9"/>
    <w:rsid w:val="00094C9D"/>
    <w:rsid w:val="00094E39"/>
    <w:rsid w:val="000953F6"/>
    <w:rsid w:val="000967E2"/>
    <w:rsid w:val="000968FB"/>
    <w:rsid w:val="00096903"/>
    <w:rsid w:val="000969AA"/>
    <w:rsid w:val="00096ACB"/>
    <w:rsid w:val="00096BC0"/>
    <w:rsid w:val="000971AE"/>
    <w:rsid w:val="00097D74"/>
    <w:rsid w:val="000A0165"/>
    <w:rsid w:val="000A1504"/>
    <w:rsid w:val="000A2BB8"/>
    <w:rsid w:val="000A2D84"/>
    <w:rsid w:val="000A3352"/>
    <w:rsid w:val="000A3CA2"/>
    <w:rsid w:val="000A3DE1"/>
    <w:rsid w:val="000A495B"/>
    <w:rsid w:val="000A4ACB"/>
    <w:rsid w:val="000A4D7F"/>
    <w:rsid w:val="000A5260"/>
    <w:rsid w:val="000A57C3"/>
    <w:rsid w:val="000A6D46"/>
    <w:rsid w:val="000A77D0"/>
    <w:rsid w:val="000A785D"/>
    <w:rsid w:val="000A7A6C"/>
    <w:rsid w:val="000A7D9D"/>
    <w:rsid w:val="000B0B27"/>
    <w:rsid w:val="000B0F13"/>
    <w:rsid w:val="000B1113"/>
    <w:rsid w:val="000B12A4"/>
    <w:rsid w:val="000B14D4"/>
    <w:rsid w:val="000B1CBC"/>
    <w:rsid w:val="000B341C"/>
    <w:rsid w:val="000B4233"/>
    <w:rsid w:val="000B48F7"/>
    <w:rsid w:val="000B4B12"/>
    <w:rsid w:val="000B4FC3"/>
    <w:rsid w:val="000B55DC"/>
    <w:rsid w:val="000B5EC4"/>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AD7"/>
    <w:rsid w:val="000C4BE7"/>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3132"/>
    <w:rsid w:val="000D38C6"/>
    <w:rsid w:val="000D3A5A"/>
    <w:rsid w:val="000D3FCA"/>
    <w:rsid w:val="000D4873"/>
    <w:rsid w:val="000D4A8C"/>
    <w:rsid w:val="000D58DE"/>
    <w:rsid w:val="000D60EE"/>
    <w:rsid w:val="000D612C"/>
    <w:rsid w:val="000D62B3"/>
    <w:rsid w:val="000D7030"/>
    <w:rsid w:val="000D7038"/>
    <w:rsid w:val="000D71D4"/>
    <w:rsid w:val="000D7D97"/>
    <w:rsid w:val="000E06A4"/>
    <w:rsid w:val="000E0968"/>
    <w:rsid w:val="000E13E4"/>
    <w:rsid w:val="000E1D62"/>
    <w:rsid w:val="000E2214"/>
    <w:rsid w:val="000E23EB"/>
    <w:rsid w:val="000E395A"/>
    <w:rsid w:val="000E5DFF"/>
    <w:rsid w:val="000E5ECC"/>
    <w:rsid w:val="000E6537"/>
    <w:rsid w:val="000E65A6"/>
    <w:rsid w:val="000E65BE"/>
    <w:rsid w:val="000E78E9"/>
    <w:rsid w:val="000E7932"/>
    <w:rsid w:val="000E7EDB"/>
    <w:rsid w:val="000F0B01"/>
    <w:rsid w:val="000F0CB8"/>
    <w:rsid w:val="000F0D13"/>
    <w:rsid w:val="000F16CE"/>
    <w:rsid w:val="000F16DA"/>
    <w:rsid w:val="000F1A4D"/>
    <w:rsid w:val="000F22F4"/>
    <w:rsid w:val="000F3946"/>
    <w:rsid w:val="000F3974"/>
    <w:rsid w:val="000F4304"/>
    <w:rsid w:val="000F67FF"/>
    <w:rsid w:val="000F7A10"/>
    <w:rsid w:val="0010049C"/>
    <w:rsid w:val="001006C1"/>
    <w:rsid w:val="00101002"/>
    <w:rsid w:val="00101F57"/>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959"/>
    <w:rsid w:val="00121B15"/>
    <w:rsid w:val="00121F2E"/>
    <w:rsid w:val="00122133"/>
    <w:rsid w:val="00122681"/>
    <w:rsid w:val="0012308F"/>
    <w:rsid w:val="001233EB"/>
    <w:rsid w:val="00123713"/>
    <w:rsid w:val="001237E9"/>
    <w:rsid w:val="0012396F"/>
    <w:rsid w:val="001267AE"/>
    <w:rsid w:val="00126B6D"/>
    <w:rsid w:val="00126D88"/>
    <w:rsid w:val="00127088"/>
    <w:rsid w:val="001274F5"/>
    <w:rsid w:val="00127904"/>
    <w:rsid w:val="00127BEB"/>
    <w:rsid w:val="00127FE7"/>
    <w:rsid w:val="0013069B"/>
    <w:rsid w:val="001309D7"/>
    <w:rsid w:val="00131022"/>
    <w:rsid w:val="0013120A"/>
    <w:rsid w:val="00131269"/>
    <w:rsid w:val="00131543"/>
    <w:rsid w:val="001315E3"/>
    <w:rsid w:val="00131AD6"/>
    <w:rsid w:val="00131E14"/>
    <w:rsid w:val="00132157"/>
    <w:rsid w:val="00132720"/>
    <w:rsid w:val="00132EC5"/>
    <w:rsid w:val="00133556"/>
    <w:rsid w:val="00133E9E"/>
    <w:rsid w:val="00134109"/>
    <w:rsid w:val="001344E1"/>
    <w:rsid w:val="00134E19"/>
    <w:rsid w:val="00135A0A"/>
    <w:rsid w:val="00136794"/>
    <w:rsid w:val="001367A8"/>
    <w:rsid w:val="001367DF"/>
    <w:rsid w:val="00136A35"/>
    <w:rsid w:val="001372C4"/>
    <w:rsid w:val="00137847"/>
    <w:rsid w:val="0014008E"/>
    <w:rsid w:val="0014026F"/>
    <w:rsid w:val="0014166F"/>
    <w:rsid w:val="00141DE3"/>
    <w:rsid w:val="001425BA"/>
    <w:rsid w:val="001434BB"/>
    <w:rsid w:val="00143887"/>
    <w:rsid w:val="00143EF8"/>
    <w:rsid w:val="00144CFF"/>
    <w:rsid w:val="0014599C"/>
    <w:rsid w:val="00145DD8"/>
    <w:rsid w:val="00146228"/>
    <w:rsid w:val="00146B3B"/>
    <w:rsid w:val="00146D94"/>
    <w:rsid w:val="0015002D"/>
    <w:rsid w:val="00150322"/>
    <w:rsid w:val="00150F45"/>
    <w:rsid w:val="0015102C"/>
    <w:rsid w:val="001514F4"/>
    <w:rsid w:val="001515A4"/>
    <w:rsid w:val="00152238"/>
    <w:rsid w:val="001535BD"/>
    <w:rsid w:val="00153BCB"/>
    <w:rsid w:val="001542AA"/>
    <w:rsid w:val="00154972"/>
    <w:rsid w:val="00154BB6"/>
    <w:rsid w:val="00155193"/>
    <w:rsid w:val="001554E3"/>
    <w:rsid w:val="00155795"/>
    <w:rsid w:val="00155D95"/>
    <w:rsid w:val="0015610B"/>
    <w:rsid w:val="001566A1"/>
    <w:rsid w:val="00156C9E"/>
    <w:rsid w:val="00156E6F"/>
    <w:rsid w:val="00157474"/>
    <w:rsid w:val="00157CA3"/>
    <w:rsid w:val="001602A3"/>
    <w:rsid w:val="001609CE"/>
    <w:rsid w:val="00161B95"/>
    <w:rsid w:val="001625BD"/>
    <w:rsid w:val="00163368"/>
    <w:rsid w:val="00163B45"/>
    <w:rsid w:val="00163BBA"/>
    <w:rsid w:val="0016455A"/>
    <w:rsid w:val="00164D1A"/>
    <w:rsid w:val="00165051"/>
    <w:rsid w:val="00165F90"/>
    <w:rsid w:val="001679D5"/>
    <w:rsid w:val="00170247"/>
    <w:rsid w:val="001704AA"/>
    <w:rsid w:val="00170C65"/>
    <w:rsid w:val="0017165E"/>
    <w:rsid w:val="00171D9C"/>
    <w:rsid w:val="00172653"/>
    <w:rsid w:val="00172919"/>
    <w:rsid w:val="00172C0D"/>
    <w:rsid w:val="00173CF4"/>
    <w:rsid w:val="00173E7F"/>
    <w:rsid w:val="00173FE5"/>
    <w:rsid w:val="001740F0"/>
    <w:rsid w:val="00174AE2"/>
    <w:rsid w:val="00175C28"/>
    <w:rsid w:val="00175C3F"/>
    <w:rsid w:val="001761C3"/>
    <w:rsid w:val="001762EC"/>
    <w:rsid w:val="0017761E"/>
    <w:rsid w:val="001779E5"/>
    <w:rsid w:val="00177BDC"/>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30E"/>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9C9"/>
    <w:rsid w:val="00193CC3"/>
    <w:rsid w:val="001944C7"/>
    <w:rsid w:val="00194822"/>
    <w:rsid w:val="00195084"/>
    <w:rsid w:val="0019548F"/>
    <w:rsid w:val="00195938"/>
    <w:rsid w:val="001964BA"/>
    <w:rsid w:val="00197026"/>
    <w:rsid w:val="001970D7"/>
    <w:rsid w:val="001A0103"/>
    <w:rsid w:val="001A112C"/>
    <w:rsid w:val="001A1E3C"/>
    <w:rsid w:val="001A1E52"/>
    <w:rsid w:val="001A28E6"/>
    <w:rsid w:val="001A3389"/>
    <w:rsid w:val="001A365E"/>
    <w:rsid w:val="001A39CA"/>
    <w:rsid w:val="001A3B2F"/>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554B"/>
    <w:rsid w:val="001C6B7F"/>
    <w:rsid w:val="001C6D10"/>
    <w:rsid w:val="001C71E5"/>
    <w:rsid w:val="001C73E7"/>
    <w:rsid w:val="001C78C6"/>
    <w:rsid w:val="001D015A"/>
    <w:rsid w:val="001D0600"/>
    <w:rsid w:val="001D08EA"/>
    <w:rsid w:val="001D0DE8"/>
    <w:rsid w:val="001D1275"/>
    <w:rsid w:val="001D1303"/>
    <w:rsid w:val="001D170D"/>
    <w:rsid w:val="001D32E4"/>
    <w:rsid w:val="001D3C34"/>
    <w:rsid w:val="001D3C7A"/>
    <w:rsid w:val="001D4667"/>
    <w:rsid w:val="001D478C"/>
    <w:rsid w:val="001D5047"/>
    <w:rsid w:val="001D58A8"/>
    <w:rsid w:val="001D72EB"/>
    <w:rsid w:val="001D79F6"/>
    <w:rsid w:val="001D7B62"/>
    <w:rsid w:val="001D7E8A"/>
    <w:rsid w:val="001E00B7"/>
    <w:rsid w:val="001E0C81"/>
    <w:rsid w:val="001E1354"/>
    <w:rsid w:val="001E192F"/>
    <w:rsid w:val="001E228F"/>
    <w:rsid w:val="001E2C80"/>
    <w:rsid w:val="001E65CF"/>
    <w:rsid w:val="001E6B82"/>
    <w:rsid w:val="001E6D20"/>
    <w:rsid w:val="001E6EBE"/>
    <w:rsid w:val="001E7418"/>
    <w:rsid w:val="001E7D5A"/>
    <w:rsid w:val="001F01AF"/>
    <w:rsid w:val="001F0402"/>
    <w:rsid w:val="001F0730"/>
    <w:rsid w:val="001F0C19"/>
    <w:rsid w:val="001F0EA8"/>
    <w:rsid w:val="001F133A"/>
    <w:rsid w:val="001F1A68"/>
    <w:rsid w:val="001F1BB9"/>
    <w:rsid w:val="001F3536"/>
    <w:rsid w:val="001F3832"/>
    <w:rsid w:val="001F3F3B"/>
    <w:rsid w:val="001F4D60"/>
    <w:rsid w:val="001F6428"/>
    <w:rsid w:val="001F6AAD"/>
    <w:rsid w:val="001F76C0"/>
    <w:rsid w:val="001F7A37"/>
    <w:rsid w:val="002008A0"/>
    <w:rsid w:val="00201419"/>
    <w:rsid w:val="00202019"/>
    <w:rsid w:val="002025C5"/>
    <w:rsid w:val="00202D20"/>
    <w:rsid w:val="00202E99"/>
    <w:rsid w:val="00203018"/>
    <w:rsid w:val="002030CD"/>
    <w:rsid w:val="00203A0B"/>
    <w:rsid w:val="002042E5"/>
    <w:rsid w:val="00204D67"/>
    <w:rsid w:val="00204F1A"/>
    <w:rsid w:val="00205DB8"/>
    <w:rsid w:val="00205E99"/>
    <w:rsid w:val="002062D8"/>
    <w:rsid w:val="00206343"/>
    <w:rsid w:val="00206DC4"/>
    <w:rsid w:val="00207491"/>
    <w:rsid w:val="00211392"/>
    <w:rsid w:val="00211A04"/>
    <w:rsid w:val="002120B1"/>
    <w:rsid w:val="00213022"/>
    <w:rsid w:val="002136E1"/>
    <w:rsid w:val="002139BC"/>
    <w:rsid w:val="002145B4"/>
    <w:rsid w:val="00214826"/>
    <w:rsid w:val="00214B0C"/>
    <w:rsid w:val="00214C44"/>
    <w:rsid w:val="00214CC8"/>
    <w:rsid w:val="00214E42"/>
    <w:rsid w:val="002153F4"/>
    <w:rsid w:val="002160C5"/>
    <w:rsid w:val="0021656D"/>
    <w:rsid w:val="002165D1"/>
    <w:rsid w:val="0021668F"/>
    <w:rsid w:val="002166CF"/>
    <w:rsid w:val="00216B40"/>
    <w:rsid w:val="00217225"/>
    <w:rsid w:val="0021729A"/>
    <w:rsid w:val="00217934"/>
    <w:rsid w:val="00217D70"/>
    <w:rsid w:val="002201F1"/>
    <w:rsid w:val="00220350"/>
    <w:rsid w:val="00220A8A"/>
    <w:rsid w:val="00220C3E"/>
    <w:rsid w:val="00221732"/>
    <w:rsid w:val="00221A27"/>
    <w:rsid w:val="00221E73"/>
    <w:rsid w:val="00222170"/>
    <w:rsid w:val="00222BDB"/>
    <w:rsid w:val="00223458"/>
    <w:rsid w:val="002236D7"/>
    <w:rsid w:val="0022371C"/>
    <w:rsid w:val="0022375B"/>
    <w:rsid w:val="00223862"/>
    <w:rsid w:val="00225538"/>
    <w:rsid w:val="002257D2"/>
    <w:rsid w:val="00225820"/>
    <w:rsid w:val="002260CD"/>
    <w:rsid w:val="00226186"/>
    <w:rsid w:val="002261AF"/>
    <w:rsid w:val="00226E52"/>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6BAC"/>
    <w:rsid w:val="00236D8F"/>
    <w:rsid w:val="0024009E"/>
    <w:rsid w:val="00240C84"/>
    <w:rsid w:val="00241700"/>
    <w:rsid w:val="00242409"/>
    <w:rsid w:val="002427C8"/>
    <w:rsid w:val="00242854"/>
    <w:rsid w:val="00242C5B"/>
    <w:rsid w:val="00242E64"/>
    <w:rsid w:val="00242EEF"/>
    <w:rsid w:val="0024317A"/>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303B"/>
    <w:rsid w:val="002533A8"/>
    <w:rsid w:val="00253C94"/>
    <w:rsid w:val="00253EA6"/>
    <w:rsid w:val="00253FC6"/>
    <w:rsid w:val="00254524"/>
    <w:rsid w:val="0025483C"/>
    <w:rsid w:val="0025498F"/>
    <w:rsid w:val="00254F47"/>
    <w:rsid w:val="0025520C"/>
    <w:rsid w:val="00255937"/>
    <w:rsid w:val="00255B00"/>
    <w:rsid w:val="00255E44"/>
    <w:rsid w:val="00256064"/>
    <w:rsid w:val="00256994"/>
    <w:rsid w:val="00256C70"/>
    <w:rsid w:val="002570E3"/>
    <w:rsid w:val="00257934"/>
    <w:rsid w:val="00257B2F"/>
    <w:rsid w:val="00257EBF"/>
    <w:rsid w:val="00257ED8"/>
    <w:rsid w:val="00257FEF"/>
    <w:rsid w:val="002626FB"/>
    <w:rsid w:val="00262904"/>
    <w:rsid w:val="00262B7D"/>
    <w:rsid w:val="00262EEA"/>
    <w:rsid w:val="00263082"/>
    <w:rsid w:val="002634CB"/>
    <w:rsid w:val="00263C8A"/>
    <w:rsid w:val="00264490"/>
    <w:rsid w:val="002644BD"/>
    <w:rsid w:val="0026459A"/>
    <w:rsid w:val="002650A7"/>
    <w:rsid w:val="00265178"/>
    <w:rsid w:val="00265708"/>
    <w:rsid w:val="002659C0"/>
    <w:rsid w:val="0026652E"/>
    <w:rsid w:val="00267902"/>
    <w:rsid w:val="00270E78"/>
    <w:rsid w:val="002714DC"/>
    <w:rsid w:val="00271805"/>
    <w:rsid w:val="002718CA"/>
    <w:rsid w:val="002719CF"/>
    <w:rsid w:val="00272D69"/>
    <w:rsid w:val="00273D56"/>
    <w:rsid w:val="00273EF6"/>
    <w:rsid w:val="00275145"/>
    <w:rsid w:val="0027585C"/>
    <w:rsid w:val="00275C1C"/>
    <w:rsid w:val="0027623E"/>
    <w:rsid w:val="002767A8"/>
    <w:rsid w:val="0027792B"/>
    <w:rsid w:val="0028017E"/>
    <w:rsid w:val="00281276"/>
    <w:rsid w:val="0028138B"/>
    <w:rsid w:val="00281843"/>
    <w:rsid w:val="002819CE"/>
    <w:rsid w:val="00281A1E"/>
    <w:rsid w:val="0028231A"/>
    <w:rsid w:val="00283926"/>
    <w:rsid w:val="00283A3E"/>
    <w:rsid w:val="00284496"/>
    <w:rsid w:val="00284513"/>
    <w:rsid w:val="0028508A"/>
    <w:rsid w:val="00285131"/>
    <w:rsid w:val="00285991"/>
    <w:rsid w:val="00285B8F"/>
    <w:rsid w:val="00286704"/>
    <w:rsid w:val="00286786"/>
    <w:rsid w:val="00287456"/>
    <w:rsid w:val="00287A9A"/>
    <w:rsid w:val="00287C76"/>
    <w:rsid w:val="00287E43"/>
    <w:rsid w:val="0029058C"/>
    <w:rsid w:val="00290D63"/>
    <w:rsid w:val="0029134E"/>
    <w:rsid w:val="00291690"/>
    <w:rsid w:val="0029359F"/>
    <w:rsid w:val="0029398E"/>
    <w:rsid w:val="00293BB1"/>
    <w:rsid w:val="002941EA"/>
    <w:rsid w:val="0029479B"/>
    <w:rsid w:val="002948FB"/>
    <w:rsid w:val="00294BDD"/>
    <w:rsid w:val="00294CAB"/>
    <w:rsid w:val="00294D06"/>
    <w:rsid w:val="00295ACE"/>
    <w:rsid w:val="00295D17"/>
    <w:rsid w:val="002964B0"/>
    <w:rsid w:val="00296C4E"/>
    <w:rsid w:val="00296FCC"/>
    <w:rsid w:val="002973D7"/>
    <w:rsid w:val="00297A70"/>
    <w:rsid w:val="00297E61"/>
    <w:rsid w:val="002A1520"/>
    <w:rsid w:val="002A1FC0"/>
    <w:rsid w:val="002A22CB"/>
    <w:rsid w:val="002A34F2"/>
    <w:rsid w:val="002A3A78"/>
    <w:rsid w:val="002A3E9A"/>
    <w:rsid w:val="002A4525"/>
    <w:rsid w:val="002A4923"/>
    <w:rsid w:val="002A5355"/>
    <w:rsid w:val="002A6D5A"/>
    <w:rsid w:val="002A7D99"/>
    <w:rsid w:val="002B0A07"/>
    <w:rsid w:val="002B0B1F"/>
    <w:rsid w:val="002B1CBC"/>
    <w:rsid w:val="002B1D35"/>
    <w:rsid w:val="002B2190"/>
    <w:rsid w:val="002B28BD"/>
    <w:rsid w:val="002B2F10"/>
    <w:rsid w:val="002B3B0D"/>
    <w:rsid w:val="002B4954"/>
    <w:rsid w:val="002B49AF"/>
    <w:rsid w:val="002B4F2D"/>
    <w:rsid w:val="002B503B"/>
    <w:rsid w:val="002B5AB2"/>
    <w:rsid w:val="002B5EB9"/>
    <w:rsid w:val="002B60F5"/>
    <w:rsid w:val="002B635B"/>
    <w:rsid w:val="002B7E67"/>
    <w:rsid w:val="002B7F6A"/>
    <w:rsid w:val="002C07A0"/>
    <w:rsid w:val="002C2351"/>
    <w:rsid w:val="002C2617"/>
    <w:rsid w:val="002C28B2"/>
    <w:rsid w:val="002C2952"/>
    <w:rsid w:val="002C2D23"/>
    <w:rsid w:val="002C3036"/>
    <w:rsid w:val="002C44D7"/>
    <w:rsid w:val="002C48D3"/>
    <w:rsid w:val="002C49F4"/>
    <w:rsid w:val="002C4C0A"/>
    <w:rsid w:val="002C4E18"/>
    <w:rsid w:val="002C55E2"/>
    <w:rsid w:val="002C56E1"/>
    <w:rsid w:val="002C584C"/>
    <w:rsid w:val="002C5B79"/>
    <w:rsid w:val="002C6172"/>
    <w:rsid w:val="002C6592"/>
    <w:rsid w:val="002C7226"/>
    <w:rsid w:val="002D0A66"/>
    <w:rsid w:val="002D0AA2"/>
    <w:rsid w:val="002D0B0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4A"/>
    <w:rsid w:val="00305868"/>
    <w:rsid w:val="003064C3"/>
    <w:rsid w:val="003077EC"/>
    <w:rsid w:val="00307C4E"/>
    <w:rsid w:val="003108EC"/>
    <w:rsid w:val="003120B4"/>
    <w:rsid w:val="003124AF"/>
    <w:rsid w:val="00312AE8"/>
    <w:rsid w:val="00312CDA"/>
    <w:rsid w:val="00312EF8"/>
    <w:rsid w:val="003131F5"/>
    <w:rsid w:val="00313453"/>
    <w:rsid w:val="00313F74"/>
    <w:rsid w:val="0031415C"/>
    <w:rsid w:val="003141D1"/>
    <w:rsid w:val="003143E8"/>
    <w:rsid w:val="00314484"/>
    <w:rsid w:val="00314597"/>
    <w:rsid w:val="00315271"/>
    <w:rsid w:val="0031530E"/>
    <w:rsid w:val="003164F1"/>
    <w:rsid w:val="00316B02"/>
    <w:rsid w:val="003175B1"/>
    <w:rsid w:val="003177E2"/>
    <w:rsid w:val="003178A5"/>
    <w:rsid w:val="003205A7"/>
    <w:rsid w:val="00320B6A"/>
    <w:rsid w:val="00320E65"/>
    <w:rsid w:val="00321F20"/>
    <w:rsid w:val="003224C6"/>
    <w:rsid w:val="00322511"/>
    <w:rsid w:val="00322A1F"/>
    <w:rsid w:val="00323315"/>
    <w:rsid w:val="00324090"/>
    <w:rsid w:val="00324438"/>
    <w:rsid w:val="00324687"/>
    <w:rsid w:val="00324DDB"/>
    <w:rsid w:val="00324E13"/>
    <w:rsid w:val="003252D7"/>
    <w:rsid w:val="00325DE3"/>
    <w:rsid w:val="003262C4"/>
    <w:rsid w:val="00326ECA"/>
    <w:rsid w:val="003270A8"/>
    <w:rsid w:val="0032780E"/>
    <w:rsid w:val="00327940"/>
    <w:rsid w:val="003279E8"/>
    <w:rsid w:val="00327E7B"/>
    <w:rsid w:val="003315B2"/>
    <w:rsid w:val="003329B1"/>
    <w:rsid w:val="00332A9A"/>
    <w:rsid w:val="00332B94"/>
    <w:rsid w:val="00332C21"/>
    <w:rsid w:val="00333091"/>
    <w:rsid w:val="00333A07"/>
    <w:rsid w:val="0033438A"/>
    <w:rsid w:val="0033588B"/>
    <w:rsid w:val="00335978"/>
    <w:rsid w:val="00337708"/>
    <w:rsid w:val="00337A7A"/>
    <w:rsid w:val="00340D0A"/>
    <w:rsid w:val="00340FB8"/>
    <w:rsid w:val="00341302"/>
    <w:rsid w:val="003414D5"/>
    <w:rsid w:val="00341704"/>
    <w:rsid w:val="003422BE"/>
    <w:rsid w:val="003431C1"/>
    <w:rsid w:val="0034368E"/>
    <w:rsid w:val="003439AE"/>
    <w:rsid w:val="00344427"/>
    <w:rsid w:val="00344528"/>
    <w:rsid w:val="0034483F"/>
    <w:rsid w:val="00344969"/>
    <w:rsid w:val="003451C5"/>
    <w:rsid w:val="00345710"/>
    <w:rsid w:val="00345D73"/>
    <w:rsid w:val="00346204"/>
    <w:rsid w:val="003465A9"/>
    <w:rsid w:val="00346D12"/>
    <w:rsid w:val="00346DF8"/>
    <w:rsid w:val="0034725B"/>
    <w:rsid w:val="00347849"/>
    <w:rsid w:val="003479DD"/>
    <w:rsid w:val="00347B80"/>
    <w:rsid w:val="00350313"/>
    <w:rsid w:val="0035089C"/>
    <w:rsid w:val="003510ED"/>
    <w:rsid w:val="003511C9"/>
    <w:rsid w:val="00351544"/>
    <w:rsid w:val="00351AED"/>
    <w:rsid w:val="00351C0E"/>
    <w:rsid w:val="003522F3"/>
    <w:rsid w:val="00352CF7"/>
    <w:rsid w:val="00352D42"/>
    <w:rsid w:val="00353ABB"/>
    <w:rsid w:val="00353DA1"/>
    <w:rsid w:val="00353F47"/>
    <w:rsid w:val="003540A6"/>
    <w:rsid w:val="00354542"/>
    <w:rsid w:val="00354632"/>
    <w:rsid w:val="00355D06"/>
    <w:rsid w:val="00356840"/>
    <w:rsid w:val="00356A1F"/>
    <w:rsid w:val="00356A8A"/>
    <w:rsid w:val="00356E2D"/>
    <w:rsid w:val="00357E50"/>
    <w:rsid w:val="00357EAF"/>
    <w:rsid w:val="00360238"/>
    <w:rsid w:val="0036038F"/>
    <w:rsid w:val="00360529"/>
    <w:rsid w:val="00360A8C"/>
    <w:rsid w:val="00360BBD"/>
    <w:rsid w:val="00361403"/>
    <w:rsid w:val="00361900"/>
    <w:rsid w:val="00361AFE"/>
    <w:rsid w:val="0036241D"/>
    <w:rsid w:val="00362809"/>
    <w:rsid w:val="00363267"/>
    <w:rsid w:val="00363915"/>
    <w:rsid w:val="00363A35"/>
    <w:rsid w:val="00363AAF"/>
    <w:rsid w:val="00363F28"/>
    <w:rsid w:val="00364847"/>
    <w:rsid w:val="00365044"/>
    <w:rsid w:val="00365109"/>
    <w:rsid w:val="0036541C"/>
    <w:rsid w:val="00365482"/>
    <w:rsid w:val="003658E6"/>
    <w:rsid w:val="00365C7F"/>
    <w:rsid w:val="0036749D"/>
    <w:rsid w:val="00367671"/>
    <w:rsid w:val="00367BD6"/>
    <w:rsid w:val="003704A6"/>
    <w:rsid w:val="0037080D"/>
    <w:rsid w:val="00370C89"/>
    <w:rsid w:val="00371540"/>
    <w:rsid w:val="0037187C"/>
    <w:rsid w:val="00371EFB"/>
    <w:rsid w:val="003727E7"/>
    <w:rsid w:val="0037358A"/>
    <w:rsid w:val="003745D9"/>
    <w:rsid w:val="0037590A"/>
    <w:rsid w:val="003760D1"/>
    <w:rsid w:val="003769D7"/>
    <w:rsid w:val="00377355"/>
    <w:rsid w:val="00377781"/>
    <w:rsid w:val="00377981"/>
    <w:rsid w:val="00377CA9"/>
    <w:rsid w:val="00380CAC"/>
    <w:rsid w:val="0038138D"/>
    <w:rsid w:val="003829A6"/>
    <w:rsid w:val="00382FF1"/>
    <w:rsid w:val="003842B5"/>
    <w:rsid w:val="003852C5"/>
    <w:rsid w:val="00385488"/>
    <w:rsid w:val="003858D9"/>
    <w:rsid w:val="00385CA0"/>
    <w:rsid w:val="00386C97"/>
    <w:rsid w:val="00387860"/>
    <w:rsid w:val="00387BB5"/>
    <w:rsid w:val="00391B47"/>
    <w:rsid w:val="00391C6D"/>
    <w:rsid w:val="0039227D"/>
    <w:rsid w:val="00392A5C"/>
    <w:rsid w:val="00392AA4"/>
    <w:rsid w:val="0039303C"/>
    <w:rsid w:val="00393A2D"/>
    <w:rsid w:val="00394F76"/>
    <w:rsid w:val="0039551D"/>
    <w:rsid w:val="00396A53"/>
    <w:rsid w:val="003973D0"/>
    <w:rsid w:val="00397545"/>
    <w:rsid w:val="003977B5"/>
    <w:rsid w:val="003A0275"/>
    <w:rsid w:val="003A0290"/>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7F47"/>
    <w:rsid w:val="003B0124"/>
    <w:rsid w:val="003B0F4B"/>
    <w:rsid w:val="003B1CBD"/>
    <w:rsid w:val="003B2040"/>
    <w:rsid w:val="003B236F"/>
    <w:rsid w:val="003B2ADE"/>
    <w:rsid w:val="003B2E89"/>
    <w:rsid w:val="003B30B2"/>
    <w:rsid w:val="003B324D"/>
    <w:rsid w:val="003B337D"/>
    <w:rsid w:val="003B3712"/>
    <w:rsid w:val="003B4631"/>
    <w:rsid w:val="003B51C9"/>
    <w:rsid w:val="003B5D05"/>
    <w:rsid w:val="003B5DD6"/>
    <w:rsid w:val="003B5E3E"/>
    <w:rsid w:val="003B5F1D"/>
    <w:rsid w:val="003B6155"/>
    <w:rsid w:val="003B6BA9"/>
    <w:rsid w:val="003B7053"/>
    <w:rsid w:val="003B7374"/>
    <w:rsid w:val="003B74A4"/>
    <w:rsid w:val="003B7E12"/>
    <w:rsid w:val="003C0744"/>
    <w:rsid w:val="003C09B6"/>
    <w:rsid w:val="003C14F4"/>
    <w:rsid w:val="003C1D2F"/>
    <w:rsid w:val="003C2343"/>
    <w:rsid w:val="003C25AF"/>
    <w:rsid w:val="003C2B72"/>
    <w:rsid w:val="003C2BB0"/>
    <w:rsid w:val="003C3C9A"/>
    <w:rsid w:val="003C43BC"/>
    <w:rsid w:val="003C4482"/>
    <w:rsid w:val="003C450B"/>
    <w:rsid w:val="003C4B0F"/>
    <w:rsid w:val="003C581C"/>
    <w:rsid w:val="003C6413"/>
    <w:rsid w:val="003C679E"/>
    <w:rsid w:val="003C6952"/>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1FB"/>
    <w:rsid w:val="003F26DC"/>
    <w:rsid w:val="003F38E1"/>
    <w:rsid w:val="003F3ED5"/>
    <w:rsid w:val="003F3F2C"/>
    <w:rsid w:val="003F4196"/>
    <w:rsid w:val="003F4DEA"/>
    <w:rsid w:val="003F4E13"/>
    <w:rsid w:val="003F5461"/>
    <w:rsid w:val="003F5C3B"/>
    <w:rsid w:val="003F7968"/>
    <w:rsid w:val="004000A8"/>
    <w:rsid w:val="00400A63"/>
    <w:rsid w:val="00400B42"/>
    <w:rsid w:val="00400C13"/>
    <w:rsid w:val="004019F8"/>
    <w:rsid w:val="004029BC"/>
    <w:rsid w:val="004034AB"/>
    <w:rsid w:val="00406006"/>
    <w:rsid w:val="0040708E"/>
    <w:rsid w:val="0040738E"/>
    <w:rsid w:val="004077FF"/>
    <w:rsid w:val="00407851"/>
    <w:rsid w:val="00410314"/>
    <w:rsid w:val="004117B9"/>
    <w:rsid w:val="004125B6"/>
    <w:rsid w:val="004128B3"/>
    <w:rsid w:val="00412CE1"/>
    <w:rsid w:val="00412E4F"/>
    <w:rsid w:val="0041315B"/>
    <w:rsid w:val="00413348"/>
    <w:rsid w:val="0041338A"/>
    <w:rsid w:val="00413F9D"/>
    <w:rsid w:val="00414207"/>
    <w:rsid w:val="00414380"/>
    <w:rsid w:val="00414C0A"/>
    <w:rsid w:val="004155DB"/>
    <w:rsid w:val="004158C5"/>
    <w:rsid w:val="00415AD8"/>
    <w:rsid w:val="004160B8"/>
    <w:rsid w:val="0041625F"/>
    <w:rsid w:val="004168D5"/>
    <w:rsid w:val="004173B8"/>
    <w:rsid w:val="00417D0C"/>
    <w:rsid w:val="00417D44"/>
    <w:rsid w:val="004209B0"/>
    <w:rsid w:val="0042182C"/>
    <w:rsid w:val="00421AF6"/>
    <w:rsid w:val="00421B21"/>
    <w:rsid w:val="00421DE9"/>
    <w:rsid w:val="004223D0"/>
    <w:rsid w:val="004226ED"/>
    <w:rsid w:val="00423331"/>
    <w:rsid w:val="004235C9"/>
    <w:rsid w:val="00423E1B"/>
    <w:rsid w:val="00424150"/>
    <w:rsid w:val="0042442B"/>
    <w:rsid w:val="00424CED"/>
    <w:rsid w:val="004256DF"/>
    <w:rsid w:val="0042580D"/>
    <w:rsid w:val="004258F7"/>
    <w:rsid w:val="00425D1F"/>
    <w:rsid w:val="004266B3"/>
    <w:rsid w:val="00427109"/>
    <w:rsid w:val="004279E3"/>
    <w:rsid w:val="00427E72"/>
    <w:rsid w:val="004304D7"/>
    <w:rsid w:val="00430708"/>
    <w:rsid w:val="00430ACB"/>
    <w:rsid w:val="00430BE2"/>
    <w:rsid w:val="00431150"/>
    <w:rsid w:val="004311A0"/>
    <w:rsid w:val="0043142E"/>
    <w:rsid w:val="00431B34"/>
    <w:rsid w:val="00432BDA"/>
    <w:rsid w:val="00434443"/>
    <w:rsid w:val="00434AE2"/>
    <w:rsid w:val="00434B41"/>
    <w:rsid w:val="00434C7F"/>
    <w:rsid w:val="0043584F"/>
    <w:rsid w:val="00435C7F"/>
    <w:rsid w:val="004366EF"/>
    <w:rsid w:val="00436EE3"/>
    <w:rsid w:val="004372BF"/>
    <w:rsid w:val="004375C8"/>
    <w:rsid w:val="00437690"/>
    <w:rsid w:val="004406ED"/>
    <w:rsid w:val="00441D29"/>
    <w:rsid w:val="00443000"/>
    <w:rsid w:val="004438E3"/>
    <w:rsid w:val="00443D31"/>
    <w:rsid w:val="00443EE1"/>
    <w:rsid w:val="00444C85"/>
    <w:rsid w:val="00445B31"/>
    <w:rsid w:val="004466D1"/>
    <w:rsid w:val="00446B06"/>
    <w:rsid w:val="00446DFD"/>
    <w:rsid w:val="0044709C"/>
    <w:rsid w:val="00451CE5"/>
    <w:rsid w:val="0045343B"/>
    <w:rsid w:val="004539C7"/>
    <w:rsid w:val="0045463C"/>
    <w:rsid w:val="00454826"/>
    <w:rsid w:val="00454EA4"/>
    <w:rsid w:val="00455DAF"/>
    <w:rsid w:val="00456976"/>
    <w:rsid w:val="00456C77"/>
    <w:rsid w:val="00457DD0"/>
    <w:rsid w:val="0046013D"/>
    <w:rsid w:val="004603D8"/>
    <w:rsid w:val="004605BA"/>
    <w:rsid w:val="00463E9B"/>
    <w:rsid w:val="00465751"/>
    <w:rsid w:val="00466565"/>
    <w:rsid w:val="00466617"/>
    <w:rsid w:val="004667DA"/>
    <w:rsid w:val="00466C9F"/>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9035E"/>
    <w:rsid w:val="004906DF"/>
    <w:rsid w:val="004909A4"/>
    <w:rsid w:val="00490A75"/>
    <w:rsid w:val="004918E5"/>
    <w:rsid w:val="00491AFA"/>
    <w:rsid w:val="00491CBA"/>
    <w:rsid w:val="00491D04"/>
    <w:rsid w:val="00491F82"/>
    <w:rsid w:val="00492A6B"/>
    <w:rsid w:val="00492A87"/>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FE0"/>
    <w:rsid w:val="004A2927"/>
    <w:rsid w:val="004A2A20"/>
    <w:rsid w:val="004A2B60"/>
    <w:rsid w:val="004A3D28"/>
    <w:rsid w:val="004A3E04"/>
    <w:rsid w:val="004A3FAE"/>
    <w:rsid w:val="004A4118"/>
    <w:rsid w:val="004A4124"/>
    <w:rsid w:val="004A4938"/>
    <w:rsid w:val="004A4D33"/>
    <w:rsid w:val="004A5491"/>
    <w:rsid w:val="004A5851"/>
    <w:rsid w:val="004A65E3"/>
    <w:rsid w:val="004A69E7"/>
    <w:rsid w:val="004A6A2D"/>
    <w:rsid w:val="004A7E7A"/>
    <w:rsid w:val="004B0B2E"/>
    <w:rsid w:val="004B103D"/>
    <w:rsid w:val="004B12A1"/>
    <w:rsid w:val="004B1821"/>
    <w:rsid w:val="004B1906"/>
    <w:rsid w:val="004B21E7"/>
    <w:rsid w:val="004B22CE"/>
    <w:rsid w:val="004B2D3D"/>
    <w:rsid w:val="004B3D79"/>
    <w:rsid w:val="004B43EE"/>
    <w:rsid w:val="004B45C2"/>
    <w:rsid w:val="004B58FF"/>
    <w:rsid w:val="004B5A45"/>
    <w:rsid w:val="004B5BFC"/>
    <w:rsid w:val="004B5C5F"/>
    <w:rsid w:val="004B60C6"/>
    <w:rsid w:val="004B6E3F"/>
    <w:rsid w:val="004B6F46"/>
    <w:rsid w:val="004C006E"/>
    <w:rsid w:val="004C0071"/>
    <w:rsid w:val="004C0355"/>
    <w:rsid w:val="004C0E6E"/>
    <w:rsid w:val="004C133D"/>
    <w:rsid w:val="004C143B"/>
    <w:rsid w:val="004C15D4"/>
    <w:rsid w:val="004C1783"/>
    <w:rsid w:val="004C1805"/>
    <w:rsid w:val="004C1FDA"/>
    <w:rsid w:val="004C2B96"/>
    <w:rsid w:val="004C3313"/>
    <w:rsid w:val="004C396E"/>
    <w:rsid w:val="004C3CEA"/>
    <w:rsid w:val="004C3D48"/>
    <w:rsid w:val="004C461A"/>
    <w:rsid w:val="004C479F"/>
    <w:rsid w:val="004C4DD8"/>
    <w:rsid w:val="004C518E"/>
    <w:rsid w:val="004C6199"/>
    <w:rsid w:val="004C6AE4"/>
    <w:rsid w:val="004C6E49"/>
    <w:rsid w:val="004C7194"/>
    <w:rsid w:val="004C7AAA"/>
    <w:rsid w:val="004D0271"/>
    <w:rsid w:val="004D2593"/>
    <w:rsid w:val="004D2BB8"/>
    <w:rsid w:val="004D2FC9"/>
    <w:rsid w:val="004D4CBA"/>
    <w:rsid w:val="004D5A26"/>
    <w:rsid w:val="004D6EB4"/>
    <w:rsid w:val="004D77E2"/>
    <w:rsid w:val="004D7A22"/>
    <w:rsid w:val="004D7AA1"/>
    <w:rsid w:val="004D7E39"/>
    <w:rsid w:val="004E1155"/>
    <w:rsid w:val="004E1FAC"/>
    <w:rsid w:val="004E2D62"/>
    <w:rsid w:val="004E30F7"/>
    <w:rsid w:val="004E388E"/>
    <w:rsid w:val="004E39C0"/>
    <w:rsid w:val="004E410C"/>
    <w:rsid w:val="004E42C1"/>
    <w:rsid w:val="004E4721"/>
    <w:rsid w:val="004E5088"/>
    <w:rsid w:val="004E5A75"/>
    <w:rsid w:val="004E6969"/>
    <w:rsid w:val="004E6DBF"/>
    <w:rsid w:val="004E6DFF"/>
    <w:rsid w:val="004E6EF5"/>
    <w:rsid w:val="004E72FA"/>
    <w:rsid w:val="004E7B48"/>
    <w:rsid w:val="004E7BD3"/>
    <w:rsid w:val="004F02B9"/>
    <w:rsid w:val="004F17F0"/>
    <w:rsid w:val="004F1862"/>
    <w:rsid w:val="004F1C7B"/>
    <w:rsid w:val="004F275F"/>
    <w:rsid w:val="004F2A51"/>
    <w:rsid w:val="004F2AEF"/>
    <w:rsid w:val="004F3119"/>
    <w:rsid w:val="004F355F"/>
    <w:rsid w:val="004F3730"/>
    <w:rsid w:val="004F3F62"/>
    <w:rsid w:val="004F40DF"/>
    <w:rsid w:val="004F43EB"/>
    <w:rsid w:val="004F46E4"/>
    <w:rsid w:val="004F4BB5"/>
    <w:rsid w:val="004F4CF8"/>
    <w:rsid w:val="004F4FF4"/>
    <w:rsid w:val="004F52B3"/>
    <w:rsid w:val="004F5EFB"/>
    <w:rsid w:val="004F6635"/>
    <w:rsid w:val="004F691F"/>
    <w:rsid w:val="004F6DE4"/>
    <w:rsid w:val="004F70BC"/>
    <w:rsid w:val="004F7B00"/>
    <w:rsid w:val="004F7C03"/>
    <w:rsid w:val="004F7E9C"/>
    <w:rsid w:val="005000FD"/>
    <w:rsid w:val="00500109"/>
    <w:rsid w:val="005010A0"/>
    <w:rsid w:val="005023BE"/>
    <w:rsid w:val="005034F5"/>
    <w:rsid w:val="0050391B"/>
    <w:rsid w:val="00503AD4"/>
    <w:rsid w:val="005043E5"/>
    <w:rsid w:val="005046C6"/>
    <w:rsid w:val="00505537"/>
    <w:rsid w:val="0050580B"/>
    <w:rsid w:val="00505D0A"/>
    <w:rsid w:val="00507250"/>
    <w:rsid w:val="00507ED2"/>
    <w:rsid w:val="005108A9"/>
    <w:rsid w:val="00510EC4"/>
    <w:rsid w:val="00511287"/>
    <w:rsid w:val="00511305"/>
    <w:rsid w:val="0051183C"/>
    <w:rsid w:val="005119DB"/>
    <w:rsid w:val="00512B50"/>
    <w:rsid w:val="00512D00"/>
    <w:rsid w:val="00513123"/>
    <w:rsid w:val="005139E7"/>
    <w:rsid w:val="00514A15"/>
    <w:rsid w:val="00515C3E"/>
    <w:rsid w:val="00515D58"/>
    <w:rsid w:val="005161F3"/>
    <w:rsid w:val="005178CC"/>
    <w:rsid w:val="00517E5D"/>
    <w:rsid w:val="00520E2B"/>
    <w:rsid w:val="00521DFC"/>
    <w:rsid w:val="00522086"/>
    <w:rsid w:val="005222DF"/>
    <w:rsid w:val="00522BF7"/>
    <w:rsid w:val="0052353D"/>
    <w:rsid w:val="005235D2"/>
    <w:rsid w:val="0052366F"/>
    <w:rsid w:val="00524C2A"/>
    <w:rsid w:val="0052575F"/>
    <w:rsid w:val="00525BE9"/>
    <w:rsid w:val="0052676B"/>
    <w:rsid w:val="00526C53"/>
    <w:rsid w:val="00527109"/>
    <w:rsid w:val="005277CB"/>
    <w:rsid w:val="00527CC4"/>
    <w:rsid w:val="00530117"/>
    <w:rsid w:val="00530C31"/>
    <w:rsid w:val="00531544"/>
    <w:rsid w:val="005319DA"/>
    <w:rsid w:val="00531CFF"/>
    <w:rsid w:val="005333FD"/>
    <w:rsid w:val="00533963"/>
    <w:rsid w:val="0053428B"/>
    <w:rsid w:val="0053436F"/>
    <w:rsid w:val="00534464"/>
    <w:rsid w:val="00534AFD"/>
    <w:rsid w:val="0053515A"/>
    <w:rsid w:val="00535630"/>
    <w:rsid w:val="00535B07"/>
    <w:rsid w:val="00535C47"/>
    <w:rsid w:val="0053649C"/>
    <w:rsid w:val="00536665"/>
    <w:rsid w:val="005406B4"/>
    <w:rsid w:val="0054188A"/>
    <w:rsid w:val="00541CFA"/>
    <w:rsid w:val="00542579"/>
    <w:rsid w:val="00542765"/>
    <w:rsid w:val="005432DC"/>
    <w:rsid w:val="00544573"/>
    <w:rsid w:val="005446B7"/>
    <w:rsid w:val="00544C5A"/>
    <w:rsid w:val="00545AC4"/>
    <w:rsid w:val="005461DC"/>
    <w:rsid w:val="00546398"/>
    <w:rsid w:val="00546527"/>
    <w:rsid w:val="00546ABC"/>
    <w:rsid w:val="00547259"/>
    <w:rsid w:val="005473C4"/>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F33"/>
    <w:rsid w:val="0056247D"/>
    <w:rsid w:val="00562980"/>
    <w:rsid w:val="00562EE3"/>
    <w:rsid w:val="00563790"/>
    <w:rsid w:val="00563A73"/>
    <w:rsid w:val="00563BB6"/>
    <w:rsid w:val="00563C5A"/>
    <w:rsid w:val="00563F48"/>
    <w:rsid w:val="00564D2B"/>
    <w:rsid w:val="0056525A"/>
    <w:rsid w:val="0056558F"/>
    <w:rsid w:val="00565797"/>
    <w:rsid w:val="00565E5E"/>
    <w:rsid w:val="005664F0"/>
    <w:rsid w:val="00566508"/>
    <w:rsid w:val="0056675C"/>
    <w:rsid w:val="00567A56"/>
    <w:rsid w:val="0057049D"/>
    <w:rsid w:val="00570ECD"/>
    <w:rsid w:val="00571F0E"/>
    <w:rsid w:val="005724A2"/>
    <w:rsid w:val="00572D13"/>
    <w:rsid w:val="00572D2A"/>
    <w:rsid w:val="00572DB5"/>
    <w:rsid w:val="00573D09"/>
    <w:rsid w:val="00575BF5"/>
    <w:rsid w:val="005769EC"/>
    <w:rsid w:val="00576E42"/>
    <w:rsid w:val="00576FED"/>
    <w:rsid w:val="00577841"/>
    <w:rsid w:val="005778ED"/>
    <w:rsid w:val="00577FEF"/>
    <w:rsid w:val="005800EB"/>
    <w:rsid w:val="005804CA"/>
    <w:rsid w:val="005807B6"/>
    <w:rsid w:val="00580B2C"/>
    <w:rsid w:val="00580D84"/>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4D20"/>
    <w:rsid w:val="00595595"/>
    <w:rsid w:val="00595C55"/>
    <w:rsid w:val="00596617"/>
    <w:rsid w:val="00596D75"/>
    <w:rsid w:val="00596F3D"/>
    <w:rsid w:val="00597184"/>
    <w:rsid w:val="005A00B9"/>
    <w:rsid w:val="005A050A"/>
    <w:rsid w:val="005A1145"/>
    <w:rsid w:val="005A120E"/>
    <w:rsid w:val="005A1934"/>
    <w:rsid w:val="005A2996"/>
    <w:rsid w:val="005A2FD1"/>
    <w:rsid w:val="005A302E"/>
    <w:rsid w:val="005A375C"/>
    <w:rsid w:val="005A37DE"/>
    <w:rsid w:val="005A3FA8"/>
    <w:rsid w:val="005A5CD3"/>
    <w:rsid w:val="005A5D78"/>
    <w:rsid w:val="005A62A4"/>
    <w:rsid w:val="005A6581"/>
    <w:rsid w:val="005A68AD"/>
    <w:rsid w:val="005B01C6"/>
    <w:rsid w:val="005B05DD"/>
    <w:rsid w:val="005B0F10"/>
    <w:rsid w:val="005B17E5"/>
    <w:rsid w:val="005B1AAC"/>
    <w:rsid w:val="005B1BD2"/>
    <w:rsid w:val="005B1F49"/>
    <w:rsid w:val="005B26F4"/>
    <w:rsid w:val="005B3EFD"/>
    <w:rsid w:val="005B400A"/>
    <w:rsid w:val="005B5470"/>
    <w:rsid w:val="005B5708"/>
    <w:rsid w:val="005B668E"/>
    <w:rsid w:val="005B70D0"/>
    <w:rsid w:val="005B763D"/>
    <w:rsid w:val="005B7A78"/>
    <w:rsid w:val="005C0054"/>
    <w:rsid w:val="005C014D"/>
    <w:rsid w:val="005C027B"/>
    <w:rsid w:val="005C1347"/>
    <w:rsid w:val="005C1B3C"/>
    <w:rsid w:val="005C45B4"/>
    <w:rsid w:val="005C4F9D"/>
    <w:rsid w:val="005C5031"/>
    <w:rsid w:val="005C5046"/>
    <w:rsid w:val="005C56FF"/>
    <w:rsid w:val="005C585F"/>
    <w:rsid w:val="005C6806"/>
    <w:rsid w:val="005C6DE0"/>
    <w:rsid w:val="005C7087"/>
    <w:rsid w:val="005D03A2"/>
    <w:rsid w:val="005D0406"/>
    <w:rsid w:val="005D0BF4"/>
    <w:rsid w:val="005D0C01"/>
    <w:rsid w:val="005D1887"/>
    <w:rsid w:val="005D221D"/>
    <w:rsid w:val="005D2F2A"/>
    <w:rsid w:val="005D3DB2"/>
    <w:rsid w:val="005D4E9B"/>
    <w:rsid w:val="005D52BB"/>
    <w:rsid w:val="005D5F85"/>
    <w:rsid w:val="005D60C1"/>
    <w:rsid w:val="005D652F"/>
    <w:rsid w:val="005D656E"/>
    <w:rsid w:val="005D6DBA"/>
    <w:rsid w:val="005D6E9F"/>
    <w:rsid w:val="005E0268"/>
    <w:rsid w:val="005E038A"/>
    <w:rsid w:val="005E044D"/>
    <w:rsid w:val="005E05D2"/>
    <w:rsid w:val="005E10B5"/>
    <w:rsid w:val="005E1B1B"/>
    <w:rsid w:val="005E2008"/>
    <w:rsid w:val="005E20D3"/>
    <w:rsid w:val="005E2358"/>
    <w:rsid w:val="005E2482"/>
    <w:rsid w:val="005E3822"/>
    <w:rsid w:val="005E3A14"/>
    <w:rsid w:val="005E3C36"/>
    <w:rsid w:val="005E43A7"/>
    <w:rsid w:val="005E47DD"/>
    <w:rsid w:val="005E47F5"/>
    <w:rsid w:val="005E49E8"/>
    <w:rsid w:val="005E5782"/>
    <w:rsid w:val="005E5F5F"/>
    <w:rsid w:val="005E61B7"/>
    <w:rsid w:val="005E62E7"/>
    <w:rsid w:val="005E6476"/>
    <w:rsid w:val="005E6AE9"/>
    <w:rsid w:val="005E6E11"/>
    <w:rsid w:val="005E6E99"/>
    <w:rsid w:val="005E7046"/>
    <w:rsid w:val="005E74A8"/>
    <w:rsid w:val="005E7E43"/>
    <w:rsid w:val="005F02FB"/>
    <w:rsid w:val="005F0C69"/>
    <w:rsid w:val="005F0CB2"/>
    <w:rsid w:val="005F1BDC"/>
    <w:rsid w:val="005F1DD6"/>
    <w:rsid w:val="005F207A"/>
    <w:rsid w:val="005F255E"/>
    <w:rsid w:val="005F282C"/>
    <w:rsid w:val="005F2BA9"/>
    <w:rsid w:val="005F2E7E"/>
    <w:rsid w:val="005F31B4"/>
    <w:rsid w:val="005F3662"/>
    <w:rsid w:val="005F42CD"/>
    <w:rsid w:val="005F531D"/>
    <w:rsid w:val="005F562D"/>
    <w:rsid w:val="005F5B94"/>
    <w:rsid w:val="005F5C34"/>
    <w:rsid w:val="005F6079"/>
    <w:rsid w:val="005F6089"/>
    <w:rsid w:val="005F6307"/>
    <w:rsid w:val="005F6867"/>
    <w:rsid w:val="005F68CD"/>
    <w:rsid w:val="005F6BB4"/>
    <w:rsid w:val="005F6CC9"/>
    <w:rsid w:val="005F74D4"/>
    <w:rsid w:val="005F75BD"/>
    <w:rsid w:val="005F7C82"/>
    <w:rsid w:val="005F7D0A"/>
    <w:rsid w:val="005F7E90"/>
    <w:rsid w:val="00600224"/>
    <w:rsid w:val="00600C96"/>
    <w:rsid w:val="00600D1E"/>
    <w:rsid w:val="006010F2"/>
    <w:rsid w:val="00601C27"/>
    <w:rsid w:val="00601D2A"/>
    <w:rsid w:val="0060278E"/>
    <w:rsid w:val="00603795"/>
    <w:rsid w:val="00603BAD"/>
    <w:rsid w:val="0060541B"/>
    <w:rsid w:val="00605B5B"/>
    <w:rsid w:val="00606233"/>
    <w:rsid w:val="00606BA6"/>
    <w:rsid w:val="00607411"/>
    <w:rsid w:val="006074C2"/>
    <w:rsid w:val="006075BC"/>
    <w:rsid w:val="00607982"/>
    <w:rsid w:val="0061056D"/>
    <w:rsid w:val="00610583"/>
    <w:rsid w:val="00610B68"/>
    <w:rsid w:val="00610E08"/>
    <w:rsid w:val="00612198"/>
    <w:rsid w:val="00612247"/>
    <w:rsid w:val="00612629"/>
    <w:rsid w:val="00612DDF"/>
    <w:rsid w:val="00613A1E"/>
    <w:rsid w:val="00613A2A"/>
    <w:rsid w:val="00613B68"/>
    <w:rsid w:val="0061528F"/>
    <w:rsid w:val="006158A7"/>
    <w:rsid w:val="00615A68"/>
    <w:rsid w:val="00615ED1"/>
    <w:rsid w:val="006165E4"/>
    <w:rsid w:val="0061669A"/>
    <w:rsid w:val="0061686F"/>
    <w:rsid w:val="00616CAB"/>
    <w:rsid w:val="00617E2B"/>
    <w:rsid w:val="00620F89"/>
    <w:rsid w:val="00621476"/>
    <w:rsid w:val="00621894"/>
    <w:rsid w:val="00621C74"/>
    <w:rsid w:val="00621DF2"/>
    <w:rsid w:val="006231F9"/>
    <w:rsid w:val="00623DAC"/>
    <w:rsid w:val="0062426F"/>
    <w:rsid w:val="006245F2"/>
    <w:rsid w:val="00624E87"/>
    <w:rsid w:val="00625542"/>
    <w:rsid w:val="00625ADA"/>
    <w:rsid w:val="00625C5A"/>
    <w:rsid w:val="00625E06"/>
    <w:rsid w:val="00626320"/>
    <w:rsid w:val="00626D6A"/>
    <w:rsid w:val="00626EAF"/>
    <w:rsid w:val="00626F96"/>
    <w:rsid w:val="00627378"/>
    <w:rsid w:val="00627657"/>
    <w:rsid w:val="00627E82"/>
    <w:rsid w:val="006309E0"/>
    <w:rsid w:val="006317B1"/>
    <w:rsid w:val="006319AE"/>
    <w:rsid w:val="00631A46"/>
    <w:rsid w:val="00632372"/>
    <w:rsid w:val="006324F3"/>
    <w:rsid w:val="00632D17"/>
    <w:rsid w:val="00632F49"/>
    <w:rsid w:val="00632F85"/>
    <w:rsid w:val="00633CAB"/>
    <w:rsid w:val="00633F4F"/>
    <w:rsid w:val="00634171"/>
    <w:rsid w:val="0063420A"/>
    <w:rsid w:val="006343D7"/>
    <w:rsid w:val="0063459B"/>
    <w:rsid w:val="00634611"/>
    <w:rsid w:val="00634D17"/>
    <w:rsid w:val="00635199"/>
    <w:rsid w:val="00635BC9"/>
    <w:rsid w:val="006370A4"/>
    <w:rsid w:val="00637500"/>
    <w:rsid w:val="00637826"/>
    <w:rsid w:val="00640138"/>
    <w:rsid w:val="00640386"/>
    <w:rsid w:val="00640B39"/>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E59"/>
    <w:rsid w:val="00650EE7"/>
    <w:rsid w:val="00651685"/>
    <w:rsid w:val="00651E85"/>
    <w:rsid w:val="006539DF"/>
    <w:rsid w:val="00653DC8"/>
    <w:rsid w:val="00653E08"/>
    <w:rsid w:val="0065445D"/>
    <w:rsid w:val="006555D8"/>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4492"/>
    <w:rsid w:val="00664E3B"/>
    <w:rsid w:val="00664EBA"/>
    <w:rsid w:val="00665A8C"/>
    <w:rsid w:val="00666564"/>
    <w:rsid w:val="00666F13"/>
    <w:rsid w:val="0066713D"/>
    <w:rsid w:val="006672A3"/>
    <w:rsid w:val="00667A62"/>
    <w:rsid w:val="00667A96"/>
    <w:rsid w:val="006700DB"/>
    <w:rsid w:val="006706F5"/>
    <w:rsid w:val="00671EF3"/>
    <w:rsid w:val="00672523"/>
    <w:rsid w:val="0067360C"/>
    <w:rsid w:val="00673EFA"/>
    <w:rsid w:val="00674166"/>
    <w:rsid w:val="00674F9D"/>
    <w:rsid w:val="006751BA"/>
    <w:rsid w:val="00675212"/>
    <w:rsid w:val="00675353"/>
    <w:rsid w:val="006769E2"/>
    <w:rsid w:val="00676C4A"/>
    <w:rsid w:val="00676F7A"/>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6B08"/>
    <w:rsid w:val="0068726E"/>
    <w:rsid w:val="00687921"/>
    <w:rsid w:val="006905F4"/>
    <w:rsid w:val="00691260"/>
    <w:rsid w:val="006913D8"/>
    <w:rsid w:val="00691CE8"/>
    <w:rsid w:val="00692006"/>
    <w:rsid w:val="00692F12"/>
    <w:rsid w:val="00693639"/>
    <w:rsid w:val="00693DC1"/>
    <w:rsid w:val="00694C07"/>
    <w:rsid w:val="00695056"/>
    <w:rsid w:val="00695491"/>
    <w:rsid w:val="00695663"/>
    <w:rsid w:val="006958B9"/>
    <w:rsid w:val="00696621"/>
    <w:rsid w:val="00696910"/>
    <w:rsid w:val="00696B74"/>
    <w:rsid w:val="00697EF6"/>
    <w:rsid w:val="006A0102"/>
    <w:rsid w:val="006A02D0"/>
    <w:rsid w:val="006A072A"/>
    <w:rsid w:val="006A0879"/>
    <w:rsid w:val="006A09BD"/>
    <w:rsid w:val="006A0B22"/>
    <w:rsid w:val="006A1654"/>
    <w:rsid w:val="006A16D8"/>
    <w:rsid w:val="006A17E5"/>
    <w:rsid w:val="006A18D5"/>
    <w:rsid w:val="006A1B33"/>
    <w:rsid w:val="006A2810"/>
    <w:rsid w:val="006A28B1"/>
    <w:rsid w:val="006A44BD"/>
    <w:rsid w:val="006A4FA4"/>
    <w:rsid w:val="006A5012"/>
    <w:rsid w:val="006A50F0"/>
    <w:rsid w:val="006A53C8"/>
    <w:rsid w:val="006A559A"/>
    <w:rsid w:val="006A5E62"/>
    <w:rsid w:val="006A65AC"/>
    <w:rsid w:val="006A6F29"/>
    <w:rsid w:val="006A7281"/>
    <w:rsid w:val="006B0172"/>
    <w:rsid w:val="006B1302"/>
    <w:rsid w:val="006B2885"/>
    <w:rsid w:val="006B30D3"/>
    <w:rsid w:val="006B34E4"/>
    <w:rsid w:val="006B40CB"/>
    <w:rsid w:val="006B5DE9"/>
    <w:rsid w:val="006B7117"/>
    <w:rsid w:val="006C0816"/>
    <w:rsid w:val="006C0D7D"/>
    <w:rsid w:val="006C1471"/>
    <w:rsid w:val="006C163F"/>
    <w:rsid w:val="006C2039"/>
    <w:rsid w:val="006C2754"/>
    <w:rsid w:val="006C2A9C"/>
    <w:rsid w:val="006C2C1E"/>
    <w:rsid w:val="006C2C5F"/>
    <w:rsid w:val="006C30AD"/>
    <w:rsid w:val="006C35C1"/>
    <w:rsid w:val="006C3657"/>
    <w:rsid w:val="006C38E0"/>
    <w:rsid w:val="006C3F0F"/>
    <w:rsid w:val="006C3FC8"/>
    <w:rsid w:val="006C45B1"/>
    <w:rsid w:val="006C6FDF"/>
    <w:rsid w:val="006C723F"/>
    <w:rsid w:val="006C7A99"/>
    <w:rsid w:val="006D0645"/>
    <w:rsid w:val="006D0778"/>
    <w:rsid w:val="006D0CBC"/>
    <w:rsid w:val="006D0E6C"/>
    <w:rsid w:val="006D1CD9"/>
    <w:rsid w:val="006D1E3F"/>
    <w:rsid w:val="006D220D"/>
    <w:rsid w:val="006D2494"/>
    <w:rsid w:val="006D2CC8"/>
    <w:rsid w:val="006D2D63"/>
    <w:rsid w:val="006D30A3"/>
    <w:rsid w:val="006D311C"/>
    <w:rsid w:val="006D3830"/>
    <w:rsid w:val="006D3B85"/>
    <w:rsid w:val="006D3E39"/>
    <w:rsid w:val="006D411B"/>
    <w:rsid w:val="006D44B4"/>
    <w:rsid w:val="006D5451"/>
    <w:rsid w:val="006D57C1"/>
    <w:rsid w:val="006D7547"/>
    <w:rsid w:val="006D7C8C"/>
    <w:rsid w:val="006D7E04"/>
    <w:rsid w:val="006D7E63"/>
    <w:rsid w:val="006E0B0B"/>
    <w:rsid w:val="006E0BD7"/>
    <w:rsid w:val="006E0D8F"/>
    <w:rsid w:val="006E0FD5"/>
    <w:rsid w:val="006E1116"/>
    <w:rsid w:val="006E1C2C"/>
    <w:rsid w:val="006E2C57"/>
    <w:rsid w:val="006E392A"/>
    <w:rsid w:val="006E4233"/>
    <w:rsid w:val="006E4902"/>
    <w:rsid w:val="006E5ADD"/>
    <w:rsid w:val="006E67D5"/>
    <w:rsid w:val="006E6A84"/>
    <w:rsid w:val="006E70B5"/>
    <w:rsid w:val="006E7B75"/>
    <w:rsid w:val="006F00AD"/>
    <w:rsid w:val="006F1798"/>
    <w:rsid w:val="006F1C67"/>
    <w:rsid w:val="006F1F1E"/>
    <w:rsid w:val="006F2376"/>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526"/>
    <w:rsid w:val="00701A8F"/>
    <w:rsid w:val="0070230D"/>
    <w:rsid w:val="007036C1"/>
    <w:rsid w:val="00703E89"/>
    <w:rsid w:val="00704123"/>
    <w:rsid w:val="00704BAB"/>
    <w:rsid w:val="00705E6A"/>
    <w:rsid w:val="00705FE2"/>
    <w:rsid w:val="0070650D"/>
    <w:rsid w:val="00706761"/>
    <w:rsid w:val="007067B3"/>
    <w:rsid w:val="00707343"/>
    <w:rsid w:val="00707CD0"/>
    <w:rsid w:val="00707FE0"/>
    <w:rsid w:val="00711060"/>
    <w:rsid w:val="00711AAC"/>
    <w:rsid w:val="00711F8B"/>
    <w:rsid w:val="00712517"/>
    <w:rsid w:val="0071313D"/>
    <w:rsid w:val="00713266"/>
    <w:rsid w:val="00713275"/>
    <w:rsid w:val="007138C5"/>
    <w:rsid w:val="00714259"/>
    <w:rsid w:val="00714278"/>
    <w:rsid w:val="00715B34"/>
    <w:rsid w:val="00715D9F"/>
    <w:rsid w:val="0071650C"/>
    <w:rsid w:val="0071657F"/>
    <w:rsid w:val="00716746"/>
    <w:rsid w:val="00717706"/>
    <w:rsid w:val="00717EE2"/>
    <w:rsid w:val="00720176"/>
    <w:rsid w:val="0072038E"/>
    <w:rsid w:val="00720941"/>
    <w:rsid w:val="00720ABA"/>
    <w:rsid w:val="00721257"/>
    <w:rsid w:val="00721625"/>
    <w:rsid w:val="00721654"/>
    <w:rsid w:val="007217DB"/>
    <w:rsid w:val="00721C4A"/>
    <w:rsid w:val="00721E4E"/>
    <w:rsid w:val="00722E59"/>
    <w:rsid w:val="007238D8"/>
    <w:rsid w:val="007238E1"/>
    <w:rsid w:val="0072432B"/>
    <w:rsid w:val="0072444E"/>
    <w:rsid w:val="00724B59"/>
    <w:rsid w:val="00724F3D"/>
    <w:rsid w:val="00725186"/>
    <w:rsid w:val="00725A7C"/>
    <w:rsid w:val="007265E9"/>
    <w:rsid w:val="00726917"/>
    <w:rsid w:val="00726ED3"/>
    <w:rsid w:val="00727037"/>
    <w:rsid w:val="007277AA"/>
    <w:rsid w:val="007277CF"/>
    <w:rsid w:val="0072780B"/>
    <w:rsid w:val="00727B75"/>
    <w:rsid w:val="00730026"/>
    <w:rsid w:val="0073134A"/>
    <w:rsid w:val="007316B9"/>
    <w:rsid w:val="00731BAA"/>
    <w:rsid w:val="007321F6"/>
    <w:rsid w:val="00732270"/>
    <w:rsid w:val="0073394E"/>
    <w:rsid w:val="00734179"/>
    <w:rsid w:val="00734DFF"/>
    <w:rsid w:val="00735077"/>
    <w:rsid w:val="00735614"/>
    <w:rsid w:val="0073567E"/>
    <w:rsid w:val="007358A9"/>
    <w:rsid w:val="00735C4A"/>
    <w:rsid w:val="00735E9E"/>
    <w:rsid w:val="0073642F"/>
    <w:rsid w:val="007364B4"/>
    <w:rsid w:val="007365FA"/>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E24"/>
    <w:rsid w:val="00745117"/>
    <w:rsid w:val="00745893"/>
    <w:rsid w:val="007464F6"/>
    <w:rsid w:val="007473A8"/>
    <w:rsid w:val="0075013F"/>
    <w:rsid w:val="00750B2B"/>
    <w:rsid w:val="00750B6F"/>
    <w:rsid w:val="00751708"/>
    <w:rsid w:val="00751886"/>
    <w:rsid w:val="00751EC5"/>
    <w:rsid w:val="0075280E"/>
    <w:rsid w:val="00753353"/>
    <w:rsid w:val="007534F1"/>
    <w:rsid w:val="00753F77"/>
    <w:rsid w:val="00754373"/>
    <w:rsid w:val="007548E4"/>
    <w:rsid w:val="00755EBD"/>
    <w:rsid w:val="00756F61"/>
    <w:rsid w:val="00756F9E"/>
    <w:rsid w:val="00757289"/>
    <w:rsid w:val="0076013A"/>
    <w:rsid w:val="00760C07"/>
    <w:rsid w:val="00760FD4"/>
    <w:rsid w:val="00761126"/>
    <w:rsid w:val="00761EBE"/>
    <w:rsid w:val="00763637"/>
    <w:rsid w:val="007638DC"/>
    <w:rsid w:val="00763D13"/>
    <w:rsid w:val="0076403F"/>
    <w:rsid w:val="0076518D"/>
    <w:rsid w:val="00765306"/>
    <w:rsid w:val="0076645A"/>
    <w:rsid w:val="00766536"/>
    <w:rsid w:val="00766705"/>
    <w:rsid w:val="0076688E"/>
    <w:rsid w:val="00766894"/>
    <w:rsid w:val="00766BBE"/>
    <w:rsid w:val="00767785"/>
    <w:rsid w:val="00767792"/>
    <w:rsid w:val="0077048D"/>
    <w:rsid w:val="00770CA7"/>
    <w:rsid w:val="00771E1F"/>
    <w:rsid w:val="007720EE"/>
    <w:rsid w:val="007728BE"/>
    <w:rsid w:val="00772EEA"/>
    <w:rsid w:val="00773260"/>
    <w:rsid w:val="00773472"/>
    <w:rsid w:val="00773671"/>
    <w:rsid w:val="00773F65"/>
    <w:rsid w:val="0077423E"/>
    <w:rsid w:val="00774798"/>
    <w:rsid w:val="00774800"/>
    <w:rsid w:val="00774CE6"/>
    <w:rsid w:val="007756AC"/>
    <w:rsid w:val="00776AAC"/>
    <w:rsid w:val="0077753A"/>
    <w:rsid w:val="00780105"/>
    <w:rsid w:val="00780542"/>
    <w:rsid w:val="00780598"/>
    <w:rsid w:val="00780921"/>
    <w:rsid w:val="00780F57"/>
    <w:rsid w:val="00780FCA"/>
    <w:rsid w:val="0078106B"/>
    <w:rsid w:val="00781147"/>
    <w:rsid w:val="00781286"/>
    <w:rsid w:val="00781608"/>
    <w:rsid w:val="007818B7"/>
    <w:rsid w:val="00782ABB"/>
    <w:rsid w:val="00782FC1"/>
    <w:rsid w:val="007833C5"/>
    <w:rsid w:val="00783735"/>
    <w:rsid w:val="007840A2"/>
    <w:rsid w:val="00784521"/>
    <w:rsid w:val="0078455E"/>
    <w:rsid w:val="00786AB0"/>
    <w:rsid w:val="00786AEE"/>
    <w:rsid w:val="00786FED"/>
    <w:rsid w:val="00787210"/>
    <w:rsid w:val="0078725F"/>
    <w:rsid w:val="007878FC"/>
    <w:rsid w:val="00787BAB"/>
    <w:rsid w:val="00790D5B"/>
    <w:rsid w:val="00791AA9"/>
    <w:rsid w:val="00792673"/>
    <w:rsid w:val="00792E20"/>
    <w:rsid w:val="00793205"/>
    <w:rsid w:val="007934C9"/>
    <w:rsid w:val="00793554"/>
    <w:rsid w:val="00793F20"/>
    <w:rsid w:val="00794E2F"/>
    <w:rsid w:val="00794E7B"/>
    <w:rsid w:val="00795549"/>
    <w:rsid w:val="007957ED"/>
    <w:rsid w:val="00795B4F"/>
    <w:rsid w:val="00796023"/>
    <w:rsid w:val="00796375"/>
    <w:rsid w:val="00796471"/>
    <w:rsid w:val="00796C03"/>
    <w:rsid w:val="00796D33"/>
    <w:rsid w:val="00796F5F"/>
    <w:rsid w:val="007A0266"/>
    <w:rsid w:val="007A1023"/>
    <w:rsid w:val="007A151C"/>
    <w:rsid w:val="007A18E5"/>
    <w:rsid w:val="007A1B92"/>
    <w:rsid w:val="007A1CE2"/>
    <w:rsid w:val="007A2CE0"/>
    <w:rsid w:val="007A4436"/>
    <w:rsid w:val="007A5891"/>
    <w:rsid w:val="007A6506"/>
    <w:rsid w:val="007A67D3"/>
    <w:rsid w:val="007A7052"/>
    <w:rsid w:val="007A7118"/>
    <w:rsid w:val="007A7449"/>
    <w:rsid w:val="007A74C3"/>
    <w:rsid w:val="007A7A79"/>
    <w:rsid w:val="007B0007"/>
    <w:rsid w:val="007B05A7"/>
    <w:rsid w:val="007B0FC5"/>
    <w:rsid w:val="007B107F"/>
    <w:rsid w:val="007B1346"/>
    <w:rsid w:val="007B1D5E"/>
    <w:rsid w:val="007B1DCF"/>
    <w:rsid w:val="007B218E"/>
    <w:rsid w:val="007B301F"/>
    <w:rsid w:val="007B3507"/>
    <w:rsid w:val="007B3535"/>
    <w:rsid w:val="007B3C77"/>
    <w:rsid w:val="007B404A"/>
    <w:rsid w:val="007B4879"/>
    <w:rsid w:val="007B5A73"/>
    <w:rsid w:val="007B7CD5"/>
    <w:rsid w:val="007C0308"/>
    <w:rsid w:val="007C12F7"/>
    <w:rsid w:val="007C1566"/>
    <w:rsid w:val="007C187D"/>
    <w:rsid w:val="007C195B"/>
    <w:rsid w:val="007C1A92"/>
    <w:rsid w:val="007C1E3C"/>
    <w:rsid w:val="007C1F4D"/>
    <w:rsid w:val="007C2357"/>
    <w:rsid w:val="007C28D4"/>
    <w:rsid w:val="007C3736"/>
    <w:rsid w:val="007C383C"/>
    <w:rsid w:val="007C3B4C"/>
    <w:rsid w:val="007C3C20"/>
    <w:rsid w:val="007C3CC0"/>
    <w:rsid w:val="007C4A4E"/>
    <w:rsid w:val="007C4A9C"/>
    <w:rsid w:val="007C5846"/>
    <w:rsid w:val="007C5A0A"/>
    <w:rsid w:val="007C6C0D"/>
    <w:rsid w:val="007C730A"/>
    <w:rsid w:val="007C73F7"/>
    <w:rsid w:val="007C77AA"/>
    <w:rsid w:val="007C7905"/>
    <w:rsid w:val="007D0097"/>
    <w:rsid w:val="007D019F"/>
    <w:rsid w:val="007D10C5"/>
    <w:rsid w:val="007D215E"/>
    <w:rsid w:val="007D224C"/>
    <w:rsid w:val="007D24BD"/>
    <w:rsid w:val="007D25E7"/>
    <w:rsid w:val="007D3275"/>
    <w:rsid w:val="007D3A2E"/>
    <w:rsid w:val="007D443E"/>
    <w:rsid w:val="007D4BCC"/>
    <w:rsid w:val="007D50A9"/>
    <w:rsid w:val="007D5918"/>
    <w:rsid w:val="007D6DE0"/>
    <w:rsid w:val="007D742C"/>
    <w:rsid w:val="007D788C"/>
    <w:rsid w:val="007D7C3E"/>
    <w:rsid w:val="007E0032"/>
    <w:rsid w:val="007E0614"/>
    <w:rsid w:val="007E0863"/>
    <w:rsid w:val="007E0A0A"/>
    <w:rsid w:val="007E1AB5"/>
    <w:rsid w:val="007E1E87"/>
    <w:rsid w:val="007E1EA0"/>
    <w:rsid w:val="007E21D2"/>
    <w:rsid w:val="007E288B"/>
    <w:rsid w:val="007E28EC"/>
    <w:rsid w:val="007E2CF9"/>
    <w:rsid w:val="007E4171"/>
    <w:rsid w:val="007E4DA8"/>
    <w:rsid w:val="007E4F18"/>
    <w:rsid w:val="007E5185"/>
    <w:rsid w:val="007E58C5"/>
    <w:rsid w:val="007E5B81"/>
    <w:rsid w:val="007E6ADF"/>
    <w:rsid w:val="007E704C"/>
    <w:rsid w:val="007E73C3"/>
    <w:rsid w:val="007F14CD"/>
    <w:rsid w:val="007F1D44"/>
    <w:rsid w:val="007F2ED7"/>
    <w:rsid w:val="007F2EEE"/>
    <w:rsid w:val="007F358F"/>
    <w:rsid w:val="007F3D75"/>
    <w:rsid w:val="007F56F4"/>
    <w:rsid w:val="007F6729"/>
    <w:rsid w:val="007F689C"/>
    <w:rsid w:val="007F6B97"/>
    <w:rsid w:val="007F742F"/>
    <w:rsid w:val="007F79E8"/>
    <w:rsid w:val="007F7B95"/>
    <w:rsid w:val="00800BE6"/>
    <w:rsid w:val="00800E67"/>
    <w:rsid w:val="0080151B"/>
    <w:rsid w:val="00801619"/>
    <w:rsid w:val="00803188"/>
    <w:rsid w:val="0080318C"/>
    <w:rsid w:val="00803312"/>
    <w:rsid w:val="00803E7D"/>
    <w:rsid w:val="008042DC"/>
    <w:rsid w:val="00804850"/>
    <w:rsid w:val="00804B0F"/>
    <w:rsid w:val="00804DAD"/>
    <w:rsid w:val="00806309"/>
    <w:rsid w:val="00806A66"/>
    <w:rsid w:val="00806E19"/>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632"/>
    <w:rsid w:val="00820CC7"/>
    <w:rsid w:val="00821155"/>
    <w:rsid w:val="00821179"/>
    <w:rsid w:val="00822045"/>
    <w:rsid w:val="008229E6"/>
    <w:rsid w:val="008229E9"/>
    <w:rsid w:val="00822B47"/>
    <w:rsid w:val="00823430"/>
    <w:rsid w:val="00823D7B"/>
    <w:rsid w:val="008258CE"/>
    <w:rsid w:val="008260EE"/>
    <w:rsid w:val="00826241"/>
    <w:rsid w:val="00826707"/>
    <w:rsid w:val="00826BB9"/>
    <w:rsid w:val="0082706B"/>
    <w:rsid w:val="00827529"/>
    <w:rsid w:val="008275E6"/>
    <w:rsid w:val="00827BBC"/>
    <w:rsid w:val="00827D65"/>
    <w:rsid w:val="00830696"/>
    <w:rsid w:val="00830C45"/>
    <w:rsid w:val="00830E08"/>
    <w:rsid w:val="00831383"/>
    <w:rsid w:val="0083141F"/>
    <w:rsid w:val="00832629"/>
    <w:rsid w:val="00832922"/>
    <w:rsid w:val="00832EF7"/>
    <w:rsid w:val="008333A8"/>
    <w:rsid w:val="00833407"/>
    <w:rsid w:val="008341C9"/>
    <w:rsid w:val="00834D6E"/>
    <w:rsid w:val="00835814"/>
    <w:rsid w:val="008359CA"/>
    <w:rsid w:val="00835F70"/>
    <w:rsid w:val="008363FF"/>
    <w:rsid w:val="008367B0"/>
    <w:rsid w:val="00836945"/>
    <w:rsid w:val="00836AC8"/>
    <w:rsid w:val="00836DA5"/>
    <w:rsid w:val="00837056"/>
    <w:rsid w:val="008378B2"/>
    <w:rsid w:val="008378BD"/>
    <w:rsid w:val="00837D2D"/>
    <w:rsid w:val="00837E10"/>
    <w:rsid w:val="00840412"/>
    <w:rsid w:val="00840B9D"/>
    <w:rsid w:val="008417C3"/>
    <w:rsid w:val="00841B72"/>
    <w:rsid w:val="008420BF"/>
    <w:rsid w:val="00842774"/>
    <w:rsid w:val="00842BEF"/>
    <w:rsid w:val="00842CE6"/>
    <w:rsid w:val="00842F0F"/>
    <w:rsid w:val="00843E9C"/>
    <w:rsid w:val="008447DF"/>
    <w:rsid w:val="008452AF"/>
    <w:rsid w:val="0084576D"/>
    <w:rsid w:val="00845DF7"/>
    <w:rsid w:val="00846191"/>
    <w:rsid w:val="00846728"/>
    <w:rsid w:val="008478D6"/>
    <w:rsid w:val="0085033D"/>
    <w:rsid w:val="008508F6"/>
    <w:rsid w:val="00850EB1"/>
    <w:rsid w:val="00851A0B"/>
    <w:rsid w:val="00853494"/>
    <w:rsid w:val="008536D8"/>
    <w:rsid w:val="0085393E"/>
    <w:rsid w:val="00853E93"/>
    <w:rsid w:val="00854CBB"/>
    <w:rsid w:val="00854FD9"/>
    <w:rsid w:val="008568C0"/>
    <w:rsid w:val="00856C6F"/>
    <w:rsid w:val="0085702D"/>
    <w:rsid w:val="0085742E"/>
    <w:rsid w:val="00860EE3"/>
    <w:rsid w:val="00861DA8"/>
    <w:rsid w:val="00862B56"/>
    <w:rsid w:val="00862FCF"/>
    <w:rsid w:val="008633A7"/>
    <w:rsid w:val="00863401"/>
    <w:rsid w:val="008639AE"/>
    <w:rsid w:val="008640E4"/>
    <w:rsid w:val="008644B9"/>
    <w:rsid w:val="00864719"/>
    <w:rsid w:val="00864737"/>
    <w:rsid w:val="00864793"/>
    <w:rsid w:val="0086508A"/>
    <w:rsid w:val="008651BD"/>
    <w:rsid w:val="00865569"/>
    <w:rsid w:val="00866925"/>
    <w:rsid w:val="00866CF5"/>
    <w:rsid w:val="00866D08"/>
    <w:rsid w:val="00867009"/>
    <w:rsid w:val="008672C1"/>
    <w:rsid w:val="0086775C"/>
    <w:rsid w:val="00870168"/>
    <w:rsid w:val="00870201"/>
    <w:rsid w:val="008713EC"/>
    <w:rsid w:val="008715F4"/>
    <w:rsid w:val="00871948"/>
    <w:rsid w:val="00872E34"/>
    <w:rsid w:val="008734F0"/>
    <w:rsid w:val="0087394F"/>
    <w:rsid w:val="00873D93"/>
    <w:rsid w:val="00873DDB"/>
    <w:rsid w:val="00874165"/>
    <w:rsid w:val="0087436E"/>
    <w:rsid w:val="00874E36"/>
    <w:rsid w:val="00874FFB"/>
    <w:rsid w:val="0087590A"/>
    <w:rsid w:val="00875BBF"/>
    <w:rsid w:val="008763DB"/>
    <w:rsid w:val="00876732"/>
    <w:rsid w:val="00876E2A"/>
    <w:rsid w:val="00876ED8"/>
    <w:rsid w:val="00877F80"/>
    <w:rsid w:val="00880AA4"/>
    <w:rsid w:val="00880B70"/>
    <w:rsid w:val="00880EA8"/>
    <w:rsid w:val="00881406"/>
    <w:rsid w:val="00881EC7"/>
    <w:rsid w:val="00882976"/>
    <w:rsid w:val="0088418F"/>
    <w:rsid w:val="00884844"/>
    <w:rsid w:val="008848F1"/>
    <w:rsid w:val="00884E2A"/>
    <w:rsid w:val="00885851"/>
    <w:rsid w:val="008859FD"/>
    <w:rsid w:val="00885FEF"/>
    <w:rsid w:val="0088608B"/>
    <w:rsid w:val="008863BC"/>
    <w:rsid w:val="00886741"/>
    <w:rsid w:val="00886F67"/>
    <w:rsid w:val="008873F8"/>
    <w:rsid w:val="00887A71"/>
    <w:rsid w:val="00887BD2"/>
    <w:rsid w:val="00887FE1"/>
    <w:rsid w:val="00891324"/>
    <w:rsid w:val="008917CA"/>
    <w:rsid w:val="00892300"/>
    <w:rsid w:val="00892480"/>
    <w:rsid w:val="008926DC"/>
    <w:rsid w:val="0089292D"/>
    <w:rsid w:val="00892C61"/>
    <w:rsid w:val="008941C0"/>
    <w:rsid w:val="00894555"/>
    <w:rsid w:val="00894809"/>
    <w:rsid w:val="00894D16"/>
    <w:rsid w:val="008957E5"/>
    <w:rsid w:val="00895947"/>
    <w:rsid w:val="0089646A"/>
    <w:rsid w:val="00896B07"/>
    <w:rsid w:val="008971CB"/>
    <w:rsid w:val="00897239"/>
    <w:rsid w:val="00897CA1"/>
    <w:rsid w:val="008A0288"/>
    <w:rsid w:val="008A0552"/>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EC5"/>
    <w:rsid w:val="008B1215"/>
    <w:rsid w:val="008B1CED"/>
    <w:rsid w:val="008B1E57"/>
    <w:rsid w:val="008B25A3"/>
    <w:rsid w:val="008B300C"/>
    <w:rsid w:val="008B3018"/>
    <w:rsid w:val="008B329A"/>
    <w:rsid w:val="008B461F"/>
    <w:rsid w:val="008B4652"/>
    <w:rsid w:val="008B505C"/>
    <w:rsid w:val="008B57B6"/>
    <w:rsid w:val="008B5AE8"/>
    <w:rsid w:val="008B5C17"/>
    <w:rsid w:val="008B6E10"/>
    <w:rsid w:val="008B78F1"/>
    <w:rsid w:val="008C0488"/>
    <w:rsid w:val="008C0AE6"/>
    <w:rsid w:val="008C1673"/>
    <w:rsid w:val="008C192D"/>
    <w:rsid w:val="008C19EB"/>
    <w:rsid w:val="008C1BE5"/>
    <w:rsid w:val="008C1E51"/>
    <w:rsid w:val="008C245E"/>
    <w:rsid w:val="008C2D2D"/>
    <w:rsid w:val="008C357C"/>
    <w:rsid w:val="008C3AA0"/>
    <w:rsid w:val="008C4DC5"/>
    <w:rsid w:val="008C5303"/>
    <w:rsid w:val="008C5AA8"/>
    <w:rsid w:val="008C5C27"/>
    <w:rsid w:val="008C5DC7"/>
    <w:rsid w:val="008C619C"/>
    <w:rsid w:val="008C6D74"/>
    <w:rsid w:val="008C752F"/>
    <w:rsid w:val="008C7B6C"/>
    <w:rsid w:val="008D0663"/>
    <w:rsid w:val="008D0A48"/>
    <w:rsid w:val="008D1631"/>
    <w:rsid w:val="008D1849"/>
    <w:rsid w:val="008D1CC0"/>
    <w:rsid w:val="008D498C"/>
    <w:rsid w:val="008D4DA8"/>
    <w:rsid w:val="008D508D"/>
    <w:rsid w:val="008D538F"/>
    <w:rsid w:val="008D5DA1"/>
    <w:rsid w:val="008D5EF3"/>
    <w:rsid w:val="008D5FA3"/>
    <w:rsid w:val="008D6460"/>
    <w:rsid w:val="008D68E7"/>
    <w:rsid w:val="008D7412"/>
    <w:rsid w:val="008D79C9"/>
    <w:rsid w:val="008D7BCE"/>
    <w:rsid w:val="008E0766"/>
    <w:rsid w:val="008E090B"/>
    <w:rsid w:val="008E1AA9"/>
    <w:rsid w:val="008E285B"/>
    <w:rsid w:val="008E3117"/>
    <w:rsid w:val="008E3273"/>
    <w:rsid w:val="008E3901"/>
    <w:rsid w:val="008E3A7D"/>
    <w:rsid w:val="008E3B57"/>
    <w:rsid w:val="008E408D"/>
    <w:rsid w:val="008E4FD3"/>
    <w:rsid w:val="008E5053"/>
    <w:rsid w:val="008E5ADF"/>
    <w:rsid w:val="008E5BBA"/>
    <w:rsid w:val="008E5DE3"/>
    <w:rsid w:val="008E5F7B"/>
    <w:rsid w:val="008E612E"/>
    <w:rsid w:val="008E63B2"/>
    <w:rsid w:val="008E6404"/>
    <w:rsid w:val="008E67A1"/>
    <w:rsid w:val="008E768C"/>
    <w:rsid w:val="008F12D8"/>
    <w:rsid w:val="008F205E"/>
    <w:rsid w:val="008F390D"/>
    <w:rsid w:val="008F399F"/>
    <w:rsid w:val="008F3EC4"/>
    <w:rsid w:val="008F4EB4"/>
    <w:rsid w:val="008F5708"/>
    <w:rsid w:val="008F58AF"/>
    <w:rsid w:val="008F7916"/>
    <w:rsid w:val="00900342"/>
    <w:rsid w:val="00900ACD"/>
    <w:rsid w:val="00901B89"/>
    <w:rsid w:val="00901EEE"/>
    <w:rsid w:val="009025E1"/>
    <w:rsid w:val="00903287"/>
    <w:rsid w:val="0090332C"/>
    <w:rsid w:val="009037DC"/>
    <w:rsid w:val="009051A8"/>
    <w:rsid w:val="009052D4"/>
    <w:rsid w:val="009053A9"/>
    <w:rsid w:val="0090547B"/>
    <w:rsid w:val="00905500"/>
    <w:rsid w:val="00905576"/>
    <w:rsid w:val="00905CCF"/>
    <w:rsid w:val="009060D4"/>
    <w:rsid w:val="00906C76"/>
    <w:rsid w:val="00907165"/>
    <w:rsid w:val="0090716D"/>
    <w:rsid w:val="009072E5"/>
    <w:rsid w:val="00907C42"/>
    <w:rsid w:val="00910818"/>
    <w:rsid w:val="00910CA5"/>
    <w:rsid w:val="00910D23"/>
    <w:rsid w:val="0091112F"/>
    <w:rsid w:val="0091116E"/>
    <w:rsid w:val="0091199A"/>
    <w:rsid w:val="00911C07"/>
    <w:rsid w:val="00911DAB"/>
    <w:rsid w:val="009121DA"/>
    <w:rsid w:val="00912380"/>
    <w:rsid w:val="0091262A"/>
    <w:rsid w:val="00912907"/>
    <w:rsid w:val="00912EDD"/>
    <w:rsid w:val="00912FDA"/>
    <w:rsid w:val="009132D4"/>
    <w:rsid w:val="00913503"/>
    <w:rsid w:val="0091352F"/>
    <w:rsid w:val="009141FA"/>
    <w:rsid w:val="00914663"/>
    <w:rsid w:val="00914A9A"/>
    <w:rsid w:val="00914BD7"/>
    <w:rsid w:val="00914ED0"/>
    <w:rsid w:val="00915127"/>
    <w:rsid w:val="00915B4C"/>
    <w:rsid w:val="00916A0E"/>
    <w:rsid w:val="00917716"/>
    <w:rsid w:val="00917834"/>
    <w:rsid w:val="00920003"/>
    <w:rsid w:val="009207CB"/>
    <w:rsid w:val="00920F38"/>
    <w:rsid w:val="00921447"/>
    <w:rsid w:val="009218F7"/>
    <w:rsid w:val="00922286"/>
    <w:rsid w:val="00922671"/>
    <w:rsid w:val="009226E9"/>
    <w:rsid w:val="0092276E"/>
    <w:rsid w:val="009237B2"/>
    <w:rsid w:val="00923A03"/>
    <w:rsid w:val="00923DAA"/>
    <w:rsid w:val="00924738"/>
    <w:rsid w:val="00924ABE"/>
    <w:rsid w:val="00925A99"/>
    <w:rsid w:val="00926782"/>
    <w:rsid w:val="00926A35"/>
    <w:rsid w:val="00926B34"/>
    <w:rsid w:val="00926D21"/>
    <w:rsid w:val="00926E6F"/>
    <w:rsid w:val="00927559"/>
    <w:rsid w:val="0092778F"/>
    <w:rsid w:val="00930067"/>
    <w:rsid w:val="0093202E"/>
    <w:rsid w:val="00932056"/>
    <w:rsid w:val="0093209F"/>
    <w:rsid w:val="009326A6"/>
    <w:rsid w:val="00932D61"/>
    <w:rsid w:val="00932E0D"/>
    <w:rsid w:val="00932E51"/>
    <w:rsid w:val="0093379B"/>
    <w:rsid w:val="00934735"/>
    <w:rsid w:val="00935120"/>
    <w:rsid w:val="00935996"/>
    <w:rsid w:val="009366E4"/>
    <w:rsid w:val="00937117"/>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DB8"/>
    <w:rsid w:val="00951DEC"/>
    <w:rsid w:val="00951E31"/>
    <w:rsid w:val="009561D7"/>
    <w:rsid w:val="009566B3"/>
    <w:rsid w:val="009569DC"/>
    <w:rsid w:val="00957711"/>
    <w:rsid w:val="00960BE4"/>
    <w:rsid w:val="00960DF3"/>
    <w:rsid w:val="00960F1F"/>
    <w:rsid w:val="00961547"/>
    <w:rsid w:val="0096207F"/>
    <w:rsid w:val="00962ED6"/>
    <w:rsid w:val="00963B14"/>
    <w:rsid w:val="00963C89"/>
    <w:rsid w:val="00963D28"/>
    <w:rsid w:val="00964339"/>
    <w:rsid w:val="00964675"/>
    <w:rsid w:val="00964758"/>
    <w:rsid w:val="00964F51"/>
    <w:rsid w:val="00965913"/>
    <w:rsid w:val="0096632A"/>
    <w:rsid w:val="009666A2"/>
    <w:rsid w:val="00966DA4"/>
    <w:rsid w:val="00966EB0"/>
    <w:rsid w:val="00967B22"/>
    <w:rsid w:val="00970372"/>
    <w:rsid w:val="009704E6"/>
    <w:rsid w:val="00970F7B"/>
    <w:rsid w:val="009712A5"/>
    <w:rsid w:val="00971935"/>
    <w:rsid w:val="00971F8A"/>
    <w:rsid w:val="009728E0"/>
    <w:rsid w:val="00972F5D"/>
    <w:rsid w:val="0097301D"/>
    <w:rsid w:val="0097334C"/>
    <w:rsid w:val="00973CD7"/>
    <w:rsid w:val="009743D1"/>
    <w:rsid w:val="009744CF"/>
    <w:rsid w:val="0097456D"/>
    <w:rsid w:val="00974B7A"/>
    <w:rsid w:val="00974DDA"/>
    <w:rsid w:val="00975054"/>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CD"/>
    <w:rsid w:val="00982E90"/>
    <w:rsid w:val="00983081"/>
    <w:rsid w:val="0098359C"/>
    <w:rsid w:val="00983BC4"/>
    <w:rsid w:val="00983E0E"/>
    <w:rsid w:val="00983F3B"/>
    <w:rsid w:val="00983FCE"/>
    <w:rsid w:val="00984172"/>
    <w:rsid w:val="00984A15"/>
    <w:rsid w:val="00985AA8"/>
    <w:rsid w:val="009869E9"/>
    <w:rsid w:val="009869F1"/>
    <w:rsid w:val="00986FE7"/>
    <w:rsid w:val="00990E11"/>
    <w:rsid w:val="00990E13"/>
    <w:rsid w:val="009917E8"/>
    <w:rsid w:val="00991876"/>
    <w:rsid w:val="00991B0B"/>
    <w:rsid w:val="00992992"/>
    <w:rsid w:val="009948AD"/>
    <w:rsid w:val="009949E6"/>
    <w:rsid w:val="00994E00"/>
    <w:rsid w:val="00995068"/>
    <w:rsid w:val="0099653A"/>
    <w:rsid w:val="00996655"/>
    <w:rsid w:val="0099744A"/>
    <w:rsid w:val="0099760C"/>
    <w:rsid w:val="009A0AD5"/>
    <w:rsid w:val="009A0ADF"/>
    <w:rsid w:val="009A159F"/>
    <w:rsid w:val="009A1BCF"/>
    <w:rsid w:val="009A275F"/>
    <w:rsid w:val="009A2CC6"/>
    <w:rsid w:val="009A3119"/>
    <w:rsid w:val="009A3889"/>
    <w:rsid w:val="009A38BB"/>
    <w:rsid w:val="009A401A"/>
    <w:rsid w:val="009A59A9"/>
    <w:rsid w:val="009A5DAA"/>
    <w:rsid w:val="009A7045"/>
    <w:rsid w:val="009A7D9A"/>
    <w:rsid w:val="009B06AD"/>
    <w:rsid w:val="009B0DC0"/>
    <w:rsid w:val="009B1D5E"/>
    <w:rsid w:val="009B24BE"/>
    <w:rsid w:val="009B2835"/>
    <w:rsid w:val="009B3305"/>
    <w:rsid w:val="009B34DF"/>
    <w:rsid w:val="009B3F01"/>
    <w:rsid w:val="009B54B8"/>
    <w:rsid w:val="009B595D"/>
    <w:rsid w:val="009B5AE3"/>
    <w:rsid w:val="009B70D1"/>
    <w:rsid w:val="009B72AD"/>
    <w:rsid w:val="009C0443"/>
    <w:rsid w:val="009C0AE2"/>
    <w:rsid w:val="009C16BA"/>
    <w:rsid w:val="009C1F3A"/>
    <w:rsid w:val="009C249A"/>
    <w:rsid w:val="009C2C05"/>
    <w:rsid w:val="009C3775"/>
    <w:rsid w:val="009C3D9E"/>
    <w:rsid w:val="009C3DA6"/>
    <w:rsid w:val="009C3F72"/>
    <w:rsid w:val="009C4767"/>
    <w:rsid w:val="009C4A88"/>
    <w:rsid w:val="009C4E42"/>
    <w:rsid w:val="009C518D"/>
    <w:rsid w:val="009C5A5D"/>
    <w:rsid w:val="009C5BFD"/>
    <w:rsid w:val="009C5C11"/>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D1C"/>
    <w:rsid w:val="009D7C3E"/>
    <w:rsid w:val="009E0488"/>
    <w:rsid w:val="009E057F"/>
    <w:rsid w:val="009E0D0E"/>
    <w:rsid w:val="009E154B"/>
    <w:rsid w:val="009E16D2"/>
    <w:rsid w:val="009E1B79"/>
    <w:rsid w:val="009E21EE"/>
    <w:rsid w:val="009E2871"/>
    <w:rsid w:val="009E2CD9"/>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3C4"/>
    <w:rsid w:val="009F5AF2"/>
    <w:rsid w:val="009F601F"/>
    <w:rsid w:val="009F637C"/>
    <w:rsid w:val="009F643C"/>
    <w:rsid w:val="009F656E"/>
    <w:rsid w:val="009F6C5A"/>
    <w:rsid w:val="009F6CD5"/>
    <w:rsid w:val="009F6EE5"/>
    <w:rsid w:val="009F71F8"/>
    <w:rsid w:val="009F7FAF"/>
    <w:rsid w:val="009F7FCD"/>
    <w:rsid w:val="00A0048C"/>
    <w:rsid w:val="00A03061"/>
    <w:rsid w:val="00A03374"/>
    <w:rsid w:val="00A03900"/>
    <w:rsid w:val="00A03EE7"/>
    <w:rsid w:val="00A05118"/>
    <w:rsid w:val="00A0561B"/>
    <w:rsid w:val="00A056BD"/>
    <w:rsid w:val="00A05DC4"/>
    <w:rsid w:val="00A06506"/>
    <w:rsid w:val="00A06CBB"/>
    <w:rsid w:val="00A0726F"/>
    <w:rsid w:val="00A07780"/>
    <w:rsid w:val="00A0793A"/>
    <w:rsid w:val="00A10203"/>
    <w:rsid w:val="00A10301"/>
    <w:rsid w:val="00A107C3"/>
    <w:rsid w:val="00A11096"/>
    <w:rsid w:val="00A115B9"/>
    <w:rsid w:val="00A11AF0"/>
    <w:rsid w:val="00A11B29"/>
    <w:rsid w:val="00A12371"/>
    <w:rsid w:val="00A12E8B"/>
    <w:rsid w:val="00A1314E"/>
    <w:rsid w:val="00A148BB"/>
    <w:rsid w:val="00A14C39"/>
    <w:rsid w:val="00A14CA4"/>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6DA1"/>
    <w:rsid w:val="00A273F3"/>
    <w:rsid w:val="00A2798E"/>
    <w:rsid w:val="00A31527"/>
    <w:rsid w:val="00A316C2"/>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69D"/>
    <w:rsid w:val="00A416FA"/>
    <w:rsid w:val="00A41786"/>
    <w:rsid w:val="00A41C75"/>
    <w:rsid w:val="00A43263"/>
    <w:rsid w:val="00A43B28"/>
    <w:rsid w:val="00A43EB1"/>
    <w:rsid w:val="00A44477"/>
    <w:rsid w:val="00A44622"/>
    <w:rsid w:val="00A4565C"/>
    <w:rsid w:val="00A45EDD"/>
    <w:rsid w:val="00A46165"/>
    <w:rsid w:val="00A4662B"/>
    <w:rsid w:val="00A46B4C"/>
    <w:rsid w:val="00A46BED"/>
    <w:rsid w:val="00A50373"/>
    <w:rsid w:val="00A5052B"/>
    <w:rsid w:val="00A50583"/>
    <w:rsid w:val="00A515F4"/>
    <w:rsid w:val="00A5247A"/>
    <w:rsid w:val="00A52B2B"/>
    <w:rsid w:val="00A537E9"/>
    <w:rsid w:val="00A54434"/>
    <w:rsid w:val="00A548E4"/>
    <w:rsid w:val="00A5498F"/>
    <w:rsid w:val="00A55CF6"/>
    <w:rsid w:val="00A55D7E"/>
    <w:rsid w:val="00A5717B"/>
    <w:rsid w:val="00A57CE2"/>
    <w:rsid w:val="00A603B4"/>
    <w:rsid w:val="00A6089B"/>
    <w:rsid w:val="00A612F9"/>
    <w:rsid w:val="00A61DD8"/>
    <w:rsid w:val="00A625A1"/>
    <w:rsid w:val="00A62DC7"/>
    <w:rsid w:val="00A62E1F"/>
    <w:rsid w:val="00A63174"/>
    <w:rsid w:val="00A63802"/>
    <w:rsid w:val="00A63816"/>
    <w:rsid w:val="00A64B7F"/>
    <w:rsid w:val="00A65966"/>
    <w:rsid w:val="00A66143"/>
    <w:rsid w:val="00A6636B"/>
    <w:rsid w:val="00A66394"/>
    <w:rsid w:val="00A663F5"/>
    <w:rsid w:val="00A66BAD"/>
    <w:rsid w:val="00A66C83"/>
    <w:rsid w:val="00A671FD"/>
    <w:rsid w:val="00A67B85"/>
    <w:rsid w:val="00A67D1B"/>
    <w:rsid w:val="00A705C3"/>
    <w:rsid w:val="00A70DC5"/>
    <w:rsid w:val="00A71559"/>
    <w:rsid w:val="00A71896"/>
    <w:rsid w:val="00A72170"/>
    <w:rsid w:val="00A738B8"/>
    <w:rsid w:val="00A73EE3"/>
    <w:rsid w:val="00A74156"/>
    <w:rsid w:val="00A7418D"/>
    <w:rsid w:val="00A750D6"/>
    <w:rsid w:val="00A75114"/>
    <w:rsid w:val="00A75CAD"/>
    <w:rsid w:val="00A761CF"/>
    <w:rsid w:val="00A7658A"/>
    <w:rsid w:val="00A76CC5"/>
    <w:rsid w:val="00A77039"/>
    <w:rsid w:val="00A77434"/>
    <w:rsid w:val="00A77D1A"/>
    <w:rsid w:val="00A80C84"/>
    <w:rsid w:val="00A812E6"/>
    <w:rsid w:val="00A81AC2"/>
    <w:rsid w:val="00A81BF4"/>
    <w:rsid w:val="00A821A7"/>
    <w:rsid w:val="00A823EB"/>
    <w:rsid w:val="00A82A7D"/>
    <w:rsid w:val="00A83C63"/>
    <w:rsid w:val="00A8451D"/>
    <w:rsid w:val="00A84530"/>
    <w:rsid w:val="00A847D4"/>
    <w:rsid w:val="00A85A1B"/>
    <w:rsid w:val="00A85B2C"/>
    <w:rsid w:val="00A85EFB"/>
    <w:rsid w:val="00A864F2"/>
    <w:rsid w:val="00A86838"/>
    <w:rsid w:val="00A868C9"/>
    <w:rsid w:val="00A86A3E"/>
    <w:rsid w:val="00A86EF1"/>
    <w:rsid w:val="00A8710B"/>
    <w:rsid w:val="00A87460"/>
    <w:rsid w:val="00A876CA"/>
    <w:rsid w:val="00A877E2"/>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CFB"/>
    <w:rsid w:val="00AA5DDD"/>
    <w:rsid w:val="00AA6365"/>
    <w:rsid w:val="00AA6AF7"/>
    <w:rsid w:val="00AA6E7E"/>
    <w:rsid w:val="00AB09B4"/>
    <w:rsid w:val="00AB0A54"/>
    <w:rsid w:val="00AB0BBE"/>
    <w:rsid w:val="00AB0EC5"/>
    <w:rsid w:val="00AB14DC"/>
    <w:rsid w:val="00AB1E9E"/>
    <w:rsid w:val="00AB24B6"/>
    <w:rsid w:val="00AB2ADE"/>
    <w:rsid w:val="00AB2C90"/>
    <w:rsid w:val="00AB2E20"/>
    <w:rsid w:val="00AB3937"/>
    <w:rsid w:val="00AB4A45"/>
    <w:rsid w:val="00AB4C88"/>
    <w:rsid w:val="00AB4D18"/>
    <w:rsid w:val="00AB616C"/>
    <w:rsid w:val="00AB688A"/>
    <w:rsid w:val="00AB6EE3"/>
    <w:rsid w:val="00AB7032"/>
    <w:rsid w:val="00AB7CE6"/>
    <w:rsid w:val="00AC01EB"/>
    <w:rsid w:val="00AC0753"/>
    <w:rsid w:val="00AC099A"/>
    <w:rsid w:val="00AC1098"/>
    <w:rsid w:val="00AC1135"/>
    <w:rsid w:val="00AC22EA"/>
    <w:rsid w:val="00AC237F"/>
    <w:rsid w:val="00AC248A"/>
    <w:rsid w:val="00AC372E"/>
    <w:rsid w:val="00AC3FCD"/>
    <w:rsid w:val="00AC5049"/>
    <w:rsid w:val="00AC5545"/>
    <w:rsid w:val="00AC58EC"/>
    <w:rsid w:val="00AC697B"/>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4F6"/>
    <w:rsid w:val="00AD5008"/>
    <w:rsid w:val="00AD529B"/>
    <w:rsid w:val="00AD542A"/>
    <w:rsid w:val="00AD5F97"/>
    <w:rsid w:val="00AD6A59"/>
    <w:rsid w:val="00AD7741"/>
    <w:rsid w:val="00AE010D"/>
    <w:rsid w:val="00AE0DEE"/>
    <w:rsid w:val="00AE1451"/>
    <w:rsid w:val="00AE1977"/>
    <w:rsid w:val="00AE227F"/>
    <w:rsid w:val="00AE34B3"/>
    <w:rsid w:val="00AE3996"/>
    <w:rsid w:val="00AE46B6"/>
    <w:rsid w:val="00AE46EF"/>
    <w:rsid w:val="00AE4DE1"/>
    <w:rsid w:val="00AE53B9"/>
    <w:rsid w:val="00AE58EA"/>
    <w:rsid w:val="00AE5F3F"/>
    <w:rsid w:val="00AE5F7D"/>
    <w:rsid w:val="00AE67ED"/>
    <w:rsid w:val="00AE69F2"/>
    <w:rsid w:val="00AE71D0"/>
    <w:rsid w:val="00AE76C3"/>
    <w:rsid w:val="00AF082D"/>
    <w:rsid w:val="00AF0B23"/>
    <w:rsid w:val="00AF0EA2"/>
    <w:rsid w:val="00AF1036"/>
    <w:rsid w:val="00AF15DF"/>
    <w:rsid w:val="00AF19AC"/>
    <w:rsid w:val="00AF19EF"/>
    <w:rsid w:val="00AF1BC0"/>
    <w:rsid w:val="00AF2AB2"/>
    <w:rsid w:val="00AF3309"/>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A92"/>
    <w:rsid w:val="00B01109"/>
    <w:rsid w:val="00B01359"/>
    <w:rsid w:val="00B01442"/>
    <w:rsid w:val="00B01677"/>
    <w:rsid w:val="00B01C8D"/>
    <w:rsid w:val="00B02C5D"/>
    <w:rsid w:val="00B03159"/>
    <w:rsid w:val="00B03A3B"/>
    <w:rsid w:val="00B03E11"/>
    <w:rsid w:val="00B040D9"/>
    <w:rsid w:val="00B04BE9"/>
    <w:rsid w:val="00B05C81"/>
    <w:rsid w:val="00B05D9B"/>
    <w:rsid w:val="00B05EB6"/>
    <w:rsid w:val="00B05F37"/>
    <w:rsid w:val="00B06345"/>
    <w:rsid w:val="00B065C1"/>
    <w:rsid w:val="00B07756"/>
    <w:rsid w:val="00B07DEE"/>
    <w:rsid w:val="00B07E08"/>
    <w:rsid w:val="00B07FEB"/>
    <w:rsid w:val="00B1009A"/>
    <w:rsid w:val="00B101C4"/>
    <w:rsid w:val="00B10611"/>
    <w:rsid w:val="00B10631"/>
    <w:rsid w:val="00B10845"/>
    <w:rsid w:val="00B119E2"/>
    <w:rsid w:val="00B11D11"/>
    <w:rsid w:val="00B11FA5"/>
    <w:rsid w:val="00B120AA"/>
    <w:rsid w:val="00B12871"/>
    <w:rsid w:val="00B15337"/>
    <w:rsid w:val="00B15C9A"/>
    <w:rsid w:val="00B16536"/>
    <w:rsid w:val="00B16967"/>
    <w:rsid w:val="00B170C2"/>
    <w:rsid w:val="00B1767F"/>
    <w:rsid w:val="00B176C3"/>
    <w:rsid w:val="00B2042D"/>
    <w:rsid w:val="00B206EF"/>
    <w:rsid w:val="00B21049"/>
    <w:rsid w:val="00B21E10"/>
    <w:rsid w:val="00B21E2A"/>
    <w:rsid w:val="00B221C1"/>
    <w:rsid w:val="00B2248D"/>
    <w:rsid w:val="00B226FC"/>
    <w:rsid w:val="00B22773"/>
    <w:rsid w:val="00B22B56"/>
    <w:rsid w:val="00B23713"/>
    <w:rsid w:val="00B23801"/>
    <w:rsid w:val="00B246B0"/>
    <w:rsid w:val="00B247B7"/>
    <w:rsid w:val="00B24A2E"/>
    <w:rsid w:val="00B24ECF"/>
    <w:rsid w:val="00B25F20"/>
    <w:rsid w:val="00B266F2"/>
    <w:rsid w:val="00B269A4"/>
    <w:rsid w:val="00B273A3"/>
    <w:rsid w:val="00B27660"/>
    <w:rsid w:val="00B27BBC"/>
    <w:rsid w:val="00B30F3A"/>
    <w:rsid w:val="00B31311"/>
    <w:rsid w:val="00B31810"/>
    <w:rsid w:val="00B31C4C"/>
    <w:rsid w:val="00B32A72"/>
    <w:rsid w:val="00B32C20"/>
    <w:rsid w:val="00B33131"/>
    <w:rsid w:val="00B334D0"/>
    <w:rsid w:val="00B3391A"/>
    <w:rsid w:val="00B33B58"/>
    <w:rsid w:val="00B33F49"/>
    <w:rsid w:val="00B35057"/>
    <w:rsid w:val="00B35303"/>
    <w:rsid w:val="00B363EB"/>
    <w:rsid w:val="00B3648B"/>
    <w:rsid w:val="00B36874"/>
    <w:rsid w:val="00B368FF"/>
    <w:rsid w:val="00B37157"/>
    <w:rsid w:val="00B37775"/>
    <w:rsid w:val="00B37C8E"/>
    <w:rsid w:val="00B40AB7"/>
    <w:rsid w:val="00B40D0C"/>
    <w:rsid w:val="00B4102A"/>
    <w:rsid w:val="00B41057"/>
    <w:rsid w:val="00B4117C"/>
    <w:rsid w:val="00B417B5"/>
    <w:rsid w:val="00B41A6B"/>
    <w:rsid w:val="00B42063"/>
    <w:rsid w:val="00B42D2D"/>
    <w:rsid w:val="00B42E00"/>
    <w:rsid w:val="00B43083"/>
    <w:rsid w:val="00B442F0"/>
    <w:rsid w:val="00B44927"/>
    <w:rsid w:val="00B449BC"/>
    <w:rsid w:val="00B45600"/>
    <w:rsid w:val="00B45777"/>
    <w:rsid w:val="00B45BF5"/>
    <w:rsid w:val="00B45CA3"/>
    <w:rsid w:val="00B467D7"/>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878"/>
    <w:rsid w:val="00B640CB"/>
    <w:rsid w:val="00B64379"/>
    <w:rsid w:val="00B647FF"/>
    <w:rsid w:val="00B6523E"/>
    <w:rsid w:val="00B65C20"/>
    <w:rsid w:val="00B66A7E"/>
    <w:rsid w:val="00B66CA1"/>
    <w:rsid w:val="00B6716F"/>
    <w:rsid w:val="00B67D86"/>
    <w:rsid w:val="00B702AB"/>
    <w:rsid w:val="00B707E8"/>
    <w:rsid w:val="00B717B0"/>
    <w:rsid w:val="00B7288A"/>
    <w:rsid w:val="00B73072"/>
    <w:rsid w:val="00B7328A"/>
    <w:rsid w:val="00B7386F"/>
    <w:rsid w:val="00B73C48"/>
    <w:rsid w:val="00B742F0"/>
    <w:rsid w:val="00B7531F"/>
    <w:rsid w:val="00B759DE"/>
    <w:rsid w:val="00B76285"/>
    <w:rsid w:val="00B76837"/>
    <w:rsid w:val="00B76A80"/>
    <w:rsid w:val="00B773A8"/>
    <w:rsid w:val="00B779E4"/>
    <w:rsid w:val="00B801F5"/>
    <w:rsid w:val="00B80C55"/>
    <w:rsid w:val="00B81AB9"/>
    <w:rsid w:val="00B82048"/>
    <w:rsid w:val="00B82103"/>
    <w:rsid w:val="00B8314B"/>
    <w:rsid w:val="00B837BB"/>
    <w:rsid w:val="00B83EFF"/>
    <w:rsid w:val="00B84022"/>
    <w:rsid w:val="00B8494A"/>
    <w:rsid w:val="00B8498F"/>
    <w:rsid w:val="00B84E5F"/>
    <w:rsid w:val="00B8505B"/>
    <w:rsid w:val="00B8600D"/>
    <w:rsid w:val="00B863DC"/>
    <w:rsid w:val="00B86A2A"/>
    <w:rsid w:val="00B86EC8"/>
    <w:rsid w:val="00B86FB0"/>
    <w:rsid w:val="00B87992"/>
    <w:rsid w:val="00B87B56"/>
    <w:rsid w:val="00B90844"/>
    <w:rsid w:val="00B910B8"/>
    <w:rsid w:val="00B912B7"/>
    <w:rsid w:val="00B92D1C"/>
    <w:rsid w:val="00B9339D"/>
    <w:rsid w:val="00B93492"/>
    <w:rsid w:val="00B94172"/>
    <w:rsid w:val="00B94947"/>
    <w:rsid w:val="00B9544F"/>
    <w:rsid w:val="00B9567C"/>
    <w:rsid w:val="00B95FB5"/>
    <w:rsid w:val="00B96108"/>
    <w:rsid w:val="00B96A64"/>
    <w:rsid w:val="00B971A8"/>
    <w:rsid w:val="00B977DE"/>
    <w:rsid w:val="00B97D74"/>
    <w:rsid w:val="00B97E24"/>
    <w:rsid w:val="00BA0105"/>
    <w:rsid w:val="00BA0703"/>
    <w:rsid w:val="00BA081E"/>
    <w:rsid w:val="00BA0ED2"/>
    <w:rsid w:val="00BA12AE"/>
    <w:rsid w:val="00BA176E"/>
    <w:rsid w:val="00BA176F"/>
    <w:rsid w:val="00BA1B2D"/>
    <w:rsid w:val="00BA28B4"/>
    <w:rsid w:val="00BA2C80"/>
    <w:rsid w:val="00BA32DC"/>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478F"/>
    <w:rsid w:val="00BB51F1"/>
    <w:rsid w:val="00BB5B42"/>
    <w:rsid w:val="00BB60ED"/>
    <w:rsid w:val="00BB61AB"/>
    <w:rsid w:val="00BB62E9"/>
    <w:rsid w:val="00BB6F46"/>
    <w:rsid w:val="00BB748C"/>
    <w:rsid w:val="00BB79A0"/>
    <w:rsid w:val="00BB7C50"/>
    <w:rsid w:val="00BC0357"/>
    <w:rsid w:val="00BC08F9"/>
    <w:rsid w:val="00BC0F52"/>
    <w:rsid w:val="00BC1200"/>
    <w:rsid w:val="00BC132E"/>
    <w:rsid w:val="00BC44CE"/>
    <w:rsid w:val="00BC488F"/>
    <w:rsid w:val="00BC5155"/>
    <w:rsid w:val="00BC647B"/>
    <w:rsid w:val="00BC6FC7"/>
    <w:rsid w:val="00BC7888"/>
    <w:rsid w:val="00BC79BF"/>
    <w:rsid w:val="00BD07DF"/>
    <w:rsid w:val="00BD11FA"/>
    <w:rsid w:val="00BD15DF"/>
    <w:rsid w:val="00BD20F5"/>
    <w:rsid w:val="00BD3150"/>
    <w:rsid w:val="00BD3312"/>
    <w:rsid w:val="00BD3518"/>
    <w:rsid w:val="00BD448F"/>
    <w:rsid w:val="00BD46C8"/>
    <w:rsid w:val="00BD4C49"/>
    <w:rsid w:val="00BD4F37"/>
    <w:rsid w:val="00BD4F7F"/>
    <w:rsid w:val="00BD5365"/>
    <w:rsid w:val="00BD6BB0"/>
    <w:rsid w:val="00BD78EC"/>
    <w:rsid w:val="00BE0764"/>
    <w:rsid w:val="00BE2A03"/>
    <w:rsid w:val="00BE302C"/>
    <w:rsid w:val="00BE3AC7"/>
    <w:rsid w:val="00BE3F59"/>
    <w:rsid w:val="00BE5E29"/>
    <w:rsid w:val="00BE5F4E"/>
    <w:rsid w:val="00BE6423"/>
    <w:rsid w:val="00BE658B"/>
    <w:rsid w:val="00BE703A"/>
    <w:rsid w:val="00BE70FF"/>
    <w:rsid w:val="00BE7CEF"/>
    <w:rsid w:val="00BE7FC5"/>
    <w:rsid w:val="00BF1F8C"/>
    <w:rsid w:val="00BF1FC8"/>
    <w:rsid w:val="00BF2934"/>
    <w:rsid w:val="00BF3237"/>
    <w:rsid w:val="00BF3971"/>
    <w:rsid w:val="00BF3AD8"/>
    <w:rsid w:val="00BF3E61"/>
    <w:rsid w:val="00BF45FA"/>
    <w:rsid w:val="00BF499B"/>
    <w:rsid w:val="00BF4F3E"/>
    <w:rsid w:val="00BF565B"/>
    <w:rsid w:val="00BF6468"/>
    <w:rsid w:val="00BF66BB"/>
    <w:rsid w:val="00BF6AF5"/>
    <w:rsid w:val="00BF6F83"/>
    <w:rsid w:val="00BF7111"/>
    <w:rsid w:val="00BF7602"/>
    <w:rsid w:val="00BF7E1A"/>
    <w:rsid w:val="00C000CD"/>
    <w:rsid w:val="00C0018C"/>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947"/>
    <w:rsid w:val="00C13B34"/>
    <w:rsid w:val="00C147C4"/>
    <w:rsid w:val="00C151F1"/>
    <w:rsid w:val="00C15539"/>
    <w:rsid w:val="00C15AAA"/>
    <w:rsid w:val="00C16573"/>
    <w:rsid w:val="00C16665"/>
    <w:rsid w:val="00C169A5"/>
    <w:rsid w:val="00C16CEF"/>
    <w:rsid w:val="00C171E1"/>
    <w:rsid w:val="00C174D9"/>
    <w:rsid w:val="00C210EC"/>
    <w:rsid w:val="00C2212C"/>
    <w:rsid w:val="00C22A49"/>
    <w:rsid w:val="00C2313F"/>
    <w:rsid w:val="00C23568"/>
    <w:rsid w:val="00C24D00"/>
    <w:rsid w:val="00C255BA"/>
    <w:rsid w:val="00C255F3"/>
    <w:rsid w:val="00C25608"/>
    <w:rsid w:val="00C25E1D"/>
    <w:rsid w:val="00C26C2D"/>
    <w:rsid w:val="00C27849"/>
    <w:rsid w:val="00C27C02"/>
    <w:rsid w:val="00C27FAA"/>
    <w:rsid w:val="00C30427"/>
    <w:rsid w:val="00C30A74"/>
    <w:rsid w:val="00C31BA5"/>
    <w:rsid w:val="00C3330D"/>
    <w:rsid w:val="00C33946"/>
    <w:rsid w:val="00C33C5E"/>
    <w:rsid w:val="00C344C3"/>
    <w:rsid w:val="00C346DA"/>
    <w:rsid w:val="00C34B72"/>
    <w:rsid w:val="00C34B76"/>
    <w:rsid w:val="00C35395"/>
    <w:rsid w:val="00C35464"/>
    <w:rsid w:val="00C360C0"/>
    <w:rsid w:val="00C36408"/>
    <w:rsid w:val="00C3679D"/>
    <w:rsid w:val="00C37081"/>
    <w:rsid w:val="00C374EA"/>
    <w:rsid w:val="00C37897"/>
    <w:rsid w:val="00C40219"/>
    <w:rsid w:val="00C40A77"/>
    <w:rsid w:val="00C411BC"/>
    <w:rsid w:val="00C416B5"/>
    <w:rsid w:val="00C422DA"/>
    <w:rsid w:val="00C4281E"/>
    <w:rsid w:val="00C42920"/>
    <w:rsid w:val="00C42D87"/>
    <w:rsid w:val="00C434AB"/>
    <w:rsid w:val="00C43BEE"/>
    <w:rsid w:val="00C44303"/>
    <w:rsid w:val="00C44A66"/>
    <w:rsid w:val="00C44ACA"/>
    <w:rsid w:val="00C45A84"/>
    <w:rsid w:val="00C461AB"/>
    <w:rsid w:val="00C467DB"/>
    <w:rsid w:val="00C468E1"/>
    <w:rsid w:val="00C46928"/>
    <w:rsid w:val="00C47B39"/>
    <w:rsid w:val="00C50093"/>
    <w:rsid w:val="00C5029C"/>
    <w:rsid w:val="00C50733"/>
    <w:rsid w:val="00C50F5D"/>
    <w:rsid w:val="00C530C2"/>
    <w:rsid w:val="00C530EC"/>
    <w:rsid w:val="00C53F3E"/>
    <w:rsid w:val="00C5455C"/>
    <w:rsid w:val="00C567D4"/>
    <w:rsid w:val="00C56C61"/>
    <w:rsid w:val="00C5720D"/>
    <w:rsid w:val="00C57340"/>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6179"/>
    <w:rsid w:val="00C66186"/>
    <w:rsid w:val="00C6732E"/>
    <w:rsid w:val="00C67A6E"/>
    <w:rsid w:val="00C716AE"/>
    <w:rsid w:val="00C73FCF"/>
    <w:rsid w:val="00C74186"/>
    <w:rsid w:val="00C75864"/>
    <w:rsid w:val="00C75B27"/>
    <w:rsid w:val="00C75DC1"/>
    <w:rsid w:val="00C764DA"/>
    <w:rsid w:val="00C77004"/>
    <w:rsid w:val="00C771BD"/>
    <w:rsid w:val="00C77254"/>
    <w:rsid w:val="00C81318"/>
    <w:rsid w:val="00C8131E"/>
    <w:rsid w:val="00C8141A"/>
    <w:rsid w:val="00C81771"/>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E9D"/>
    <w:rsid w:val="00C9001D"/>
    <w:rsid w:val="00C900D8"/>
    <w:rsid w:val="00C90183"/>
    <w:rsid w:val="00C901D7"/>
    <w:rsid w:val="00C91F34"/>
    <w:rsid w:val="00C9229B"/>
    <w:rsid w:val="00C9477B"/>
    <w:rsid w:val="00C94FED"/>
    <w:rsid w:val="00C95FB4"/>
    <w:rsid w:val="00C96A67"/>
    <w:rsid w:val="00C96F89"/>
    <w:rsid w:val="00CA052F"/>
    <w:rsid w:val="00CA12E2"/>
    <w:rsid w:val="00CA175C"/>
    <w:rsid w:val="00CA1766"/>
    <w:rsid w:val="00CA1BA8"/>
    <w:rsid w:val="00CA2059"/>
    <w:rsid w:val="00CA2098"/>
    <w:rsid w:val="00CA2647"/>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2E5E"/>
    <w:rsid w:val="00CB3D07"/>
    <w:rsid w:val="00CB3FC3"/>
    <w:rsid w:val="00CB47D4"/>
    <w:rsid w:val="00CB4A5A"/>
    <w:rsid w:val="00CB52F7"/>
    <w:rsid w:val="00CB7A41"/>
    <w:rsid w:val="00CC0C64"/>
    <w:rsid w:val="00CC0C9C"/>
    <w:rsid w:val="00CC0E1A"/>
    <w:rsid w:val="00CC10AC"/>
    <w:rsid w:val="00CC185C"/>
    <w:rsid w:val="00CC1EF7"/>
    <w:rsid w:val="00CC2DBC"/>
    <w:rsid w:val="00CC2E88"/>
    <w:rsid w:val="00CC44D0"/>
    <w:rsid w:val="00CC507C"/>
    <w:rsid w:val="00CC6627"/>
    <w:rsid w:val="00CC6870"/>
    <w:rsid w:val="00CC6A13"/>
    <w:rsid w:val="00CC6B7F"/>
    <w:rsid w:val="00CC7A0D"/>
    <w:rsid w:val="00CC7CB9"/>
    <w:rsid w:val="00CC7D0D"/>
    <w:rsid w:val="00CD0107"/>
    <w:rsid w:val="00CD0213"/>
    <w:rsid w:val="00CD0AF7"/>
    <w:rsid w:val="00CD10F7"/>
    <w:rsid w:val="00CD1DDC"/>
    <w:rsid w:val="00CD22D7"/>
    <w:rsid w:val="00CD2452"/>
    <w:rsid w:val="00CD28A8"/>
    <w:rsid w:val="00CD4108"/>
    <w:rsid w:val="00CD4B0D"/>
    <w:rsid w:val="00CD4BFD"/>
    <w:rsid w:val="00CD575D"/>
    <w:rsid w:val="00CD5815"/>
    <w:rsid w:val="00CD6513"/>
    <w:rsid w:val="00CD6EF6"/>
    <w:rsid w:val="00CD7149"/>
    <w:rsid w:val="00CD77B7"/>
    <w:rsid w:val="00CD7F4E"/>
    <w:rsid w:val="00CE0231"/>
    <w:rsid w:val="00CE0544"/>
    <w:rsid w:val="00CE086E"/>
    <w:rsid w:val="00CE15E3"/>
    <w:rsid w:val="00CE20C3"/>
    <w:rsid w:val="00CE2267"/>
    <w:rsid w:val="00CE2905"/>
    <w:rsid w:val="00CE2CEB"/>
    <w:rsid w:val="00CE396B"/>
    <w:rsid w:val="00CE4C9D"/>
    <w:rsid w:val="00CE54B9"/>
    <w:rsid w:val="00CE6FE7"/>
    <w:rsid w:val="00CE7C2D"/>
    <w:rsid w:val="00CF081B"/>
    <w:rsid w:val="00CF0BF9"/>
    <w:rsid w:val="00CF260D"/>
    <w:rsid w:val="00CF2914"/>
    <w:rsid w:val="00CF2EDB"/>
    <w:rsid w:val="00CF3230"/>
    <w:rsid w:val="00CF33CB"/>
    <w:rsid w:val="00CF3400"/>
    <w:rsid w:val="00CF3CE4"/>
    <w:rsid w:val="00CF445B"/>
    <w:rsid w:val="00CF45B9"/>
    <w:rsid w:val="00CF491A"/>
    <w:rsid w:val="00CF4AE6"/>
    <w:rsid w:val="00CF5A46"/>
    <w:rsid w:val="00CF5D88"/>
    <w:rsid w:val="00CF660C"/>
    <w:rsid w:val="00CF72F8"/>
    <w:rsid w:val="00CF7531"/>
    <w:rsid w:val="00D0059C"/>
    <w:rsid w:val="00D008D1"/>
    <w:rsid w:val="00D00B74"/>
    <w:rsid w:val="00D0112C"/>
    <w:rsid w:val="00D01140"/>
    <w:rsid w:val="00D016AB"/>
    <w:rsid w:val="00D01AB6"/>
    <w:rsid w:val="00D0298F"/>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22DA"/>
    <w:rsid w:val="00D12757"/>
    <w:rsid w:val="00D12789"/>
    <w:rsid w:val="00D13B4F"/>
    <w:rsid w:val="00D1422F"/>
    <w:rsid w:val="00D159D9"/>
    <w:rsid w:val="00D162D7"/>
    <w:rsid w:val="00D170D4"/>
    <w:rsid w:val="00D17E7A"/>
    <w:rsid w:val="00D20F9D"/>
    <w:rsid w:val="00D213DB"/>
    <w:rsid w:val="00D217D1"/>
    <w:rsid w:val="00D219E4"/>
    <w:rsid w:val="00D22304"/>
    <w:rsid w:val="00D22933"/>
    <w:rsid w:val="00D22C32"/>
    <w:rsid w:val="00D23DA5"/>
    <w:rsid w:val="00D2458F"/>
    <w:rsid w:val="00D24EDC"/>
    <w:rsid w:val="00D255A9"/>
    <w:rsid w:val="00D25950"/>
    <w:rsid w:val="00D259EB"/>
    <w:rsid w:val="00D25EA8"/>
    <w:rsid w:val="00D2620E"/>
    <w:rsid w:val="00D263E4"/>
    <w:rsid w:val="00D26B0B"/>
    <w:rsid w:val="00D26B57"/>
    <w:rsid w:val="00D26E71"/>
    <w:rsid w:val="00D270C4"/>
    <w:rsid w:val="00D27C9A"/>
    <w:rsid w:val="00D305B3"/>
    <w:rsid w:val="00D30682"/>
    <w:rsid w:val="00D30894"/>
    <w:rsid w:val="00D3172B"/>
    <w:rsid w:val="00D317C3"/>
    <w:rsid w:val="00D319EA"/>
    <w:rsid w:val="00D31A32"/>
    <w:rsid w:val="00D31F41"/>
    <w:rsid w:val="00D32797"/>
    <w:rsid w:val="00D32B48"/>
    <w:rsid w:val="00D330A7"/>
    <w:rsid w:val="00D33119"/>
    <w:rsid w:val="00D33F2A"/>
    <w:rsid w:val="00D34585"/>
    <w:rsid w:val="00D35009"/>
    <w:rsid w:val="00D353E4"/>
    <w:rsid w:val="00D355A3"/>
    <w:rsid w:val="00D35AF4"/>
    <w:rsid w:val="00D35E38"/>
    <w:rsid w:val="00D364DE"/>
    <w:rsid w:val="00D37390"/>
    <w:rsid w:val="00D3741C"/>
    <w:rsid w:val="00D4037E"/>
    <w:rsid w:val="00D40CC5"/>
    <w:rsid w:val="00D413FD"/>
    <w:rsid w:val="00D433AF"/>
    <w:rsid w:val="00D43729"/>
    <w:rsid w:val="00D442CB"/>
    <w:rsid w:val="00D4454B"/>
    <w:rsid w:val="00D445E0"/>
    <w:rsid w:val="00D446D4"/>
    <w:rsid w:val="00D44F7E"/>
    <w:rsid w:val="00D459CC"/>
    <w:rsid w:val="00D45BE8"/>
    <w:rsid w:val="00D461DA"/>
    <w:rsid w:val="00D46259"/>
    <w:rsid w:val="00D4628C"/>
    <w:rsid w:val="00D46E91"/>
    <w:rsid w:val="00D4745D"/>
    <w:rsid w:val="00D47CF2"/>
    <w:rsid w:val="00D47E46"/>
    <w:rsid w:val="00D50A44"/>
    <w:rsid w:val="00D50A5F"/>
    <w:rsid w:val="00D50BCC"/>
    <w:rsid w:val="00D5113B"/>
    <w:rsid w:val="00D51575"/>
    <w:rsid w:val="00D51E16"/>
    <w:rsid w:val="00D52165"/>
    <w:rsid w:val="00D52365"/>
    <w:rsid w:val="00D5237B"/>
    <w:rsid w:val="00D5295D"/>
    <w:rsid w:val="00D52E15"/>
    <w:rsid w:val="00D53621"/>
    <w:rsid w:val="00D54063"/>
    <w:rsid w:val="00D5436C"/>
    <w:rsid w:val="00D54483"/>
    <w:rsid w:val="00D546BF"/>
    <w:rsid w:val="00D54926"/>
    <w:rsid w:val="00D55309"/>
    <w:rsid w:val="00D554EE"/>
    <w:rsid w:val="00D55645"/>
    <w:rsid w:val="00D5616D"/>
    <w:rsid w:val="00D56604"/>
    <w:rsid w:val="00D566F8"/>
    <w:rsid w:val="00D56707"/>
    <w:rsid w:val="00D56A4E"/>
    <w:rsid w:val="00D56B0F"/>
    <w:rsid w:val="00D5723C"/>
    <w:rsid w:val="00D5740F"/>
    <w:rsid w:val="00D57B31"/>
    <w:rsid w:val="00D603E6"/>
    <w:rsid w:val="00D608C5"/>
    <w:rsid w:val="00D60E41"/>
    <w:rsid w:val="00D620B7"/>
    <w:rsid w:val="00D62525"/>
    <w:rsid w:val="00D63285"/>
    <w:rsid w:val="00D63855"/>
    <w:rsid w:val="00D651FE"/>
    <w:rsid w:val="00D654EA"/>
    <w:rsid w:val="00D65A08"/>
    <w:rsid w:val="00D65B2E"/>
    <w:rsid w:val="00D66245"/>
    <w:rsid w:val="00D66BAD"/>
    <w:rsid w:val="00D66FDE"/>
    <w:rsid w:val="00D66FE0"/>
    <w:rsid w:val="00D674A2"/>
    <w:rsid w:val="00D6768C"/>
    <w:rsid w:val="00D70260"/>
    <w:rsid w:val="00D70466"/>
    <w:rsid w:val="00D70695"/>
    <w:rsid w:val="00D71A1A"/>
    <w:rsid w:val="00D727A9"/>
    <w:rsid w:val="00D727FD"/>
    <w:rsid w:val="00D730A1"/>
    <w:rsid w:val="00D73439"/>
    <w:rsid w:val="00D73C15"/>
    <w:rsid w:val="00D73E62"/>
    <w:rsid w:val="00D74177"/>
    <w:rsid w:val="00D74CAA"/>
    <w:rsid w:val="00D75B18"/>
    <w:rsid w:val="00D7618D"/>
    <w:rsid w:val="00D7652C"/>
    <w:rsid w:val="00D765C6"/>
    <w:rsid w:val="00D766FF"/>
    <w:rsid w:val="00D769A2"/>
    <w:rsid w:val="00D77621"/>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A2C"/>
    <w:rsid w:val="00D861A5"/>
    <w:rsid w:val="00D8666C"/>
    <w:rsid w:val="00D87147"/>
    <w:rsid w:val="00D87595"/>
    <w:rsid w:val="00D9001A"/>
    <w:rsid w:val="00D905C2"/>
    <w:rsid w:val="00D90B5E"/>
    <w:rsid w:val="00D91048"/>
    <w:rsid w:val="00D91707"/>
    <w:rsid w:val="00D918C6"/>
    <w:rsid w:val="00D91DA1"/>
    <w:rsid w:val="00D91E31"/>
    <w:rsid w:val="00D920B0"/>
    <w:rsid w:val="00D92549"/>
    <w:rsid w:val="00D92A08"/>
    <w:rsid w:val="00D93663"/>
    <w:rsid w:val="00D93B21"/>
    <w:rsid w:val="00D93BA7"/>
    <w:rsid w:val="00D9415E"/>
    <w:rsid w:val="00D944E6"/>
    <w:rsid w:val="00D94554"/>
    <w:rsid w:val="00D94A5E"/>
    <w:rsid w:val="00D94C06"/>
    <w:rsid w:val="00D94C28"/>
    <w:rsid w:val="00D970A8"/>
    <w:rsid w:val="00DA0409"/>
    <w:rsid w:val="00DA0599"/>
    <w:rsid w:val="00DA095E"/>
    <w:rsid w:val="00DA17A2"/>
    <w:rsid w:val="00DA1ABB"/>
    <w:rsid w:val="00DA2011"/>
    <w:rsid w:val="00DA2854"/>
    <w:rsid w:val="00DA2C48"/>
    <w:rsid w:val="00DA36F2"/>
    <w:rsid w:val="00DA439A"/>
    <w:rsid w:val="00DA4770"/>
    <w:rsid w:val="00DA4871"/>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6729"/>
    <w:rsid w:val="00DB6F0D"/>
    <w:rsid w:val="00DB780D"/>
    <w:rsid w:val="00DC02AB"/>
    <w:rsid w:val="00DC12C6"/>
    <w:rsid w:val="00DC12F0"/>
    <w:rsid w:val="00DC22BA"/>
    <w:rsid w:val="00DC2827"/>
    <w:rsid w:val="00DC295D"/>
    <w:rsid w:val="00DC2DE4"/>
    <w:rsid w:val="00DC4744"/>
    <w:rsid w:val="00DC5570"/>
    <w:rsid w:val="00DD032D"/>
    <w:rsid w:val="00DD0A7E"/>
    <w:rsid w:val="00DD14CF"/>
    <w:rsid w:val="00DD17DA"/>
    <w:rsid w:val="00DD1FC2"/>
    <w:rsid w:val="00DD2633"/>
    <w:rsid w:val="00DD3ACE"/>
    <w:rsid w:val="00DD3BC1"/>
    <w:rsid w:val="00DD4156"/>
    <w:rsid w:val="00DD55A6"/>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6615"/>
    <w:rsid w:val="00DE66F3"/>
    <w:rsid w:val="00DE6F84"/>
    <w:rsid w:val="00DE75EB"/>
    <w:rsid w:val="00DE7758"/>
    <w:rsid w:val="00DE7C91"/>
    <w:rsid w:val="00DF0374"/>
    <w:rsid w:val="00DF05C2"/>
    <w:rsid w:val="00DF06CD"/>
    <w:rsid w:val="00DF1F62"/>
    <w:rsid w:val="00DF2197"/>
    <w:rsid w:val="00DF22EC"/>
    <w:rsid w:val="00DF23ED"/>
    <w:rsid w:val="00DF25BF"/>
    <w:rsid w:val="00DF3398"/>
    <w:rsid w:val="00DF3ABB"/>
    <w:rsid w:val="00DF4F24"/>
    <w:rsid w:val="00DF57F7"/>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E02"/>
    <w:rsid w:val="00E04E90"/>
    <w:rsid w:val="00E057D7"/>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60A"/>
    <w:rsid w:val="00E14D76"/>
    <w:rsid w:val="00E15B31"/>
    <w:rsid w:val="00E15F76"/>
    <w:rsid w:val="00E1662F"/>
    <w:rsid w:val="00E16911"/>
    <w:rsid w:val="00E169F9"/>
    <w:rsid w:val="00E16BE3"/>
    <w:rsid w:val="00E1704C"/>
    <w:rsid w:val="00E1762E"/>
    <w:rsid w:val="00E2021D"/>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73F"/>
    <w:rsid w:val="00E26123"/>
    <w:rsid w:val="00E26D0B"/>
    <w:rsid w:val="00E27253"/>
    <w:rsid w:val="00E27E42"/>
    <w:rsid w:val="00E302E3"/>
    <w:rsid w:val="00E3176F"/>
    <w:rsid w:val="00E32977"/>
    <w:rsid w:val="00E3383C"/>
    <w:rsid w:val="00E34408"/>
    <w:rsid w:val="00E34E4E"/>
    <w:rsid w:val="00E3513B"/>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4B6"/>
    <w:rsid w:val="00E4583E"/>
    <w:rsid w:val="00E45B0E"/>
    <w:rsid w:val="00E46405"/>
    <w:rsid w:val="00E4641D"/>
    <w:rsid w:val="00E464C4"/>
    <w:rsid w:val="00E46ECE"/>
    <w:rsid w:val="00E47003"/>
    <w:rsid w:val="00E472BA"/>
    <w:rsid w:val="00E47C73"/>
    <w:rsid w:val="00E5024F"/>
    <w:rsid w:val="00E505AA"/>
    <w:rsid w:val="00E51412"/>
    <w:rsid w:val="00E519A6"/>
    <w:rsid w:val="00E52A04"/>
    <w:rsid w:val="00E53867"/>
    <w:rsid w:val="00E53E54"/>
    <w:rsid w:val="00E54056"/>
    <w:rsid w:val="00E540CE"/>
    <w:rsid w:val="00E54CA3"/>
    <w:rsid w:val="00E56421"/>
    <w:rsid w:val="00E5670E"/>
    <w:rsid w:val="00E56CD9"/>
    <w:rsid w:val="00E56D69"/>
    <w:rsid w:val="00E56E5B"/>
    <w:rsid w:val="00E5726F"/>
    <w:rsid w:val="00E57624"/>
    <w:rsid w:val="00E57B86"/>
    <w:rsid w:val="00E60363"/>
    <w:rsid w:val="00E607C3"/>
    <w:rsid w:val="00E61783"/>
    <w:rsid w:val="00E6254A"/>
    <w:rsid w:val="00E62640"/>
    <w:rsid w:val="00E62804"/>
    <w:rsid w:val="00E6294E"/>
    <w:rsid w:val="00E63EA9"/>
    <w:rsid w:val="00E64E5D"/>
    <w:rsid w:val="00E65430"/>
    <w:rsid w:val="00E656AD"/>
    <w:rsid w:val="00E65CC9"/>
    <w:rsid w:val="00E660AB"/>
    <w:rsid w:val="00E66380"/>
    <w:rsid w:val="00E665C4"/>
    <w:rsid w:val="00E67CE6"/>
    <w:rsid w:val="00E703A6"/>
    <w:rsid w:val="00E7069D"/>
    <w:rsid w:val="00E70875"/>
    <w:rsid w:val="00E7113B"/>
    <w:rsid w:val="00E7182C"/>
    <w:rsid w:val="00E72065"/>
    <w:rsid w:val="00E72282"/>
    <w:rsid w:val="00E72639"/>
    <w:rsid w:val="00E72C58"/>
    <w:rsid w:val="00E736E2"/>
    <w:rsid w:val="00E73AF7"/>
    <w:rsid w:val="00E74323"/>
    <w:rsid w:val="00E7487A"/>
    <w:rsid w:val="00E74A94"/>
    <w:rsid w:val="00E74D4A"/>
    <w:rsid w:val="00E774E9"/>
    <w:rsid w:val="00E777EA"/>
    <w:rsid w:val="00E8016F"/>
    <w:rsid w:val="00E80247"/>
    <w:rsid w:val="00E80639"/>
    <w:rsid w:val="00E80773"/>
    <w:rsid w:val="00E80AA9"/>
    <w:rsid w:val="00E81422"/>
    <w:rsid w:val="00E817CE"/>
    <w:rsid w:val="00E81D26"/>
    <w:rsid w:val="00E81E37"/>
    <w:rsid w:val="00E8283E"/>
    <w:rsid w:val="00E8443A"/>
    <w:rsid w:val="00E846E2"/>
    <w:rsid w:val="00E84808"/>
    <w:rsid w:val="00E85011"/>
    <w:rsid w:val="00E859C0"/>
    <w:rsid w:val="00E8659D"/>
    <w:rsid w:val="00E8691C"/>
    <w:rsid w:val="00E87A73"/>
    <w:rsid w:val="00E87C9B"/>
    <w:rsid w:val="00E901D2"/>
    <w:rsid w:val="00E917A3"/>
    <w:rsid w:val="00E91EAE"/>
    <w:rsid w:val="00E91F71"/>
    <w:rsid w:val="00E92851"/>
    <w:rsid w:val="00E92917"/>
    <w:rsid w:val="00E92CCE"/>
    <w:rsid w:val="00E92FDE"/>
    <w:rsid w:val="00E93897"/>
    <w:rsid w:val="00E938A4"/>
    <w:rsid w:val="00E9402C"/>
    <w:rsid w:val="00E940A6"/>
    <w:rsid w:val="00E9530C"/>
    <w:rsid w:val="00E95B87"/>
    <w:rsid w:val="00E961D0"/>
    <w:rsid w:val="00E96A2E"/>
    <w:rsid w:val="00EA03B4"/>
    <w:rsid w:val="00EA0BEA"/>
    <w:rsid w:val="00EA0D8A"/>
    <w:rsid w:val="00EA16F1"/>
    <w:rsid w:val="00EA1F44"/>
    <w:rsid w:val="00EA421D"/>
    <w:rsid w:val="00EA46A6"/>
    <w:rsid w:val="00EA50B2"/>
    <w:rsid w:val="00EA5169"/>
    <w:rsid w:val="00EA519C"/>
    <w:rsid w:val="00EA54C9"/>
    <w:rsid w:val="00EA5FB2"/>
    <w:rsid w:val="00EA69F0"/>
    <w:rsid w:val="00EA6C90"/>
    <w:rsid w:val="00EA6D2B"/>
    <w:rsid w:val="00EA6EE8"/>
    <w:rsid w:val="00EA7FC1"/>
    <w:rsid w:val="00EB0720"/>
    <w:rsid w:val="00EB0E5E"/>
    <w:rsid w:val="00EB0EFC"/>
    <w:rsid w:val="00EB1E83"/>
    <w:rsid w:val="00EB26FD"/>
    <w:rsid w:val="00EB2FF6"/>
    <w:rsid w:val="00EB3188"/>
    <w:rsid w:val="00EB323D"/>
    <w:rsid w:val="00EB4E8F"/>
    <w:rsid w:val="00EB562C"/>
    <w:rsid w:val="00EB5DA8"/>
    <w:rsid w:val="00EB6307"/>
    <w:rsid w:val="00EB6497"/>
    <w:rsid w:val="00EB65AF"/>
    <w:rsid w:val="00EB6659"/>
    <w:rsid w:val="00EB680E"/>
    <w:rsid w:val="00EB6E9F"/>
    <w:rsid w:val="00EB7410"/>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D1E"/>
    <w:rsid w:val="00EC7BE8"/>
    <w:rsid w:val="00ED0F59"/>
    <w:rsid w:val="00ED1242"/>
    <w:rsid w:val="00ED1353"/>
    <w:rsid w:val="00ED1A4C"/>
    <w:rsid w:val="00ED1F0F"/>
    <w:rsid w:val="00ED2A6C"/>
    <w:rsid w:val="00ED3D10"/>
    <w:rsid w:val="00ED3EB8"/>
    <w:rsid w:val="00ED462D"/>
    <w:rsid w:val="00ED58D0"/>
    <w:rsid w:val="00ED5B23"/>
    <w:rsid w:val="00ED5FF0"/>
    <w:rsid w:val="00ED604C"/>
    <w:rsid w:val="00ED634A"/>
    <w:rsid w:val="00ED6693"/>
    <w:rsid w:val="00ED6D5A"/>
    <w:rsid w:val="00ED730C"/>
    <w:rsid w:val="00ED7E60"/>
    <w:rsid w:val="00EE18F2"/>
    <w:rsid w:val="00EE1EC3"/>
    <w:rsid w:val="00EE1F62"/>
    <w:rsid w:val="00EE2389"/>
    <w:rsid w:val="00EE27C6"/>
    <w:rsid w:val="00EE29B5"/>
    <w:rsid w:val="00EE352C"/>
    <w:rsid w:val="00EE36C5"/>
    <w:rsid w:val="00EE41B2"/>
    <w:rsid w:val="00EE43B5"/>
    <w:rsid w:val="00EE4F1D"/>
    <w:rsid w:val="00EE51EC"/>
    <w:rsid w:val="00EE5366"/>
    <w:rsid w:val="00EE56EE"/>
    <w:rsid w:val="00EE5E01"/>
    <w:rsid w:val="00EE6076"/>
    <w:rsid w:val="00EE6783"/>
    <w:rsid w:val="00EE67EA"/>
    <w:rsid w:val="00EE7193"/>
    <w:rsid w:val="00EF0073"/>
    <w:rsid w:val="00EF079C"/>
    <w:rsid w:val="00EF0801"/>
    <w:rsid w:val="00EF094C"/>
    <w:rsid w:val="00EF0CD0"/>
    <w:rsid w:val="00EF10C6"/>
    <w:rsid w:val="00EF17F3"/>
    <w:rsid w:val="00EF2275"/>
    <w:rsid w:val="00EF2681"/>
    <w:rsid w:val="00EF37FB"/>
    <w:rsid w:val="00EF439B"/>
    <w:rsid w:val="00EF43DD"/>
    <w:rsid w:val="00EF4416"/>
    <w:rsid w:val="00EF45D1"/>
    <w:rsid w:val="00EF4D21"/>
    <w:rsid w:val="00EF51E7"/>
    <w:rsid w:val="00EF5570"/>
    <w:rsid w:val="00EF598B"/>
    <w:rsid w:val="00EF60DF"/>
    <w:rsid w:val="00EF6520"/>
    <w:rsid w:val="00EF74B6"/>
    <w:rsid w:val="00EF781E"/>
    <w:rsid w:val="00EF79D6"/>
    <w:rsid w:val="00F004CB"/>
    <w:rsid w:val="00F00863"/>
    <w:rsid w:val="00F008C4"/>
    <w:rsid w:val="00F00A6D"/>
    <w:rsid w:val="00F0137D"/>
    <w:rsid w:val="00F01EBA"/>
    <w:rsid w:val="00F0210E"/>
    <w:rsid w:val="00F02856"/>
    <w:rsid w:val="00F02C2E"/>
    <w:rsid w:val="00F0340D"/>
    <w:rsid w:val="00F03672"/>
    <w:rsid w:val="00F03A94"/>
    <w:rsid w:val="00F0547D"/>
    <w:rsid w:val="00F063CB"/>
    <w:rsid w:val="00F06D28"/>
    <w:rsid w:val="00F06F0F"/>
    <w:rsid w:val="00F07492"/>
    <w:rsid w:val="00F07E2B"/>
    <w:rsid w:val="00F103D2"/>
    <w:rsid w:val="00F1137B"/>
    <w:rsid w:val="00F1252A"/>
    <w:rsid w:val="00F128EE"/>
    <w:rsid w:val="00F12EEA"/>
    <w:rsid w:val="00F130B5"/>
    <w:rsid w:val="00F131CC"/>
    <w:rsid w:val="00F1361B"/>
    <w:rsid w:val="00F13830"/>
    <w:rsid w:val="00F141BE"/>
    <w:rsid w:val="00F14788"/>
    <w:rsid w:val="00F156A2"/>
    <w:rsid w:val="00F15D0E"/>
    <w:rsid w:val="00F16485"/>
    <w:rsid w:val="00F16E1E"/>
    <w:rsid w:val="00F17DD5"/>
    <w:rsid w:val="00F202FD"/>
    <w:rsid w:val="00F207C9"/>
    <w:rsid w:val="00F20AB4"/>
    <w:rsid w:val="00F211D2"/>
    <w:rsid w:val="00F21345"/>
    <w:rsid w:val="00F21A41"/>
    <w:rsid w:val="00F22FCE"/>
    <w:rsid w:val="00F2320D"/>
    <w:rsid w:val="00F24178"/>
    <w:rsid w:val="00F24881"/>
    <w:rsid w:val="00F256A7"/>
    <w:rsid w:val="00F26786"/>
    <w:rsid w:val="00F26A4C"/>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C8"/>
    <w:rsid w:val="00F379D7"/>
    <w:rsid w:val="00F37ACB"/>
    <w:rsid w:val="00F40B58"/>
    <w:rsid w:val="00F40BB0"/>
    <w:rsid w:val="00F416F0"/>
    <w:rsid w:val="00F417B8"/>
    <w:rsid w:val="00F43BF4"/>
    <w:rsid w:val="00F447D4"/>
    <w:rsid w:val="00F44850"/>
    <w:rsid w:val="00F448AC"/>
    <w:rsid w:val="00F44C46"/>
    <w:rsid w:val="00F45035"/>
    <w:rsid w:val="00F45413"/>
    <w:rsid w:val="00F4632B"/>
    <w:rsid w:val="00F46CCB"/>
    <w:rsid w:val="00F47727"/>
    <w:rsid w:val="00F47FF5"/>
    <w:rsid w:val="00F50008"/>
    <w:rsid w:val="00F50AB4"/>
    <w:rsid w:val="00F50E4A"/>
    <w:rsid w:val="00F51368"/>
    <w:rsid w:val="00F5189C"/>
    <w:rsid w:val="00F5190A"/>
    <w:rsid w:val="00F51BA8"/>
    <w:rsid w:val="00F51EE5"/>
    <w:rsid w:val="00F52DFE"/>
    <w:rsid w:val="00F53318"/>
    <w:rsid w:val="00F53381"/>
    <w:rsid w:val="00F53537"/>
    <w:rsid w:val="00F53D35"/>
    <w:rsid w:val="00F548EE"/>
    <w:rsid w:val="00F5492D"/>
    <w:rsid w:val="00F54A3F"/>
    <w:rsid w:val="00F54A63"/>
    <w:rsid w:val="00F54F4D"/>
    <w:rsid w:val="00F55013"/>
    <w:rsid w:val="00F56A25"/>
    <w:rsid w:val="00F56F44"/>
    <w:rsid w:val="00F56FBE"/>
    <w:rsid w:val="00F57ECC"/>
    <w:rsid w:val="00F6005F"/>
    <w:rsid w:val="00F60102"/>
    <w:rsid w:val="00F602A6"/>
    <w:rsid w:val="00F60571"/>
    <w:rsid w:val="00F610C2"/>
    <w:rsid w:val="00F61FEF"/>
    <w:rsid w:val="00F625CB"/>
    <w:rsid w:val="00F62D1C"/>
    <w:rsid w:val="00F62D96"/>
    <w:rsid w:val="00F62F8B"/>
    <w:rsid w:val="00F634AB"/>
    <w:rsid w:val="00F63D3B"/>
    <w:rsid w:val="00F6451D"/>
    <w:rsid w:val="00F65AD9"/>
    <w:rsid w:val="00F66DCB"/>
    <w:rsid w:val="00F6765A"/>
    <w:rsid w:val="00F67B0E"/>
    <w:rsid w:val="00F70001"/>
    <w:rsid w:val="00F703E2"/>
    <w:rsid w:val="00F704CB"/>
    <w:rsid w:val="00F70618"/>
    <w:rsid w:val="00F706A2"/>
    <w:rsid w:val="00F70785"/>
    <w:rsid w:val="00F7088B"/>
    <w:rsid w:val="00F7121A"/>
    <w:rsid w:val="00F713F3"/>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1672"/>
    <w:rsid w:val="00F821B4"/>
    <w:rsid w:val="00F82FC4"/>
    <w:rsid w:val="00F83841"/>
    <w:rsid w:val="00F83FDA"/>
    <w:rsid w:val="00F8401E"/>
    <w:rsid w:val="00F84218"/>
    <w:rsid w:val="00F84D1E"/>
    <w:rsid w:val="00F84D68"/>
    <w:rsid w:val="00F8530C"/>
    <w:rsid w:val="00F85AC4"/>
    <w:rsid w:val="00F86580"/>
    <w:rsid w:val="00F86624"/>
    <w:rsid w:val="00F86D53"/>
    <w:rsid w:val="00F86EFB"/>
    <w:rsid w:val="00F872CE"/>
    <w:rsid w:val="00F9048E"/>
    <w:rsid w:val="00F90FAC"/>
    <w:rsid w:val="00F91986"/>
    <w:rsid w:val="00F91DAE"/>
    <w:rsid w:val="00F922A2"/>
    <w:rsid w:val="00F92639"/>
    <w:rsid w:val="00F926C2"/>
    <w:rsid w:val="00F93BE0"/>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5ED7"/>
    <w:rsid w:val="00FA61DC"/>
    <w:rsid w:val="00FA6665"/>
    <w:rsid w:val="00FA6842"/>
    <w:rsid w:val="00FA7AC4"/>
    <w:rsid w:val="00FA7DCA"/>
    <w:rsid w:val="00FA7F5F"/>
    <w:rsid w:val="00FB0447"/>
    <w:rsid w:val="00FB0E94"/>
    <w:rsid w:val="00FB1208"/>
    <w:rsid w:val="00FB1CD1"/>
    <w:rsid w:val="00FB216A"/>
    <w:rsid w:val="00FB243B"/>
    <w:rsid w:val="00FB36FF"/>
    <w:rsid w:val="00FB38C2"/>
    <w:rsid w:val="00FB3CC3"/>
    <w:rsid w:val="00FB3FEA"/>
    <w:rsid w:val="00FB4C7D"/>
    <w:rsid w:val="00FB54FA"/>
    <w:rsid w:val="00FB575D"/>
    <w:rsid w:val="00FB5ADE"/>
    <w:rsid w:val="00FB66EB"/>
    <w:rsid w:val="00FB6CAB"/>
    <w:rsid w:val="00FB79DD"/>
    <w:rsid w:val="00FB7BF4"/>
    <w:rsid w:val="00FC17CC"/>
    <w:rsid w:val="00FC1814"/>
    <w:rsid w:val="00FC1936"/>
    <w:rsid w:val="00FC1AE8"/>
    <w:rsid w:val="00FC1B83"/>
    <w:rsid w:val="00FC251B"/>
    <w:rsid w:val="00FC256B"/>
    <w:rsid w:val="00FC2CF5"/>
    <w:rsid w:val="00FC2F8E"/>
    <w:rsid w:val="00FC3483"/>
    <w:rsid w:val="00FC3500"/>
    <w:rsid w:val="00FC35C7"/>
    <w:rsid w:val="00FC3FAB"/>
    <w:rsid w:val="00FC4233"/>
    <w:rsid w:val="00FC44BA"/>
    <w:rsid w:val="00FC4FA2"/>
    <w:rsid w:val="00FC5643"/>
    <w:rsid w:val="00FC5EE6"/>
    <w:rsid w:val="00FC618E"/>
    <w:rsid w:val="00FC7018"/>
    <w:rsid w:val="00FC71D9"/>
    <w:rsid w:val="00FC76D7"/>
    <w:rsid w:val="00FD036B"/>
    <w:rsid w:val="00FD0918"/>
    <w:rsid w:val="00FD097D"/>
    <w:rsid w:val="00FD126B"/>
    <w:rsid w:val="00FD19A9"/>
    <w:rsid w:val="00FD2053"/>
    <w:rsid w:val="00FD221A"/>
    <w:rsid w:val="00FD235A"/>
    <w:rsid w:val="00FD2454"/>
    <w:rsid w:val="00FD251B"/>
    <w:rsid w:val="00FD252A"/>
    <w:rsid w:val="00FD2554"/>
    <w:rsid w:val="00FD2987"/>
    <w:rsid w:val="00FD3853"/>
    <w:rsid w:val="00FD41D6"/>
    <w:rsid w:val="00FD58EF"/>
    <w:rsid w:val="00FD5CBD"/>
    <w:rsid w:val="00FD62BF"/>
    <w:rsid w:val="00FD6B21"/>
    <w:rsid w:val="00FD7837"/>
    <w:rsid w:val="00FE07B5"/>
    <w:rsid w:val="00FE0801"/>
    <w:rsid w:val="00FE15C9"/>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3FB"/>
    <w:rsid w:val="00FE7B47"/>
    <w:rsid w:val="00FF09CF"/>
    <w:rsid w:val="00FF1126"/>
    <w:rsid w:val="00FF150F"/>
    <w:rsid w:val="00FF16EF"/>
    <w:rsid w:val="00FF2736"/>
    <w:rsid w:val="00FF352E"/>
    <w:rsid w:val="00FF4B84"/>
    <w:rsid w:val="00FF58CC"/>
    <w:rsid w:val="00FF59E2"/>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239677124">
      <w:bodyDiv w:val="1"/>
      <w:marLeft w:val="0"/>
      <w:marRight w:val="0"/>
      <w:marTop w:val="0"/>
      <w:marBottom w:val="0"/>
      <w:divBdr>
        <w:top w:val="none" w:sz="0" w:space="0" w:color="auto"/>
        <w:left w:val="none" w:sz="0" w:space="0" w:color="auto"/>
        <w:bottom w:val="none" w:sz="0" w:space="0" w:color="auto"/>
        <w:right w:val="none" w:sz="0" w:space="0" w:color="auto"/>
      </w:divBdr>
    </w:div>
    <w:div w:id="443958429">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630482771">
      <w:bodyDiv w:val="1"/>
      <w:marLeft w:val="0"/>
      <w:marRight w:val="0"/>
      <w:marTop w:val="0"/>
      <w:marBottom w:val="0"/>
      <w:divBdr>
        <w:top w:val="none" w:sz="0" w:space="0" w:color="auto"/>
        <w:left w:val="none" w:sz="0" w:space="0" w:color="auto"/>
        <w:bottom w:val="none" w:sz="0" w:space="0" w:color="auto"/>
        <w:right w:val="none" w:sz="0" w:space="0" w:color="auto"/>
      </w:divBdr>
    </w:div>
    <w:div w:id="752701263">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200243242">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B9ED8-BF85-449A-A00A-0B1FA8046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1714</Words>
  <Characters>9430</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11122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creator>MARCO ANTONIO ORTEGA PIANA</dc:creator>
  <cp:lastModifiedBy>Cardif</cp:lastModifiedBy>
  <cp:revision>2</cp:revision>
  <cp:lastPrinted>2019-12-16T18:58:00Z</cp:lastPrinted>
  <dcterms:created xsi:type="dcterms:W3CDTF">2020-04-14T02:52:00Z</dcterms:created>
  <dcterms:modified xsi:type="dcterms:W3CDTF">2020-04-14T02:52:00Z</dcterms:modified>
</cp:coreProperties>
</file>