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78635" w14:textId="6DBEAC8B" w:rsidR="006D3E66" w:rsidRPr="00AE59D5" w:rsidRDefault="006D3E66" w:rsidP="008C5273">
      <w:pPr>
        <w:spacing w:after="0"/>
        <w:jc w:val="center"/>
        <w:rPr>
          <w:rFonts w:cs="Times New Roman"/>
          <w:b/>
          <w:szCs w:val="24"/>
        </w:rPr>
      </w:pPr>
      <w:r w:rsidRPr="00AE59D5">
        <w:rPr>
          <w:rFonts w:cs="Times New Roman"/>
          <w:b/>
          <w:szCs w:val="24"/>
        </w:rPr>
        <w:t xml:space="preserve">RESOLUCION N° </w:t>
      </w:r>
      <w:r w:rsidR="008C5273">
        <w:rPr>
          <w:rFonts w:cs="Times New Roman"/>
          <w:b/>
          <w:szCs w:val="24"/>
        </w:rPr>
        <w:t>157/19</w:t>
      </w:r>
    </w:p>
    <w:p w14:paraId="1BE4ACA5" w14:textId="77777777" w:rsidR="006D3E66" w:rsidRPr="007672A6" w:rsidRDefault="006D3E66" w:rsidP="00AE59D5">
      <w:pPr>
        <w:spacing w:after="0"/>
        <w:jc w:val="both"/>
        <w:rPr>
          <w:rFonts w:cs="Times New Roman"/>
          <w:szCs w:val="24"/>
        </w:rPr>
      </w:pPr>
    </w:p>
    <w:p w14:paraId="2EC0067E" w14:textId="77777777" w:rsidR="006D3E66" w:rsidRPr="002B54FE" w:rsidRDefault="006D3E66" w:rsidP="00746290">
      <w:pPr>
        <w:spacing w:after="0"/>
        <w:jc w:val="both"/>
        <w:rPr>
          <w:rFonts w:cs="Times New Roman"/>
          <w:b/>
          <w:szCs w:val="24"/>
        </w:rPr>
      </w:pPr>
      <w:r w:rsidRPr="002B54FE">
        <w:rPr>
          <w:rFonts w:cs="Times New Roman"/>
          <w:b/>
          <w:szCs w:val="24"/>
        </w:rPr>
        <w:t>VISTOS</w:t>
      </w:r>
    </w:p>
    <w:p w14:paraId="17C5CD5E" w14:textId="77777777" w:rsidR="006D3E66" w:rsidRPr="002B54FE" w:rsidRDefault="006D3E66" w:rsidP="00746290">
      <w:pPr>
        <w:spacing w:after="0" w:line="240" w:lineRule="auto"/>
        <w:jc w:val="both"/>
        <w:rPr>
          <w:rFonts w:cs="Times New Roman"/>
          <w:szCs w:val="24"/>
        </w:rPr>
      </w:pPr>
    </w:p>
    <w:p w14:paraId="1A644E77" w14:textId="2A92C38E" w:rsidR="006D3E66" w:rsidRPr="002B54FE" w:rsidRDefault="00D94306" w:rsidP="00746290">
      <w:pPr>
        <w:spacing w:after="0" w:line="240" w:lineRule="auto"/>
        <w:jc w:val="both"/>
        <w:rPr>
          <w:rFonts w:cs="Times New Roman"/>
          <w:szCs w:val="24"/>
        </w:rPr>
      </w:pPr>
      <w:r>
        <w:rPr>
          <w:rFonts w:cs="Times New Roman"/>
          <w:szCs w:val="24"/>
        </w:rPr>
        <w:t>Que con fecha 16 de Agosto</w:t>
      </w:r>
      <w:r w:rsidR="005F57F3">
        <w:rPr>
          <w:rFonts w:cs="Times New Roman"/>
          <w:szCs w:val="24"/>
        </w:rPr>
        <w:t xml:space="preserve"> </w:t>
      </w:r>
      <w:r w:rsidR="00EF61D6">
        <w:rPr>
          <w:rFonts w:cs="Times New Roman"/>
          <w:szCs w:val="24"/>
        </w:rPr>
        <w:t>d</w:t>
      </w:r>
      <w:r w:rsidR="00FC7545">
        <w:rPr>
          <w:rFonts w:cs="Times New Roman"/>
          <w:szCs w:val="24"/>
        </w:rPr>
        <w:t>e</w:t>
      </w:r>
      <w:r w:rsidR="007869F0">
        <w:rPr>
          <w:rFonts w:cs="Times New Roman"/>
          <w:szCs w:val="24"/>
        </w:rPr>
        <w:t xml:space="preserve"> 2019</w:t>
      </w:r>
      <w:proofErr w:type="gramStart"/>
      <w:r w:rsidR="0091338A">
        <w:rPr>
          <w:rFonts w:cs="Times New Roman"/>
          <w:szCs w:val="24"/>
        </w:rPr>
        <w:t>,</w:t>
      </w:r>
      <w:r>
        <w:rPr>
          <w:rFonts w:cs="Times New Roman"/>
          <w:szCs w:val="24"/>
        </w:rPr>
        <w:t xml:space="preserve"> </w:t>
      </w:r>
      <w:r w:rsidR="003A6F64">
        <w:rPr>
          <w:rFonts w:cs="Times New Roman"/>
          <w:szCs w:val="24"/>
        </w:rPr>
        <w:t>...................</w:t>
      </w:r>
      <w:proofErr w:type="gramEnd"/>
      <w:r w:rsidR="0091338A">
        <w:rPr>
          <w:rFonts w:cs="Times New Roman"/>
          <w:szCs w:val="24"/>
        </w:rPr>
        <w:t xml:space="preserve">, </w:t>
      </w:r>
      <w:r w:rsidR="006D3E66" w:rsidRPr="002B54FE">
        <w:rPr>
          <w:rFonts w:cs="Times New Roman"/>
          <w:szCs w:val="24"/>
        </w:rPr>
        <w:t>interpone reclamación ante esta Defensoría del Asegura</w:t>
      </w:r>
      <w:r w:rsidR="00110005" w:rsidRPr="002B54FE">
        <w:rPr>
          <w:rFonts w:cs="Times New Roman"/>
          <w:szCs w:val="24"/>
        </w:rPr>
        <w:t>do</w:t>
      </w:r>
      <w:r w:rsidR="00A82E92" w:rsidRPr="002B54FE">
        <w:rPr>
          <w:rFonts w:cs="Times New Roman"/>
          <w:szCs w:val="24"/>
        </w:rPr>
        <w:t xml:space="preserve"> (D</w:t>
      </w:r>
      <w:r w:rsidR="00BD7FA2">
        <w:rPr>
          <w:rFonts w:cs="Times New Roman"/>
          <w:szCs w:val="24"/>
        </w:rPr>
        <w:t>EFASEG) solicitando</w:t>
      </w:r>
      <w:r w:rsidR="00B87672">
        <w:rPr>
          <w:rFonts w:cs="Times New Roman"/>
          <w:szCs w:val="24"/>
        </w:rPr>
        <w:t xml:space="preserve"> que</w:t>
      </w:r>
      <w:r>
        <w:rPr>
          <w:rFonts w:cs="Times New Roman"/>
          <w:szCs w:val="24"/>
        </w:rPr>
        <w:t xml:space="preserve"> </w:t>
      </w:r>
      <w:r w:rsidR="003A6F64">
        <w:rPr>
          <w:rFonts w:cs="Times New Roman"/>
          <w:szCs w:val="24"/>
        </w:rPr>
        <w:t>...................</w:t>
      </w:r>
      <w:r w:rsidR="00FC7545">
        <w:rPr>
          <w:rFonts w:cs="Times New Roman"/>
          <w:szCs w:val="24"/>
        </w:rPr>
        <w:t xml:space="preserve"> </w:t>
      </w:r>
      <w:r w:rsidR="006D3E66" w:rsidRPr="002B54FE">
        <w:rPr>
          <w:rFonts w:cs="Times New Roman"/>
          <w:szCs w:val="24"/>
        </w:rPr>
        <w:t>Seguros</w:t>
      </w:r>
      <w:r w:rsidR="004536A0" w:rsidRPr="002B54FE">
        <w:rPr>
          <w:rFonts w:cs="Times New Roman"/>
          <w:szCs w:val="24"/>
        </w:rPr>
        <w:t xml:space="preserve"> otorgue cobertura al siniestro oc</w:t>
      </w:r>
      <w:r w:rsidR="00B6326A">
        <w:rPr>
          <w:rFonts w:cs="Times New Roman"/>
          <w:szCs w:val="24"/>
        </w:rPr>
        <w:t>urrido</w:t>
      </w:r>
      <w:r>
        <w:rPr>
          <w:rFonts w:cs="Times New Roman"/>
          <w:szCs w:val="24"/>
        </w:rPr>
        <w:t>, verificado a partir del 12 de Enero</w:t>
      </w:r>
      <w:r w:rsidR="007D644F">
        <w:rPr>
          <w:rFonts w:cs="Times New Roman"/>
          <w:szCs w:val="24"/>
        </w:rPr>
        <w:t xml:space="preserve"> </w:t>
      </w:r>
      <w:r w:rsidR="007869F0">
        <w:rPr>
          <w:rFonts w:cs="Times New Roman"/>
          <w:szCs w:val="24"/>
        </w:rPr>
        <w:t xml:space="preserve">de </w:t>
      </w:r>
      <w:r w:rsidR="007D644F">
        <w:rPr>
          <w:rFonts w:cs="Times New Roman"/>
          <w:szCs w:val="24"/>
        </w:rPr>
        <w:t>2019</w:t>
      </w:r>
      <w:r w:rsidR="0091338A">
        <w:rPr>
          <w:rFonts w:cs="Times New Roman"/>
          <w:szCs w:val="24"/>
        </w:rPr>
        <w:t xml:space="preserve"> al pred</w:t>
      </w:r>
      <w:r>
        <w:rPr>
          <w:rFonts w:cs="Times New Roman"/>
          <w:szCs w:val="24"/>
        </w:rPr>
        <w:t xml:space="preserve">io asegurado, sito </w:t>
      </w:r>
      <w:proofErr w:type="gramStart"/>
      <w:r>
        <w:rPr>
          <w:rFonts w:cs="Times New Roman"/>
          <w:szCs w:val="24"/>
        </w:rPr>
        <w:t xml:space="preserve">en </w:t>
      </w:r>
      <w:r w:rsidR="003A6F64">
        <w:rPr>
          <w:rFonts w:cs="Times New Roman"/>
          <w:szCs w:val="24"/>
        </w:rPr>
        <w:t>...................</w:t>
      </w:r>
      <w:proofErr w:type="gramEnd"/>
      <w:r>
        <w:rPr>
          <w:rFonts w:cs="Times New Roman"/>
          <w:szCs w:val="24"/>
        </w:rPr>
        <w:t xml:space="preserve">, </w:t>
      </w:r>
      <w:r w:rsidR="003A6F64">
        <w:rPr>
          <w:rFonts w:cs="Times New Roman"/>
          <w:szCs w:val="24"/>
        </w:rPr>
        <w:t>...................</w:t>
      </w:r>
      <w:r>
        <w:rPr>
          <w:rFonts w:cs="Times New Roman"/>
          <w:szCs w:val="24"/>
        </w:rPr>
        <w:t xml:space="preserve">, Urb. </w:t>
      </w:r>
      <w:r w:rsidR="003A6F64">
        <w:rPr>
          <w:rFonts w:cs="Times New Roman"/>
          <w:szCs w:val="24"/>
        </w:rPr>
        <w:t>...................</w:t>
      </w:r>
      <w:r>
        <w:rPr>
          <w:rFonts w:cs="Times New Roman"/>
          <w:szCs w:val="24"/>
        </w:rPr>
        <w:t xml:space="preserve">, distrito de </w:t>
      </w:r>
      <w:r w:rsidR="003A6F64">
        <w:rPr>
          <w:rFonts w:cs="Times New Roman"/>
          <w:szCs w:val="24"/>
        </w:rPr>
        <w:t>...................</w:t>
      </w:r>
      <w:r>
        <w:rPr>
          <w:rFonts w:cs="Times New Roman"/>
          <w:szCs w:val="24"/>
        </w:rPr>
        <w:t>,</w:t>
      </w:r>
      <w:r w:rsidR="004536A0" w:rsidRPr="002B54FE">
        <w:rPr>
          <w:rFonts w:cs="Times New Roman"/>
          <w:szCs w:val="24"/>
        </w:rPr>
        <w:t xml:space="preserve"> de acuerdo con las Condiciones Generales y P</w:t>
      </w:r>
      <w:r w:rsidR="009409F8">
        <w:rPr>
          <w:rFonts w:cs="Times New Roman"/>
          <w:szCs w:val="24"/>
        </w:rPr>
        <w:t>articulares de la Póliza</w:t>
      </w:r>
      <w:r w:rsidR="00383A16">
        <w:rPr>
          <w:rFonts w:cs="Times New Roman"/>
          <w:szCs w:val="24"/>
        </w:rPr>
        <w:t xml:space="preserve"> de S</w:t>
      </w:r>
      <w:r w:rsidR="0091338A">
        <w:rPr>
          <w:rFonts w:cs="Times New Roman"/>
          <w:szCs w:val="24"/>
        </w:rPr>
        <w:t xml:space="preserve">eguro </w:t>
      </w:r>
      <w:r>
        <w:rPr>
          <w:rFonts w:cs="Times New Roman"/>
          <w:szCs w:val="24"/>
        </w:rPr>
        <w:t xml:space="preserve">Incendio – Bancos N° </w:t>
      </w:r>
      <w:r w:rsidR="003A6F64">
        <w:rPr>
          <w:rFonts w:cs="Times New Roman"/>
          <w:szCs w:val="24"/>
        </w:rPr>
        <w:t>...................</w:t>
      </w:r>
      <w:r w:rsidR="00D354E5">
        <w:rPr>
          <w:rFonts w:cs="Times New Roman"/>
          <w:szCs w:val="24"/>
        </w:rPr>
        <w:t>.</w:t>
      </w:r>
    </w:p>
    <w:p w14:paraId="1522F15E" w14:textId="77777777" w:rsidR="006D3E66" w:rsidRPr="002B54FE" w:rsidRDefault="006D3E66" w:rsidP="00746290">
      <w:pPr>
        <w:spacing w:after="0" w:line="240" w:lineRule="auto"/>
        <w:ind w:left="708" w:hanging="708"/>
        <w:jc w:val="both"/>
        <w:rPr>
          <w:rFonts w:cs="Times New Roman"/>
          <w:szCs w:val="24"/>
        </w:rPr>
      </w:pPr>
    </w:p>
    <w:p w14:paraId="78925738" w14:textId="77777777" w:rsidR="00A375E0" w:rsidRPr="002B54FE" w:rsidRDefault="006D3E66" w:rsidP="00746290">
      <w:pPr>
        <w:spacing w:after="0" w:line="240" w:lineRule="auto"/>
        <w:ind w:firstLine="1"/>
        <w:jc w:val="both"/>
        <w:rPr>
          <w:rFonts w:cs="Times New Roman"/>
          <w:szCs w:val="24"/>
        </w:rPr>
      </w:pPr>
      <w:r w:rsidRPr="002B54FE">
        <w:rPr>
          <w:rFonts w:cs="Times New Roman"/>
          <w:szCs w:val="24"/>
        </w:rPr>
        <w:t>Que, la señalada reclamación cumple</w:t>
      </w:r>
      <w:r w:rsidR="00363DDE" w:rsidRPr="002B54FE">
        <w:rPr>
          <w:rFonts w:cs="Times New Roman"/>
          <w:szCs w:val="24"/>
        </w:rPr>
        <w:t xml:space="preserve"> con las exigencias de materia,</w:t>
      </w:r>
      <w:r w:rsidRPr="002B54FE">
        <w:rPr>
          <w:rFonts w:cs="Times New Roman"/>
          <w:szCs w:val="24"/>
        </w:rPr>
        <w:t xml:space="preserve"> cuantía</w:t>
      </w:r>
      <w:r w:rsidR="00363DDE" w:rsidRPr="002B54FE">
        <w:rPr>
          <w:rFonts w:cs="Times New Roman"/>
          <w:szCs w:val="24"/>
        </w:rPr>
        <w:t xml:space="preserve"> y oportunidad</w:t>
      </w:r>
      <w:r w:rsidRPr="002B54FE">
        <w:rPr>
          <w:rFonts w:cs="Times New Roman"/>
          <w:szCs w:val="24"/>
        </w:rPr>
        <w:t xml:space="preserve"> establecidas en el reglamento de la DEFASEG, habiéndose present</w:t>
      </w:r>
      <w:r w:rsidR="00DE481B" w:rsidRPr="002B54FE">
        <w:rPr>
          <w:rFonts w:cs="Times New Roman"/>
          <w:szCs w:val="24"/>
        </w:rPr>
        <w:t>ado dentro del plazo que corresponde de acuerd</w:t>
      </w:r>
      <w:r w:rsidR="00300F6D" w:rsidRPr="002B54FE">
        <w:rPr>
          <w:rFonts w:cs="Times New Roman"/>
          <w:szCs w:val="24"/>
        </w:rPr>
        <w:t>o a dicho reglamento</w:t>
      </w:r>
      <w:r w:rsidR="00A60142" w:rsidRPr="002B54FE">
        <w:rPr>
          <w:rFonts w:cs="Times New Roman"/>
          <w:szCs w:val="24"/>
        </w:rPr>
        <w:t>.</w:t>
      </w:r>
      <w:r w:rsidR="00300F6D" w:rsidRPr="002B54FE">
        <w:rPr>
          <w:rFonts w:cs="Times New Roman"/>
          <w:szCs w:val="24"/>
        </w:rPr>
        <w:t xml:space="preserve"> </w:t>
      </w:r>
    </w:p>
    <w:p w14:paraId="212908C4" w14:textId="77777777" w:rsidR="00A60142" w:rsidRPr="002B54FE" w:rsidRDefault="00A60142" w:rsidP="00746290">
      <w:pPr>
        <w:spacing w:after="0" w:line="240" w:lineRule="auto"/>
        <w:ind w:firstLine="1"/>
        <w:jc w:val="both"/>
        <w:rPr>
          <w:rFonts w:cs="Times New Roman"/>
          <w:szCs w:val="24"/>
        </w:rPr>
      </w:pPr>
    </w:p>
    <w:p w14:paraId="3E41FFC6" w14:textId="4D47E549" w:rsidR="000169F5" w:rsidRPr="00E51E3E" w:rsidRDefault="006D3E66" w:rsidP="00746290">
      <w:pPr>
        <w:spacing w:after="0" w:line="240" w:lineRule="auto"/>
        <w:ind w:firstLine="1"/>
        <w:jc w:val="both"/>
        <w:rPr>
          <w:rFonts w:cs="Times New Roman"/>
          <w:szCs w:val="24"/>
        </w:rPr>
      </w:pPr>
      <w:r w:rsidRPr="002B54FE">
        <w:rPr>
          <w:rFonts w:cs="Times New Roman"/>
          <w:szCs w:val="24"/>
        </w:rPr>
        <w:t>Que, habiéndose corrido traslado de la señalada reclamación</w:t>
      </w:r>
      <w:proofErr w:type="gramStart"/>
      <w:r w:rsidR="00D354E5">
        <w:rPr>
          <w:rFonts w:cs="Times New Roman"/>
          <w:szCs w:val="24"/>
        </w:rPr>
        <w:t xml:space="preserve">, </w:t>
      </w:r>
      <w:r w:rsidR="003A6F64">
        <w:rPr>
          <w:rFonts w:cs="Times New Roman"/>
          <w:szCs w:val="24"/>
        </w:rPr>
        <w:t>...................</w:t>
      </w:r>
      <w:proofErr w:type="gramEnd"/>
      <w:r w:rsidR="00340615">
        <w:rPr>
          <w:rFonts w:cs="Times New Roman"/>
          <w:szCs w:val="24"/>
        </w:rPr>
        <w:t xml:space="preserve">  S</w:t>
      </w:r>
      <w:r w:rsidR="00D354E5">
        <w:rPr>
          <w:rFonts w:cs="Times New Roman"/>
          <w:szCs w:val="24"/>
        </w:rPr>
        <w:t>eguros con fecha 30 de Setiembre</w:t>
      </w:r>
      <w:r w:rsidR="003817AB">
        <w:rPr>
          <w:rFonts w:cs="Times New Roman"/>
          <w:szCs w:val="24"/>
        </w:rPr>
        <w:t xml:space="preserve"> de 2019</w:t>
      </w:r>
      <w:r w:rsidR="00EF61D6">
        <w:rPr>
          <w:rFonts w:cs="Times New Roman"/>
          <w:szCs w:val="24"/>
        </w:rPr>
        <w:t xml:space="preserve"> ha presentado</w:t>
      </w:r>
      <w:r w:rsidR="006A042E">
        <w:rPr>
          <w:rFonts w:cs="Times New Roman"/>
          <w:szCs w:val="24"/>
        </w:rPr>
        <w:t xml:space="preserve"> su</w:t>
      </w:r>
      <w:r w:rsidR="00EF61D6">
        <w:rPr>
          <w:rFonts w:cs="Times New Roman"/>
          <w:szCs w:val="24"/>
        </w:rPr>
        <w:t xml:space="preserve"> c</w:t>
      </w:r>
      <w:r w:rsidR="006A042E">
        <w:rPr>
          <w:rFonts w:cs="Times New Roman"/>
          <w:szCs w:val="24"/>
        </w:rPr>
        <w:t>ontestación a la Reclamación</w:t>
      </w:r>
      <w:r w:rsidR="008C0E28">
        <w:rPr>
          <w:rFonts w:cs="Times New Roman"/>
          <w:szCs w:val="24"/>
        </w:rPr>
        <w:t>,</w:t>
      </w:r>
      <w:r w:rsidR="006A042E">
        <w:rPr>
          <w:rFonts w:cs="Times New Roman"/>
          <w:szCs w:val="24"/>
        </w:rPr>
        <w:t xml:space="preserve"> adjuntando la Póliza y los do</w:t>
      </w:r>
      <w:r w:rsidR="00476D45">
        <w:rPr>
          <w:rFonts w:cs="Times New Roman"/>
          <w:szCs w:val="24"/>
        </w:rPr>
        <w:t>cumento</w:t>
      </w:r>
      <w:r w:rsidR="00D354E5">
        <w:rPr>
          <w:rFonts w:cs="Times New Roman"/>
          <w:szCs w:val="24"/>
        </w:rPr>
        <w:t>s relativos al siniestro.</w:t>
      </w:r>
    </w:p>
    <w:p w14:paraId="04FE2E18" w14:textId="77777777" w:rsidR="006D3E66" w:rsidRPr="00E51E3E" w:rsidRDefault="006D3E66" w:rsidP="00746290">
      <w:pPr>
        <w:spacing w:after="0" w:line="240" w:lineRule="auto"/>
        <w:ind w:left="708" w:hanging="708"/>
        <w:jc w:val="both"/>
        <w:rPr>
          <w:rFonts w:cs="Times New Roman"/>
          <w:szCs w:val="24"/>
        </w:rPr>
      </w:pPr>
    </w:p>
    <w:p w14:paraId="263AF60F" w14:textId="1741A9F8" w:rsidR="00217D20" w:rsidRDefault="00F574D2" w:rsidP="00217D20">
      <w:pPr>
        <w:spacing w:after="0" w:line="240" w:lineRule="auto"/>
        <w:jc w:val="both"/>
        <w:rPr>
          <w:rFonts w:cs="Times New Roman"/>
          <w:szCs w:val="24"/>
        </w:rPr>
      </w:pPr>
      <w:r w:rsidRPr="002B54FE">
        <w:rPr>
          <w:rFonts w:cs="Times New Roman"/>
          <w:szCs w:val="24"/>
        </w:rPr>
        <w:t>Que,</w:t>
      </w:r>
      <w:r w:rsidR="00414524">
        <w:rPr>
          <w:rFonts w:cs="Times New Roman"/>
          <w:szCs w:val="24"/>
        </w:rPr>
        <w:t xml:space="preserve"> co</w:t>
      </w:r>
      <w:r w:rsidR="009A16C4">
        <w:rPr>
          <w:rFonts w:cs="Times New Roman"/>
          <w:szCs w:val="24"/>
        </w:rPr>
        <w:t xml:space="preserve">n </w:t>
      </w:r>
      <w:r w:rsidR="00F0444B">
        <w:rPr>
          <w:rFonts w:cs="Times New Roman"/>
          <w:szCs w:val="24"/>
        </w:rPr>
        <w:t xml:space="preserve">fecha </w:t>
      </w:r>
      <w:r w:rsidR="00D354E5">
        <w:rPr>
          <w:rFonts w:cs="Times New Roman"/>
          <w:szCs w:val="24"/>
        </w:rPr>
        <w:t>07 de Octubre</w:t>
      </w:r>
      <w:r w:rsidR="00270B90">
        <w:rPr>
          <w:rFonts w:cs="Times New Roman"/>
          <w:szCs w:val="24"/>
        </w:rPr>
        <w:t xml:space="preserve"> de 2019</w:t>
      </w:r>
      <w:r w:rsidR="006D3E66" w:rsidRPr="002B54FE">
        <w:rPr>
          <w:rFonts w:cs="Times New Roman"/>
          <w:szCs w:val="24"/>
        </w:rPr>
        <w:t xml:space="preserve"> se realizó la correspondiente audien</w:t>
      </w:r>
      <w:r w:rsidR="00EC6CA7" w:rsidRPr="002B54FE">
        <w:rPr>
          <w:rFonts w:cs="Times New Roman"/>
          <w:szCs w:val="24"/>
        </w:rPr>
        <w:t xml:space="preserve">cia de </w:t>
      </w:r>
      <w:r w:rsidR="00424A96" w:rsidRPr="002B54FE">
        <w:rPr>
          <w:rFonts w:cs="Times New Roman"/>
          <w:szCs w:val="24"/>
        </w:rPr>
        <w:t>vista</w:t>
      </w:r>
      <w:r w:rsidR="00300F6D" w:rsidRPr="002B54FE">
        <w:rPr>
          <w:rFonts w:cs="Times New Roman"/>
          <w:szCs w:val="24"/>
        </w:rPr>
        <w:t xml:space="preserve"> con la </w:t>
      </w:r>
      <w:r w:rsidR="00270B90">
        <w:rPr>
          <w:rFonts w:cs="Times New Roman"/>
          <w:szCs w:val="24"/>
        </w:rPr>
        <w:t>asistencia</w:t>
      </w:r>
      <w:r w:rsidR="008C13A8">
        <w:rPr>
          <w:rFonts w:cs="Times New Roman"/>
          <w:szCs w:val="24"/>
        </w:rPr>
        <w:t xml:space="preserve"> de ambas partes, las cuales expusieron sus fundamentos y luego</w:t>
      </w:r>
      <w:r w:rsidR="00042003">
        <w:rPr>
          <w:rFonts w:cs="Times New Roman"/>
          <w:szCs w:val="24"/>
        </w:rPr>
        <w:t xml:space="preserve"> </w:t>
      </w:r>
      <w:r w:rsidR="008C13A8">
        <w:rPr>
          <w:rFonts w:cs="Times New Roman"/>
          <w:szCs w:val="24"/>
        </w:rPr>
        <w:t>absolvieron</w:t>
      </w:r>
      <w:r w:rsidR="000B733C">
        <w:rPr>
          <w:rFonts w:cs="Times New Roman"/>
          <w:szCs w:val="24"/>
        </w:rPr>
        <w:t xml:space="preserve"> </w:t>
      </w:r>
      <w:r w:rsidR="00300F6D" w:rsidRPr="002B54FE">
        <w:rPr>
          <w:rFonts w:cs="Times New Roman"/>
          <w:szCs w:val="24"/>
        </w:rPr>
        <w:t xml:space="preserve"> las diversas pregunta</w:t>
      </w:r>
      <w:r w:rsidR="00E1047B">
        <w:rPr>
          <w:rFonts w:cs="Times New Roman"/>
          <w:szCs w:val="24"/>
        </w:rPr>
        <w:t>s formulada</w:t>
      </w:r>
      <w:r w:rsidR="00176DB8">
        <w:rPr>
          <w:rFonts w:cs="Times New Roman"/>
          <w:szCs w:val="24"/>
        </w:rPr>
        <w:t>s por este colegiad</w:t>
      </w:r>
      <w:r w:rsidR="00D354E5">
        <w:rPr>
          <w:rFonts w:cs="Times New Roman"/>
          <w:szCs w:val="24"/>
        </w:rPr>
        <w:t>o. Que, al término de la audiencia, se otorgó un plazo adicional a la aseguradora, para qué presente la relación de daños que la asegurada indica fueron producidos por el departamento vecino. Que, con fecha 09 de Diciembre de 2019</w:t>
      </w:r>
      <w:proofErr w:type="gramStart"/>
      <w:r w:rsidR="00D354E5">
        <w:rPr>
          <w:rFonts w:cs="Times New Roman"/>
          <w:szCs w:val="24"/>
        </w:rPr>
        <w:t xml:space="preserve">, </w:t>
      </w:r>
      <w:r w:rsidR="003A6F64">
        <w:rPr>
          <w:rFonts w:cs="Times New Roman"/>
          <w:szCs w:val="24"/>
        </w:rPr>
        <w:t>...................</w:t>
      </w:r>
      <w:proofErr w:type="gramEnd"/>
      <w:r w:rsidR="00D354E5">
        <w:rPr>
          <w:rFonts w:cs="Times New Roman"/>
          <w:szCs w:val="24"/>
        </w:rPr>
        <w:t xml:space="preserve"> Perú, cumplió con contestar lo solicitado,</w:t>
      </w:r>
      <w:r w:rsidR="000B733C">
        <w:rPr>
          <w:rFonts w:cs="Times New Roman"/>
          <w:szCs w:val="24"/>
        </w:rPr>
        <w:t xml:space="preserve"> </w:t>
      </w:r>
      <w:r w:rsidR="005F797D">
        <w:rPr>
          <w:rFonts w:cs="Times New Roman"/>
          <w:szCs w:val="24"/>
        </w:rPr>
        <w:t xml:space="preserve">quedando entonces el expediente </w:t>
      </w:r>
      <w:r w:rsidR="008B4742">
        <w:rPr>
          <w:rFonts w:cs="Times New Roman"/>
          <w:szCs w:val="24"/>
        </w:rPr>
        <w:t>a la fecha en condiciones para que este cole</w:t>
      </w:r>
      <w:r w:rsidR="00E1393B">
        <w:rPr>
          <w:rFonts w:cs="Times New Roman"/>
          <w:szCs w:val="24"/>
        </w:rPr>
        <w:t>giado expida su pronun</w:t>
      </w:r>
      <w:r w:rsidR="007869F0">
        <w:rPr>
          <w:rFonts w:cs="Times New Roman"/>
          <w:szCs w:val="24"/>
        </w:rPr>
        <w:t>ciamiento.</w:t>
      </w:r>
    </w:p>
    <w:p w14:paraId="3EFE5EC9" w14:textId="77777777" w:rsidR="009F7005" w:rsidRDefault="009F7005" w:rsidP="00217D20">
      <w:pPr>
        <w:spacing w:after="0" w:line="240" w:lineRule="auto"/>
        <w:jc w:val="both"/>
        <w:rPr>
          <w:rFonts w:cs="Times New Roman"/>
          <w:szCs w:val="24"/>
        </w:rPr>
      </w:pPr>
    </w:p>
    <w:p w14:paraId="3F872DD8" w14:textId="1CF6AF75" w:rsidR="009F7005" w:rsidRDefault="003B53F4" w:rsidP="009F7005">
      <w:pPr>
        <w:spacing w:after="0" w:line="240" w:lineRule="auto"/>
        <w:jc w:val="both"/>
        <w:rPr>
          <w:rFonts w:cs="Times New Roman"/>
          <w:szCs w:val="24"/>
        </w:rPr>
      </w:pPr>
      <w:r>
        <w:rPr>
          <w:rFonts w:cs="Times New Roman"/>
          <w:szCs w:val="24"/>
        </w:rPr>
        <w:t>Que la</w:t>
      </w:r>
      <w:r w:rsidR="009F7005">
        <w:rPr>
          <w:rFonts w:cs="Times New Roman"/>
          <w:szCs w:val="24"/>
        </w:rPr>
        <w:t xml:space="preserve"> reclamante</w:t>
      </w:r>
      <w:proofErr w:type="gramStart"/>
      <w:r w:rsidR="009F7005">
        <w:rPr>
          <w:rFonts w:cs="Times New Roman"/>
          <w:szCs w:val="24"/>
        </w:rPr>
        <w:t xml:space="preserve">, </w:t>
      </w:r>
      <w:r w:rsidR="003A6F64">
        <w:rPr>
          <w:rFonts w:cs="Times New Roman"/>
          <w:szCs w:val="24"/>
        </w:rPr>
        <w:t>...................</w:t>
      </w:r>
      <w:proofErr w:type="gramEnd"/>
      <w:r w:rsidR="009F7005">
        <w:rPr>
          <w:rFonts w:cs="Times New Roman"/>
          <w:szCs w:val="24"/>
        </w:rPr>
        <w:t xml:space="preserve">, solicita que </w:t>
      </w:r>
      <w:r w:rsidR="003A6F64">
        <w:rPr>
          <w:rFonts w:cs="Times New Roman"/>
          <w:szCs w:val="24"/>
        </w:rPr>
        <w:t>...................</w:t>
      </w:r>
      <w:r w:rsidR="009F7005">
        <w:rPr>
          <w:rFonts w:cs="Times New Roman"/>
          <w:szCs w:val="24"/>
        </w:rPr>
        <w:t xml:space="preserve"> Seguros proceda a la atención del siniestro ocurrido al Departamento N</w:t>
      </w:r>
      <w:proofErr w:type="gramStart"/>
      <w:r w:rsidR="009F7005">
        <w:rPr>
          <w:rFonts w:cs="Times New Roman"/>
          <w:szCs w:val="24"/>
        </w:rPr>
        <w:t xml:space="preserve">° </w:t>
      </w:r>
      <w:r w:rsidR="003A6F64">
        <w:rPr>
          <w:rFonts w:cs="Times New Roman"/>
          <w:szCs w:val="24"/>
        </w:rPr>
        <w:t>...................</w:t>
      </w:r>
      <w:proofErr w:type="gramEnd"/>
      <w:r w:rsidR="009F7005">
        <w:rPr>
          <w:rFonts w:cs="Times New Roman"/>
          <w:szCs w:val="24"/>
        </w:rPr>
        <w:t xml:space="preserve"> del Edificio Terraza 20 ubicado en  </w:t>
      </w:r>
      <w:r w:rsidR="003A6F64">
        <w:rPr>
          <w:rFonts w:cs="Times New Roman"/>
          <w:szCs w:val="24"/>
        </w:rPr>
        <w:t>...................</w:t>
      </w:r>
      <w:r w:rsidR="009F7005">
        <w:rPr>
          <w:rFonts w:cs="Times New Roman"/>
          <w:szCs w:val="24"/>
        </w:rPr>
        <w:t xml:space="preserve">, Urb. </w:t>
      </w:r>
      <w:r w:rsidR="003A6F64">
        <w:rPr>
          <w:rFonts w:cs="Times New Roman"/>
          <w:szCs w:val="24"/>
        </w:rPr>
        <w:t>...................</w:t>
      </w:r>
      <w:r w:rsidR="009F7005">
        <w:rPr>
          <w:rFonts w:cs="Times New Roman"/>
          <w:szCs w:val="24"/>
        </w:rPr>
        <w:t xml:space="preserve">, Distrito de </w:t>
      </w:r>
      <w:r w:rsidR="003A6F64">
        <w:rPr>
          <w:rFonts w:cs="Times New Roman"/>
          <w:szCs w:val="24"/>
        </w:rPr>
        <w:t>...................</w:t>
      </w:r>
      <w:r w:rsidR="009F7005">
        <w:rPr>
          <w:rFonts w:cs="Times New Roman"/>
          <w:szCs w:val="24"/>
        </w:rPr>
        <w:t xml:space="preserve">, Provincia y Departamento de Lima, por las siguientes resumidas razones: 1) Que, con fecha 02 de Febrero de 2017, la asegurada recibió por parte de la Inmobiliaria Valora el departamento mencionado anteriormente. 2) Que, a partir del 12 de Enero de 2019, recién la asegurada ha llegado a habitar dicho departamento, verificándose en los días subsiguientes los daños materia de la carta de reclamo. 3) Que, con fecha 22 de Marzo de 2019, se comunica telefónicamente a la </w:t>
      </w:r>
      <w:proofErr w:type="gramStart"/>
      <w:r w:rsidR="009F7005">
        <w:rPr>
          <w:rFonts w:cs="Times New Roman"/>
          <w:szCs w:val="24"/>
        </w:rPr>
        <w:t xml:space="preserve">aseguradora </w:t>
      </w:r>
      <w:r w:rsidR="003A6F64">
        <w:rPr>
          <w:rFonts w:cs="Times New Roman"/>
          <w:szCs w:val="24"/>
        </w:rPr>
        <w:t>...................</w:t>
      </w:r>
      <w:proofErr w:type="gramEnd"/>
      <w:r w:rsidR="009F7005">
        <w:rPr>
          <w:rFonts w:cs="Times New Roman"/>
          <w:szCs w:val="24"/>
        </w:rPr>
        <w:t xml:space="preserve"> Seguros acerca de los deterioros prematuros en el departamento indicado en el párrafo inicial, solicitando se active la póliza de Seguro Contra Todo Riesgo de Incendio, designando a la </w:t>
      </w:r>
      <w:proofErr w:type="gramStart"/>
      <w:r w:rsidR="009F7005">
        <w:rPr>
          <w:rFonts w:cs="Times New Roman"/>
          <w:szCs w:val="24"/>
        </w:rPr>
        <w:t xml:space="preserve">empresa </w:t>
      </w:r>
      <w:r w:rsidR="003A6F64">
        <w:rPr>
          <w:rFonts w:cs="Times New Roman"/>
          <w:szCs w:val="24"/>
        </w:rPr>
        <w:t>...................</w:t>
      </w:r>
      <w:proofErr w:type="gramEnd"/>
      <w:r w:rsidR="009F7005">
        <w:rPr>
          <w:rFonts w:cs="Times New Roman"/>
          <w:szCs w:val="24"/>
        </w:rPr>
        <w:t xml:space="preserve"> para la verificación respectiva. 4) Que, con fecha 23 de Marzo de 2019, se realizó la inspección en el predio, por el inspector </w:t>
      </w:r>
      <w:proofErr w:type="gramStart"/>
      <w:r w:rsidR="009F7005">
        <w:rPr>
          <w:rFonts w:cs="Times New Roman"/>
          <w:szCs w:val="24"/>
        </w:rPr>
        <w:t xml:space="preserve">de </w:t>
      </w:r>
      <w:r w:rsidR="003A6F64">
        <w:rPr>
          <w:rFonts w:cs="Times New Roman"/>
          <w:szCs w:val="24"/>
        </w:rPr>
        <w:t>...................</w:t>
      </w:r>
      <w:proofErr w:type="gramEnd"/>
      <w:r w:rsidR="009F7005">
        <w:rPr>
          <w:rFonts w:cs="Times New Roman"/>
          <w:szCs w:val="24"/>
        </w:rPr>
        <w:t>, quien verificó los siguientes daños en el departamento:</w:t>
      </w:r>
    </w:p>
    <w:p w14:paraId="3FF695BB" w14:textId="77777777" w:rsidR="009F7005" w:rsidRDefault="009F7005" w:rsidP="009F7005">
      <w:pPr>
        <w:spacing w:after="0" w:line="240" w:lineRule="auto"/>
        <w:jc w:val="both"/>
        <w:rPr>
          <w:rFonts w:cs="Times New Roman"/>
          <w:szCs w:val="24"/>
        </w:rPr>
      </w:pPr>
    </w:p>
    <w:p w14:paraId="71DAEDBD" w14:textId="77777777" w:rsidR="009F7005" w:rsidRDefault="009F7005" w:rsidP="009F7005">
      <w:pPr>
        <w:pStyle w:val="Prrafodelista"/>
        <w:numPr>
          <w:ilvl w:val="0"/>
          <w:numId w:val="23"/>
        </w:numPr>
        <w:spacing w:after="0" w:line="240" w:lineRule="auto"/>
        <w:jc w:val="both"/>
        <w:rPr>
          <w:rFonts w:cs="Times New Roman"/>
          <w:szCs w:val="24"/>
        </w:rPr>
      </w:pPr>
      <w:r>
        <w:rPr>
          <w:rFonts w:cs="Times New Roman"/>
          <w:szCs w:val="24"/>
        </w:rPr>
        <w:t>Fisuras y grietas en paredes, en múltiples ubicaciones dentro del departamento.</w:t>
      </w:r>
    </w:p>
    <w:p w14:paraId="76DF5E73" w14:textId="77777777" w:rsidR="009F7005" w:rsidRDefault="009F7005" w:rsidP="009F7005">
      <w:pPr>
        <w:pStyle w:val="Prrafodelista"/>
        <w:numPr>
          <w:ilvl w:val="0"/>
          <w:numId w:val="23"/>
        </w:numPr>
        <w:spacing w:after="0" w:line="240" w:lineRule="auto"/>
        <w:jc w:val="both"/>
        <w:rPr>
          <w:rFonts w:cs="Times New Roman"/>
          <w:szCs w:val="24"/>
        </w:rPr>
      </w:pPr>
      <w:r>
        <w:rPr>
          <w:rFonts w:cs="Times New Roman"/>
          <w:szCs w:val="24"/>
        </w:rPr>
        <w:t>Desprendimiento del acabado del cielo raso (techos)</w:t>
      </w:r>
    </w:p>
    <w:p w14:paraId="7237461B" w14:textId="77777777" w:rsidR="009F7005" w:rsidRDefault="009F7005" w:rsidP="009F7005">
      <w:pPr>
        <w:pStyle w:val="Prrafodelista"/>
        <w:numPr>
          <w:ilvl w:val="0"/>
          <w:numId w:val="23"/>
        </w:numPr>
        <w:spacing w:after="0" w:line="240" w:lineRule="auto"/>
        <w:jc w:val="both"/>
        <w:rPr>
          <w:rFonts w:cs="Times New Roman"/>
          <w:szCs w:val="24"/>
        </w:rPr>
      </w:pPr>
      <w:r>
        <w:rPr>
          <w:rFonts w:cs="Times New Roman"/>
          <w:szCs w:val="24"/>
        </w:rPr>
        <w:t>Desprendimiento del porcelanato en baño principal</w:t>
      </w:r>
    </w:p>
    <w:p w14:paraId="4D895C0A" w14:textId="77777777" w:rsidR="009F7005" w:rsidRDefault="009F7005" w:rsidP="009F7005">
      <w:pPr>
        <w:pStyle w:val="Prrafodelista"/>
        <w:numPr>
          <w:ilvl w:val="0"/>
          <w:numId w:val="23"/>
        </w:numPr>
        <w:spacing w:after="0" w:line="240" w:lineRule="auto"/>
        <w:jc w:val="both"/>
        <w:rPr>
          <w:rFonts w:cs="Times New Roman"/>
          <w:szCs w:val="24"/>
        </w:rPr>
      </w:pPr>
      <w:r>
        <w:rPr>
          <w:rFonts w:cs="Times New Roman"/>
          <w:szCs w:val="24"/>
        </w:rPr>
        <w:lastRenderedPageBreak/>
        <w:t>Humedad de pared colindante con el departamento 302 (fuga de bañera de dicho departamento) que destruyó acabado de pared, papel tapiz, contrazócalo de madera y piso de madera laminada en la sala comedor.</w:t>
      </w:r>
    </w:p>
    <w:p w14:paraId="299CCA92" w14:textId="77777777" w:rsidR="009F7005" w:rsidRDefault="009F7005" w:rsidP="009F7005">
      <w:pPr>
        <w:pStyle w:val="Prrafodelista"/>
        <w:numPr>
          <w:ilvl w:val="0"/>
          <w:numId w:val="23"/>
        </w:numPr>
        <w:spacing w:after="0" w:line="240" w:lineRule="auto"/>
        <w:jc w:val="both"/>
        <w:rPr>
          <w:rFonts w:cs="Times New Roman"/>
          <w:szCs w:val="24"/>
        </w:rPr>
      </w:pPr>
      <w:r>
        <w:rPr>
          <w:rFonts w:cs="Times New Roman"/>
          <w:szCs w:val="24"/>
        </w:rPr>
        <w:t>Daño de lavador e inodoro del baño de visitas</w:t>
      </w:r>
    </w:p>
    <w:p w14:paraId="7F13FBD5" w14:textId="77777777" w:rsidR="009F7005" w:rsidRDefault="009F7005" w:rsidP="009F7005">
      <w:pPr>
        <w:pStyle w:val="Prrafodelista"/>
        <w:numPr>
          <w:ilvl w:val="0"/>
          <w:numId w:val="23"/>
        </w:numPr>
        <w:spacing w:after="0" w:line="240" w:lineRule="auto"/>
        <w:jc w:val="both"/>
        <w:rPr>
          <w:rFonts w:cs="Times New Roman"/>
          <w:szCs w:val="24"/>
        </w:rPr>
      </w:pPr>
      <w:r>
        <w:rPr>
          <w:rFonts w:cs="Times New Roman"/>
          <w:szCs w:val="24"/>
        </w:rPr>
        <w:t>Descuadre de puerta vaivén de cocina</w:t>
      </w:r>
    </w:p>
    <w:p w14:paraId="3CB10E72" w14:textId="77777777" w:rsidR="009F7005" w:rsidRDefault="009F7005" w:rsidP="009F7005">
      <w:pPr>
        <w:pStyle w:val="Prrafodelista"/>
        <w:numPr>
          <w:ilvl w:val="0"/>
          <w:numId w:val="23"/>
        </w:numPr>
        <w:spacing w:after="0" w:line="240" w:lineRule="auto"/>
        <w:jc w:val="both"/>
        <w:rPr>
          <w:rFonts w:cs="Times New Roman"/>
          <w:szCs w:val="24"/>
        </w:rPr>
      </w:pPr>
      <w:r>
        <w:rPr>
          <w:rFonts w:cs="Times New Roman"/>
          <w:szCs w:val="24"/>
        </w:rPr>
        <w:t>Fisuras y grietas en piso de estacionamiento y deposito</w:t>
      </w:r>
    </w:p>
    <w:p w14:paraId="6F83ECD3" w14:textId="77777777" w:rsidR="009F7005" w:rsidRDefault="009F7005" w:rsidP="009F7005">
      <w:pPr>
        <w:spacing w:after="0" w:line="240" w:lineRule="auto"/>
        <w:jc w:val="both"/>
        <w:rPr>
          <w:rFonts w:cs="Times New Roman"/>
          <w:szCs w:val="24"/>
        </w:rPr>
      </w:pPr>
    </w:p>
    <w:p w14:paraId="33214A72" w14:textId="3DBAD1FE" w:rsidR="009F7005" w:rsidRDefault="009F7005" w:rsidP="009F7005">
      <w:pPr>
        <w:spacing w:after="0" w:line="240" w:lineRule="auto"/>
        <w:jc w:val="both"/>
        <w:rPr>
          <w:rFonts w:cs="Times New Roman"/>
          <w:szCs w:val="24"/>
        </w:rPr>
      </w:pPr>
      <w:r>
        <w:rPr>
          <w:rFonts w:cs="Times New Roman"/>
          <w:szCs w:val="24"/>
        </w:rPr>
        <w:t>5) Que, con fecha 06 de mayo de 2019, se remitió a los ajustadores de seguros los documentos que solicitó para la evaluación del siniestro. Que, con carta 1820/2019 de fecha 20 de mayo de 2019</w:t>
      </w:r>
      <w:proofErr w:type="gramStart"/>
      <w:r>
        <w:rPr>
          <w:rFonts w:cs="Times New Roman"/>
          <w:szCs w:val="24"/>
        </w:rPr>
        <w:t xml:space="preserve">, </w:t>
      </w:r>
      <w:r w:rsidR="003A6F64">
        <w:rPr>
          <w:rFonts w:cs="Times New Roman"/>
          <w:szCs w:val="24"/>
        </w:rPr>
        <w:t>...................</w:t>
      </w:r>
      <w:proofErr w:type="gramEnd"/>
      <w:r>
        <w:rPr>
          <w:rFonts w:cs="Times New Roman"/>
          <w:szCs w:val="24"/>
        </w:rPr>
        <w:t>, manifiesta que según el Informe Técnico presentado, concluye “</w:t>
      </w:r>
      <w:r>
        <w:rPr>
          <w:rFonts w:cs="Times New Roman"/>
          <w:b/>
          <w:i/>
          <w:szCs w:val="24"/>
        </w:rPr>
        <w:t xml:space="preserve">que la causa principal de los daños en la vivienda se debe a asentamientos diferenciales que se dan de manera progresiva en el tiempo. De acuerdo a la causa establecida, no se trataría de un hecho accidental, súbito e imprevisto, sino de daños que se dan de manera gradual en el tiempo (asentamiento), por lo que no se cumple la condición del Artículo 1 de la Cláusula de Todo Riesgo, así mismo, la causa se encuentra incursa en la Exclusión estipulada en la mencionada cláusula Artículo 2, inciso 2.2, numeral 2.2.1. </w:t>
      </w:r>
    </w:p>
    <w:p w14:paraId="1F31D18E" w14:textId="77777777" w:rsidR="009F7005" w:rsidRDefault="009F7005" w:rsidP="009F7005">
      <w:pPr>
        <w:spacing w:after="0" w:line="240" w:lineRule="auto"/>
        <w:jc w:val="both"/>
        <w:rPr>
          <w:rFonts w:cs="Times New Roman"/>
          <w:szCs w:val="24"/>
        </w:rPr>
      </w:pPr>
    </w:p>
    <w:p w14:paraId="5540FBC4" w14:textId="524FF551" w:rsidR="009F7005" w:rsidRDefault="009F7005" w:rsidP="009F7005">
      <w:pPr>
        <w:spacing w:after="0" w:line="240" w:lineRule="auto"/>
        <w:jc w:val="both"/>
        <w:rPr>
          <w:rFonts w:cs="Times New Roman"/>
          <w:szCs w:val="24"/>
        </w:rPr>
      </w:pPr>
      <w:r>
        <w:rPr>
          <w:rFonts w:cs="Times New Roman"/>
          <w:szCs w:val="24"/>
        </w:rPr>
        <w:t>6) Que, con carta SGR-R-</w:t>
      </w:r>
      <w:r w:rsidR="003001A4">
        <w:rPr>
          <w:rFonts w:cs="Times New Roman"/>
          <w:szCs w:val="24"/>
        </w:rPr>
        <w:t>...................</w:t>
      </w:r>
      <w:proofErr w:type="gramStart"/>
      <w:r>
        <w:rPr>
          <w:rFonts w:cs="Times New Roman"/>
          <w:szCs w:val="24"/>
        </w:rPr>
        <w:t xml:space="preserve">, </w:t>
      </w:r>
      <w:r w:rsidR="003A6F64">
        <w:rPr>
          <w:rFonts w:cs="Times New Roman"/>
          <w:szCs w:val="24"/>
        </w:rPr>
        <w:t>...................</w:t>
      </w:r>
      <w:proofErr w:type="gramEnd"/>
      <w:r>
        <w:rPr>
          <w:rFonts w:cs="Times New Roman"/>
          <w:szCs w:val="24"/>
        </w:rPr>
        <w:t xml:space="preserve"> Seguros remite copia del Informe Final de la </w:t>
      </w:r>
      <w:proofErr w:type="gramStart"/>
      <w:r>
        <w:rPr>
          <w:rFonts w:cs="Times New Roman"/>
          <w:szCs w:val="24"/>
        </w:rPr>
        <w:t xml:space="preserve">empresa </w:t>
      </w:r>
      <w:r w:rsidR="003001A4">
        <w:rPr>
          <w:rFonts w:cs="Times New Roman"/>
          <w:szCs w:val="24"/>
        </w:rPr>
        <w:t>...................</w:t>
      </w:r>
      <w:proofErr w:type="gramEnd"/>
      <w:r>
        <w:rPr>
          <w:rFonts w:cs="Times New Roman"/>
          <w:szCs w:val="24"/>
        </w:rPr>
        <w:t xml:space="preserve">, y comunican que el reclamo presentado no se encuentra amparado por la póliza contratada. 7) Que, el argumento presentado por </w:t>
      </w:r>
      <w:r w:rsidR="003001A4">
        <w:rPr>
          <w:rFonts w:cs="Times New Roman"/>
          <w:szCs w:val="24"/>
        </w:rPr>
        <w:t>...................</w:t>
      </w:r>
      <w:r>
        <w:rPr>
          <w:rFonts w:cs="Times New Roman"/>
          <w:szCs w:val="24"/>
        </w:rPr>
        <w:t xml:space="preserve">, no hace justicia ni observa la veracidad de los hechos, debido a que se alega que en la cláusula de exclusión no se cubre los daños por deterioros progresivos que son producto del uso y del envejecimiento propio e los materiales; este hecho no ha sucedido, ya que el departamento es nuevo, de estreno y no es momento aún de que se presenten los deterioros propios del uso, del paso del tiempo y del envejecimiento de los materiales, que las fisuras presentadas son producto de procesos de asentamiento que debieron preverse y controlarse durante la ejecución de la cimentación del edificio, para no exceder las tolerancias indicadas en la norma para evitar las fisuras en paredes de edificios por la distorsión angular que causa la presencia de asentamientos diferentes entre un extremo y otro de la cimentación de una misma torre del edificio. </w:t>
      </w:r>
    </w:p>
    <w:p w14:paraId="39077D79" w14:textId="77777777" w:rsidR="009F7005" w:rsidRDefault="009F7005" w:rsidP="009F7005">
      <w:pPr>
        <w:spacing w:after="0" w:line="240" w:lineRule="auto"/>
        <w:jc w:val="both"/>
        <w:rPr>
          <w:rFonts w:cs="Times New Roman"/>
          <w:szCs w:val="24"/>
        </w:rPr>
      </w:pPr>
    </w:p>
    <w:p w14:paraId="6F655AAE" w14:textId="0BDACD5B" w:rsidR="009F7005" w:rsidRDefault="009F7005" w:rsidP="003B53F4">
      <w:pPr>
        <w:spacing w:after="0" w:line="240" w:lineRule="auto"/>
        <w:jc w:val="both"/>
        <w:rPr>
          <w:rFonts w:cs="Times New Roman"/>
          <w:szCs w:val="24"/>
        </w:rPr>
      </w:pPr>
      <w:r>
        <w:rPr>
          <w:rFonts w:cs="Times New Roman"/>
          <w:szCs w:val="24"/>
        </w:rPr>
        <w:t xml:space="preserve">Que, por su </w:t>
      </w:r>
      <w:proofErr w:type="gramStart"/>
      <w:r>
        <w:rPr>
          <w:rFonts w:cs="Times New Roman"/>
          <w:szCs w:val="24"/>
        </w:rPr>
        <w:t xml:space="preserve">parte </w:t>
      </w:r>
      <w:r w:rsidR="003A6F64">
        <w:rPr>
          <w:rFonts w:cs="Times New Roman"/>
          <w:szCs w:val="24"/>
        </w:rPr>
        <w:t>...................</w:t>
      </w:r>
      <w:proofErr w:type="gramEnd"/>
      <w:r>
        <w:rPr>
          <w:rFonts w:cs="Times New Roman"/>
          <w:szCs w:val="24"/>
        </w:rPr>
        <w:t xml:space="preserve"> Seguros solicita se declare infundada la reclamación, por las siguientes resumidas razones: 1) Que, en relación al reclamo presentado, conviene precisar que en el acápite Exclusiones de la Cláusula Todo riesgo, se</w:t>
      </w:r>
      <w:r w:rsidR="003B53F4">
        <w:rPr>
          <w:rFonts w:cs="Times New Roman"/>
          <w:szCs w:val="24"/>
        </w:rPr>
        <w:t xml:space="preserve"> excluyen los daños o pérdidas causadas por (…) deterioro gradual, (…) asentamiento normal.</w:t>
      </w:r>
      <w:r>
        <w:rPr>
          <w:rFonts w:cs="Times New Roman"/>
          <w:szCs w:val="24"/>
        </w:rPr>
        <w:t xml:space="preserve"> </w:t>
      </w:r>
    </w:p>
    <w:p w14:paraId="1E54A93E" w14:textId="77777777" w:rsidR="009F7005" w:rsidRDefault="009F7005" w:rsidP="009F7005">
      <w:pPr>
        <w:spacing w:after="0" w:line="240" w:lineRule="auto"/>
        <w:jc w:val="both"/>
        <w:rPr>
          <w:rFonts w:cs="Times New Roman"/>
          <w:szCs w:val="24"/>
        </w:rPr>
      </w:pPr>
    </w:p>
    <w:p w14:paraId="30ED75E2" w14:textId="5ECE5F21" w:rsidR="009F7005" w:rsidRDefault="009F7005" w:rsidP="009F7005">
      <w:pPr>
        <w:spacing w:after="0" w:line="240" w:lineRule="auto"/>
        <w:jc w:val="both"/>
        <w:rPr>
          <w:rFonts w:cs="Times New Roman"/>
          <w:szCs w:val="24"/>
        </w:rPr>
      </w:pPr>
      <w:r>
        <w:rPr>
          <w:rFonts w:cs="Times New Roman"/>
          <w:szCs w:val="24"/>
        </w:rPr>
        <w:t xml:space="preserve">2) Que, así mismo, cabe señalar que el análisis del siniestro realizado </w:t>
      </w:r>
      <w:proofErr w:type="gramStart"/>
      <w:r>
        <w:rPr>
          <w:rFonts w:cs="Times New Roman"/>
          <w:szCs w:val="24"/>
        </w:rPr>
        <w:t xml:space="preserve">por </w:t>
      </w:r>
      <w:r w:rsidR="003A6F64">
        <w:rPr>
          <w:rFonts w:cs="Times New Roman"/>
          <w:szCs w:val="24"/>
        </w:rPr>
        <w:t>...................</w:t>
      </w:r>
      <w:proofErr w:type="gramEnd"/>
      <w:r>
        <w:rPr>
          <w:rFonts w:cs="Times New Roman"/>
          <w:szCs w:val="24"/>
        </w:rPr>
        <w:t>, concluye que el mismo no cuenta con cobertura, debido a que los daños en el inmueble corresponden a un riesgo no cubierto, ya que el informe técnico emitido por el ingeniero civil contratado por la asegurada para la reparación de los daños, concluye que la causa principal de los daños se debe a asentamientos diferenciales que se dan de manera progresiva en el tiempo. Que, de acuerdo a la causa establecida en dicho documento, no se trataría de un hecho accidental, súbito e imprevisto, por lo que se encuentra excluida de cobe</w:t>
      </w:r>
      <w:r w:rsidR="00F45C61">
        <w:rPr>
          <w:rFonts w:cs="Times New Roman"/>
          <w:szCs w:val="24"/>
        </w:rPr>
        <w:t>rtura.</w:t>
      </w:r>
    </w:p>
    <w:p w14:paraId="20D02815" w14:textId="77777777" w:rsidR="009F7005" w:rsidRDefault="009F7005" w:rsidP="009F7005">
      <w:pPr>
        <w:spacing w:after="0" w:line="240" w:lineRule="auto"/>
        <w:jc w:val="both"/>
        <w:rPr>
          <w:rFonts w:cs="Times New Roman"/>
          <w:szCs w:val="24"/>
        </w:rPr>
      </w:pPr>
    </w:p>
    <w:p w14:paraId="6C9E8452" w14:textId="77777777" w:rsidR="0084136F" w:rsidRDefault="006D3E66" w:rsidP="00C20439">
      <w:pPr>
        <w:spacing w:after="0" w:line="240" w:lineRule="auto"/>
        <w:jc w:val="both"/>
        <w:rPr>
          <w:rFonts w:cs="Times New Roman"/>
          <w:b/>
          <w:szCs w:val="24"/>
        </w:rPr>
      </w:pPr>
      <w:r w:rsidRPr="002B54FE">
        <w:rPr>
          <w:rFonts w:cs="Times New Roman"/>
          <w:b/>
          <w:szCs w:val="24"/>
        </w:rPr>
        <w:t>CONSIDERANDO</w:t>
      </w:r>
    </w:p>
    <w:p w14:paraId="18471DB3" w14:textId="77777777" w:rsidR="00C20439" w:rsidRDefault="00C20439" w:rsidP="00C20439">
      <w:pPr>
        <w:spacing w:after="0" w:line="240" w:lineRule="auto"/>
        <w:jc w:val="both"/>
        <w:rPr>
          <w:rFonts w:cs="Times New Roman"/>
          <w:szCs w:val="24"/>
        </w:rPr>
      </w:pPr>
    </w:p>
    <w:p w14:paraId="7B4B22AE" w14:textId="77777777" w:rsidR="006D3E66" w:rsidRPr="002B54FE" w:rsidRDefault="006D3E66" w:rsidP="00746290">
      <w:pPr>
        <w:spacing w:line="240" w:lineRule="auto"/>
        <w:jc w:val="both"/>
        <w:rPr>
          <w:rFonts w:cs="Times New Roman"/>
          <w:szCs w:val="24"/>
        </w:rPr>
      </w:pPr>
      <w:r w:rsidRPr="002B54FE">
        <w:rPr>
          <w:rFonts w:cs="Times New Roman"/>
          <w:b/>
          <w:szCs w:val="24"/>
        </w:rPr>
        <w:lastRenderedPageBreak/>
        <w:t>PRIMERO:</w:t>
      </w:r>
      <w:r w:rsidRPr="002B54FE">
        <w:rPr>
          <w:rFonts w:cs="Times New Roman"/>
          <w:szCs w:val="24"/>
        </w:rPr>
        <w:t xml:space="preserve"> Que conforme a su reglamento la DEFASEG está orientada a la protección de los derechos de los asegurados o usuarios de los servicios del seguro privado contratados en el país, mediante la solución de controversias que se susciten con las empresas aseguradoras, entendiéndose por “asegurados” o “usuarios de seguros” a los asegurados propiamente dichos, a los contratantes del respectivo seguro y/o a los beneficiarios nombrados en la póliza. </w:t>
      </w:r>
    </w:p>
    <w:p w14:paraId="0C7E786E" w14:textId="77777777" w:rsidR="006D3E66" w:rsidRPr="002B54FE" w:rsidRDefault="006D3E66" w:rsidP="00746290">
      <w:pPr>
        <w:spacing w:after="0" w:line="240" w:lineRule="auto"/>
        <w:ind w:firstLine="2"/>
        <w:jc w:val="both"/>
        <w:rPr>
          <w:rFonts w:cs="Times New Roman"/>
          <w:szCs w:val="24"/>
        </w:rPr>
      </w:pPr>
      <w:r w:rsidRPr="002B54FE">
        <w:rPr>
          <w:rFonts w:cs="Times New Roman"/>
          <w:b/>
          <w:szCs w:val="24"/>
        </w:rPr>
        <w:t>SEGUNDO</w:t>
      </w:r>
      <w:r w:rsidRPr="002B54FE">
        <w:rPr>
          <w:rFonts w:cs="Times New Roman"/>
          <w:szCs w:val="24"/>
        </w:rPr>
        <w:t>: Que, así mismo, de acuerdo a su reglamento la DEFASEG solo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y cuantía.</w:t>
      </w:r>
    </w:p>
    <w:p w14:paraId="6ADEDA51" w14:textId="77777777" w:rsidR="006D3E66" w:rsidRPr="002B54FE" w:rsidRDefault="006D3E66" w:rsidP="00746290">
      <w:pPr>
        <w:spacing w:after="0"/>
        <w:ind w:firstLine="2"/>
        <w:jc w:val="both"/>
        <w:rPr>
          <w:rFonts w:cs="Times New Roman"/>
          <w:szCs w:val="24"/>
        </w:rPr>
      </w:pPr>
    </w:p>
    <w:p w14:paraId="026A44C6" w14:textId="099404DA" w:rsidR="006D3E66" w:rsidRPr="002B54FE" w:rsidRDefault="006D3E66" w:rsidP="00746290">
      <w:pPr>
        <w:spacing w:after="0" w:line="240" w:lineRule="auto"/>
        <w:ind w:firstLine="2"/>
        <w:jc w:val="both"/>
        <w:rPr>
          <w:rFonts w:cs="Times New Roman"/>
          <w:szCs w:val="24"/>
        </w:rPr>
      </w:pPr>
      <w:r w:rsidRPr="002B54FE">
        <w:rPr>
          <w:rFonts w:cs="Times New Roman"/>
          <w:b/>
          <w:szCs w:val="24"/>
        </w:rPr>
        <w:t>TERCERO</w:t>
      </w:r>
      <w:r w:rsidRPr="002B54FE">
        <w:rPr>
          <w:rFonts w:cs="Times New Roman"/>
          <w:szCs w:val="24"/>
        </w:rPr>
        <w:t>: Que el artículo 1 de la Ley N° 29946 – Ley del Contrato de Seguros dispone que el contrato de seguro es aquel por el que la aseguradora se obliga, mediante el cobro de una prima y para el caso que se produzca el evento cuyo riesgo es objeto de cobertura, a indemnizar, dentro de los limites pactados, el daño producido al asegurado o a satisfacer un capital, una renta u otras prestaciones convenidas, enmarcado en una póliza que la aseguradora debe entregar al contratante y cuyos requisitos mínimos están previstos en el artículo 26 de la señalada ley.</w:t>
      </w:r>
    </w:p>
    <w:p w14:paraId="41DD1069" w14:textId="77777777" w:rsidR="006D3E66" w:rsidRPr="002B54FE" w:rsidRDefault="006D3E66" w:rsidP="00746290">
      <w:pPr>
        <w:spacing w:after="0" w:line="240" w:lineRule="auto"/>
        <w:ind w:firstLine="2"/>
        <w:jc w:val="both"/>
        <w:rPr>
          <w:rFonts w:cs="Times New Roman"/>
          <w:szCs w:val="24"/>
        </w:rPr>
      </w:pPr>
    </w:p>
    <w:p w14:paraId="58CB53A1" w14:textId="77777777" w:rsidR="006D3E66" w:rsidRPr="002B54FE" w:rsidRDefault="006D3E66" w:rsidP="00746290">
      <w:pPr>
        <w:spacing w:after="0" w:line="240" w:lineRule="auto"/>
        <w:ind w:firstLine="2"/>
        <w:jc w:val="both"/>
        <w:rPr>
          <w:rFonts w:cs="Times New Roman"/>
          <w:szCs w:val="24"/>
        </w:rPr>
      </w:pPr>
      <w:r w:rsidRPr="002B54FE">
        <w:rPr>
          <w:rFonts w:cs="Times New Roman"/>
          <w:b/>
          <w:szCs w:val="24"/>
        </w:rPr>
        <w:t>CUARTO</w:t>
      </w:r>
      <w:r w:rsidRPr="002B54FE">
        <w:rPr>
          <w:rFonts w:cs="Times New Roman"/>
          <w:szCs w:val="24"/>
        </w:rPr>
        <w:t>: Que, el artículo 1361 del Código Civil dispone que los contratos sean obligatorios en cuanto se haya expresado en ellos, presumiéndose que lo declarado es lo querido por ambas partes, de manera que la parte que sostenga lo contrario debe probarlo.</w:t>
      </w:r>
    </w:p>
    <w:p w14:paraId="0B541CE9" w14:textId="77777777" w:rsidR="006D3E66" w:rsidRPr="002B54FE" w:rsidRDefault="006D3E66" w:rsidP="00746290">
      <w:pPr>
        <w:spacing w:after="0" w:line="240" w:lineRule="auto"/>
        <w:ind w:firstLine="2"/>
        <w:jc w:val="both"/>
        <w:rPr>
          <w:rFonts w:cs="Times New Roman"/>
          <w:szCs w:val="24"/>
        </w:rPr>
      </w:pPr>
    </w:p>
    <w:p w14:paraId="34E5CCD2" w14:textId="193C8EDD" w:rsidR="006D3E66" w:rsidRPr="002B54FE" w:rsidRDefault="006D3E66" w:rsidP="00746290">
      <w:pPr>
        <w:spacing w:after="0" w:line="240" w:lineRule="auto"/>
        <w:ind w:firstLine="2"/>
        <w:jc w:val="both"/>
        <w:rPr>
          <w:rFonts w:cs="Times New Roman"/>
          <w:szCs w:val="24"/>
        </w:rPr>
      </w:pPr>
      <w:r w:rsidRPr="002B54FE">
        <w:rPr>
          <w:rFonts w:cs="Times New Roman"/>
          <w:b/>
          <w:szCs w:val="24"/>
        </w:rPr>
        <w:t>QUINTO</w:t>
      </w:r>
      <w:r w:rsidRPr="002B54FE">
        <w:rPr>
          <w:rFonts w:cs="Times New Roman"/>
          <w:szCs w:val="24"/>
        </w:rPr>
        <w:t>: Que, en materia procesal, corresponde a quien invoca hechos probar su existencia, carga procesal a la que se refiere el artículo 196 del Código Procesal Civil, salvo que se acoja a alguna presunción legal de carácter relativo o absoluto.</w:t>
      </w:r>
    </w:p>
    <w:p w14:paraId="6EEF5446" w14:textId="77777777" w:rsidR="006D3E66" w:rsidRPr="002B54FE" w:rsidRDefault="006D3E66" w:rsidP="00746290">
      <w:pPr>
        <w:spacing w:after="0" w:line="240" w:lineRule="auto"/>
        <w:ind w:firstLine="2"/>
        <w:jc w:val="both"/>
        <w:rPr>
          <w:rFonts w:cs="Times New Roman"/>
          <w:szCs w:val="24"/>
        </w:rPr>
      </w:pPr>
    </w:p>
    <w:p w14:paraId="6E810646" w14:textId="07084CB9" w:rsidR="00F7273E" w:rsidRDefault="006D3E66" w:rsidP="00746290">
      <w:pPr>
        <w:spacing w:after="0" w:line="240" w:lineRule="auto"/>
        <w:ind w:firstLine="2"/>
        <w:jc w:val="both"/>
        <w:rPr>
          <w:rFonts w:cs="Times New Roman"/>
          <w:szCs w:val="24"/>
        </w:rPr>
      </w:pPr>
      <w:r w:rsidRPr="002B54FE">
        <w:rPr>
          <w:rFonts w:cs="Times New Roman"/>
          <w:b/>
          <w:szCs w:val="24"/>
        </w:rPr>
        <w:t>SEXTO</w:t>
      </w:r>
      <w:r w:rsidR="000066F1">
        <w:rPr>
          <w:rFonts w:cs="Times New Roman"/>
          <w:b/>
          <w:szCs w:val="24"/>
        </w:rPr>
        <w:t xml:space="preserve">: </w:t>
      </w:r>
      <w:r w:rsidR="000066F1">
        <w:rPr>
          <w:rFonts w:cs="Times New Roman"/>
          <w:szCs w:val="24"/>
        </w:rPr>
        <w:t xml:space="preserve">Que, </w:t>
      </w:r>
      <w:r w:rsidR="00F61009">
        <w:rPr>
          <w:rFonts w:cs="Times New Roman"/>
          <w:szCs w:val="24"/>
        </w:rPr>
        <w:t>de acuerdo a los términos contenidos en la reclamació</w:t>
      </w:r>
      <w:r w:rsidR="00A750DD">
        <w:rPr>
          <w:rFonts w:cs="Times New Roman"/>
          <w:szCs w:val="24"/>
        </w:rPr>
        <w:t>n,</w:t>
      </w:r>
      <w:r w:rsidR="00F308C4">
        <w:rPr>
          <w:rFonts w:cs="Times New Roman"/>
          <w:szCs w:val="24"/>
        </w:rPr>
        <w:t xml:space="preserve"> en la contestación a la reclamación y</w:t>
      </w:r>
      <w:r w:rsidR="00F61009">
        <w:rPr>
          <w:rFonts w:cs="Times New Roman"/>
          <w:szCs w:val="24"/>
        </w:rPr>
        <w:t xml:space="preserve"> a lo trata</w:t>
      </w:r>
      <w:r w:rsidR="00ED2D1B">
        <w:rPr>
          <w:rFonts w:cs="Times New Roman"/>
          <w:szCs w:val="24"/>
        </w:rPr>
        <w:t>do en l</w:t>
      </w:r>
      <w:r w:rsidR="00A97A0D">
        <w:rPr>
          <w:rFonts w:cs="Times New Roman"/>
          <w:szCs w:val="24"/>
        </w:rPr>
        <w:t>a audiencia de vista</w:t>
      </w:r>
      <w:r w:rsidR="00A750DD">
        <w:rPr>
          <w:rFonts w:cs="Times New Roman"/>
          <w:szCs w:val="24"/>
        </w:rPr>
        <w:t>,</w:t>
      </w:r>
      <w:r w:rsidR="00F308C4">
        <w:rPr>
          <w:rFonts w:cs="Times New Roman"/>
          <w:szCs w:val="24"/>
        </w:rPr>
        <w:t xml:space="preserve"> </w:t>
      </w:r>
      <w:r w:rsidR="00F61009">
        <w:rPr>
          <w:rFonts w:cs="Times New Roman"/>
          <w:szCs w:val="24"/>
        </w:rPr>
        <w:t>la materia controvertida sometida al conocimiento de este colegiado radica en determinar</w:t>
      </w:r>
      <w:r w:rsidR="009469D8">
        <w:rPr>
          <w:rFonts w:cs="Times New Roman"/>
          <w:szCs w:val="24"/>
        </w:rPr>
        <w:t xml:space="preserve"> si</w:t>
      </w:r>
      <w:r w:rsidR="00890718">
        <w:rPr>
          <w:rFonts w:cs="Times New Roman"/>
          <w:szCs w:val="24"/>
        </w:rPr>
        <w:t xml:space="preserve"> el </w:t>
      </w:r>
      <w:r w:rsidR="00AA32C7">
        <w:rPr>
          <w:rFonts w:cs="Times New Roman"/>
          <w:szCs w:val="24"/>
        </w:rPr>
        <w:t>rechazo</w:t>
      </w:r>
      <w:r w:rsidR="00F308C4">
        <w:rPr>
          <w:rFonts w:cs="Times New Roman"/>
          <w:szCs w:val="24"/>
        </w:rPr>
        <w:t xml:space="preserve"> del siniestro</w:t>
      </w:r>
      <w:r w:rsidR="00D81A1B">
        <w:rPr>
          <w:rFonts w:cs="Times New Roman"/>
          <w:szCs w:val="24"/>
        </w:rPr>
        <w:t>,</w:t>
      </w:r>
      <w:r w:rsidR="00AA32C7">
        <w:rPr>
          <w:rFonts w:cs="Times New Roman"/>
          <w:szCs w:val="24"/>
        </w:rPr>
        <w:t xml:space="preserve"> expresado por la aseguradora</w:t>
      </w:r>
      <w:r w:rsidR="00626F31">
        <w:rPr>
          <w:rFonts w:cs="Times New Roman"/>
          <w:szCs w:val="24"/>
        </w:rPr>
        <w:t xml:space="preserve"> en su</w:t>
      </w:r>
      <w:r w:rsidR="00AB1F0A">
        <w:rPr>
          <w:rFonts w:cs="Times New Roman"/>
          <w:szCs w:val="24"/>
        </w:rPr>
        <w:t xml:space="preserve"> carta N° SRG-</w:t>
      </w:r>
      <w:r w:rsidR="009F7005">
        <w:rPr>
          <w:rFonts w:cs="Times New Roman"/>
          <w:szCs w:val="24"/>
        </w:rPr>
        <w:t>R-</w:t>
      </w:r>
      <w:r w:rsidR="003001A4">
        <w:rPr>
          <w:rFonts w:cs="Times New Roman"/>
          <w:szCs w:val="24"/>
        </w:rPr>
        <w:t>...................</w:t>
      </w:r>
      <w:r w:rsidR="00AB1F0A">
        <w:rPr>
          <w:rFonts w:cs="Times New Roman"/>
          <w:szCs w:val="24"/>
        </w:rPr>
        <w:t xml:space="preserve"> de</w:t>
      </w:r>
      <w:r w:rsidR="009F7005">
        <w:rPr>
          <w:rFonts w:cs="Times New Roman"/>
          <w:szCs w:val="24"/>
        </w:rPr>
        <w:t xml:space="preserve"> fecha 29 de Mayo</w:t>
      </w:r>
      <w:r w:rsidR="007735EC">
        <w:rPr>
          <w:rFonts w:cs="Times New Roman"/>
          <w:szCs w:val="24"/>
        </w:rPr>
        <w:t xml:space="preserve"> de 2019</w:t>
      </w:r>
      <w:r w:rsidR="00626F31">
        <w:rPr>
          <w:rFonts w:cs="Times New Roman"/>
          <w:szCs w:val="24"/>
        </w:rPr>
        <w:t>,</w:t>
      </w:r>
      <w:r w:rsidR="00355171">
        <w:rPr>
          <w:rFonts w:cs="Times New Roman"/>
          <w:szCs w:val="24"/>
        </w:rPr>
        <w:t xml:space="preserve"> </w:t>
      </w:r>
      <w:r w:rsidR="009469D8">
        <w:rPr>
          <w:rFonts w:cs="Times New Roman"/>
          <w:szCs w:val="24"/>
        </w:rPr>
        <w:t>se encuentra sustentado de acuerdo a las Condiciones Generales y Particulares de</w:t>
      </w:r>
      <w:r w:rsidR="00AB1F0A">
        <w:rPr>
          <w:rFonts w:cs="Times New Roman"/>
          <w:szCs w:val="24"/>
        </w:rPr>
        <w:t xml:space="preserve"> </w:t>
      </w:r>
      <w:r w:rsidR="009F7005">
        <w:rPr>
          <w:rFonts w:cs="Times New Roman"/>
          <w:szCs w:val="24"/>
        </w:rPr>
        <w:t>la Póliza de Seguro Incendio - Bancos</w:t>
      </w:r>
      <w:r w:rsidR="005442C0">
        <w:rPr>
          <w:rFonts w:cs="Times New Roman"/>
          <w:szCs w:val="24"/>
        </w:rPr>
        <w:t xml:space="preserve"> contratada y a la Ley N° 29946, Ley de Contrato de Seguros</w:t>
      </w:r>
      <w:r w:rsidR="007C1FB7">
        <w:rPr>
          <w:rFonts w:cs="Times New Roman"/>
          <w:szCs w:val="24"/>
        </w:rPr>
        <w:t>.</w:t>
      </w:r>
    </w:p>
    <w:p w14:paraId="66DAAD94" w14:textId="77777777" w:rsidR="009469D8" w:rsidRDefault="009469D8" w:rsidP="009469D8">
      <w:pPr>
        <w:spacing w:after="0" w:line="240" w:lineRule="auto"/>
        <w:jc w:val="both"/>
        <w:rPr>
          <w:rFonts w:cs="Times New Roman"/>
          <w:i/>
          <w:szCs w:val="24"/>
        </w:rPr>
      </w:pPr>
    </w:p>
    <w:p w14:paraId="6E41F43C" w14:textId="4197D0B2" w:rsidR="00626F31" w:rsidRDefault="006D3E66" w:rsidP="00890718">
      <w:pPr>
        <w:spacing w:after="0" w:line="240" w:lineRule="auto"/>
        <w:ind w:firstLine="2"/>
        <w:jc w:val="both"/>
        <w:rPr>
          <w:rFonts w:cs="Times New Roman"/>
          <w:szCs w:val="24"/>
        </w:rPr>
      </w:pPr>
      <w:r w:rsidRPr="002B54FE">
        <w:rPr>
          <w:rFonts w:cs="Times New Roman"/>
          <w:b/>
          <w:szCs w:val="24"/>
        </w:rPr>
        <w:t>SETIMO</w:t>
      </w:r>
      <w:r w:rsidRPr="002B54FE">
        <w:rPr>
          <w:rFonts w:cs="Times New Roman"/>
          <w:b/>
          <w:szCs w:val="24"/>
          <w:u w:val="single"/>
        </w:rPr>
        <w:t>:</w:t>
      </w:r>
      <w:r w:rsidR="001D087A">
        <w:rPr>
          <w:rFonts w:cs="Times New Roman"/>
          <w:szCs w:val="24"/>
        </w:rPr>
        <w:t xml:space="preserve"> Que</w:t>
      </w:r>
      <w:r w:rsidR="006A0132">
        <w:rPr>
          <w:rFonts w:cs="Times New Roman"/>
          <w:szCs w:val="24"/>
        </w:rPr>
        <w:t xml:space="preserve">, </w:t>
      </w:r>
      <w:r w:rsidR="00890718">
        <w:rPr>
          <w:rFonts w:cs="Times New Roman"/>
          <w:szCs w:val="24"/>
        </w:rPr>
        <w:t>la aseguradora indic</w:t>
      </w:r>
      <w:r w:rsidR="00CE4C51">
        <w:rPr>
          <w:rFonts w:cs="Times New Roman"/>
          <w:szCs w:val="24"/>
        </w:rPr>
        <w:t>a que el rechazo del siniestro</w:t>
      </w:r>
      <w:r w:rsidR="007C1FB7">
        <w:rPr>
          <w:rFonts w:cs="Times New Roman"/>
          <w:szCs w:val="24"/>
        </w:rPr>
        <w:t xml:space="preserve"> mani</w:t>
      </w:r>
      <w:r w:rsidR="007A2492">
        <w:rPr>
          <w:rFonts w:cs="Times New Roman"/>
          <w:szCs w:val="24"/>
        </w:rPr>
        <w:t xml:space="preserve">festado en la carta de fecha </w:t>
      </w:r>
      <w:r w:rsidR="009F7005">
        <w:rPr>
          <w:rFonts w:cs="Times New Roman"/>
          <w:szCs w:val="24"/>
        </w:rPr>
        <w:t>29 de Mayo</w:t>
      </w:r>
      <w:r w:rsidR="007C1FB7">
        <w:rPr>
          <w:rFonts w:cs="Times New Roman"/>
          <w:szCs w:val="24"/>
        </w:rPr>
        <w:t xml:space="preserve"> de 2019</w:t>
      </w:r>
      <w:r w:rsidR="00CE4C51">
        <w:rPr>
          <w:rFonts w:cs="Times New Roman"/>
          <w:szCs w:val="24"/>
        </w:rPr>
        <w:t xml:space="preserve"> se </w:t>
      </w:r>
      <w:r w:rsidR="00A750DD">
        <w:rPr>
          <w:rFonts w:cs="Times New Roman"/>
          <w:szCs w:val="24"/>
        </w:rPr>
        <w:t>sustenta en</w:t>
      </w:r>
      <w:r w:rsidR="00BF12E8">
        <w:rPr>
          <w:rFonts w:cs="Times New Roman"/>
          <w:szCs w:val="24"/>
        </w:rPr>
        <w:t xml:space="preserve"> qu</w:t>
      </w:r>
      <w:r w:rsidR="009F7005">
        <w:rPr>
          <w:rFonts w:cs="Times New Roman"/>
          <w:szCs w:val="24"/>
        </w:rPr>
        <w:t xml:space="preserve">e, de acuerdo al Informe Final presentado por los </w:t>
      </w:r>
      <w:proofErr w:type="gramStart"/>
      <w:r w:rsidR="009F7005">
        <w:rPr>
          <w:rFonts w:cs="Times New Roman"/>
          <w:szCs w:val="24"/>
        </w:rPr>
        <w:t xml:space="preserve">señores </w:t>
      </w:r>
      <w:r w:rsidR="003A6F64">
        <w:rPr>
          <w:rFonts w:cs="Times New Roman"/>
          <w:szCs w:val="24"/>
        </w:rPr>
        <w:t>...................</w:t>
      </w:r>
      <w:proofErr w:type="gramEnd"/>
      <w:r w:rsidR="009F7005">
        <w:rPr>
          <w:rFonts w:cs="Times New Roman"/>
          <w:szCs w:val="24"/>
        </w:rPr>
        <w:t>, el daño al predio asegurado</w:t>
      </w:r>
      <w:r w:rsidR="00BF12E8">
        <w:rPr>
          <w:rFonts w:cs="Times New Roman"/>
          <w:szCs w:val="24"/>
        </w:rPr>
        <w:t xml:space="preserve"> es a consecuencia de</w:t>
      </w:r>
      <w:r w:rsidR="009F7005">
        <w:rPr>
          <w:rFonts w:cs="Times New Roman"/>
          <w:szCs w:val="24"/>
        </w:rPr>
        <w:t xml:space="preserve"> deterioro gradual por asentamiento normal</w:t>
      </w:r>
      <w:r w:rsidR="00BF12E8">
        <w:rPr>
          <w:rFonts w:cs="Times New Roman"/>
          <w:szCs w:val="24"/>
        </w:rPr>
        <w:t>, lo que es causa de exclusión de acuerdo al</w:t>
      </w:r>
      <w:r w:rsidR="009F7005">
        <w:rPr>
          <w:rFonts w:cs="Times New Roman"/>
          <w:szCs w:val="24"/>
        </w:rPr>
        <w:t xml:space="preserve"> inciso 2.2.1 del</w:t>
      </w:r>
      <w:r w:rsidR="00BF12E8">
        <w:rPr>
          <w:rFonts w:cs="Times New Roman"/>
          <w:szCs w:val="24"/>
        </w:rPr>
        <w:t xml:space="preserve"> artículo 2° de</w:t>
      </w:r>
      <w:r w:rsidR="00631750">
        <w:rPr>
          <w:rFonts w:cs="Times New Roman"/>
          <w:szCs w:val="24"/>
        </w:rPr>
        <w:t xml:space="preserve"> la Cláusula de Todo Riesgo.</w:t>
      </w:r>
      <w:r w:rsidR="00BF12E8">
        <w:rPr>
          <w:rFonts w:cs="Times New Roman"/>
          <w:szCs w:val="24"/>
        </w:rPr>
        <w:t xml:space="preserve"> </w:t>
      </w:r>
    </w:p>
    <w:p w14:paraId="73438A18" w14:textId="77777777" w:rsidR="000E43F0" w:rsidRDefault="000E43F0" w:rsidP="002D0D5E">
      <w:pPr>
        <w:spacing w:after="0" w:line="240" w:lineRule="auto"/>
        <w:jc w:val="both"/>
        <w:rPr>
          <w:rFonts w:cs="Times New Roman"/>
          <w:szCs w:val="24"/>
        </w:rPr>
      </w:pPr>
    </w:p>
    <w:p w14:paraId="0115B4EE" w14:textId="267279C4" w:rsidR="00BA1331" w:rsidRDefault="0003141A" w:rsidP="003B4373">
      <w:pPr>
        <w:spacing w:after="0" w:line="240" w:lineRule="auto"/>
        <w:jc w:val="both"/>
        <w:rPr>
          <w:rFonts w:cs="Times New Roman"/>
          <w:szCs w:val="24"/>
        </w:rPr>
      </w:pPr>
      <w:r w:rsidRPr="006E4F76">
        <w:rPr>
          <w:rFonts w:cs="Times New Roman"/>
          <w:b/>
          <w:szCs w:val="24"/>
        </w:rPr>
        <w:t xml:space="preserve">OCTAVO: </w:t>
      </w:r>
      <w:r w:rsidR="007D462D" w:rsidRPr="006E4F76">
        <w:rPr>
          <w:rFonts w:cs="Times New Roman"/>
          <w:szCs w:val="24"/>
        </w:rPr>
        <w:t>Que, en respu</w:t>
      </w:r>
      <w:r w:rsidR="00890718">
        <w:rPr>
          <w:rFonts w:cs="Times New Roman"/>
          <w:szCs w:val="24"/>
        </w:rPr>
        <w:t xml:space="preserve">esta </w:t>
      </w:r>
      <w:r w:rsidR="00631750">
        <w:rPr>
          <w:rFonts w:cs="Times New Roman"/>
          <w:szCs w:val="24"/>
        </w:rPr>
        <w:t xml:space="preserve">a lo manifestado </w:t>
      </w:r>
      <w:proofErr w:type="gramStart"/>
      <w:r w:rsidR="00631750">
        <w:rPr>
          <w:rFonts w:cs="Times New Roman"/>
          <w:szCs w:val="24"/>
        </w:rPr>
        <w:t xml:space="preserve">por </w:t>
      </w:r>
      <w:r w:rsidR="003A6F64">
        <w:rPr>
          <w:rFonts w:cs="Times New Roman"/>
          <w:szCs w:val="24"/>
        </w:rPr>
        <w:t>...................</w:t>
      </w:r>
      <w:proofErr w:type="gramEnd"/>
      <w:r w:rsidR="007D462D" w:rsidRPr="006E4F76">
        <w:rPr>
          <w:rFonts w:cs="Times New Roman"/>
          <w:szCs w:val="24"/>
        </w:rPr>
        <w:t xml:space="preserve"> Seguros en el Consider</w:t>
      </w:r>
      <w:r w:rsidR="00F45C61">
        <w:rPr>
          <w:rFonts w:cs="Times New Roman"/>
          <w:szCs w:val="24"/>
        </w:rPr>
        <w:t>ando Sétimo, la</w:t>
      </w:r>
      <w:r w:rsidR="00A82DED" w:rsidRPr="006E4F76">
        <w:rPr>
          <w:rFonts w:cs="Times New Roman"/>
          <w:szCs w:val="24"/>
        </w:rPr>
        <w:t xml:space="preserve"> </w:t>
      </w:r>
      <w:r w:rsidR="00F45C61">
        <w:rPr>
          <w:rFonts w:cs="Times New Roman"/>
          <w:szCs w:val="24"/>
        </w:rPr>
        <w:t>asegurada</w:t>
      </w:r>
      <w:r w:rsidR="00890718">
        <w:rPr>
          <w:rFonts w:cs="Times New Roman"/>
          <w:szCs w:val="24"/>
        </w:rPr>
        <w:t xml:space="preserve"> manifestó que </w:t>
      </w:r>
      <w:r w:rsidR="00CE4C51">
        <w:rPr>
          <w:rFonts w:cs="Times New Roman"/>
          <w:szCs w:val="24"/>
        </w:rPr>
        <w:t>el siniestro no debe ser rechazado por</w:t>
      </w:r>
      <w:r w:rsidR="00631750">
        <w:rPr>
          <w:rFonts w:cs="Times New Roman"/>
          <w:szCs w:val="24"/>
        </w:rPr>
        <w:t xml:space="preserve">que el departamento es nuevo, de estreno y por lo tanto no es momento de que se </w:t>
      </w:r>
      <w:r w:rsidR="00631750">
        <w:rPr>
          <w:rFonts w:cs="Times New Roman"/>
          <w:szCs w:val="24"/>
        </w:rPr>
        <w:lastRenderedPageBreak/>
        <w:t>presenten deterioros propios del uso, del paso del tiempo y del envejecimiento de los materiales.</w:t>
      </w:r>
    </w:p>
    <w:p w14:paraId="38CACBD4" w14:textId="77777777" w:rsidR="00E559A9" w:rsidRPr="00631750" w:rsidRDefault="00E559A9" w:rsidP="00631750">
      <w:pPr>
        <w:spacing w:after="0" w:line="240" w:lineRule="auto"/>
        <w:jc w:val="both"/>
        <w:rPr>
          <w:rFonts w:cs="Times New Roman"/>
          <w:szCs w:val="24"/>
        </w:rPr>
      </w:pPr>
    </w:p>
    <w:p w14:paraId="56FA54CA" w14:textId="62B65483" w:rsidR="00A76887" w:rsidRDefault="007D462D" w:rsidP="00B75291">
      <w:pPr>
        <w:spacing w:after="0" w:line="240" w:lineRule="auto"/>
        <w:jc w:val="both"/>
        <w:rPr>
          <w:rFonts w:cs="Times New Roman"/>
          <w:b/>
          <w:i/>
          <w:szCs w:val="24"/>
        </w:rPr>
      </w:pPr>
      <w:r w:rsidRPr="00F27F69">
        <w:rPr>
          <w:rFonts w:cs="Times New Roman"/>
          <w:b/>
          <w:szCs w:val="24"/>
        </w:rPr>
        <w:t>NOVENO:</w:t>
      </w:r>
      <w:r w:rsidR="00CB6CFD" w:rsidRPr="00F27F69">
        <w:rPr>
          <w:rFonts w:cs="Times New Roman"/>
          <w:szCs w:val="24"/>
        </w:rPr>
        <w:t xml:space="preserve"> Que, del análisis de los documentos que obran en el expediente, este</w:t>
      </w:r>
      <w:r w:rsidR="00B75291">
        <w:rPr>
          <w:rFonts w:cs="Times New Roman"/>
          <w:szCs w:val="24"/>
        </w:rPr>
        <w:t xml:space="preserve"> colegiado aprecia q</w:t>
      </w:r>
      <w:r w:rsidR="00A76887" w:rsidRPr="00B75291">
        <w:rPr>
          <w:rFonts w:cs="Times New Roman"/>
          <w:szCs w:val="24"/>
        </w:rPr>
        <w:t>u</w:t>
      </w:r>
      <w:r w:rsidR="00B75291">
        <w:rPr>
          <w:rFonts w:cs="Times New Roman"/>
          <w:szCs w:val="24"/>
        </w:rPr>
        <w:t xml:space="preserve">e, de acuerdo a la inspección y análisis realizados por el Ajustador y por el </w:t>
      </w:r>
      <w:r w:rsidR="00A76887" w:rsidRPr="00B75291">
        <w:rPr>
          <w:rFonts w:cs="Times New Roman"/>
          <w:szCs w:val="24"/>
        </w:rPr>
        <w:t>Informe Técnico presentado</w:t>
      </w:r>
      <w:r w:rsidR="00B75291">
        <w:rPr>
          <w:rFonts w:cs="Times New Roman"/>
          <w:szCs w:val="24"/>
        </w:rPr>
        <w:t xml:space="preserve"> por el Ing</w:t>
      </w:r>
      <w:proofErr w:type="gramStart"/>
      <w:r w:rsidR="00B75291">
        <w:rPr>
          <w:rFonts w:cs="Times New Roman"/>
          <w:szCs w:val="24"/>
        </w:rPr>
        <w:t xml:space="preserve">. </w:t>
      </w:r>
      <w:bookmarkStart w:id="0" w:name="_GoBack"/>
      <w:r w:rsidR="003001A4">
        <w:rPr>
          <w:rFonts w:cs="Times New Roman"/>
          <w:szCs w:val="24"/>
        </w:rPr>
        <w:t>...................</w:t>
      </w:r>
      <w:bookmarkEnd w:id="0"/>
      <w:proofErr w:type="gramEnd"/>
      <w:r w:rsidR="00B75291">
        <w:rPr>
          <w:rFonts w:cs="Times New Roman"/>
          <w:szCs w:val="24"/>
        </w:rPr>
        <w:t>, contratado por la asegurada para la reparación de los daños, la causa principal de los mismos corresponde a asentamientos diferenciales que se dan de manera progresiva en el tiempo.</w:t>
      </w:r>
    </w:p>
    <w:p w14:paraId="5C93A757" w14:textId="77777777" w:rsidR="00F96EDF" w:rsidRDefault="00F96EDF" w:rsidP="00A76887">
      <w:pPr>
        <w:pStyle w:val="Prrafodelista"/>
        <w:spacing w:after="0" w:line="240" w:lineRule="auto"/>
        <w:jc w:val="both"/>
        <w:rPr>
          <w:rFonts w:cs="Times New Roman"/>
          <w:b/>
          <w:i/>
          <w:szCs w:val="24"/>
        </w:rPr>
      </w:pPr>
    </w:p>
    <w:p w14:paraId="2787AC45" w14:textId="77777777" w:rsidR="00FC78DA" w:rsidRDefault="00F96EDF" w:rsidP="00F96EDF">
      <w:pPr>
        <w:spacing w:after="0" w:line="240" w:lineRule="auto"/>
        <w:jc w:val="both"/>
        <w:rPr>
          <w:rFonts w:cs="Times New Roman"/>
          <w:szCs w:val="24"/>
        </w:rPr>
      </w:pPr>
      <w:r w:rsidRPr="00F96EDF">
        <w:rPr>
          <w:rFonts w:cs="Times New Roman"/>
          <w:b/>
          <w:szCs w:val="24"/>
        </w:rPr>
        <w:t>DECIMO:</w:t>
      </w:r>
      <w:r>
        <w:rPr>
          <w:rFonts w:cs="Times New Roman"/>
          <w:b/>
          <w:szCs w:val="24"/>
        </w:rPr>
        <w:t xml:space="preserve"> </w:t>
      </w:r>
      <w:r>
        <w:rPr>
          <w:rFonts w:cs="Times New Roman"/>
          <w:szCs w:val="24"/>
        </w:rPr>
        <w:t>Que,</w:t>
      </w:r>
      <w:r w:rsidR="00B75291">
        <w:rPr>
          <w:rFonts w:cs="Times New Roman"/>
          <w:szCs w:val="24"/>
        </w:rPr>
        <w:t xml:space="preserve"> por lo expuesto, en el presente caso</w:t>
      </w:r>
      <w:r w:rsidR="00FC78DA">
        <w:rPr>
          <w:rFonts w:cs="Times New Roman"/>
          <w:szCs w:val="24"/>
        </w:rPr>
        <w:t xml:space="preserve"> no se cumple la condición del Artículo 1 de la Cláusula de Todo Riesgo, la cual cubre el inmueble contra las pérdidas físicas o daños materiales, siempre y cuando ocurran en forme accidental, súbita e imprevista, como consecuencia directa de cualquier causa no excluida.</w:t>
      </w:r>
    </w:p>
    <w:p w14:paraId="1AE8899E" w14:textId="77777777" w:rsidR="00FC78DA" w:rsidRDefault="00FC78DA" w:rsidP="00F96EDF">
      <w:pPr>
        <w:spacing w:after="0" w:line="240" w:lineRule="auto"/>
        <w:jc w:val="both"/>
        <w:rPr>
          <w:rFonts w:cs="Times New Roman"/>
          <w:szCs w:val="24"/>
        </w:rPr>
      </w:pPr>
    </w:p>
    <w:p w14:paraId="65F42EDD" w14:textId="77777777" w:rsidR="00F96EDF" w:rsidRDefault="00FC78DA" w:rsidP="00F96EDF">
      <w:pPr>
        <w:spacing w:after="0" w:line="240" w:lineRule="auto"/>
        <w:jc w:val="both"/>
        <w:rPr>
          <w:rFonts w:cs="Times New Roman"/>
          <w:szCs w:val="24"/>
        </w:rPr>
      </w:pPr>
      <w:r>
        <w:rPr>
          <w:rFonts w:cs="Times New Roman"/>
          <w:szCs w:val="24"/>
        </w:rPr>
        <w:t xml:space="preserve">Que, así mismo, </w:t>
      </w:r>
      <w:r w:rsidR="00B75291">
        <w:rPr>
          <w:rFonts w:cs="Times New Roman"/>
          <w:szCs w:val="24"/>
        </w:rPr>
        <w:t>es de aplicación</w:t>
      </w:r>
      <w:r w:rsidR="00F96EDF">
        <w:rPr>
          <w:rFonts w:cs="Times New Roman"/>
          <w:szCs w:val="24"/>
        </w:rPr>
        <w:t xml:space="preserve"> el artículo</w:t>
      </w:r>
      <w:r w:rsidR="00B75291">
        <w:rPr>
          <w:rFonts w:cs="Times New Roman"/>
          <w:szCs w:val="24"/>
        </w:rPr>
        <w:t xml:space="preserve"> N°</w:t>
      </w:r>
      <w:r w:rsidR="00F96EDF">
        <w:rPr>
          <w:rFonts w:cs="Times New Roman"/>
          <w:szCs w:val="24"/>
        </w:rPr>
        <w:t xml:space="preserve"> 2 – Exclusiones – de las Condiciones Generales del Seguro Domiciliario, expresa lo siguiente:</w:t>
      </w:r>
    </w:p>
    <w:p w14:paraId="63B6C487" w14:textId="77777777" w:rsidR="00F96EDF" w:rsidRDefault="00F96EDF" w:rsidP="00F96EDF">
      <w:pPr>
        <w:spacing w:after="0" w:line="240" w:lineRule="auto"/>
        <w:jc w:val="both"/>
        <w:rPr>
          <w:rFonts w:cs="Times New Roman"/>
          <w:szCs w:val="24"/>
        </w:rPr>
      </w:pPr>
    </w:p>
    <w:p w14:paraId="759E4CA0" w14:textId="77777777" w:rsidR="00F96EDF" w:rsidRPr="00F96EDF" w:rsidRDefault="00F96EDF" w:rsidP="00F96EDF">
      <w:pPr>
        <w:spacing w:after="0" w:line="240" w:lineRule="auto"/>
        <w:jc w:val="both"/>
        <w:rPr>
          <w:rFonts w:cs="Times New Roman"/>
          <w:b/>
          <w:szCs w:val="24"/>
        </w:rPr>
      </w:pPr>
      <w:r>
        <w:rPr>
          <w:rFonts w:cs="Times New Roman"/>
          <w:b/>
          <w:szCs w:val="24"/>
        </w:rPr>
        <w:t>“</w:t>
      </w:r>
      <w:r w:rsidRPr="00F96EDF">
        <w:rPr>
          <w:rFonts w:cs="Times New Roman"/>
          <w:b/>
          <w:szCs w:val="24"/>
        </w:rPr>
        <w:t>ARTICULO N° 2</w:t>
      </w:r>
    </w:p>
    <w:p w14:paraId="54EE914E" w14:textId="77777777" w:rsidR="00F96EDF" w:rsidRDefault="00F96EDF" w:rsidP="00F96EDF">
      <w:pPr>
        <w:spacing w:after="0" w:line="240" w:lineRule="auto"/>
        <w:jc w:val="both"/>
        <w:rPr>
          <w:rFonts w:cs="Times New Roman"/>
          <w:szCs w:val="24"/>
        </w:rPr>
      </w:pPr>
      <w:r w:rsidRPr="00F96EDF">
        <w:rPr>
          <w:rFonts w:cs="Times New Roman"/>
          <w:b/>
          <w:szCs w:val="24"/>
        </w:rPr>
        <w:t>EXCLUSIONES</w:t>
      </w:r>
    </w:p>
    <w:p w14:paraId="5F494EDA" w14:textId="77777777" w:rsidR="00F96EDF" w:rsidRDefault="00F96EDF" w:rsidP="00F96EDF">
      <w:pPr>
        <w:spacing w:after="0" w:line="240" w:lineRule="auto"/>
        <w:jc w:val="both"/>
        <w:rPr>
          <w:rFonts w:cs="Times New Roman"/>
          <w:szCs w:val="24"/>
        </w:rPr>
      </w:pPr>
    </w:p>
    <w:p w14:paraId="1A62E228" w14:textId="77777777" w:rsidR="00F96EDF" w:rsidRDefault="00F96EDF" w:rsidP="00F96EDF">
      <w:pPr>
        <w:spacing w:after="0" w:line="240" w:lineRule="auto"/>
        <w:jc w:val="both"/>
        <w:rPr>
          <w:rFonts w:cs="Times New Roman"/>
          <w:szCs w:val="24"/>
        </w:rPr>
      </w:pPr>
      <w:r>
        <w:rPr>
          <w:rFonts w:cs="Times New Roman"/>
          <w:szCs w:val="24"/>
        </w:rPr>
        <w:t>Esta Póliza no cubre</w:t>
      </w:r>
    </w:p>
    <w:p w14:paraId="5E8ACDA7" w14:textId="77777777" w:rsidR="00F96EDF" w:rsidRDefault="00F96EDF" w:rsidP="00F96EDF">
      <w:pPr>
        <w:spacing w:after="0" w:line="240" w:lineRule="auto"/>
        <w:jc w:val="both"/>
        <w:rPr>
          <w:rFonts w:cs="Times New Roman"/>
          <w:szCs w:val="24"/>
        </w:rPr>
      </w:pPr>
    </w:p>
    <w:p w14:paraId="0E00778E" w14:textId="77777777" w:rsidR="00F96EDF" w:rsidRPr="00F96EDF" w:rsidRDefault="00F96EDF" w:rsidP="00F96EDF">
      <w:pPr>
        <w:spacing w:after="0" w:line="240" w:lineRule="auto"/>
        <w:jc w:val="both"/>
        <w:rPr>
          <w:rFonts w:cs="Times New Roman"/>
          <w:i/>
          <w:szCs w:val="24"/>
        </w:rPr>
      </w:pPr>
      <w:r w:rsidRPr="00F96EDF">
        <w:rPr>
          <w:rFonts w:cs="Times New Roman"/>
          <w:i/>
          <w:szCs w:val="24"/>
        </w:rPr>
        <w:t>2.1.4 Pérdidas o daños o destrucción que sean causados directamente por:</w:t>
      </w:r>
    </w:p>
    <w:p w14:paraId="42F74E0A" w14:textId="77777777" w:rsidR="00F96EDF" w:rsidRPr="00F96EDF" w:rsidRDefault="00F96EDF" w:rsidP="00F96EDF">
      <w:pPr>
        <w:spacing w:after="0" w:line="240" w:lineRule="auto"/>
        <w:jc w:val="both"/>
        <w:rPr>
          <w:rFonts w:cs="Times New Roman"/>
          <w:i/>
          <w:szCs w:val="24"/>
        </w:rPr>
      </w:pPr>
    </w:p>
    <w:p w14:paraId="2479AC1A" w14:textId="77777777" w:rsidR="00F96EDF" w:rsidRDefault="00F96EDF" w:rsidP="00F96EDF">
      <w:pPr>
        <w:spacing w:after="0" w:line="240" w:lineRule="auto"/>
        <w:jc w:val="both"/>
        <w:rPr>
          <w:rFonts w:cs="Times New Roman"/>
          <w:i/>
          <w:szCs w:val="24"/>
        </w:rPr>
      </w:pPr>
      <w:r w:rsidRPr="00F96EDF">
        <w:rPr>
          <w:rFonts w:cs="Times New Roman"/>
          <w:i/>
          <w:szCs w:val="24"/>
        </w:rPr>
        <w:t xml:space="preserve">2.1.4.1 Polilla, lombriz, termita, o cualesquiera otros insectos, alimañas, bichos o roedores; hongos, moho húmedo o seco o putrefacción, combustión espontánea, fermentación, vicio propio, defecto latente, desgaste o deterioro paulatino o fatiga de material causado por o resultante del uso y funcionamiento del bien; </w:t>
      </w:r>
      <w:r w:rsidRPr="00F96EDF">
        <w:rPr>
          <w:rFonts w:cs="Times New Roman"/>
          <w:b/>
          <w:i/>
          <w:szCs w:val="24"/>
        </w:rPr>
        <w:t>deterioro gradual</w:t>
      </w:r>
      <w:r w:rsidRPr="00F96EDF">
        <w:rPr>
          <w:rFonts w:cs="Times New Roman"/>
          <w:i/>
          <w:szCs w:val="24"/>
        </w:rPr>
        <w:t>, humedad corrosión, erosión, cavitación, incrustaciones, herrumbre u oxidación, polución, contaminación, deficiencias de rendimiento o capacidad, humedad o sequedad o cambios de temperatura</w:t>
      </w:r>
      <w:r w:rsidRPr="00F96EDF">
        <w:rPr>
          <w:rFonts w:cs="Times New Roman"/>
          <w:b/>
          <w:i/>
          <w:szCs w:val="24"/>
        </w:rPr>
        <w:t xml:space="preserve">, </w:t>
      </w:r>
      <w:r w:rsidRPr="00FC78DA">
        <w:rPr>
          <w:rFonts w:cs="Times New Roman"/>
          <w:i/>
          <w:szCs w:val="24"/>
        </w:rPr>
        <w:t>causados por condiciones climáticas o meteorológicas o de estado del tiempo</w:t>
      </w:r>
      <w:r w:rsidRPr="00F96EDF">
        <w:rPr>
          <w:rFonts w:cs="Times New Roman"/>
          <w:b/>
          <w:i/>
          <w:szCs w:val="24"/>
        </w:rPr>
        <w:t>;</w:t>
      </w:r>
      <w:r w:rsidRPr="00F96EDF">
        <w:rPr>
          <w:rFonts w:cs="Times New Roman"/>
          <w:i/>
          <w:szCs w:val="24"/>
        </w:rPr>
        <w:t xml:space="preserve"> </w:t>
      </w:r>
      <w:r w:rsidRPr="00FC78DA">
        <w:rPr>
          <w:rFonts w:cs="Times New Roman"/>
          <w:b/>
          <w:i/>
          <w:szCs w:val="24"/>
        </w:rPr>
        <w:t>asentamiento normal</w:t>
      </w:r>
      <w:r w:rsidRPr="00F96EDF">
        <w:rPr>
          <w:rFonts w:cs="Times New Roman"/>
          <w:i/>
          <w:szCs w:val="24"/>
        </w:rPr>
        <w:t>, o contracción o expansión de edificios o cimientos; la calefacción o la desecación a que hubieran sido sometidos los objetos que forman parte de la Materia Asegurada.</w:t>
      </w:r>
    </w:p>
    <w:p w14:paraId="6ACC2C72" w14:textId="77777777" w:rsidR="00E559A9" w:rsidRDefault="00E559A9" w:rsidP="00F96EDF">
      <w:pPr>
        <w:spacing w:after="0" w:line="240" w:lineRule="auto"/>
        <w:jc w:val="both"/>
        <w:rPr>
          <w:rFonts w:cs="Times New Roman"/>
          <w:i/>
          <w:szCs w:val="24"/>
        </w:rPr>
      </w:pPr>
    </w:p>
    <w:p w14:paraId="35D20ACD" w14:textId="77777777" w:rsidR="00F96EDF" w:rsidRDefault="00F96EDF" w:rsidP="00F96EDF">
      <w:pPr>
        <w:spacing w:after="0" w:line="240" w:lineRule="auto"/>
        <w:jc w:val="both"/>
        <w:rPr>
          <w:rFonts w:cs="Times New Roman"/>
          <w:szCs w:val="24"/>
        </w:rPr>
      </w:pPr>
      <w:r>
        <w:rPr>
          <w:rFonts w:cs="Times New Roman"/>
          <w:szCs w:val="24"/>
        </w:rPr>
        <w:t>El resaltado es nuestro.</w:t>
      </w:r>
    </w:p>
    <w:p w14:paraId="55F517D7" w14:textId="77777777" w:rsidR="00F45C61" w:rsidRDefault="00F45C61" w:rsidP="00F96EDF">
      <w:pPr>
        <w:spacing w:after="0" w:line="240" w:lineRule="auto"/>
        <w:jc w:val="both"/>
        <w:rPr>
          <w:rFonts w:cs="Times New Roman"/>
          <w:szCs w:val="24"/>
        </w:rPr>
      </w:pPr>
    </w:p>
    <w:p w14:paraId="36A063E1" w14:textId="329F0C64" w:rsidR="00F45C61" w:rsidRPr="00F96EDF" w:rsidRDefault="00F45C61" w:rsidP="00F96EDF">
      <w:pPr>
        <w:spacing w:after="0" w:line="240" w:lineRule="auto"/>
        <w:jc w:val="both"/>
        <w:rPr>
          <w:rFonts w:cs="Times New Roman"/>
          <w:szCs w:val="24"/>
        </w:rPr>
      </w:pPr>
      <w:r>
        <w:rPr>
          <w:rFonts w:cs="Times New Roman"/>
          <w:szCs w:val="24"/>
        </w:rPr>
        <w:t>Que, así mismo, en relación a lo indicado por la asegurada, que parte del reclamo lo constituyen los daños ocasionados por desperfectos del departamento vecino, en respuesta a este requerimiento</w:t>
      </w:r>
      <w:proofErr w:type="gramStart"/>
      <w:r>
        <w:rPr>
          <w:rFonts w:cs="Times New Roman"/>
          <w:szCs w:val="24"/>
        </w:rPr>
        <w:t xml:space="preserve">, </w:t>
      </w:r>
      <w:r w:rsidR="003A6F64">
        <w:rPr>
          <w:rFonts w:cs="Times New Roman"/>
          <w:szCs w:val="24"/>
        </w:rPr>
        <w:t>...................</w:t>
      </w:r>
      <w:proofErr w:type="gramEnd"/>
      <w:r>
        <w:rPr>
          <w:rFonts w:cs="Times New Roman"/>
          <w:szCs w:val="24"/>
        </w:rPr>
        <w:t xml:space="preserve"> Seguros indicó que la asegurada no ha brindado información que lo sustente. </w:t>
      </w:r>
    </w:p>
    <w:p w14:paraId="4224813C" w14:textId="77777777" w:rsidR="00130B18" w:rsidRDefault="00130B18" w:rsidP="00FD020C">
      <w:pPr>
        <w:spacing w:after="0" w:line="240" w:lineRule="auto"/>
        <w:jc w:val="both"/>
        <w:rPr>
          <w:rFonts w:cs="Times New Roman"/>
          <w:szCs w:val="24"/>
        </w:rPr>
      </w:pPr>
    </w:p>
    <w:p w14:paraId="0D7EB41D" w14:textId="77777777" w:rsidR="00FD020C" w:rsidRDefault="00FD020C" w:rsidP="00FD020C">
      <w:pPr>
        <w:spacing w:after="0" w:line="240" w:lineRule="auto"/>
        <w:jc w:val="both"/>
        <w:rPr>
          <w:rFonts w:cs="Times New Roman"/>
          <w:szCs w:val="24"/>
        </w:rPr>
      </w:pPr>
      <w:r>
        <w:rPr>
          <w:rFonts w:cs="Times New Roman"/>
          <w:szCs w:val="24"/>
        </w:rPr>
        <w:t>Que, por todo lo expuesto, se considera que</w:t>
      </w:r>
      <w:r w:rsidR="00577DD4">
        <w:rPr>
          <w:rFonts w:cs="Times New Roman"/>
          <w:szCs w:val="24"/>
        </w:rPr>
        <w:t xml:space="preserve"> el rechazo de la cobe</w:t>
      </w:r>
      <w:r w:rsidR="008C485B">
        <w:rPr>
          <w:rFonts w:cs="Times New Roman"/>
          <w:szCs w:val="24"/>
        </w:rPr>
        <w:t>rtura</w:t>
      </w:r>
      <w:r w:rsidR="00577DD4">
        <w:rPr>
          <w:rFonts w:cs="Times New Roman"/>
          <w:szCs w:val="24"/>
        </w:rPr>
        <w:t>,</w:t>
      </w:r>
      <w:r>
        <w:rPr>
          <w:rFonts w:cs="Times New Roman"/>
          <w:szCs w:val="24"/>
        </w:rPr>
        <w:t xml:space="preserve"> posee legitimidad.</w:t>
      </w:r>
    </w:p>
    <w:p w14:paraId="50D083CB" w14:textId="77777777" w:rsidR="00FC603C" w:rsidRPr="00FD020C" w:rsidRDefault="00FC603C" w:rsidP="006454D1">
      <w:pPr>
        <w:spacing w:after="0" w:line="240" w:lineRule="auto"/>
        <w:jc w:val="both"/>
        <w:rPr>
          <w:rFonts w:cs="Times New Roman"/>
          <w:szCs w:val="24"/>
        </w:rPr>
      </w:pPr>
    </w:p>
    <w:p w14:paraId="6A5CD29E" w14:textId="77777777" w:rsidR="00EB1B07" w:rsidRDefault="00EB1B07" w:rsidP="00034176">
      <w:pPr>
        <w:spacing w:after="0" w:line="240" w:lineRule="auto"/>
        <w:jc w:val="both"/>
        <w:rPr>
          <w:rFonts w:cs="Times New Roman"/>
          <w:szCs w:val="24"/>
        </w:rPr>
      </w:pPr>
      <w:r>
        <w:rPr>
          <w:rFonts w:cs="Times New Roman"/>
          <w:szCs w:val="24"/>
        </w:rPr>
        <w:t>Que, atendiendo a todo</w:t>
      </w:r>
      <w:r w:rsidR="00FB11D7">
        <w:rPr>
          <w:rFonts w:cs="Times New Roman"/>
          <w:szCs w:val="24"/>
        </w:rPr>
        <w:t xml:space="preserve"> lo expresado, esta Defensoría d</w:t>
      </w:r>
      <w:r>
        <w:rPr>
          <w:rFonts w:cs="Times New Roman"/>
          <w:szCs w:val="24"/>
        </w:rPr>
        <w:t>el Asegurado concluye su apreciación razonada y conjunta</w:t>
      </w:r>
      <w:r w:rsidR="00FB11D7">
        <w:rPr>
          <w:rFonts w:cs="Times New Roman"/>
          <w:szCs w:val="24"/>
        </w:rPr>
        <w:t xml:space="preserve"> al amparo de lo establecido en su Reglamento, por lo que</w:t>
      </w:r>
    </w:p>
    <w:p w14:paraId="0608E95E" w14:textId="77777777" w:rsidR="00FB11D7" w:rsidRDefault="00FB11D7" w:rsidP="00034176">
      <w:pPr>
        <w:spacing w:after="0" w:line="240" w:lineRule="auto"/>
        <w:jc w:val="both"/>
        <w:rPr>
          <w:rFonts w:cs="Times New Roman"/>
          <w:szCs w:val="24"/>
        </w:rPr>
      </w:pPr>
    </w:p>
    <w:p w14:paraId="1EED7931" w14:textId="466396A7" w:rsidR="00FB11D7" w:rsidRPr="008C5273" w:rsidRDefault="008C5273" w:rsidP="00034176">
      <w:pPr>
        <w:spacing w:after="0" w:line="240" w:lineRule="auto"/>
        <w:jc w:val="both"/>
        <w:rPr>
          <w:rFonts w:cs="Times New Roman"/>
          <w:b/>
          <w:bCs/>
          <w:szCs w:val="24"/>
        </w:rPr>
      </w:pPr>
      <w:r>
        <w:rPr>
          <w:rFonts w:cs="Times New Roman"/>
          <w:b/>
          <w:bCs/>
          <w:szCs w:val="24"/>
        </w:rPr>
        <w:t>RESUELVE</w:t>
      </w:r>
    </w:p>
    <w:p w14:paraId="174F0F91" w14:textId="77777777" w:rsidR="00FB11D7" w:rsidRDefault="00FB11D7" w:rsidP="00746290">
      <w:pPr>
        <w:spacing w:after="0" w:line="240" w:lineRule="auto"/>
        <w:jc w:val="both"/>
        <w:rPr>
          <w:rFonts w:cs="Times New Roman"/>
          <w:szCs w:val="24"/>
        </w:rPr>
      </w:pPr>
    </w:p>
    <w:p w14:paraId="4F14DB15" w14:textId="3531C779" w:rsidR="00424C5E" w:rsidRDefault="002104A3" w:rsidP="00746290">
      <w:pPr>
        <w:spacing w:after="0" w:line="240" w:lineRule="auto"/>
        <w:jc w:val="both"/>
        <w:rPr>
          <w:rFonts w:cs="Times New Roman"/>
          <w:szCs w:val="24"/>
        </w:rPr>
      </w:pPr>
      <w:r w:rsidRPr="002B54FE">
        <w:rPr>
          <w:rFonts w:cs="Times New Roman"/>
          <w:szCs w:val="24"/>
        </w:rPr>
        <w:t>Declarar</w:t>
      </w:r>
      <w:r w:rsidR="003A2B97">
        <w:rPr>
          <w:rFonts w:cs="Times New Roman"/>
          <w:szCs w:val="24"/>
        </w:rPr>
        <w:t xml:space="preserve"> </w:t>
      </w:r>
      <w:r w:rsidR="003A6CFE" w:rsidRPr="00FD020C">
        <w:rPr>
          <w:rFonts w:cs="Times New Roman"/>
          <w:b/>
          <w:szCs w:val="24"/>
        </w:rPr>
        <w:t>IN</w:t>
      </w:r>
      <w:r w:rsidRPr="00FD020C">
        <w:rPr>
          <w:rFonts w:cs="Times New Roman"/>
          <w:b/>
          <w:szCs w:val="24"/>
        </w:rPr>
        <w:t>FUNDADA</w:t>
      </w:r>
      <w:r w:rsidRPr="002B54FE">
        <w:rPr>
          <w:rFonts w:cs="Times New Roman"/>
          <w:szCs w:val="24"/>
        </w:rPr>
        <w:t xml:space="preserve"> la reclamación interpuesta</w:t>
      </w:r>
      <w:r w:rsidR="004A0C98" w:rsidRPr="002B54FE">
        <w:rPr>
          <w:rFonts w:cs="Times New Roman"/>
          <w:szCs w:val="24"/>
        </w:rPr>
        <w:t xml:space="preserve"> </w:t>
      </w:r>
      <w:proofErr w:type="gramStart"/>
      <w:r w:rsidR="004A0C98" w:rsidRPr="002B54FE">
        <w:rPr>
          <w:rFonts w:cs="Times New Roman"/>
          <w:szCs w:val="24"/>
        </w:rPr>
        <w:t>p</w:t>
      </w:r>
      <w:r w:rsidR="00B70177">
        <w:rPr>
          <w:rFonts w:cs="Times New Roman"/>
          <w:szCs w:val="24"/>
        </w:rPr>
        <w:t>o</w:t>
      </w:r>
      <w:r w:rsidR="00FD020C">
        <w:rPr>
          <w:rFonts w:cs="Times New Roman"/>
          <w:szCs w:val="24"/>
        </w:rPr>
        <w:t xml:space="preserve">r </w:t>
      </w:r>
      <w:r w:rsidR="003A6F64">
        <w:rPr>
          <w:rFonts w:cs="Times New Roman"/>
          <w:b/>
          <w:szCs w:val="24"/>
        </w:rPr>
        <w:t>...................</w:t>
      </w:r>
      <w:proofErr w:type="gramEnd"/>
      <w:r w:rsidR="00577DD4">
        <w:rPr>
          <w:rFonts w:cs="Times New Roman"/>
          <w:b/>
          <w:szCs w:val="24"/>
        </w:rPr>
        <w:t xml:space="preserve">, </w:t>
      </w:r>
      <w:r w:rsidR="00577DD4">
        <w:rPr>
          <w:rFonts w:cs="Times New Roman"/>
          <w:szCs w:val="24"/>
        </w:rPr>
        <w:t>contra</w:t>
      </w:r>
      <w:r w:rsidR="00130B18">
        <w:rPr>
          <w:rFonts w:cs="Times New Roman"/>
          <w:szCs w:val="24"/>
        </w:rPr>
        <w:t xml:space="preserve"> </w:t>
      </w:r>
      <w:r w:rsidR="00577DD4">
        <w:rPr>
          <w:rFonts w:cs="Times New Roman"/>
          <w:szCs w:val="24"/>
        </w:rPr>
        <w:t xml:space="preserve"> </w:t>
      </w:r>
      <w:r w:rsidR="003A6F64">
        <w:rPr>
          <w:rFonts w:cs="Times New Roman"/>
          <w:b/>
          <w:szCs w:val="24"/>
        </w:rPr>
        <w:t>...................</w:t>
      </w:r>
      <w:r w:rsidR="00577DD4">
        <w:rPr>
          <w:rFonts w:cs="Times New Roman"/>
          <w:b/>
          <w:szCs w:val="24"/>
        </w:rPr>
        <w:t xml:space="preserve"> </w:t>
      </w:r>
      <w:r w:rsidR="00577DD4" w:rsidRPr="00FD020C">
        <w:rPr>
          <w:rFonts w:cs="Times New Roman"/>
          <w:b/>
          <w:szCs w:val="24"/>
        </w:rPr>
        <w:t xml:space="preserve"> SEGUROS</w:t>
      </w:r>
      <w:r w:rsidR="008C485B">
        <w:rPr>
          <w:rFonts w:cs="Times New Roman"/>
          <w:b/>
          <w:szCs w:val="24"/>
        </w:rPr>
        <w:t>,</w:t>
      </w:r>
      <w:r w:rsidR="00130B18">
        <w:rPr>
          <w:rFonts w:cs="Times New Roman"/>
          <w:b/>
          <w:szCs w:val="24"/>
        </w:rPr>
        <w:t xml:space="preserve"> </w:t>
      </w:r>
      <w:r w:rsidR="00E67023">
        <w:rPr>
          <w:rFonts w:cs="Times New Roman"/>
          <w:szCs w:val="24"/>
        </w:rPr>
        <w:t xml:space="preserve"> </w:t>
      </w:r>
      <w:r w:rsidR="00623133">
        <w:rPr>
          <w:rFonts w:cs="Times New Roman"/>
          <w:szCs w:val="24"/>
        </w:rPr>
        <w:t>dejando a salvo el derecho de la</w:t>
      </w:r>
      <w:r w:rsidR="003A6CFE">
        <w:rPr>
          <w:rFonts w:cs="Times New Roman"/>
          <w:szCs w:val="24"/>
        </w:rPr>
        <w:t xml:space="preserve"> reclamante de acudir a las instancias que considere pertinentes.</w:t>
      </w:r>
    </w:p>
    <w:p w14:paraId="6E259150" w14:textId="77777777" w:rsidR="00706BA8" w:rsidRPr="002B54FE" w:rsidRDefault="00706BA8" w:rsidP="00746290">
      <w:pPr>
        <w:spacing w:after="0" w:line="240" w:lineRule="auto"/>
        <w:jc w:val="both"/>
        <w:rPr>
          <w:rFonts w:cs="Times New Roman"/>
          <w:szCs w:val="24"/>
        </w:rPr>
      </w:pPr>
    </w:p>
    <w:p w14:paraId="69722876" w14:textId="5B8728AF" w:rsidR="008C5273" w:rsidRDefault="00180BD4" w:rsidP="008C5273">
      <w:pPr>
        <w:ind w:left="3540" w:firstLine="708"/>
        <w:jc w:val="center"/>
        <w:rPr>
          <w:rFonts w:cs="Times New Roman"/>
          <w:szCs w:val="24"/>
        </w:rPr>
      </w:pPr>
      <w:r w:rsidRPr="002B54FE">
        <w:rPr>
          <w:rFonts w:cs="Times New Roman"/>
          <w:szCs w:val="24"/>
        </w:rPr>
        <w:t>Lima</w:t>
      </w:r>
      <w:r w:rsidR="008C5273">
        <w:rPr>
          <w:rFonts w:cs="Times New Roman"/>
          <w:szCs w:val="24"/>
        </w:rPr>
        <w:t>, 16 de diciembre de 2019</w:t>
      </w:r>
    </w:p>
    <w:p w14:paraId="6B30980A" w14:textId="4245A900" w:rsidR="008C5273" w:rsidRDefault="008C5273" w:rsidP="008C5273">
      <w:pPr>
        <w:rPr>
          <w:rFonts w:cs="Times New Roman"/>
          <w:szCs w:val="24"/>
        </w:rPr>
      </w:pPr>
    </w:p>
    <w:p w14:paraId="724FB8B2" w14:textId="77777777" w:rsidR="008C5273" w:rsidRDefault="008C5273" w:rsidP="008C5273">
      <w:pPr>
        <w:jc w:val="both"/>
        <w:rPr>
          <w:rFonts w:cs="Times New Roman"/>
          <w:szCs w:val="24"/>
        </w:rPr>
      </w:pPr>
    </w:p>
    <w:p w14:paraId="776D7368" w14:textId="77777777" w:rsidR="008C5273" w:rsidRDefault="008C5273" w:rsidP="008C5273">
      <w:pPr>
        <w:spacing w:after="0" w:line="240" w:lineRule="auto"/>
        <w:jc w:val="both"/>
        <w:rPr>
          <w:rFonts w:cs="Times New Roman"/>
          <w:szCs w:val="24"/>
        </w:rPr>
      </w:pPr>
    </w:p>
    <w:p w14:paraId="3CF1489B" w14:textId="77777777" w:rsidR="008C5273" w:rsidRDefault="008C5273" w:rsidP="008C5273">
      <w:pPr>
        <w:spacing w:after="0" w:line="240" w:lineRule="auto"/>
        <w:rPr>
          <w:rFonts w:cs="Times New Roman"/>
          <w:szCs w:val="24"/>
        </w:rPr>
      </w:pPr>
      <w:r>
        <w:rPr>
          <w:rFonts w:cs="Times New Roman"/>
          <w:szCs w:val="24"/>
        </w:rPr>
        <w:t>Marco Antonio Ortega Piana</w:t>
      </w:r>
      <w:r>
        <w:rPr>
          <w:rFonts w:cs="Times New Roman"/>
          <w:szCs w:val="24"/>
        </w:rPr>
        <w:tab/>
      </w:r>
      <w:r>
        <w:rPr>
          <w:rFonts w:cs="Times New Roman"/>
          <w:szCs w:val="24"/>
        </w:rPr>
        <w:tab/>
      </w:r>
      <w:r>
        <w:rPr>
          <w:rFonts w:cs="Times New Roman"/>
          <w:szCs w:val="24"/>
        </w:rPr>
        <w:tab/>
      </w:r>
      <w:r>
        <w:rPr>
          <w:rFonts w:cs="Times New Roman"/>
          <w:szCs w:val="24"/>
        </w:rPr>
        <w:tab/>
        <w:t xml:space="preserve">Rolando </w:t>
      </w:r>
      <w:proofErr w:type="spellStart"/>
      <w:r>
        <w:rPr>
          <w:rFonts w:cs="Times New Roman"/>
          <w:szCs w:val="24"/>
        </w:rPr>
        <w:t>Eyzaguirre</w:t>
      </w:r>
      <w:proofErr w:type="spellEnd"/>
      <w:r>
        <w:rPr>
          <w:rFonts w:cs="Times New Roman"/>
          <w:szCs w:val="24"/>
        </w:rPr>
        <w:t xml:space="preserve"> </w:t>
      </w:r>
      <w:proofErr w:type="spellStart"/>
      <w:r>
        <w:rPr>
          <w:rFonts w:cs="Times New Roman"/>
          <w:szCs w:val="24"/>
        </w:rPr>
        <w:t>Maccan</w:t>
      </w:r>
      <w:proofErr w:type="spellEnd"/>
    </w:p>
    <w:p w14:paraId="0F7B2479" w14:textId="77777777" w:rsidR="008C5273" w:rsidRDefault="008C5273" w:rsidP="008C5273">
      <w:pPr>
        <w:spacing w:after="0" w:line="240" w:lineRule="auto"/>
        <w:ind w:hanging="708"/>
        <w:rPr>
          <w:rFonts w:cs="Times New Roman"/>
          <w:szCs w:val="24"/>
        </w:rPr>
      </w:pPr>
      <w:r>
        <w:rPr>
          <w:rFonts w:cs="Times New Roman"/>
          <w:szCs w:val="24"/>
        </w:rPr>
        <w:t xml:space="preserve">                    </w:t>
      </w:r>
      <w:r>
        <w:rPr>
          <w:rFonts w:cs="Times New Roman"/>
          <w:szCs w:val="24"/>
        </w:rPr>
        <w:tab/>
        <w:t xml:space="preserve">  Presidente</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Vocal                                   </w:t>
      </w:r>
    </w:p>
    <w:p w14:paraId="0232F859" w14:textId="77777777" w:rsidR="008C5273" w:rsidRDefault="008C5273" w:rsidP="008C5273">
      <w:pPr>
        <w:spacing w:after="0" w:line="240" w:lineRule="auto"/>
        <w:rPr>
          <w:rFonts w:cs="Times New Roman"/>
          <w:szCs w:val="24"/>
        </w:rPr>
      </w:pPr>
    </w:p>
    <w:p w14:paraId="786E1F42" w14:textId="77777777" w:rsidR="008C5273" w:rsidRDefault="008C5273" w:rsidP="008C5273">
      <w:pPr>
        <w:spacing w:after="0" w:line="240" w:lineRule="auto"/>
        <w:rPr>
          <w:rFonts w:cs="Times New Roman"/>
          <w:szCs w:val="24"/>
        </w:rPr>
      </w:pPr>
    </w:p>
    <w:p w14:paraId="33B21846" w14:textId="77777777" w:rsidR="008C5273" w:rsidRDefault="008C5273" w:rsidP="008C5273">
      <w:pPr>
        <w:spacing w:after="0" w:line="240" w:lineRule="auto"/>
        <w:rPr>
          <w:rFonts w:cs="Times New Roman"/>
          <w:szCs w:val="24"/>
        </w:rPr>
      </w:pPr>
    </w:p>
    <w:p w14:paraId="5259F232" w14:textId="77777777" w:rsidR="008C5273" w:rsidRDefault="008C5273" w:rsidP="008C5273">
      <w:pPr>
        <w:spacing w:after="0" w:line="240" w:lineRule="auto"/>
        <w:rPr>
          <w:rFonts w:cs="Times New Roman"/>
          <w:szCs w:val="24"/>
        </w:rPr>
      </w:pPr>
    </w:p>
    <w:p w14:paraId="5FAD4DEA" w14:textId="77777777" w:rsidR="008C5273" w:rsidRDefault="008C5273" w:rsidP="008C5273">
      <w:pPr>
        <w:spacing w:after="0" w:line="240" w:lineRule="auto"/>
        <w:rPr>
          <w:rFonts w:cs="Times New Roman"/>
          <w:szCs w:val="24"/>
        </w:rPr>
      </w:pPr>
    </w:p>
    <w:p w14:paraId="1692FD7A" w14:textId="77777777" w:rsidR="008C5273" w:rsidRDefault="008C5273" w:rsidP="008C5273">
      <w:pPr>
        <w:spacing w:after="0" w:line="240" w:lineRule="auto"/>
        <w:rPr>
          <w:rFonts w:cs="Times New Roman"/>
          <w:szCs w:val="24"/>
        </w:rPr>
      </w:pPr>
    </w:p>
    <w:p w14:paraId="2012E147" w14:textId="77777777" w:rsidR="008C5273" w:rsidRDefault="008C5273" w:rsidP="008C5273">
      <w:pPr>
        <w:spacing w:after="0" w:line="240" w:lineRule="auto"/>
        <w:rPr>
          <w:rFonts w:cs="Times New Roman"/>
          <w:szCs w:val="24"/>
        </w:rPr>
      </w:pPr>
    </w:p>
    <w:p w14:paraId="0F591DDD" w14:textId="77777777" w:rsidR="008C5273" w:rsidRDefault="008C5273" w:rsidP="008C5273">
      <w:pPr>
        <w:spacing w:after="0" w:line="240" w:lineRule="auto"/>
        <w:rPr>
          <w:rFonts w:cs="Times New Roman"/>
          <w:szCs w:val="24"/>
        </w:rPr>
      </w:pPr>
      <w:r>
        <w:rPr>
          <w:rFonts w:cs="Times New Roman"/>
          <w:szCs w:val="24"/>
        </w:rPr>
        <w:t>María Eugenia Valdez Fernández Baca</w:t>
      </w:r>
      <w:r>
        <w:rPr>
          <w:rFonts w:cs="Times New Roman"/>
          <w:szCs w:val="24"/>
        </w:rPr>
        <w:tab/>
      </w:r>
      <w:r>
        <w:rPr>
          <w:rFonts w:cs="Times New Roman"/>
          <w:szCs w:val="24"/>
        </w:rPr>
        <w:tab/>
        <w:t xml:space="preserve">   Gonzalo Abad del Busto</w:t>
      </w:r>
    </w:p>
    <w:p w14:paraId="68DB5C2F" w14:textId="77777777" w:rsidR="008C5273" w:rsidRDefault="008C5273" w:rsidP="008C5273">
      <w:pPr>
        <w:spacing w:after="0" w:line="240" w:lineRule="auto"/>
        <w:rPr>
          <w:rFonts w:cs="Times New Roman"/>
          <w:szCs w:val="24"/>
        </w:rPr>
      </w:pPr>
      <w:r>
        <w:rPr>
          <w:rFonts w:cs="Times New Roman"/>
          <w:szCs w:val="24"/>
        </w:rPr>
        <w:t xml:space="preserve">               </w:t>
      </w:r>
      <w:r>
        <w:rPr>
          <w:rFonts w:cs="Times New Roman"/>
          <w:szCs w:val="24"/>
        </w:rPr>
        <w:tab/>
        <w:t>Vocal</w:t>
      </w:r>
      <w:r>
        <w:rPr>
          <w:rFonts w:cs="Times New Roman"/>
          <w:szCs w:val="24"/>
        </w:rPr>
        <w:tab/>
        <w:t xml:space="preserve">                                                                 Vocal</w:t>
      </w:r>
    </w:p>
    <w:p w14:paraId="07CB6487" w14:textId="77777777" w:rsidR="008C5273" w:rsidRDefault="008C5273" w:rsidP="008C5273">
      <w:pPr>
        <w:rPr>
          <w:rFonts w:cs="Times New Roman"/>
          <w:szCs w:val="24"/>
        </w:rPr>
      </w:pPr>
    </w:p>
    <w:p w14:paraId="0D7BB8F1" w14:textId="77777777" w:rsidR="00F133F7" w:rsidRPr="002B54FE" w:rsidRDefault="00F133F7" w:rsidP="00F133F7">
      <w:pPr>
        <w:spacing w:after="0" w:line="240" w:lineRule="auto"/>
        <w:ind w:left="360"/>
        <w:jc w:val="both"/>
        <w:rPr>
          <w:rFonts w:cs="Times New Roman"/>
          <w:b/>
          <w:szCs w:val="24"/>
        </w:rPr>
      </w:pPr>
    </w:p>
    <w:sectPr w:rsidR="00F133F7" w:rsidRPr="002B54FE" w:rsidSect="00D25FB4">
      <w:pgSz w:w="11906" w:h="16838" w:code="9"/>
      <w:pgMar w:top="1843"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B4679" w14:textId="77777777" w:rsidR="002B562E" w:rsidRDefault="002B562E" w:rsidP="007C1FD6">
      <w:pPr>
        <w:spacing w:after="0" w:line="240" w:lineRule="auto"/>
      </w:pPr>
      <w:r>
        <w:separator/>
      </w:r>
    </w:p>
  </w:endnote>
  <w:endnote w:type="continuationSeparator" w:id="0">
    <w:p w14:paraId="4AB21491" w14:textId="77777777" w:rsidR="002B562E" w:rsidRDefault="002B562E" w:rsidP="007C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1F9CE" w14:textId="77777777" w:rsidR="002B562E" w:rsidRDefault="002B562E" w:rsidP="007C1FD6">
      <w:pPr>
        <w:spacing w:after="0" w:line="240" w:lineRule="auto"/>
      </w:pPr>
      <w:r>
        <w:separator/>
      </w:r>
    </w:p>
  </w:footnote>
  <w:footnote w:type="continuationSeparator" w:id="0">
    <w:p w14:paraId="4FF59B41" w14:textId="77777777" w:rsidR="002B562E" w:rsidRDefault="002B562E" w:rsidP="007C1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5D78"/>
    <w:multiLevelType w:val="multilevel"/>
    <w:tmpl w:val="301059C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C584A36"/>
    <w:multiLevelType w:val="hybridMultilevel"/>
    <w:tmpl w:val="52C6CA4E"/>
    <w:lvl w:ilvl="0" w:tplc="4686CF5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C9E36AB"/>
    <w:multiLevelType w:val="hybridMultilevel"/>
    <w:tmpl w:val="B3A67AAC"/>
    <w:lvl w:ilvl="0" w:tplc="A71C610E">
      <w:numFmt w:val="bullet"/>
      <w:lvlText w:val="-"/>
      <w:lvlJc w:val="left"/>
      <w:pPr>
        <w:ind w:left="720" w:hanging="360"/>
      </w:pPr>
      <w:rPr>
        <w:rFonts w:ascii="Times New Roman" w:eastAsiaTheme="minorHAnsi"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nsid w:val="11AE6CBD"/>
    <w:multiLevelType w:val="hybridMultilevel"/>
    <w:tmpl w:val="12F8F53E"/>
    <w:lvl w:ilvl="0" w:tplc="6C06B5AC">
      <w:start w:val="1"/>
      <w:numFmt w:val="lowerRoman"/>
      <w:lvlText w:val="%1)"/>
      <w:lvlJc w:val="left"/>
      <w:pPr>
        <w:ind w:left="1080" w:hanging="72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
    <w:nsid w:val="16C94666"/>
    <w:multiLevelType w:val="hybridMultilevel"/>
    <w:tmpl w:val="52ECBFEC"/>
    <w:lvl w:ilvl="0" w:tplc="C4744026">
      <w:numFmt w:val="bullet"/>
      <w:lvlText w:val="-"/>
      <w:lvlJc w:val="left"/>
      <w:pPr>
        <w:ind w:left="72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5735B16"/>
    <w:multiLevelType w:val="hybridMultilevel"/>
    <w:tmpl w:val="07B405E4"/>
    <w:lvl w:ilvl="0" w:tplc="1E1684CC">
      <w:start w:val="4"/>
      <w:numFmt w:val="bullet"/>
      <w:lvlText w:val="-"/>
      <w:lvlJc w:val="left"/>
      <w:pPr>
        <w:ind w:left="720" w:hanging="360"/>
      </w:pPr>
      <w:rPr>
        <w:rFonts w:ascii="Times New Roman" w:eastAsiaTheme="minorHAnsi"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nsid w:val="2DDE4DBA"/>
    <w:multiLevelType w:val="hybridMultilevel"/>
    <w:tmpl w:val="3F143644"/>
    <w:lvl w:ilvl="0" w:tplc="86CCE57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31652EE2"/>
    <w:multiLevelType w:val="hybridMultilevel"/>
    <w:tmpl w:val="E7788EC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32B9262C"/>
    <w:multiLevelType w:val="hybridMultilevel"/>
    <w:tmpl w:val="9556967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3A94747A"/>
    <w:multiLevelType w:val="hybridMultilevel"/>
    <w:tmpl w:val="FF109FF6"/>
    <w:lvl w:ilvl="0" w:tplc="58AE6E7C">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429647ED"/>
    <w:multiLevelType w:val="hybridMultilevel"/>
    <w:tmpl w:val="ECD2F6FE"/>
    <w:lvl w:ilvl="0" w:tplc="16065C14">
      <w:start w:val="1"/>
      <w:numFmt w:val="lowerRoman"/>
      <w:lvlText w:val="%1)"/>
      <w:lvlJc w:val="left"/>
      <w:pPr>
        <w:ind w:left="722" w:hanging="72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abstractNum w:abstractNumId="11">
    <w:nsid w:val="45C84457"/>
    <w:multiLevelType w:val="hybridMultilevel"/>
    <w:tmpl w:val="23A2663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45E34D6E"/>
    <w:multiLevelType w:val="hybridMultilevel"/>
    <w:tmpl w:val="9E9C69C4"/>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3">
    <w:nsid w:val="478D1F16"/>
    <w:multiLevelType w:val="hybridMultilevel"/>
    <w:tmpl w:val="DFF2DFB6"/>
    <w:lvl w:ilvl="0" w:tplc="7EB090FE">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4DBF54DF"/>
    <w:multiLevelType w:val="hybridMultilevel"/>
    <w:tmpl w:val="8CC03C4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516269B8"/>
    <w:multiLevelType w:val="hybridMultilevel"/>
    <w:tmpl w:val="53C8B220"/>
    <w:lvl w:ilvl="0" w:tplc="5B3EEEB6">
      <w:start w:val="1"/>
      <w:numFmt w:val="lowerRoman"/>
      <w:lvlText w:val="%1)"/>
      <w:lvlJc w:val="left"/>
      <w:pPr>
        <w:ind w:left="722" w:hanging="72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abstractNum w:abstractNumId="16">
    <w:nsid w:val="53DE2043"/>
    <w:multiLevelType w:val="hybridMultilevel"/>
    <w:tmpl w:val="228CCAC4"/>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7">
    <w:nsid w:val="5BDE0B79"/>
    <w:multiLevelType w:val="hybridMultilevel"/>
    <w:tmpl w:val="6638F6F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5E220B80"/>
    <w:multiLevelType w:val="hybridMultilevel"/>
    <w:tmpl w:val="7436B42E"/>
    <w:lvl w:ilvl="0" w:tplc="23D4E2E8">
      <w:start w:val="5"/>
      <w:numFmt w:val="bullet"/>
      <w:lvlText w:val="-"/>
      <w:lvlJc w:val="left"/>
      <w:pPr>
        <w:ind w:left="360" w:hanging="360"/>
      </w:pPr>
      <w:rPr>
        <w:rFonts w:ascii="Times New Roman" w:eastAsiaTheme="minorHAnsi" w:hAnsi="Times New Roman" w:cs="Times New Roman"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9">
    <w:nsid w:val="6DEE15AC"/>
    <w:multiLevelType w:val="hybridMultilevel"/>
    <w:tmpl w:val="1CE4DD12"/>
    <w:lvl w:ilvl="0" w:tplc="C3CE2796">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70F067BB"/>
    <w:multiLevelType w:val="hybridMultilevel"/>
    <w:tmpl w:val="8DA20C5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73E56E40"/>
    <w:multiLevelType w:val="hybridMultilevel"/>
    <w:tmpl w:val="A4664BBA"/>
    <w:lvl w:ilvl="0" w:tplc="2096878C">
      <w:numFmt w:val="bullet"/>
      <w:lvlText w:val="-"/>
      <w:lvlJc w:val="left"/>
      <w:pPr>
        <w:ind w:left="360" w:hanging="360"/>
      </w:pPr>
      <w:rPr>
        <w:rFonts w:ascii="Times New Roman" w:eastAsiaTheme="minorHAnsi"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nsid w:val="79DD71C6"/>
    <w:multiLevelType w:val="multilevel"/>
    <w:tmpl w:val="280A0023"/>
    <w:lvl w:ilvl="0">
      <w:start w:val="1"/>
      <w:numFmt w:val="upperRoman"/>
      <w:pStyle w:val="Ttulo1"/>
      <w:lvlText w:val="Artículo %1."/>
      <w:lvlJc w:val="left"/>
      <w:pPr>
        <w:ind w:left="0" w:firstLine="0"/>
      </w:pPr>
    </w:lvl>
    <w:lvl w:ilvl="1">
      <w:start w:val="1"/>
      <w:numFmt w:val="decimalZero"/>
      <w:pStyle w:val="Ttulo2"/>
      <w:isLgl/>
      <w:lvlText w:val="Sección %1.%2"/>
      <w:lvlJc w:val="left"/>
      <w:pPr>
        <w:ind w:left="0" w:firstLine="0"/>
      </w:pPr>
    </w:lvl>
    <w:lvl w:ilvl="2">
      <w:start w:val="1"/>
      <w:numFmt w:val="lowerLetter"/>
      <w:pStyle w:val="Ttulo3"/>
      <w:lvlText w:val="(%3)"/>
      <w:lvlJc w:val="left"/>
      <w:pPr>
        <w:ind w:left="720" w:hanging="432"/>
      </w:pPr>
    </w:lvl>
    <w:lvl w:ilvl="3">
      <w:start w:val="1"/>
      <w:numFmt w:val="lowerRoman"/>
      <w:pStyle w:val="Ttulo4"/>
      <w:lvlText w:val="(%4)"/>
      <w:lvlJc w:val="right"/>
      <w:pPr>
        <w:ind w:left="864" w:hanging="144"/>
      </w:pPr>
    </w:lvl>
    <w:lvl w:ilvl="4">
      <w:start w:val="1"/>
      <w:numFmt w:val="decimal"/>
      <w:pStyle w:val="Ttulo5"/>
      <w:lvlText w:val="%5)"/>
      <w:lvlJc w:val="left"/>
      <w:pPr>
        <w:ind w:left="1008" w:hanging="432"/>
      </w:pPr>
    </w:lvl>
    <w:lvl w:ilvl="5">
      <w:start w:val="1"/>
      <w:numFmt w:val="lowerLetter"/>
      <w:pStyle w:val="Ttulo6"/>
      <w:lvlText w:val="%6)"/>
      <w:lvlJc w:val="left"/>
      <w:pPr>
        <w:ind w:left="1152" w:hanging="432"/>
      </w:pPr>
    </w:lvl>
    <w:lvl w:ilvl="6">
      <w:start w:val="1"/>
      <w:numFmt w:val="lowerRoman"/>
      <w:pStyle w:val="Ttulo7"/>
      <w:lvlText w:val="%7)"/>
      <w:lvlJc w:val="right"/>
      <w:pPr>
        <w:ind w:left="1296" w:hanging="288"/>
      </w:pPr>
    </w:lvl>
    <w:lvl w:ilvl="7">
      <w:start w:val="1"/>
      <w:numFmt w:val="lowerLetter"/>
      <w:pStyle w:val="Ttulo8"/>
      <w:lvlText w:val="%8."/>
      <w:lvlJc w:val="left"/>
      <w:pPr>
        <w:ind w:left="1440" w:hanging="432"/>
      </w:pPr>
    </w:lvl>
    <w:lvl w:ilvl="8">
      <w:start w:val="1"/>
      <w:numFmt w:val="lowerRoman"/>
      <w:pStyle w:val="Ttulo9"/>
      <w:lvlText w:val="%9."/>
      <w:lvlJc w:val="right"/>
      <w:pPr>
        <w:ind w:left="1584" w:hanging="144"/>
      </w:pPr>
    </w:lvl>
  </w:abstractNum>
  <w:abstractNum w:abstractNumId="23">
    <w:nsid w:val="7D5C7EA4"/>
    <w:multiLevelType w:val="hybridMultilevel"/>
    <w:tmpl w:val="956A6F4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2"/>
  </w:num>
  <w:num w:numId="2">
    <w:abstractNumId w:val="13"/>
  </w:num>
  <w:num w:numId="3">
    <w:abstractNumId w:val="1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3"/>
  </w:num>
  <w:num w:numId="7">
    <w:abstractNumId w:val="21"/>
  </w:num>
  <w:num w:numId="8">
    <w:abstractNumId w:val="20"/>
  </w:num>
  <w:num w:numId="9">
    <w:abstractNumId w:val="10"/>
  </w:num>
  <w:num w:numId="10">
    <w:abstractNumId w:val="4"/>
  </w:num>
  <w:num w:numId="11">
    <w:abstractNumId w:val="1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num>
  <w:num w:numId="15">
    <w:abstractNumId w:val="7"/>
  </w:num>
  <w:num w:numId="16">
    <w:abstractNumId w:val="15"/>
  </w:num>
  <w:num w:numId="17">
    <w:abstractNumId w:val="8"/>
  </w:num>
  <w:num w:numId="18">
    <w:abstractNumId w:val="14"/>
  </w:num>
  <w:num w:numId="19">
    <w:abstractNumId w:val="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1"/>
  </w:num>
  <w:num w:numId="23">
    <w:abstractNumId w:val="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FD"/>
    <w:rsid w:val="000006D7"/>
    <w:rsid w:val="000027AF"/>
    <w:rsid w:val="0000400A"/>
    <w:rsid w:val="000054A5"/>
    <w:rsid w:val="00005576"/>
    <w:rsid w:val="00006067"/>
    <w:rsid w:val="000066F1"/>
    <w:rsid w:val="000123D9"/>
    <w:rsid w:val="00014168"/>
    <w:rsid w:val="00014A0A"/>
    <w:rsid w:val="000161AD"/>
    <w:rsid w:val="000169F5"/>
    <w:rsid w:val="00017730"/>
    <w:rsid w:val="00017A3D"/>
    <w:rsid w:val="00020185"/>
    <w:rsid w:val="00021639"/>
    <w:rsid w:val="000230AB"/>
    <w:rsid w:val="0002322B"/>
    <w:rsid w:val="00025E74"/>
    <w:rsid w:val="0003141A"/>
    <w:rsid w:val="00031DCD"/>
    <w:rsid w:val="00032D48"/>
    <w:rsid w:val="00034176"/>
    <w:rsid w:val="00040FE6"/>
    <w:rsid w:val="00041683"/>
    <w:rsid w:val="00041BEE"/>
    <w:rsid w:val="00042003"/>
    <w:rsid w:val="00043BDE"/>
    <w:rsid w:val="00044FD6"/>
    <w:rsid w:val="000460EC"/>
    <w:rsid w:val="00046C16"/>
    <w:rsid w:val="00046E13"/>
    <w:rsid w:val="00047192"/>
    <w:rsid w:val="00047678"/>
    <w:rsid w:val="00051B9B"/>
    <w:rsid w:val="00052A86"/>
    <w:rsid w:val="000540DC"/>
    <w:rsid w:val="0005460C"/>
    <w:rsid w:val="000546AB"/>
    <w:rsid w:val="00054993"/>
    <w:rsid w:val="00057896"/>
    <w:rsid w:val="0006069D"/>
    <w:rsid w:val="0006200C"/>
    <w:rsid w:val="0006651E"/>
    <w:rsid w:val="00067157"/>
    <w:rsid w:val="00070546"/>
    <w:rsid w:val="00071B8D"/>
    <w:rsid w:val="00071F30"/>
    <w:rsid w:val="00073698"/>
    <w:rsid w:val="0007402B"/>
    <w:rsid w:val="0007436D"/>
    <w:rsid w:val="00075C6A"/>
    <w:rsid w:val="000764C3"/>
    <w:rsid w:val="000819DE"/>
    <w:rsid w:val="000860A7"/>
    <w:rsid w:val="00087B82"/>
    <w:rsid w:val="00091A03"/>
    <w:rsid w:val="0009252A"/>
    <w:rsid w:val="00092D07"/>
    <w:rsid w:val="00096476"/>
    <w:rsid w:val="000A606A"/>
    <w:rsid w:val="000A703A"/>
    <w:rsid w:val="000A7468"/>
    <w:rsid w:val="000A7D42"/>
    <w:rsid w:val="000A7D5B"/>
    <w:rsid w:val="000B0646"/>
    <w:rsid w:val="000B0FE4"/>
    <w:rsid w:val="000B309B"/>
    <w:rsid w:val="000B47D6"/>
    <w:rsid w:val="000B487D"/>
    <w:rsid w:val="000B4E66"/>
    <w:rsid w:val="000B733C"/>
    <w:rsid w:val="000B7FED"/>
    <w:rsid w:val="000C03E2"/>
    <w:rsid w:val="000C09BA"/>
    <w:rsid w:val="000C1B21"/>
    <w:rsid w:val="000C2C1A"/>
    <w:rsid w:val="000C2ECC"/>
    <w:rsid w:val="000C30DD"/>
    <w:rsid w:val="000C4323"/>
    <w:rsid w:val="000C4473"/>
    <w:rsid w:val="000C4866"/>
    <w:rsid w:val="000D11D3"/>
    <w:rsid w:val="000D2539"/>
    <w:rsid w:val="000D2E08"/>
    <w:rsid w:val="000D3CBF"/>
    <w:rsid w:val="000D5571"/>
    <w:rsid w:val="000D6002"/>
    <w:rsid w:val="000D679B"/>
    <w:rsid w:val="000D6A95"/>
    <w:rsid w:val="000D6ED8"/>
    <w:rsid w:val="000D7DC4"/>
    <w:rsid w:val="000E06B2"/>
    <w:rsid w:val="000E0B5C"/>
    <w:rsid w:val="000E43F0"/>
    <w:rsid w:val="000E48CF"/>
    <w:rsid w:val="000E5DF4"/>
    <w:rsid w:val="00101CBE"/>
    <w:rsid w:val="001028B7"/>
    <w:rsid w:val="00102A83"/>
    <w:rsid w:val="00104959"/>
    <w:rsid w:val="00105673"/>
    <w:rsid w:val="0010607F"/>
    <w:rsid w:val="00110005"/>
    <w:rsid w:val="001112AF"/>
    <w:rsid w:val="0011266A"/>
    <w:rsid w:val="00120CB3"/>
    <w:rsid w:val="00121E42"/>
    <w:rsid w:val="00122D32"/>
    <w:rsid w:val="00122E59"/>
    <w:rsid w:val="0012398E"/>
    <w:rsid w:val="00127FA0"/>
    <w:rsid w:val="001307F0"/>
    <w:rsid w:val="00130B18"/>
    <w:rsid w:val="001311D7"/>
    <w:rsid w:val="001338DF"/>
    <w:rsid w:val="00136216"/>
    <w:rsid w:val="001416C4"/>
    <w:rsid w:val="00143E94"/>
    <w:rsid w:val="0014438F"/>
    <w:rsid w:val="0014565E"/>
    <w:rsid w:val="001462D5"/>
    <w:rsid w:val="0015072B"/>
    <w:rsid w:val="001507AD"/>
    <w:rsid w:val="001512E3"/>
    <w:rsid w:val="001517CB"/>
    <w:rsid w:val="001522E1"/>
    <w:rsid w:val="0015598B"/>
    <w:rsid w:val="00155C63"/>
    <w:rsid w:val="00156495"/>
    <w:rsid w:val="0015791B"/>
    <w:rsid w:val="00157ECB"/>
    <w:rsid w:val="001616DD"/>
    <w:rsid w:val="001666D8"/>
    <w:rsid w:val="00166FE3"/>
    <w:rsid w:val="0017215E"/>
    <w:rsid w:val="00173D12"/>
    <w:rsid w:val="00176417"/>
    <w:rsid w:val="00176DB8"/>
    <w:rsid w:val="00177AD8"/>
    <w:rsid w:val="00177BA2"/>
    <w:rsid w:val="00180BD4"/>
    <w:rsid w:val="00180D1F"/>
    <w:rsid w:val="00182C01"/>
    <w:rsid w:val="00184CE8"/>
    <w:rsid w:val="00185261"/>
    <w:rsid w:val="0018711E"/>
    <w:rsid w:val="0019039B"/>
    <w:rsid w:val="00190A24"/>
    <w:rsid w:val="00192E01"/>
    <w:rsid w:val="00194615"/>
    <w:rsid w:val="0019488D"/>
    <w:rsid w:val="00195CE3"/>
    <w:rsid w:val="0019765F"/>
    <w:rsid w:val="00197FF9"/>
    <w:rsid w:val="001A0785"/>
    <w:rsid w:val="001A320E"/>
    <w:rsid w:val="001A3A6E"/>
    <w:rsid w:val="001A433D"/>
    <w:rsid w:val="001A4B3C"/>
    <w:rsid w:val="001A6BA9"/>
    <w:rsid w:val="001B0AAD"/>
    <w:rsid w:val="001B2378"/>
    <w:rsid w:val="001B25DC"/>
    <w:rsid w:val="001C0623"/>
    <w:rsid w:val="001C32F3"/>
    <w:rsid w:val="001C373B"/>
    <w:rsid w:val="001C54F6"/>
    <w:rsid w:val="001C769F"/>
    <w:rsid w:val="001D0591"/>
    <w:rsid w:val="001D087A"/>
    <w:rsid w:val="001D0D0D"/>
    <w:rsid w:val="001D3ED1"/>
    <w:rsid w:val="001D5BC7"/>
    <w:rsid w:val="001D7540"/>
    <w:rsid w:val="001E3A26"/>
    <w:rsid w:val="001F2945"/>
    <w:rsid w:val="001F63E4"/>
    <w:rsid w:val="001F6F78"/>
    <w:rsid w:val="001F78FA"/>
    <w:rsid w:val="0020033F"/>
    <w:rsid w:val="0020051C"/>
    <w:rsid w:val="00202228"/>
    <w:rsid w:val="002025EC"/>
    <w:rsid w:val="00202840"/>
    <w:rsid w:val="00203DC9"/>
    <w:rsid w:val="0020768E"/>
    <w:rsid w:val="002104A3"/>
    <w:rsid w:val="00210925"/>
    <w:rsid w:val="002120C1"/>
    <w:rsid w:val="00216F30"/>
    <w:rsid w:val="00217255"/>
    <w:rsid w:val="00217D20"/>
    <w:rsid w:val="002204C4"/>
    <w:rsid w:val="002208F9"/>
    <w:rsid w:val="0022140D"/>
    <w:rsid w:val="00224C66"/>
    <w:rsid w:val="00226829"/>
    <w:rsid w:val="00230277"/>
    <w:rsid w:val="0023230A"/>
    <w:rsid w:val="00232418"/>
    <w:rsid w:val="002404B3"/>
    <w:rsid w:val="002446C3"/>
    <w:rsid w:val="002557A7"/>
    <w:rsid w:val="0025751F"/>
    <w:rsid w:val="00260310"/>
    <w:rsid w:val="002610DC"/>
    <w:rsid w:val="00263CE2"/>
    <w:rsid w:val="0026500D"/>
    <w:rsid w:val="00267D09"/>
    <w:rsid w:val="00270B05"/>
    <w:rsid w:val="00270B90"/>
    <w:rsid w:val="002736F3"/>
    <w:rsid w:val="002749C0"/>
    <w:rsid w:val="00274C2A"/>
    <w:rsid w:val="00274CA8"/>
    <w:rsid w:val="00275196"/>
    <w:rsid w:val="00275B80"/>
    <w:rsid w:val="00276CF9"/>
    <w:rsid w:val="00276FE3"/>
    <w:rsid w:val="00277435"/>
    <w:rsid w:val="00282AD9"/>
    <w:rsid w:val="00282F00"/>
    <w:rsid w:val="00291B22"/>
    <w:rsid w:val="00293A6C"/>
    <w:rsid w:val="002956E8"/>
    <w:rsid w:val="00296321"/>
    <w:rsid w:val="002979E3"/>
    <w:rsid w:val="00297F4A"/>
    <w:rsid w:val="002A06AA"/>
    <w:rsid w:val="002A2771"/>
    <w:rsid w:val="002A2D3D"/>
    <w:rsid w:val="002A390D"/>
    <w:rsid w:val="002A478F"/>
    <w:rsid w:val="002A48B5"/>
    <w:rsid w:val="002A76FE"/>
    <w:rsid w:val="002B06AE"/>
    <w:rsid w:val="002B2394"/>
    <w:rsid w:val="002B2DFB"/>
    <w:rsid w:val="002B32AE"/>
    <w:rsid w:val="002B35BF"/>
    <w:rsid w:val="002B54FE"/>
    <w:rsid w:val="002B562E"/>
    <w:rsid w:val="002C0AF6"/>
    <w:rsid w:val="002C6856"/>
    <w:rsid w:val="002C7475"/>
    <w:rsid w:val="002D0D5E"/>
    <w:rsid w:val="002D21B3"/>
    <w:rsid w:val="002D3878"/>
    <w:rsid w:val="002D4429"/>
    <w:rsid w:val="002D4526"/>
    <w:rsid w:val="002D560B"/>
    <w:rsid w:val="002D6ACB"/>
    <w:rsid w:val="002E072C"/>
    <w:rsid w:val="002E234E"/>
    <w:rsid w:val="002E2EE4"/>
    <w:rsid w:val="002E35A7"/>
    <w:rsid w:val="002E38F2"/>
    <w:rsid w:val="002F018B"/>
    <w:rsid w:val="002F0824"/>
    <w:rsid w:val="002F19C2"/>
    <w:rsid w:val="002F1CEB"/>
    <w:rsid w:val="002F5790"/>
    <w:rsid w:val="002F7E30"/>
    <w:rsid w:val="003001A4"/>
    <w:rsid w:val="0030049B"/>
    <w:rsid w:val="00300F6D"/>
    <w:rsid w:val="0030174D"/>
    <w:rsid w:val="00303609"/>
    <w:rsid w:val="003044F6"/>
    <w:rsid w:val="00305725"/>
    <w:rsid w:val="00307CD1"/>
    <w:rsid w:val="00310411"/>
    <w:rsid w:val="00312978"/>
    <w:rsid w:val="0031677E"/>
    <w:rsid w:val="003174C2"/>
    <w:rsid w:val="00320553"/>
    <w:rsid w:val="003219DF"/>
    <w:rsid w:val="003222BD"/>
    <w:rsid w:val="0032452F"/>
    <w:rsid w:val="00326BDD"/>
    <w:rsid w:val="00337D2E"/>
    <w:rsid w:val="0034024B"/>
    <w:rsid w:val="00340615"/>
    <w:rsid w:val="0034488D"/>
    <w:rsid w:val="00345E82"/>
    <w:rsid w:val="003471E4"/>
    <w:rsid w:val="00350E4E"/>
    <w:rsid w:val="00350FD8"/>
    <w:rsid w:val="00352136"/>
    <w:rsid w:val="00355171"/>
    <w:rsid w:val="00355AA6"/>
    <w:rsid w:val="00357145"/>
    <w:rsid w:val="003604D3"/>
    <w:rsid w:val="00362BE2"/>
    <w:rsid w:val="00363DDE"/>
    <w:rsid w:val="00365826"/>
    <w:rsid w:val="00366E6C"/>
    <w:rsid w:val="00367F40"/>
    <w:rsid w:val="00371793"/>
    <w:rsid w:val="003720BF"/>
    <w:rsid w:val="00372EE4"/>
    <w:rsid w:val="00373912"/>
    <w:rsid w:val="00374011"/>
    <w:rsid w:val="003752A9"/>
    <w:rsid w:val="003769FF"/>
    <w:rsid w:val="003779A0"/>
    <w:rsid w:val="00377F68"/>
    <w:rsid w:val="003817AB"/>
    <w:rsid w:val="003830E3"/>
    <w:rsid w:val="00383A16"/>
    <w:rsid w:val="00385D22"/>
    <w:rsid w:val="00386F40"/>
    <w:rsid w:val="003907BF"/>
    <w:rsid w:val="00391771"/>
    <w:rsid w:val="00392A83"/>
    <w:rsid w:val="00392BCB"/>
    <w:rsid w:val="00395109"/>
    <w:rsid w:val="00397665"/>
    <w:rsid w:val="003A04A1"/>
    <w:rsid w:val="003A19BB"/>
    <w:rsid w:val="003A247C"/>
    <w:rsid w:val="003A2B97"/>
    <w:rsid w:val="003A5444"/>
    <w:rsid w:val="003A5D91"/>
    <w:rsid w:val="003A6CFE"/>
    <w:rsid w:val="003A6F64"/>
    <w:rsid w:val="003A75B6"/>
    <w:rsid w:val="003B0026"/>
    <w:rsid w:val="003B0C4E"/>
    <w:rsid w:val="003B2343"/>
    <w:rsid w:val="003B2FEC"/>
    <w:rsid w:val="003B3773"/>
    <w:rsid w:val="003B39E1"/>
    <w:rsid w:val="003B3B19"/>
    <w:rsid w:val="003B4373"/>
    <w:rsid w:val="003B53F4"/>
    <w:rsid w:val="003B65C7"/>
    <w:rsid w:val="003C0467"/>
    <w:rsid w:val="003C0BB6"/>
    <w:rsid w:val="003C3FD9"/>
    <w:rsid w:val="003C41E9"/>
    <w:rsid w:val="003C4365"/>
    <w:rsid w:val="003C7AF6"/>
    <w:rsid w:val="003D04AD"/>
    <w:rsid w:val="003D0D4D"/>
    <w:rsid w:val="003D227B"/>
    <w:rsid w:val="003D36D1"/>
    <w:rsid w:val="003D5394"/>
    <w:rsid w:val="003D69F8"/>
    <w:rsid w:val="003D7390"/>
    <w:rsid w:val="003E0EC8"/>
    <w:rsid w:val="003E2ECF"/>
    <w:rsid w:val="003E35AE"/>
    <w:rsid w:val="003F1078"/>
    <w:rsid w:val="003F2128"/>
    <w:rsid w:val="003F276E"/>
    <w:rsid w:val="003F657E"/>
    <w:rsid w:val="003F777E"/>
    <w:rsid w:val="004026B5"/>
    <w:rsid w:val="00402846"/>
    <w:rsid w:val="00403330"/>
    <w:rsid w:val="0040338E"/>
    <w:rsid w:val="00403BCB"/>
    <w:rsid w:val="0040498A"/>
    <w:rsid w:val="00410CFC"/>
    <w:rsid w:val="004127AF"/>
    <w:rsid w:val="00414524"/>
    <w:rsid w:val="00414DBF"/>
    <w:rsid w:val="004175CF"/>
    <w:rsid w:val="00417FCC"/>
    <w:rsid w:val="004205AF"/>
    <w:rsid w:val="00421E72"/>
    <w:rsid w:val="00424A96"/>
    <w:rsid w:val="00424C5E"/>
    <w:rsid w:val="00426C00"/>
    <w:rsid w:val="004405AF"/>
    <w:rsid w:val="00441A75"/>
    <w:rsid w:val="00441DB5"/>
    <w:rsid w:val="00444443"/>
    <w:rsid w:val="00452CF9"/>
    <w:rsid w:val="004536A0"/>
    <w:rsid w:val="004544EA"/>
    <w:rsid w:val="00456963"/>
    <w:rsid w:val="004577D4"/>
    <w:rsid w:val="00460A2C"/>
    <w:rsid w:val="00460B6E"/>
    <w:rsid w:val="00463133"/>
    <w:rsid w:val="004650A5"/>
    <w:rsid w:val="00466153"/>
    <w:rsid w:val="0046625B"/>
    <w:rsid w:val="00466FFA"/>
    <w:rsid w:val="00467018"/>
    <w:rsid w:val="00467253"/>
    <w:rsid w:val="004677BC"/>
    <w:rsid w:val="00467820"/>
    <w:rsid w:val="00470FED"/>
    <w:rsid w:val="00472AC6"/>
    <w:rsid w:val="004730EB"/>
    <w:rsid w:val="00473AB4"/>
    <w:rsid w:val="004745B8"/>
    <w:rsid w:val="00476D45"/>
    <w:rsid w:val="0048055A"/>
    <w:rsid w:val="0048084E"/>
    <w:rsid w:val="00481EC2"/>
    <w:rsid w:val="00481FE6"/>
    <w:rsid w:val="0048249C"/>
    <w:rsid w:val="004836EF"/>
    <w:rsid w:val="00485384"/>
    <w:rsid w:val="00493C1D"/>
    <w:rsid w:val="00496B05"/>
    <w:rsid w:val="0049788B"/>
    <w:rsid w:val="004A0C98"/>
    <w:rsid w:val="004A121E"/>
    <w:rsid w:val="004A2936"/>
    <w:rsid w:val="004A3841"/>
    <w:rsid w:val="004A4752"/>
    <w:rsid w:val="004A5671"/>
    <w:rsid w:val="004A65FA"/>
    <w:rsid w:val="004A7D60"/>
    <w:rsid w:val="004B0751"/>
    <w:rsid w:val="004B0943"/>
    <w:rsid w:val="004B58C3"/>
    <w:rsid w:val="004B596E"/>
    <w:rsid w:val="004C0247"/>
    <w:rsid w:val="004C161F"/>
    <w:rsid w:val="004C1A92"/>
    <w:rsid w:val="004C3C7E"/>
    <w:rsid w:val="004C54FE"/>
    <w:rsid w:val="004C5978"/>
    <w:rsid w:val="004C685F"/>
    <w:rsid w:val="004C7F43"/>
    <w:rsid w:val="004D0A0A"/>
    <w:rsid w:val="004D1A6E"/>
    <w:rsid w:val="004D1CFB"/>
    <w:rsid w:val="004D256F"/>
    <w:rsid w:val="004D26E9"/>
    <w:rsid w:val="004D2BF0"/>
    <w:rsid w:val="004D5A89"/>
    <w:rsid w:val="004D64C2"/>
    <w:rsid w:val="004E1CD3"/>
    <w:rsid w:val="004E3475"/>
    <w:rsid w:val="004E4061"/>
    <w:rsid w:val="004E6D4C"/>
    <w:rsid w:val="004E6F3A"/>
    <w:rsid w:val="004E7F65"/>
    <w:rsid w:val="004F07F7"/>
    <w:rsid w:val="004F1884"/>
    <w:rsid w:val="004F25A1"/>
    <w:rsid w:val="004F27BD"/>
    <w:rsid w:val="004F3746"/>
    <w:rsid w:val="004F45F6"/>
    <w:rsid w:val="004F4F01"/>
    <w:rsid w:val="004F5ABE"/>
    <w:rsid w:val="004F6F2D"/>
    <w:rsid w:val="004F7485"/>
    <w:rsid w:val="00501C52"/>
    <w:rsid w:val="00502021"/>
    <w:rsid w:val="005020B1"/>
    <w:rsid w:val="00504029"/>
    <w:rsid w:val="005059B5"/>
    <w:rsid w:val="00507ACC"/>
    <w:rsid w:val="00511BEF"/>
    <w:rsid w:val="00514AC1"/>
    <w:rsid w:val="00516B2F"/>
    <w:rsid w:val="00523F52"/>
    <w:rsid w:val="00526B18"/>
    <w:rsid w:val="005278AB"/>
    <w:rsid w:val="00527D78"/>
    <w:rsid w:val="00531313"/>
    <w:rsid w:val="00533854"/>
    <w:rsid w:val="00535588"/>
    <w:rsid w:val="00541A96"/>
    <w:rsid w:val="005442C0"/>
    <w:rsid w:val="00545717"/>
    <w:rsid w:val="00547547"/>
    <w:rsid w:val="00550F4D"/>
    <w:rsid w:val="00551F73"/>
    <w:rsid w:val="005523F6"/>
    <w:rsid w:val="00552CE0"/>
    <w:rsid w:val="00553C9B"/>
    <w:rsid w:val="00560915"/>
    <w:rsid w:val="00563281"/>
    <w:rsid w:val="00563553"/>
    <w:rsid w:val="00563BA7"/>
    <w:rsid w:val="0056527E"/>
    <w:rsid w:val="00566524"/>
    <w:rsid w:val="00570763"/>
    <w:rsid w:val="005718F0"/>
    <w:rsid w:val="00571B7A"/>
    <w:rsid w:val="00573122"/>
    <w:rsid w:val="005745FE"/>
    <w:rsid w:val="00577C1A"/>
    <w:rsid w:val="00577DD4"/>
    <w:rsid w:val="00585187"/>
    <w:rsid w:val="00586414"/>
    <w:rsid w:val="00590B9E"/>
    <w:rsid w:val="00594645"/>
    <w:rsid w:val="00594DDA"/>
    <w:rsid w:val="00594E14"/>
    <w:rsid w:val="00597B18"/>
    <w:rsid w:val="005A0E9A"/>
    <w:rsid w:val="005A2CF0"/>
    <w:rsid w:val="005A7881"/>
    <w:rsid w:val="005B47AB"/>
    <w:rsid w:val="005B57B2"/>
    <w:rsid w:val="005B730F"/>
    <w:rsid w:val="005C08BA"/>
    <w:rsid w:val="005C0B32"/>
    <w:rsid w:val="005C54BF"/>
    <w:rsid w:val="005C610F"/>
    <w:rsid w:val="005C76BB"/>
    <w:rsid w:val="005D02F5"/>
    <w:rsid w:val="005D613F"/>
    <w:rsid w:val="005D7292"/>
    <w:rsid w:val="005D7A48"/>
    <w:rsid w:val="005E2E72"/>
    <w:rsid w:val="005E5F83"/>
    <w:rsid w:val="005E7C35"/>
    <w:rsid w:val="005F2F6C"/>
    <w:rsid w:val="005F30B3"/>
    <w:rsid w:val="005F57F3"/>
    <w:rsid w:val="005F797D"/>
    <w:rsid w:val="00601231"/>
    <w:rsid w:val="00603685"/>
    <w:rsid w:val="00603DC6"/>
    <w:rsid w:val="00603E58"/>
    <w:rsid w:val="006050C3"/>
    <w:rsid w:val="0060626F"/>
    <w:rsid w:val="00615140"/>
    <w:rsid w:val="00617E2F"/>
    <w:rsid w:val="00620418"/>
    <w:rsid w:val="00623133"/>
    <w:rsid w:val="00626BE3"/>
    <w:rsid w:val="00626F31"/>
    <w:rsid w:val="00627608"/>
    <w:rsid w:val="00631750"/>
    <w:rsid w:val="00640488"/>
    <w:rsid w:val="006407DE"/>
    <w:rsid w:val="00641D42"/>
    <w:rsid w:val="006454D1"/>
    <w:rsid w:val="00647A1C"/>
    <w:rsid w:val="00647CA3"/>
    <w:rsid w:val="00650695"/>
    <w:rsid w:val="006537B7"/>
    <w:rsid w:val="0066013C"/>
    <w:rsid w:val="00661EA0"/>
    <w:rsid w:val="0066467C"/>
    <w:rsid w:val="0066526C"/>
    <w:rsid w:val="00666EE8"/>
    <w:rsid w:val="00667064"/>
    <w:rsid w:val="00673789"/>
    <w:rsid w:val="00674261"/>
    <w:rsid w:val="0067446D"/>
    <w:rsid w:val="0067492F"/>
    <w:rsid w:val="006757AE"/>
    <w:rsid w:val="0068703B"/>
    <w:rsid w:val="006878D2"/>
    <w:rsid w:val="006937C9"/>
    <w:rsid w:val="006950AF"/>
    <w:rsid w:val="0069673E"/>
    <w:rsid w:val="006A0132"/>
    <w:rsid w:val="006A042E"/>
    <w:rsid w:val="006A2B02"/>
    <w:rsid w:val="006A4700"/>
    <w:rsid w:val="006A6650"/>
    <w:rsid w:val="006A7ECA"/>
    <w:rsid w:val="006B051E"/>
    <w:rsid w:val="006B0DBE"/>
    <w:rsid w:val="006B1394"/>
    <w:rsid w:val="006B1C8C"/>
    <w:rsid w:val="006C02B6"/>
    <w:rsid w:val="006C304E"/>
    <w:rsid w:val="006C515D"/>
    <w:rsid w:val="006C6095"/>
    <w:rsid w:val="006D0FFE"/>
    <w:rsid w:val="006D1EED"/>
    <w:rsid w:val="006D286E"/>
    <w:rsid w:val="006D2CAE"/>
    <w:rsid w:val="006D2DAE"/>
    <w:rsid w:val="006D3E66"/>
    <w:rsid w:val="006D58FA"/>
    <w:rsid w:val="006D7779"/>
    <w:rsid w:val="006E0CD2"/>
    <w:rsid w:val="006E1640"/>
    <w:rsid w:val="006E376B"/>
    <w:rsid w:val="006E3B83"/>
    <w:rsid w:val="006E3BE8"/>
    <w:rsid w:val="006E4B4C"/>
    <w:rsid w:val="006E4F76"/>
    <w:rsid w:val="006E60BC"/>
    <w:rsid w:val="006E7F58"/>
    <w:rsid w:val="006F07A6"/>
    <w:rsid w:val="006F5349"/>
    <w:rsid w:val="006F70A0"/>
    <w:rsid w:val="00702F50"/>
    <w:rsid w:val="007058D1"/>
    <w:rsid w:val="00706398"/>
    <w:rsid w:val="00706569"/>
    <w:rsid w:val="00706BA8"/>
    <w:rsid w:val="0070714F"/>
    <w:rsid w:val="007108CB"/>
    <w:rsid w:val="0071390C"/>
    <w:rsid w:val="007157A7"/>
    <w:rsid w:val="007177FA"/>
    <w:rsid w:val="00717A9B"/>
    <w:rsid w:val="00721C70"/>
    <w:rsid w:val="00723176"/>
    <w:rsid w:val="007234F4"/>
    <w:rsid w:val="00723C40"/>
    <w:rsid w:val="00724C1E"/>
    <w:rsid w:val="007255EB"/>
    <w:rsid w:val="00726697"/>
    <w:rsid w:val="00726A97"/>
    <w:rsid w:val="00731081"/>
    <w:rsid w:val="00733797"/>
    <w:rsid w:val="00733BA5"/>
    <w:rsid w:val="0073496D"/>
    <w:rsid w:val="00740ABF"/>
    <w:rsid w:val="00741256"/>
    <w:rsid w:val="00741A4F"/>
    <w:rsid w:val="00742515"/>
    <w:rsid w:val="00744D3C"/>
    <w:rsid w:val="00745AA5"/>
    <w:rsid w:val="00745F55"/>
    <w:rsid w:val="00746290"/>
    <w:rsid w:val="007500AC"/>
    <w:rsid w:val="00750F66"/>
    <w:rsid w:val="0075116D"/>
    <w:rsid w:val="00751F3C"/>
    <w:rsid w:val="00752175"/>
    <w:rsid w:val="00753760"/>
    <w:rsid w:val="007537DF"/>
    <w:rsid w:val="00761CD5"/>
    <w:rsid w:val="00762804"/>
    <w:rsid w:val="0076389E"/>
    <w:rsid w:val="00764CBF"/>
    <w:rsid w:val="0076712E"/>
    <w:rsid w:val="007672A6"/>
    <w:rsid w:val="0076772F"/>
    <w:rsid w:val="0077068A"/>
    <w:rsid w:val="00771A9B"/>
    <w:rsid w:val="007735EC"/>
    <w:rsid w:val="00773AC9"/>
    <w:rsid w:val="007751FE"/>
    <w:rsid w:val="0077759A"/>
    <w:rsid w:val="007819F8"/>
    <w:rsid w:val="0078357D"/>
    <w:rsid w:val="00783CDA"/>
    <w:rsid w:val="00783D8D"/>
    <w:rsid w:val="007869F0"/>
    <w:rsid w:val="00793216"/>
    <w:rsid w:val="0079483A"/>
    <w:rsid w:val="00796F61"/>
    <w:rsid w:val="007A0020"/>
    <w:rsid w:val="007A13E3"/>
    <w:rsid w:val="007A2492"/>
    <w:rsid w:val="007A43A8"/>
    <w:rsid w:val="007B261E"/>
    <w:rsid w:val="007B430A"/>
    <w:rsid w:val="007B72FB"/>
    <w:rsid w:val="007C03DF"/>
    <w:rsid w:val="007C1483"/>
    <w:rsid w:val="007C1FB7"/>
    <w:rsid w:val="007C1FD6"/>
    <w:rsid w:val="007C2C92"/>
    <w:rsid w:val="007C31F9"/>
    <w:rsid w:val="007C3A59"/>
    <w:rsid w:val="007D258E"/>
    <w:rsid w:val="007D2EF8"/>
    <w:rsid w:val="007D35B7"/>
    <w:rsid w:val="007D462D"/>
    <w:rsid w:val="007D51F1"/>
    <w:rsid w:val="007D5322"/>
    <w:rsid w:val="007D590B"/>
    <w:rsid w:val="007D593B"/>
    <w:rsid w:val="007D644F"/>
    <w:rsid w:val="007D658C"/>
    <w:rsid w:val="007D78AC"/>
    <w:rsid w:val="007E04CA"/>
    <w:rsid w:val="007E09D3"/>
    <w:rsid w:val="007E24BD"/>
    <w:rsid w:val="007E7AD3"/>
    <w:rsid w:val="007F09D0"/>
    <w:rsid w:val="00800E2F"/>
    <w:rsid w:val="00801215"/>
    <w:rsid w:val="00802E2A"/>
    <w:rsid w:val="008049C7"/>
    <w:rsid w:val="00804E94"/>
    <w:rsid w:val="0080544E"/>
    <w:rsid w:val="00806311"/>
    <w:rsid w:val="008072F9"/>
    <w:rsid w:val="00807FDB"/>
    <w:rsid w:val="00810438"/>
    <w:rsid w:val="008110EE"/>
    <w:rsid w:val="00812CE2"/>
    <w:rsid w:val="00814012"/>
    <w:rsid w:val="00815C44"/>
    <w:rsid w:val="00815D9D"/>
    <w:rsid w:val="00820943"/>
    <w:rsid w:val="008266D4"/>
    <w:rsid w:val="00827B83"/>
    <w:rsid w:val="00831665"/>
    <w:rsid w:val="00831E65"/>
    <w:rsid w:val="008324A3"/>
    <w:rsid w:val="008404E8"/>
    <w:rsid w:val="008408B5"/>
    <w:rsid w:val="0084136F"/>
    <w:rsid w:val="00841E7E"/>
    <w:rsid w:val="008420D3"/>
    <w:rsid w:val="00847C31"/>
    <w:rsid w:val="00851FE3"/>
    <w:rsid w:val="00852063"/>
    <w:rsid w:val="00852E67"/>
    <w:rsid w:val="00857191"/>
    <w:rsid w:val="00857531"/>
    <w:rsid w:val="00857CC7"/>
    <w:rsid w:val="008627BD"/>
    <w:rsid w:val="00862DE6"/>
    <w:rsid w:val="00864AF1"/>
    <w:rsid w:val="008677BE"/>
    <w:rsid w:val="00870EAD"/>
    <w:rsid w:val="00872EDE"/>
    <w:rsid w:val="00873ABF"/>
    <w:rsid w:val="00873EFB"/>
    <w:rsid w:val="00875ADF"/>
    <w:rsid w:val="00876E92"/>
    <w:rsid w:val="008770BF"/>
    <w:rsid w:val="00877F44"/>
    <w:rsid w:val="00881379"/>
    <w:rsid w:val="00887EF2"/>
    <w:rsid w:val="00890718"/>
    <w:rsid w:val="00891503"/>
    <w:rsid w:val="008943FC"/>
    <w:rsid w:val="00895C6D"/>
    <w:rsid w:val="00897F53"/>
    <w:rsid w:val="008A052D"/>
    <w:rsid w:val="008A1251"/>
    <w:rsid w:val="008A2AE9"/>
    <w:rsid w:val="008A4150"/>
    <w:rsid w:val="008A66A2"/>
    <w:rsid w:val="008A7689"/>
    <w:rsid w:val="008B0428"/>
    <w:rsid w:val="008B17B4"/>
    <w:rsid w:val="008B289B"/>
    <w:rsid w:val="008B4742"/>
    <w:rsid w:val="008B6F01"/>
    <w:rsid w:val="008B7714"/>
    <w:rsid w:val="008C0AD3"/>
    <w:rsid w:val="008C0E28"/>
    <w:rsid w:val="008C13A8"/>
    <w:rsid w:val="008C28D3"/>
    <w:rsid w:val="008C35E7"/>
    <w:rsid w:val="008C485B"/>
    <w:rsid w:val="008C5273"/>
    <w:rsid w:val="008C6F2F"/>
    <w:rsid w:val="008C753F"/>
    <w:rsid w:val="008D441E"/>
    <w:rsid w:val="008E0066"/>
    <w:rsid w:val="008E349B"/>
    <w:rsid w:val="008E4F24"/>
    <w:rsid w:val="008F023D"/>
    <w:rsid w:val="008F085F"/>
    <w:rsid w:val="008F1148"/>
    <w:rsid w:val="008F4AE2"/>
    <w:rsid w:val="008F71A0"/>
    <w:rsid w:val="008F7393"/>
    <w:rsid w:val="0090661C"/>
    <w:rsid w:val="00907C99"/>
    <w:rsid w:val="0091338A"/>
    <w:rsid w:val="009143A1"/>
    <w:rsid w:val="0091480E"/>
    <w:rsid w:val="009159A0"/>
    <w:rsid w:val="009208E8"/>
    <w:rsid w:val="00920AF4"/>
    <w:rsid w:val="00927227"/>
    <w:rsid w:val="00930CF5"/>
    <w:rsid w:val="0093330E"/>
    <w:rsid w:val="009409F8"/>
    <w:rsid w:val="00941550"/>
    <w:rsid w:val="0094155A"/>
    <w:rsid w:val="0094528C"/>
    <w:rsid w:val="009469D8"/>
    <w:rsid w:val="00950383"/>
    <w:rsid w:val="00950C78"/>
    <w:rsid w:val="00952075"/>
    <w:rsid w:val="009543CE"/>
    <w:rsid w:val="00954724"/>
    <w:rsid w:val="00956276"/>
    <w:rsid w:val="00961BC5"/>
    <w:rsid w:val="00961C37"/>
    <w:rsid w:val="00963782"/>
    <w:rsid w:val="009659E8"/>
    <w:rsid w:val="00966A75"/>
    <w:rsid w:val="00967E0D"/>
    <w:rsid w:val="00970374"/>
    <w:rsid w:val="0097048F"/>
    <w:rsid w:val="00971636"/>
    <w:rsid w:val="00971B04"/>
    <w:rsid w:val="009721FE"/>
    <w:rsid w:val="0097227E"/>
    <w:rsid w:val="00973506"/>
    <w:rsid w:val="00975137"/>
    <w:rsid w:val="009757F4"/>
    <w:rsid w:val="00975D3A"/>
    <w:rsid w:val="00977F2A"/>
    <w:rsid w:val="009804D8"/>
    <w:rsid w:val="00981900"/>
    <w:rsid w:val="00982F78"/>
    <w:rsid w:val="00984F89"/>
    <w:rsid w:val="00986AD1"/>
    <w:rsid w:val="0098748E"/>
    <w:rsid w:val="00990F19"/>
    <w:rsid w:val="00997C8B"/>
    <w:rsid w:val="009A05E2"/>
    <w:rsid w:val="009A16C4"/>
    <w:rsid w:val="009A1A36"/>
    <w:rsid w:val="009A1E1E"/>
    <w:rsid w:val="009A5298"/>
    <w:rsid w:val="009A60B7"/>
    <w:rsid w:val="009B3C18"/>
    <w:rsid w:val="009B4C7B"/>
    <w:rsid w:val="009B7A66"/>
    <w:rsid w:val="009C03F4"/>
    <w:rsid w:val="009C17CE"/>
    <w:rsid w:val="009C1E8C"/>
    <w:rsid w:val="009C20B5"/>
    <w:rsid w:val="009C2224"/>
    <w:rsid w:val="009C33EF"/>
    <w:rsid w:val="009C41B9"/>
    <w:rsid w:val="009C6DFE"/>
    <w:rsid w:val="009C799F"/>
    <w:rsid w:val="009D1029"/>
    <w:rsid w:val="009D170D"/>
    <w:rsid w:val="009D1A69"/>
    <w:rsid w:val="009D2A9E"/>
    <w:rsid w:val="009D2DB1"/>
    <w:rsid w:val="009D38BB"/>
    <w:rsid w:val="009D7B4D"/>
    <w:rsid w:val="009E32FB"/>
    <w:rsid w:val="009E3304"/>
    <w:rsid w:val="009E3417"/>
    <w:rsid w:val="009F427B"/>
    <w:rsid w:val="009F5F9D"/>
    <w:rsid w:val="009F7005"/>
    <w:rsid w:val="00A00AEF"/>
    <w:rsid w:val="00A00CA9"/>
    <w:rsid w:val="00A01B74"/>
    <w:rsid w:val="00A02591"/>
    <w:rsid w:val="00A03680"/>
    <w:rsid w:val="00A042A2"/>
    <w:rsid w:val="00A04910"/>
    <w:rsid w:val="00A11FDE"/>
    <w:rsid w:val="00A12B0E"/>
    <w:rsid w:val="00A1330D"/>
    <w:rsid w:val="00A134C5"/>
    <w:rsid w:val="00A16C01"/>
    <w:rsid w:val="00A2515D"/>
    <w:rsid w:val="00A25EA2"/>
    <w:rsid w:val="00A26A33"/>
    <w:rsid w:val="00A3193A"/>
    <w:rsid w:val="00A31AAB"/>
    <w:rsid w:val="00A345C6"/>
    <w:rsid w:val="00A35874"/>
    <w:rsid w:val="00A375E0"/>
    <w:rsid w:val="00A37FD8"/>
    <w:rsid w:val="00A42713"/>
    <w:rsid w:val="00A46884"/>
    <w:rsid w:val="00A46F68"/>
    <w:rsid w:val="00A474EF"/>
    <w:rsid w:val="00A50136"/>
    <w:rsid w:val="00A51049"/>
    <w:rsid w:val="00A52983"/>
    <w:rsid w:val="00A53CB4"/>
    <w:rsid w:val="00A55810"/>
    <w:rsid w:val="00A55990"/>
    <w:rsid w:val="00A56140"/>
    <w:rsid w:val="00A5649E"/>
    <w:rsid w:val="00A56BAF"/>
    <w:rsid w:val="00A56EE6"/>
    <w:rsid w:val="00A57132"/>
    <w:rsid w:val="00A60142"/>
    <w:rsid w:val="00A605C5"/>
    <w:rsid w:val="00A6767E"/>
    <w:rsid w:val="00A73A18"/>
    <w:rsid w:val="00A7402F"/>
    <w:rsid w:val="00A750DD"/>
    <w:rsid w:val="00A7536C"/>
    <w:rsid w:val="00A76887"/>
    <w:rsid w:val="00A8106E"/>
    <w:rsid w:val="00A82DED"/>
    <w:rsid w:val="00A82E92"/>
    <w:rsid w:val="00A853AA"/>
    <w:rsid w:val="00A86C24"/>
    <w:rsid w:val="00A872B1"/>
    <w:rsid w:val="00A903D8"/>
    <w:rsid w:val="00A903E9"/>
    <w:rsid w:val="00A904DA"/>
    <w:rsid w:val="00A9152C"/>
    <w:rsid w:val="00A92737"/>
    <w:rsid w:val="00A931DE"/>
    <w:rsid w:val="00A949AA"/>
    <w:rsid w:val="00A979D7"/>
    <w:rsid w:val="00A97A0D"/>
    <w:rsid w:val="00AA1712"/>
    <w:rsid w:val="00AA1B8D"/>
    <w:rsid w:val="00AA32C7"/>
    <w:rsid w:val="00AA32E4"/>
    <w:rsid w:val="00AA3757"/>
    <w:rsid w:val="00AA4A5D"/>
    <w:rsid w:val="00AA53B5"/>
    <w:rsid w:val="00AB1F0A"/>
    <w:rsid w:val="00AB2F8B"/>
    <w:rsid w:val="00AB42E3"/>
    <w:rsid w:val="00AB45A7"/>
    <w:rsid w:val="00AB4D79"/>
    <w:rsid w:val="00AB5DAF"/>
    <w:rsid w:val="00AC0728"/>
    <w:rsid w:val="00AC4744"/>
    <w:rsid w:val="00AC52E2"/>
    <w:rsid w:val="00AC79E1"/>
    <w:rsid w:val="00AD0B87"/>
    <w:rsid w:val="00AD176A"/>
    <w:rsid w:val="00AD6951"/>
    <w:rsid w:val="00AD6A02"/>
    <w:rsid w:val="00AD7156"/>
    <w:rsid w:val="00AD738F"/>
    <w:rsid w:val="00AD77B8"/>
    <w:rsid w:val="00AE1150"/>
    <w:rsid w:val="00AE1409"/>
    <w:rsid w:val="00AE3205"/>
    <w:rsid w:val="00AE3E16"/>
    <w:rsid w:val="00AE422C"/>
    <w:rsid w:val="00AE4253"/>
    <w:rsid w:val="00AE59D5"/>
    <w:rsid w:val="00AE7D32"/>
    <w:rsid w:val="00AF028A"/>
    <w:rsid w:val="00AF25FC"/>
    <w:rsid w:val="00AF61DC"/>
    <w:rsid w:val="00AF76D6"/>
    <w:rsid w:val="00B00D32"/>
    <w:rsid w:val="00B02390"/>
    <w:rsid w:val="00B02721"/>
    <w:rsid w:val="00B05DED"/>
    <w:rsid w:val="00B10FA5"/>
    <w:rsid w:val="00B11E5E"/>
    <w:rsid w:val="00B12A3F"/>
    <w:rsid w:val="00B14116"/>
    <w:rsid w:val="00B15E19"/>
    <w:rsid w:val="00B1740B"/>
    <w:rsid w:val="00B176EB"/>
    <w:rsid w:val="00B21C9D"/>
    <w:rsid w:val="00B238B7"/>
    <w:rsid w:val="00B24E1E"/>
    <w:rsid w:val="00B262E7"/>
    <w:rsid w:val="00B276C2"/>
    <w:rsid w:val="00B316B4"/>
    <w:rsid w:val="00B322CF"/>
    <w:rsid w:val="00B34209"/>
    <w:rsid w:val="00B35743"/>
    <w:rsid w:val="00B3627E"/>
    <w:rsid w:val="00B4054C"/>
    <w:rsid w:val="00B4080E"/>
    <w:rsid w:val="00B40B2C"/>
    <w:rsid w:val="00B426F9"/>
    <w:rsid w:val="00B42ABE"/>
    <w:rsid w:val="00B42F24"/>
    <w:rsid w:val="00B43BA0"/>
    <w:rsid w:val="00B441AD"/>
    <w:rsid w:val="00B46078"/>
    <w:rsid w:val="00B511A1"/>
    <w:rsid w:val="00B52AA8"/>
    <w:rsid w:val="00B53579"/>
    <w:rsid w:val="00B551E8"/>
    <w:rsid w:val="00B55820"/>
    <w:rsid w:val="00B5726B"/>
    <w:rsid w:val="00B6151C"/>
    <w:rsid w:val="00B62032"/>
    <w:rsid w:val="00B6215A"/>
    <w:rsid w:val="00B6326A"/>
    <w:rsid w:val="00B66905"/>
    <w:rsid w:val="00B67CD1"/>
    <w:rsid w:val="00B70177"/>
    <w:rsid w:val="00B72AC9"/>
    <w:rsid w:val="00B75291"/>
    <w:rsid w:val="00B75E2F"/>
    <w:rsid w:val="00B75E93"/>
    <w:rsid w:val="00B767C8"/>
    <w:rsid w:val="00B76FFE"/>
    <w:rsid w:val="00B8176D"/>
    <w:rsid w:val="00B841D8"/>
    <w:rsid w:val="00B852B2"/>
    <w:rsid w:val="00B85572"/>
    <w:rsid w:val="00B85605"/>
    <w:rsid w:val="00B87672"/>
    <w:rsid w:val="00B9051A"/>
    <w:rsid w:val="00B90764"/>
    <w:rsid w:val="00B90D60"/>
    <w:rsid w:val="00B93040"/>
    <w:rsid w:val="00B933B2"/>
    <w:rsid w:val="00B93779"/>
    <w:rsid w:val="00B9386B"/>
    <w:rsid w:val="00B96600"/>
    <w:rsid w:val="00BA1331"/>
    <w:rsid w:val="00BA338F"/>
    <w:rsid w:val="00BA4FDA"/>
    <w:rsid w:val="00BB187D"/>
    <w:rsid w:val="00BB1ED9"/>
    <w:rsid w:val="00BB1EE1"/>
    <w:rsid w:val="00BB3ED9"/>
    <w:rsid w:val="00BB6693"/>
    <w:rsid w:val="00BB67BA"/>
    <w:rsid w:val="00BC3447"/>
    <w:rsid w:val="00BC5FBF"/>
    <w:rsid w:val="00BC5FEB"/>
    <w:rsid w:val="00BD50A8"/>
    <w:rsid w:val="00BD7FA2"/>
    <w:rsid w:val="00BE0C3B"/>
    <w:rsid w:val="00BE200E"/>
    <w:rsid w:val="00BE363F"/>
    <w:rsid w:val="00BE4800"/>
    <w:rsid w:val="00BE4933"/>
    <w:rsid w:val="00BE564F"/>
    <w:rsid w:val="00BE72D8"/>
    <w:rsid w:val="00BF1219"/>
    <w:rsid w:val="00BF122A"/>
    <w:rsid w:val="00BF12E8"/>
    <w:rsid w:val="00BF2B23"/>
    <w:rsid w:val="00BF3978"/>
    <w:rsid w:val="00BF4743"/>
    <w:rsid w:val="00BF5633"/>
    <w:rsid w:val="00BF78B9"/>
    <w:rsid w:val="00C019FE"/>
    <w:rsid w:val="00C02A41"/>
    <w:rsid w:val="00C04F27"/>
    <w:rsid w:val="00C06131"/>
    <w:rsid w:val="00C064CE"/>
    <w:rsid w:val="00C06626"/>
    <w:rsid w:val="00C068A3"/>
    <w:rsid w:val="00C10117"/>
    <w:rsid w:val="00C10313"/>
    <w:rsid w:val="00C12BAE"/>
    <w:rsid w:val="00C151F0"/>
    <w:rsid w:val="00C15BF1"/>
    <w:rsid w:val="00C16BE5"/>
    <w:rsid w:val="00C17F31"/>
    <w:rsid w:val="00C20439"/>
    <w:rsid w:val="00C20882"/>
    <w:rsid w:val="00C2139F"/>
    <w:rsid w:val="00C21A90"/>
    <w:rsid w:val="00C21BFF"/>
    <w:rsid w:val="00C250B3"/>
    <w:rsid w:val="00C259C5"/>
    <w:rsid w:val="00C26B4D"/>
    <w:rsid w:val="00C27B88"/>
    <w:rsid w:val="00C310C4"/>
    <w:rsid w:val="00C31300"/>
    <w:rsid w:val="00C32E8F"/>
    <w:rsid w:val="00C3319F"/>
    <w:rsid w:val="00C331FC"/>
    <w:rsid w:val="00C356A4"/>
    <w:rsid w:val="00C36B81"/>
    <w:rsid w:val="00C37044"/>
    <w:rsid w:val="00C37B37"/>
    <w:rsid w:val="00C404FD"/>
    <w:rsid w:val="00C46C62"/>
    <w:rsid w:val="00C47EAE"/>
    <w:rsid w:val="00C53BF6"/>
    <w:rsid w:val="00C60EA8"/>
    <w:rsid w:val="00C64E51"/>
    <w:rsid w:val="00C66550"/>
    <w:rsid w:val="00C66BB6"/>
    <w:rsid w:val="00C7004A"/>
    <w:rsid w:val="00C71B77"/>
    <w:rsid w:val="00C72FA3"/>
    <w:rsid w:val="00C74F03"/>
    <w:rsid w:val="00C7520F"/>
    <w:rsid w:val="00C76E32"/>
    <w:rsid w:val="00C7781F"/>
    <w:rsid w:val="00C8103C"/>
    <w:rsid w:val="00C81BC1"/>
    <w:rsid w:val="00C83C68"/>
    <w:rsid w:val="00C846E3"/>
    <w:rsid w:val="00C86774"/>
    <w:rsid w:val="00C86D91"/>
    <w:rsid w:val="00C93FAB"/>
    <w:rsid w:val="00C94293"/>
    <w:rsid w:val="00C9598D"/>
    <w:rsid w:val="00C96E21"/>
    <w:rsid w:val="00CA0292"/>
    <w:rsid w:val="00CA1FAE"/>
    <w:rsid w:val="00CA2E22"/>
    <w:rsid w:val="00CA4A15"/>
    <w:rsid w:val="00CA5892"/>
    <w:rsid w:val="00CA6EC6"/>
    <w:rsid w:val="00CA76E3"/>
    <w:rsid w:val="00CB1521"/>
    <w:rsid w:val="00CB1A76"/>
    <w:rsid w:val="00CB1D44"/>
    <w:rsid w:val="00CB2E94"/>
    <w:rsid w:val="00CB2EFB"/>
    <w:rsid w:val="00CB4272"/>
    <w:rsid w:val="00CB4884"/>
    <w:rsid w:val="00CB52A4"/>
    <w:rsid w:val="00CB5A36"/>
    <w:rsid w:val="00CB5B58"/>
    <w:rsid w:val="00CB6CFD"/>
    <w:rsid w:val="00CB7014"/>
    <w:rsid w:val="00CB7C46"/>
    <w:rsid w:val="00CC1575"/>
    <w:rsid w:val="00CC2234"/>
    <w:rsid w:val="00CC530D"/>
    <w:rsid w:val="00CC5FFA"/>
    <w:rsid w:val="00CC66AC"/>
    <w:rsid w:val="00CD3009"/>
    <w:rsid w:val="00CD32CD"/>
    <w:rsid w:val="00CD3814"/>
    <w:rsid w:val="00CD48BD"/>
    <w:rsid w:val="00CD496F"/>
    <w:rsid w:val="00CD52B2"/>
    <w:rsid w:val="00CD5432"/>
    <w:rsid w:val="00CD5855"/>
    <w:rsid w:val="00CD5D21"/>
    <w:rsid w:val="00CE42D4"/>
    <w:rsid w:val="00CE4C51"/>
    <w:rsid w:val="00CE5597"/>
    <w:rsid w:val="00CE5A45"/>
    <w:rsid w:val="00CE7C8A"/>
    <w:rsid w:val="00CF34A7"/>
    <w:rsid w:val="00CF378D"/>
    <w:rsid w:val="00CF3A7F"/>
    <w:rsid w:val="00D003AE"/>
    <w:rsid w:val="00D031E5"/>
    <w:rsid w:val="00D03F5C"/>
    <w:rsid w:val="00D0469C"/>
    <w:rsid w:val="00D04A4E"/>
    <w:rsid w:val="00D05745"/>
    <w:rsid w:val="00D07048"/>
    <w:rsid w:val="00D11BAA"/>
    <w:rsid w:val="00D12751"/>
    <w:rsid w:val="00D14737"/>
    <w:rsid w:val="00D1488F"/>
    <w:rsid w:val="00D16AE1"/>
    <w:rsid w:val="00D22253"/>
    <w:rsid w:val="00D22B73"/>
    <w:rsid w:val="00D237EA"/>
    <w:rsid w:val="00D241F5"/>
    <w:rsid w:val="00D25FB4"/>
    <w:rsid w:val="00D279FC"/>
    <w:rsid w:val="00D27D68"/>
    <w:rsid w:val="00D306FF"/>
    <w:rsid w:val="00D3212C"/>
    <w:rsid w:val="00D354E5"/>
    <w:rsid w:val="00D36088"/>
    <w:rsid w:val="00D37152"/>
    <w:rsid w:val="00D43DCF"/>
    <w:rsid w:val="00D469CD"/>
    <w:rsid w:val="00D508F1"/>
    <w:rsid w:val="00D512F2"/>
    <w:rsid w:val="00D54A24"/>
    <w:rsid w:val="00D55703"/>
    <w:rsid w:val="00D559C8"/>
    <w:rsid w:val="00D605A7"/>
    <w:rsid w:val="00D60AA7"/>
    <w:rsid w:val="00D60CA6"/>
    <w:rsid w:val="00D67809"/>
    <w:rsid w:val="00D72031"/>
    <w:rsid w:val="00D7274E"/>
    <w:rsid w:val="00D73280"/>
    <w:rsid w:val="00D740EC"/>
    <w:rsid w:val="00D7472E"/>
    <w:rsid w:val="00D76332"/>
    <w:rsid w:val="00D765A5"/>
    <w:rsid w:val="00D8135E"/>
    <w:rsid w:val="00D81A1B"/>
    <w:rsid w:val="00D81EC3"/>
    <w:rsid w:val="00D82A17"/>
    <w:rsid w:val="00D8384E"/>
    <w:rsid w:val="00D84EFB"/>
    <w:rsid w:val="00D85307"/>
    <w:rsid w:val="00D86E0E"/>
    <w:rsid w:val="00D9027D"/>
    <w:rsid w:val="00D90E81"/>
    <w:rsid w:val="00D91B02"/>
    <w:rsid w:val="00D93045"/>
    <w:rsid w:val="00D94306"/>
    <w:rsid w:val="00D955F9"/>
    <w:rsid w:val="00D96014"/>
    <w:rsid w:val="00DA0E95"/>
    <w:rsid w:val="00DA2B8D"/>
    <w:rsid w:val="00DA6330"/>
    <w:rsid w:val="00DA680B"/>
    <w:rsid w:val="00DA7CB8"/>
    <w:rsid w:val="00DB1D05"/>
    <w:rsid w:val="00DB1EC3"/>
    <w:rsid w:val="00DB3784"/>
    <w:rsid w:val="00DB6041"/>
    <w:rsid w:val="00DB72A9"/>
    <w:rsid w:val="00DB7841"/>
    <w:rsid w:val="00DB78A2"/>
    <w:rsid w:val="00DC334E"/>
    <w:rsid w:val="00DC6899"/>
    <w:rsid w:val="00DD0243"/>
    <w:rsid w:val="00DD09F4"/>
    <w:rsid w:val="00DD2336"/>
    <w:rsid w:val="00DD2A99"/>
    <w:rsid w:val="00DE125D"/>
    <w:rsid w:val="00DE236B"/>
    <w:rsid w:val="00DE23BF"/>
    <w:rsid w:val="00DE2412"/>
    <w:rsid w:val="00DE24CD"/>
    <w:rsid w:val="00DE2F42"/>
    <w:rsid w:val="00DE33E7"/>
    <w:rsid w:val="00DE34AC"/>
    <w:rsid w:val="00DE481B"/>
    <w:rsid w:val="00DE6897"/>
    <w:rsid w:val="00DE7C13"/>
    <w:rsid w:val="00DF02F3"/>
    <w:rsid w:val="00DF0F1F"/>
    <w:rsid w:val="00DF1336"/>
    <w:rsid w:val="00DF3F16"/>
    <w:rsid w:val="00DF7743"/>
    <w:rsid w:val="00E01F1A"/>
    <w:rsid w:val="00E02468"/>
    <w:rsid w:val="00E02BE9"/>
    <w:rsid w:val="00E06725"/>
    <w:rsid w:val="00E06DCB"/>
    <w:rsid w:val="00E073F7"/>
    <w:rsid w:val="00E1047B"/>
    <w:rsid w:val="00E1089A"/>
    <w:rsid w:val="00E10EFD"/>
    <w:rsid w:val="00E124D4"/>
    <w:rsid w:val="00E125EE"/>
    <w:rsid w:val="00E1393B"/>
    <w:rsid w:val="00E22127"/>
    <w:rsid w:val="00E24B22"/>
    <w:rsid w:val="00E253ED"/>
    <w:rsid w:val="00E27643"/>
    <w:rsid w:val="00E33053"/>
    <w:rsid w:val="00E339A4"/>
    <w:rsid w:val="00E33DC4"/>
    <w:rsid w:val="00E33FD0"/>
    <w:rsid w:val="00E352CC"/>
    <w:rsid w:val="00E355AD"/>
    <w:rsid w:val="00E41BBE"/>
    <w:rsid w:val="00E435B6"/>
    <w:rsid w:val="00E45D6E"/>
    <w:rsid w:val="00E477E0"/>
    <w:rsid w:val="00E51E3E"/>
    <w:rsid w:val="00E530E8"/>
    <w:rsid w:val="00E55145"/>
    <w:rsid w:val="00E559A9"/>
    <w:rsid w:val="00E55BAF"/>
    <w:rsid w:val="00E560F7"/>
    <w:rsid w:val="00E56521"/>
    <w:rsid w:val="00E604C9"/>
    <w:rsid w:val="00E61565"/>
    <w:rsid w:val="00E61920"/>
    <w:rsid w:val="00E67023"/>
    <w:rsid w:val="00E6791E"/>
    <w:rsid w:val="00E70D7F"/>
    <w:rsid w:val="00E728A1"/>
    <w:rsid w:val="00E73B94"/>
    <w:rsid w:val="00E75C3B"/>
    <w:rsid w:val="00E76612"/>
    <w:rsid w:val="00E810D5"/>
    <w:rsid w:val="00E81BD2"/>
    <w:rsid w:val="00E837D3"/>
    <w:rsid w:val="00E85C4F"/>
    <w:rsid w:val="00E86177"/>
    <w:rsid w:val="00E9001D"/>
    <w:rsid w:val="00E925A4"/>
    <w:rsid w:val="00E934C6"/>
    <w:rsid w:val="00E93E43"/>
    <w:rsid w:val="00EA1958"/>
    <w:rsid w:val="00EA1ABF"/>
    <w:rsid w:val="00EA287D"/>
    <w:rsid w:val="00EA3BD3"/>
    <w:rsid w:val="00EA6641"/>
    <w:rsid w:val="00EA69CF"/>
    <w:rsid w:val="00EB0769"/>
    <w:rsid w:val="00EB1986"/>
    <w:rsid w:val="00EB1B07"/>
    <w:rsid w:val="00EB2C3C"/>
    <w:rsid w:val="00EB38E9"/>
    <w:rsid w:val="00EB7BE7"/>
    <w:rsid w:val="00EC0B67"/>
    <w:rsid w:val="00EC6B35"/>
    <w:rsid w:val="00EC6CA7"/>
    <w:rsid w:val="00EC703A"/>
    <w:rsid w:val="00ED0E62"/>
    <w:rsid w:val="00ED1E0D"/>
    <w:rsid w:val="00ED2D1B"/>
    <w:rsid w:val="00ED2FC9"/>
    <w:rsid w:val="00ED4D6F"/>
    <w:rsid w:val="00ED6C90"/>
    <w:rsid w:val="00EE16B0"/>
    <w:rsid w:val="00EE22F0"/>
    <w:rsid w:val="00EE42ED"/>
    <w:rsid w:val="00EE4606"/>
    <w:rsid w:val="00EE648B"/>
    <w:rsid w:val="00EE698F"/>
    <w:rsid w:val="00EF1343"/>
    <w:rsid w:val="00EF32E2"/>
    <w:rsid w:val="00EF4415"/>
    <w:rsid w:val="00EF61D6"/>
    <w:rsid w:val="00EF7DC3"/>
    <w:rsid w:val="00F00531"/>
    <w:rsid w:val="00F010A3"/>
    <w:rsid w:val="00F01434"/>
    <w:rsid w:val="00F0362F"/>
    <w:rsid w:val="00F03EEF"/>
    <w:rsid w:val="00F0444B"/>
    <w:rsid w:val="00F05CB8"/>
    <w:rsid w:val="00F068E4"/>
    <w:rsid w:val="00F105DD"/>
    <w:rsid w:val="00F11054"/>
    <w:rsid w:val="00F11B1D"/>
    <w:rsid w:val="00F11C5B"/>
    <w:rsid w:val="00F11DDE"/>
    <w:rsid w:val="00F12A12"/>
    <w:rsid w:val="00F133F7"/>
    <w:rsid w:val="00F13492"/>
    <w:rsid w:val="00F15E4B"/>
    <w:rsid w:val="00F16AAA"/>
    <w:rsid w:val="00F20805"/>
    <w:rsid w:val="00F23057"/>
    <w:rsid w:val="00F23E46"/>
    <w:rsid w:val="00F24381"/>
    <w:rsid w:val="00F272B4"/>
    <w:rsid w:val="00F27F69"/>
    <w:rsid w:val="00F27F9A"/>
    <w:rsid w:val="00F308C4"/>
    <w:rsid w:val="00F33020"/>
    <w:rsid w:val="00F3407F"/>
    <w:rsid w:val="00F34AAC"/>
    <w:rsid w:val="00F42C9E"/>
    <w:rsid w:val="00F45C61"/>
    <w:rsid w:val="00F46AC8"/>
    <w:rsid w:val="00F5227E"/>
    <w:rsid w:val="00F54968"/>
    <w:rsid w:val="00F56A35"/>
    <w:rsid w:val="00F574D2"/>
    <w:rsid w:val="00F607FF"/>
    <w:rsid w:val="00F61009"/>
    <w:rsid w:val="00F6247F"/>
    <w:rsid w:val="00F63A09"/>
    <w:rsid w:val="00F64464"/>
    <w:rsid w:val="00F66CC2"/>
    <w:rsid w:val="00F671A2"/>
    <w:rsid w:val="00F676D8"/>
    <w:rsid w:val="00F7139B"/>
    <w:rsid w:val="00F71654"/>
    <w:rsid w:val="00F72420"/>
    <w:rsid w:val="00F7273E"/>
    <w:rsid w:val="00F749E6"/>
    <w:rsid w:val="00F759BF"/>
    <w:rsid w:val="00F77287"/>
    <w:rsid w:val="00F77A0F"/>
    <w:rsid w:val="00F77ACC"/>
    <w:rsid w:val="00F80051"/>
    <w:rsid w:val="00F81FF4"/>
    <w:rsid w:val="00F83323"/>
    <w:rsid w:val="00F84940"/>
    <w:rsid w:val="00F84D4D"/>
    <w:rsid w:val="00F86BC3"/>
    <w:rsid w:val="00F87A10"/>
    <w:rsid w:val="00F91303"/>
    <w:rsid w:val="00F914F2"/>
    <w:rsid w:val="00F91504"/>
    <w:rsid w:val="00F918AE"/>
    <w:rsid w:val="00F928D0"/>
    <w:rsid w:val="00F94DD0"/>
    <w:rsid w:val="00F95517"/>
    <w:rsid w:val="00F95979"/>
    <w:rsid w:val="00F95D8D"/>
    <w:rsid w:val="00F96EDF"/>
    <w:rsid w:val="00F975BA"/>
    <w:rsid w:val="00F97C21"/>
    <w:rsid w:val="00FA1B11"/>
    <w:rsid w:val="00FA1FB8"/>
    <w:rsid w:val="00FA2614"/>
    <w:rsid w:val="00FA6531"/>
    <w:rsid w:val="00FB0387"/>
    <w:rsid w:val="00FB09E1"/>
    <w:rsid w:val="00FB11D7"/>
    <w:rsid w:val="00FB3254"/>
    <w:rsid w:val="00FB6FB2"/>
    <w:rsid w:val="00FC0C01"/>
    <w:rsid w:val="00FC0C79"/>
    <w:rsid w:val="00FC2300"/>
    <w:rsid w:val="00FC4FE5"/>
    <w:rsid w:val="00FC603C"/>
    <w:rsid w:val="00FC7545"/>
    <w:rsid w:val="00FC78DA"/>
    <w:rsid w:val="00FD020C"/>
    <w:rsid w:val="00FD0777"/>
    <w:rsid w:val="00FD0F85"/>
    <w:rsid w:val="00FD130B"/>
    <w:rsid w:val="00FD287B"/>
    <w:rsid w:val="00FD30DF"/>
    <w:rsid w:val="00FD7611"/>
    <w:rsid w:val="00FE0B8B"/>
    <w:rsid w:val="00FE3015"/>
    <w:rsid w:val="00FE52C1"/>
    <w:rsid w:val="00FF00BB"/>
    <w:rsid w:val="00FF15EB"/>
    <w:rsid w:val="00FF5F3A"/>
    <w:rsid w:val="00FF715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133F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133F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133F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133F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133F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133F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133F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133F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133F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75CF"/>
    <w:pPr>
      <w:ind w:left="720"/>
      <w:contextualSpacing/>
    </w:pPr>
  </w:style>
  <w:style w:type="character" w:customStyle="1" w:styleId="Ttulo1Car">
    <w:name w:val="Título 1 Car"/>
    <w:basedOn w:val="Fuentedeprrafopredeter"/>
    <w:link w:val="Ttulo1"/>
    <w:uiPriority w:val="9"/>
    <w:rsid w:val="00F133F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133F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F133F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F133F7"/>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133F7"/>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133F7"/>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133F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133F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133F7"/>
    <w:rPr>
      <w:rFonts w:asciiTheme="majorHAnsi" w:eastAsiaTheme="majorEastAsia" w:hAnsiTheme="majorHAnsi" w:cstheme="majorBidi"/>
      <w:i/>
      <w:iCs/>
      <w:color w:val="404040" w:themeColor="text1" w:themeTint="BF"/>
      <w:sz w:val="20"/>
      <w:szCs w:val="20"/>
    </w:rPr>
  </w:style>
  <w:style w:type="character" w:styleId="Hipervnculo">
    <w:name w:val="Hyperlink"/>
    <w:basedOn w:val="Fuentedeprrafopredeter"/>
    <w:uiPriority w:val="99"/>
    <w:semiHidden/>
    <w:unhideWhenUsed/>
    <w:rsid w:val="009F5F9D"/>
    <w:rPr>
      <w:color w:val="0000FF" w:themeColor="hyperlink"/>
      <w:u w:val="single"/>
    </w:rPr>
  </w:style>
  <w:style w:type="paragraph" w:styleId="Textonotaalfinal">
    <w:name w:val="endnote text"/>
    <w:basedOn w:val="Normal"/>
    <w:link w:val="TextonotaalfinalCar"/>
    <w:uiPriority w:val="99"/>
    <w:semiHidden/>
    <w:unhideWhenUsed/>
    <w:rsid w:val="007C1FD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C1FD6"/>
    <w:rPr>
      <w:sz w:val="20"/>
      <w:szCs w:val="20"/>
    </w:rPr>
  </w:style>
  <w:style w:type="character" w:styleId="Refdenotaalfinal">
    <w:name w:val="endnote reference"/>
    <w:basedOn w:val="Fuentedeprrafopredeter"/>
    <w:uiPriority w:val="99"/>
    <w:semiHidden/>
    <w:unhideWhenUsed/>
    <w:rsid w:val="007C1FD6"/>
    <w:rPr>
      <w:vertAlign w:val="superscript"/>
    </w:rPr>
  </w:style>
  <w:style w:type="paragraph" w:styleId="NormalWeb">
    <w:name w:val="Normal (Web)"/>
    <w:basedOn w:val="Normal"/>
    <w:uiPriority w:val="99"/>
    <w:semiHidden/>
    <w:unhideWhenUsed/>
    <w:rsid w:val="00F80051"/>
    <w:pPr>
      <w:spacing w:before="100" w:beforeAutospacing="1" w:after="100" w:afterAutospacing="1" w:line="240" w:lineRule="auto"/>
    </w:pPr>
    <w:rPr>
      <w:rFonts w:eastAsia="Times New Roman" w:cs="Times New Roman"/>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133F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133F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133F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133F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133F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133F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133F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133F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133F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75CF"/>
    <w:pPr>
      <w:ind w:left="720"/>
      <w:contextualSpacing/>
    </w:pPr>
  </w:style>
  <w:style w:type="character" w:customStyle="1" w:styleId="Ttulo1Car">
    <w:name w:val="Título 1 Car"/>
    <w:basedOn w:val="Fuentedeprrafopredeter"/>
    <w:link w:val="Ttulo1"/>
    <w:uiPriority w:val="9"/>
    <w:rsid w:val="00F133F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133F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F133F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F133F7"/>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133F7"/>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133F7"/>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133F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133F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133F7"/>
    <w:rPr>
      <w:rFonts w:asciiTheme="majorHAnsi" w:eastAsiaTheme="majorEastAsia" w:hAnsiTheme="majorHAnsi" w:cstheme="majorBidi"/>
      <w:i/>
      <w:iCs/>
      <w:color w:val="404040" w:themeColor="text1" w:themeTint="BF"/>
      <w:sz w:val="20"/>
      <w:szCs w:val="20"/>
    </w:rPr>
  </w:style>
  <w:style w:type="character" w:styleId="Hipervnculo">
    <w:name w:val="Hyperlink"/>
    <w:basedOn w:val="Fuentedeprrafopredeter"/>
    <w:uiPriority w:val="99"/>
    <w:semiHidden/>
    <w:unhideWhenUsed/>
    <w:rsid w:val="009F5F9D"/>
    <w:rPr>
      <w:color w:val="0000FF" w:themeColor="hyperlink"/>
      <w:u w:val="single"/>
    </w:rPr>
  </w:style>
  <w:style w:type="paragraph" w:styleId="Textonotaalfinal">
    <w:name w:val="endnote text"/>
    <w:basedOn w:val="Normal"/>
    <w:link w:val="TextonotaalfinalCar"/>
    <w:uiPriority w:val="99"/>
    <w:semiHidden/>
    <w:unhideWhenUsed/>
    <w:rsid w:val="007C1FD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C1FD6"/>
    <w:rPr>
      <w:sz w:val="20"/>
      <w:szCs w:val="20"/>
    </w:rPr>
  </w:style>
  <w:style w:type="character" w:styleId="Refdenotaalfinal">
    <w:name w:val="endnote reference"/>
    <w:basedOn w:val="Fuentedeprrafopredeter"/>
    <w:uiPriority w:val="99"/>
    <w:semiHidden/>
    <w:unhideWhenUsed/>
    <w:rsid w:val="007C1FD6"/>
    <w:rPr>
      <w:vertAlign w:val="superscript"/>
    </w:rPr>
  </w:style>
  <w:style w:type="paragraph" w:styleId="NormalWeb">
    <w:name w:val="Normal (Web)"/>
    <w:basedOn w:val="Normal"/>
    <w:uiPriority w:val="99"/>
    <w:semiHidden/>
    <w:unhideWhenUsed/>
    <w:rsid w:val="00F80051"/>
    <w:pPr>
      <w:spacing w:before="100" w:beforeAutospacing="1" w:after="100" w:afterAutospacing="1" w:line="240" w:lineRule="auto"/>
    </w:pPr>
    <w:rPr>
      <w:rFonts w:eastAsia="Times New Roman" w:cs="Times New Roman"/>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634">
      <w:bodyDiv w:val="1"/>
      <w:marLeft w:val="0"/>
      <w:marRight w:val="0"/>
      <w:marTop w:val="0"/>
      <w:marBottom w:val="0"/>
      <w:divBdr>
        <w:top w:val="none" w:sz="0" w:space="0" w:color="auto"/>
        <w:left w:val="none" w:sz="0" w:space="0" w:color="auto"/>
        <w:bottom w:val="none" w:sz="0" w:space="0" w:color="auto"/>
        <w:right w:val="none" w:sz="0" w:space="0" w:color="auto"/>
      </w:divBdr>
    </w:div>
    <w:div w:id="37516388">
      <w:bodyDiv w:val="1"/>
      <w:marLeft w:val="0"/>
      <w:marRight w:val="0"/>
      <w:marTop w:val="0"/>
      <w:marBottom w:val="0"/>
      <w:divBdr>
        <w:top w:val="none" w:sz="0" w:space="0" w:color="auto"/>
        <w:left w:val="none" w:sz="0" w:space="0" w:color="auto"/>
        <w:bottom w:val="none" w:sz="0" w:space="0" w:color="auto"/>
        <w:right w:val="none" w:sz="0" w:space="0" w:color="auto"/>
      </w:divBdr>
    </w:div>
    <w:div w:id="47387460">
      <w:bodyDiv w:val="1"/>
      <w:marLeft w:val="0"/>
      <w:marRight w:val="0"/>
      <w:marTop w:val="0"/>
      <w:marBottom w:val="0"/>
      <w:divBdr>
        <w:top w:val="none" w:sz="0" w:space="0" w:color="auto"/>
        <w:left w:val="none" w:sz="0" w:space="0" w:color="auto"/>
        <w:bottom w:val="none" w:sz="0" w:space="0" w:color="auto"/>
        <w:right w:val="none" w:sz="0" w:space="0" w:color="auto"/>
      </w:divBdr>
    </w:div>
    <w:div w:id="97255639">
      <w:bodyDiv w:val="1"/>
      <w:marLeft w:val="0"/>
      <w:marRight w:val="0"/>
      <w:marTop w:val="0"/>
      <w:marBottom w:val="0"/>
      <w:divBdr>
        <w:top w:val="none" w:sz="0" w:space="0" w:color="auto"/>
        <w:left w:val="none" w:sz="0" w:space="0" w:color="auto"/>
        <w:bottom w:val="none" w:sz="0" w:space="0" w:color="auto"/>
        <w:right w:val="none" w:sz="0" w:space="0" w:color="auto"/>
      </w:divBdr>
    </w:div>
    <w:div w:id="128784167">
      <w:bodyDiv w:val="1"/>
      <w:marLeft w:val="0"/>
      <w:marRight w:val="0"/>
      <w:marTop w:val="0"/>
      <w:marBottom w:val="0"/>
      <w:divBdr>
        <w:top w:val="none" w:sz="0" w:space="0" w:color="auto"/>
        <w:left w:val="none" w:sz="0" w:space="0" w:color="auto"/>
        <w:bottom w:val="none" w:sz="0" w:space="0" w:color="auto"/>
        <w:right w:val="none" w:sz="0" w:space="0" w:color="auto"/>
      </w:divBdr>
    </w:div>
    <w:div w:id="134808161">
      <w:bodyDiv w:val="1"/>
      <w:marLeft w:val="0"/>
      <w:marRight w:val="0"/>
      <w:marTop w:val="0"/>
      <w:marBottom w:val="0"/>
      <w:divBdr>
        <w:top w:val="none" w:sz="0" w:space="0" w:color="auto"/>
        <w:left w:val="none" w:sz="0" w:space="0" w:color="auto"/>
        <w:bottom w:val="none" w:sz="0" w:space="0" w:color="auto"/>
        <w:right w:val="none" w:sz="0" w:space="0" w:color="auto"/>
      </w:divBdr>
    </w:div>
    <w:div w:id="156963327">
      <w:bodyDiv w:val="1"/>
      <w:marLeft w:val="0"/>
      <w:marRight w:val="0"/>
      <w:marTop w:val="0"/>
      <w:marBottom w:val="0"/>
      <w:divBdr>
        <w:top w:val="none" w:sz="0" w:space="0" w:color="auto"/>
        <w:left w:val="none" w:sz="0" w:space="0" w:color="auto"/>
        <w:bottom w:val="none" w:sz="0" w:space="0" w:color="auto"/>
        <w:right w:val="none" w:sz="0" w:space="0" w:color="auto"/>
      </w:divBdr>
    </w:div>
    <w:div w:id="174879121">
      <w:bodyDiv w:val="1"/>
      <w:marLeft w:val="0"/>
      <w:marRight w:val="0"/>
      <w:marTop w:val="0"/>
      <w:marBottom w:val="0"/>
      <w:divBdr>
        <w:top w:val="none" w:sz="0" w:space="0" w:color="auto"/>
        <w:left w:val="none" w:sz="0" w:space="0" w:color="auto"/>
        <w:bottom w:val="none" w:sz="0" w:space="0" w:color="auto"/>
        <w:right w:val="none" w:sz="0" w:space="0" w:color="auto"/>
      </w:divBdr>
    </w:div>
    <w:div w:id="177352645">
      <w:bodyDiv w:val="1"/>
      <w:marLeft w:val="0"/>
      <w:marRight w:val="0"/>
      <w:marTop w:val="0"/>
      <w:marBottom w:val="0"/>
      <w:divBdr>
        <w:top w:val="none" w:sz="0" w:space="0" w:color="auto"/>
        <w:left w:val="none" w:sz="0" w:space="0" w:color="auto"/>
        <w:bottom w:val="none" w:sz="0" w:space="0" w:color="auto"/>
        <w:right w:val="none" w:sz="0" w:space="0" w:color="auto"/>
      </w:divBdr>
    </w:div>
    <w:div w:id="232547430">
      <w:bodyDiv w:val="1"/>
      <w:marLeft w:val="0"/>
      <w:marRight w:val="0"/>
      <w:marTop w:val="0"/>
      <w:marBottom w:val="0"/>
      <w:divBdr>
        <w:top w:val="none" w:sz="0" w:space="0" w:color="auto"/>
        <w:left w:val="none" w:sz="0" w:space="0" w:color="auto"/>
        <w:bottom w:val="none" w:sz="0" w:space="0" w:color="auto"/>
        <w:right w:val="none" w:sz="0" w:space="0" w:color="auto"/>
      </w:divBdr>
    </w:div>
    <w:div w:id="239337631">
      <w:bodyDiv w:val="1"/>
      <w:marLeft w:val="0"/>
      <w:marRight w:val="0"/>
      <w:marTop w:val="0"/>
      <w:marBottom w:val="0"/>
      <w:divBdr>
        <w:top w:val="none" w:sz="0" w:space="0" w:color="auto"/>
        <w:left w:val="none" w:sz="0" w:space="0" w:color="auto"/>
        <w:bottom w:val="none" w:sz="0" w:space="0" w:color="auto"/>
        <w:right w:val="none" w:sz="0" w:space="0" w:color="auto"/>
      </w:divBdr>
    </w:div>
    <w:div w:id="249194418">
      <w:bodyDiv w:val="1"/>
      <w:marLeft w:val="0"/>
      <w:marRight w:val="0"/>
      <w:marTop w:val="0"/>
      <w:marBottom w:val="0"/>
      <w:divBdr>
        <w:top w:val="none" w:sz="0" w:space="0" w:color="auto"/>
        <w:left w:val="none" w:sz="0" w:space="0" w:color="auto"/>
        <w:bottom w:val="none" w:sz="0" w:space="0" w:color="auto"/>
        <w:right w:val="none" w:sz="0" w:space="0" w:color="auto"/>
      </w:divBdr>
    </w:div>
    <w:div w:id="260337763">
      <w:bodyDiv w:val="1"/>
      <w:marLeft w:val="0"/>
      <w:marRight w:val="0"/>
      <w:marTop w:val="0"/>
      <w:marBottom w:val="0"/>
      <w:divBdr>
        <w:top w:val="none" w:sz="0" w:space="0" w:color="auto"/>
        <w:left w:val="none" w:sz="0" w:space="0" w:color="auto"/>
        <w:bottom w:val="none" w:sz="0" w:space="0" w:color="auto"/>
        <w:right w:val="none" w:sz="0" w:space="0" w:color="auto"/>
      </w:divBdr>
    </w:div>
    <w:div w:id="326521677">
      <w:bodyDiv w:val="1"/>
      <w:marLeft w:val="0"/>
      <w:marRight w:val="0"/>
      <w:marTop w:val="0"/>
      <w:marBottom w:val="0"/>
      <w:divBdr>
        <w:top w:val="none" w:sz="0" w:space="0" w:color="auto"/>
        <w:left w:val="none" w:sz="0" w:space="0" w:color="auto"/>
        <w:bottom w:val="none" w:sz="0" w:space="0" w:color="auto"/>
        <w:right w:val="none" w:sz="0" w:space="0" w:color="auto"/>
      </w:divBdr>
    </w:div>
    <w:div w:id="351880436">
      <w:bodyDiv w:val="1"/>
      <w:marLeft w:val="0"/>
      <w:marRight w:val="0"/>
      <w:marTop w:val="0"/>
      <w:marBottom w:val="0"/>
      <w:divBdr>
        <w:top w:val="none" w:sz="0" w:space="0" w:color="auto"/>
        <w:left w:val="none" w:sz="0" w:space="0" w:color="auto"/>
        <w:bottom w:val="none" w:sz="0" w:space="0" w:color="auto"/>
        <w:right w:val="none" w:sz="0" w:space="0" w:color="auto"/>
      </w:divBdr>
    </w:div>
    <w:div w:id="353582239">
      <w:bodyDiv w:val="1"/>
      <w:marLeft w:val="0"/>
      <w:marRight w:val="0"/>
      <w:marTop w:val="0"/>
      <w:marBottom w:val="0"/>
      <w:divBdr>
        <w:top w:val="none" w:sz="0" w:space="0" w:color="auto"/>
        <w:left w:val="none" w:sz="0" w:space="0" w:color="auto"/>
        <w:bottom w:val="none" w:sz="0" w:space="0" w:color="auto"/>
        <w:right w:val="none" w:sz="0" w:space="0" w:color="auto"/>
      </w:divBdr>
    </w:div>
    <w:div w:id="363755378">
      <w:bodyDiv w:val="1"/>
      <w:marLeft w:val="0"/>
      <w:marRight w:val="0"/>
      <w:marTop w:val="0"/>
      <w:marBottom w:val="0"/>
      <w:divBdr>
        <w:top w:val="none" w:sz="0" w:space="0" w:color="auto"/>
        <w:left w:val="none" w:sz="0" w:space="0" w:color="auto"/>
        <w:bottom w:val="none" w:sz="0" w:space="0" w:color="auto"/>
        <w:right w:val="none" w:sz="0" w:space="0" w:color="auto"/>
      </w:divBdr>
    </w:div>
    <w:div w:id="374014527">
      <w:bodyDiv w:val="1"/>
      <w:marLeft w:val="0"/>
      <w:marRight w:val="0"/>
      <w:marTop w:val="0"/>
      <w:marBottom w:val="0"/>
      <w:divBdr>
        <w:top w:val="none" w:sz="0" w:space="0" w:color="auto"/>
        <w:left w:val="none" w:sz="0" w:space="0" w:color="auto"/>
        <w:bottom w:val="none" w:sz="0" w:space="0" w:color="auto"/>
        <w:right w:val="none" w:sz="0" w:space="0" w:color="auto"/>
      </w:divBdr>
    </w:div>
    <w:div w:id="374816440">
      <w:bodyDiv w:val="1"/>
      <w:marLeft w:val="0"/>
      <w:marRight w:val="0"/>
      <w:marTop w:val="0"/>
      <w:marBottom w:val="0"/>
      <w:divBdr>
        <w:top w:val="none" w:sz="0" w:space="0" w:color="auto"/>
        <w:left w:val="none" w:sz="0" w:space="0" w:color="auto"/>
        <w:bottom w:val="none" w:sz="0" w:space="0" w:color="auto"/>
        <w:right w:val="none" w:sz="0" w:space="0" w:color="auto"/>
      </w:divBdr>
    </w:div>
    <w:div w:id="432632664">
      <w:bodyDiv w:val="1"/>
      <w:marLeft w:val="0"/>
      <w:marRight w:val="0"/>
      <w:marTop w:val="0"/>
      <w:marBottom w:val="0"/>
      <w:divBdr>
        <w:top w:val="none" w:sz="0" w:space="0" w:color="auto"/>
        <w:left w:val="none" w:sz="0" w:space="0" w:color="auto"/>
        <w:bottom w:val="none" w:sz="0" w:space="0" w:color="auto"/>
        <w:right w:val="none" w:sz="0" w:space="0" w:color="auto"/>
      </w:divBdr>
    </w:div>
    <w:div w:id="434249390">
      <w:bodyDiv w:val="1"/>
      <w:marLeft w:val="0"/>
      <w:marRight w:val="0"/>
      <w:marTop w:val="0"/>
      <w:marBottom w:val="0"/>
      <w:divBdr>
        <w:top w:val="none" w:sz="0" w:space="0" w:color="auto"/>
        <w:left w:val="none" w:sz="0" w:space="0" w:color="auto"/>
        <w:bottom w:val="none" w:sz="0" w:space="0" w:color="auto"/>
        <w:right w:val="none" w:sz="0" w:space="0" w:color="auto"/>
      </w:divBdr>
    </w:div>
    <w:div w:id="463012869">
      <w:bodyDiv w:val="1"/>
      <w:marLeft w:val="0"/>
      <w:marRight w:val="0"/>
      <w:marTop w:val="0"/>
      <w:marBottom w:val="0"/>
      <w:divBdr>
        <w:top w:val="none" w:sz="0" w:space="0" w:color="auto"/>
        <w:left w:val="none" w:sz="0" w:space="0" w:color="auto"/>
        <w:bottom w:val="none" w:sz="0" w:space="0" w:color="auto"/>
        <w:right w:val="none" w:sz="0" w:space="0" w:color="auto"/>
      </w:divBdr>
    </w:div>
    <w:div w:id="505244555">
      <w:bodyDiv w:val="1"/>
      <w:marLeft w:val="0"/>
      <w:marRight w:val="0"/>
      <w:marTop w:val="0"/>
      <w:marBottom w:val="0"/>
      <w:divBdr>
        <w:top w:val="none" w:sz="0" w:space="0" w:color="auto"/>
        <w:left w:val="none" w:sz="0" w:space="0" w:color="auto"/>
        <w:bottom w:val="none" w:sz="0" w:space="0" w:color="auto"/>
        <w:right w:val="none" w:sz="0" w:space="0" w:color="auto"/>
      </w:divBdr>
    </w:div>
    <w:div w:id="510876512">
      <w:bodyDiv w:val="1"/>
      <w:marLeft w:val="0"/>
      <w:marRight w:val="0"/>
      <w:marTop w:val="0"/>
      <w:marBottom w:val="0"/>
      <w:divBdr>
        <w:top w:val="none" w:sz="0" w:space="0" w:color="auto"/>
        <w:left w:val="none" w:sz="0" w:space="0" w:color="auto"/>
        <w:bottom w:val="none" w:sz="0" w:space="0" w:color="auto"/>
        <w:right w:val="none" w:sz="0" w:space="0" w:color="auto"/>
      </w:divBdr>
    </w:div>
    <w:div w:id="519860294">
      <w:bodyDiv w:val="1"/>
      <w:marLeft w:val="0"/>
      <w:marRight w:val="0"/>
      <w:marTop w:val="0"/>
      <w:marBottom w:val="0"/>
      <w:divBdr>
        <w:top w:val="none" w:sz="0" w:space="0" w:color="auto"/>
        <w:left w:val="none" w:sz="0" w:space="0" w:color="auto"/>
        <w:bottom w:val="none" w:sz="0" w:space="0" w:color="auto"/>
        <w:right w:val="none" w:sz="0" w:space="0" w:color="auto"/>
      </w:divBdr>
    </w:div>
    <w:div w:id="581641731">
      <w:bodyDiv w:val="1"/>
      <w:marLeft w:val="0"/>
      <w:marRight w:val="0"/>
      <w:marTop w:val="0"/>
      <w:marBottom w:val="0"/>
      <w:divBdr>
        <w:top w:val="none" w:sz="0" w:space="0" w:color="auto"/>
        <w:left w:val="none" w:sz="0" w:space="0" w:color="auto"/>
        <w:bottom w:val="none" w:sz="0" w:space="0" w:color="auto"/>
        <w:right w:val="none" w:sz="0" w:space="0" w:color="auto"/>
      </w:divBdr>
    </w:div>
    <w:div w:id="584723924">
      <w:bodyDiv w:val="1"/>
      <w:marLeft w:val="0"/>
      <w:marRight w:val="0"/>
      <w:marTop w:val="0"/>
      <w:marBottom w:val="0"/>
      <w:divBdr>
        <w:top w:val="none" w:sz="0" w:space="0" w:color="auto"/>
        <w:left w:val="none" w:sz="0" w:space="0" w:color="auto"/>
        <w:bottom w:val="none" w:sz="0" w:space="0" w:color="auto"/>
        <w:right w:val="none" w:sz="0" w:space="0" w:color="auto"/>
      </w:divBdr>
    </w:div>
    <w:div w:id="590090338">
      <w:bodyDiv w:val="1"/>
      <w:marLeft w:val="0"/>
      <w:marRight w:val="0"/>
      <w:marTop w:val="0"/>
      <w:marBottom w:val="0"/>
      <w:divBdr>
        <w:top w:val="none" w:sz="0" w:space="0" w:color="auto"/>
        <w:left w:val="none" w:sz="0" w:space="0" w:color="auto"/>
        <w:bottom w:val="none" w:sz="0" w:space="0" w:color="auto"/>
        <w:right w:val="none" w:sz="0" w:space="0" w:color="auto"/>
      </w:divBdr>
    </w:div>
    <w:div w:id="594093863">
      <w:bodyDiv w:val="1"/>
      <w:marLeft w:val="0"/>
      <w:marRight w:val="0"/>
      <w:marTop w:val="0"/>
      <w:marBottom w:val="0"/>
      <w:divBdr>
        <w:top w:val="none" w:sz="0" w:space="0" w:color="auto"/>
        <w:left w:val="none" w:sz="0" w:space="0" w:color="auto"/>
        <w:bottom w:val="none" w:sz="0" w:space="0" w:color="auto"/>
        <w:right w:val="none" w:sz="0" w:space="0" w:color="auto"/>
      </w:divBdr>
    </w:div>
    <w:div w:id="612396543">
      <w:bodyDiv w:val="1"/>
      <w:marLeft w:val="0"/>
      <w:marRight w:val="0"/>
      <w:marTop w:val="0"/>
      <w:marBottom w:val="0"/>
      <w:divBdr>
        <w:top w:val="none" w:sz="0" w:space="0" w:color="auto"/>
        <w:left w:val="none" w:sz="0" w:space="0" w:color="auto"/>
        <w:bottom w:val="none" w:sz="0" w:space="0" w:color="auto"/>
        <w:right w:val="none" w:sz="0" w:space="0" w:color="auto"/>
      </w:divBdr>
    </w:div>
    <w:div w:id="643120770">
      <w:bodyDiv w:val="1"/>
      <w:marLeft w:val="0"/>
      <w:marRight w:val="0"/>
      <w:marTop w:val="0"/>
      <w:marBottom w:val="0"/>
      <w:divBdr>
        <w:top w:val="none" w:sz="0" w:space="0" w:color="auto"/>
        <w:left w:val="none" w:sz="0" w:space="0" w:color="auto"/>
        <w:bottom w:val="none" w:sz="0" w:space="0" w:color="auto"/>
        <w:right w:val="none" w:sz="0" w:space="0" w:color="auto"/>
      </w:divBdr>
    </w:div>
    <w:div w:id="681475971">
      <w:bodyDiv w:val="1"/>
      <w:marLeft w:val="0"/>
      <w:marRight w:val="0"/>
      <w:marTop w:val="0"/>
      <w:marBottom w:val="0"/>
      <w:divBdr>
        <w:top w:val="none" w:sz="0" w:space="0" w:color="auto"/>
        <w:left w:val="none" w:sz="0" w:space="0" w:color="auto"/>
        <w:bottom w:val="none" w:sz="0" w:space="0" w:color="auto"/>
        <w:right w:val="none" w:sz="0" w:space="0" w:color="auto"/>
      </w:divBdr>
    </w:div>
    <w:div w:id="686298363">
      <w:bodyDiv w:val="1"/>
      <w:marLeft w:val="0"/>
      <w:marRight w:val="0"/>
      <w:marTop w:val="0"/>
      <w:marBottom w:val="0"/>
      <w:divBdr>
        <w:top w:val="none" w:sz="0" w:space="0" w:color="auto"/>
        <w:left w:val="none" w:sz="0" w:space="0" w:color="auto"/>
        <w:bottom w:val="none" w:sz="0" w:space="0" w:color="auto"/>
        <w:right w:val="none" w:sz="0" w:space="0" w:color="auto"/>
      </w:divBdr>
    </w:div>
    <w:div w:id="687223016">
      <w:bodyDiv w:val="1"/>
      <w:marLeft w:val="0"/>
      <w:marRight w:val="0"/>
      <w:marTop w:val="0"/>
      <w:marBottom w:val="0"/>
      <w:divBdr>
        <w:top w:val="none" w:sz="0" w:space="0" w:color="auto"/>
        <w:left w:val="none" w:sz="0" w:space="0" w:color="auto"/>
        <w:bottom w:val="none" w:sz="0" w:space="0" w:color="auto"/>
        <w:right w:val="none" w:sz="0" w:space="0" w:color="auto"/>
      </w:divBdr>
    </w:div>
    <w:div w:id="689844216">
      <w:bodyDiv w:val="1"/>
      <w:marLeft w:val="0"/>
      <w:marRight w:val="0"/>
      <w:marTop w:val="0"/>
      <w:marBottom w:val="0"/>
      <w:divBdr>
        <w:top w:val="none" w:sz="0" w:space="0" w:color="auto"/>
        <w:left w:val="none" w:sz="0" w:space="0" w:color="auto"/>
        <w:bottom w:val="none" w:sz="0" w:space="0" w:color="auto"/>
        <w:right w:val="none" w:sz="0" w:space="0" w:color="auto"/>
      </w:divBdr>
    </w:div>
    <w:div w:id="738946945">
      <w:bodyDiv w:val="1"/>
      <w:marLeft w:val="0"/>
      <w:marRight w:val="0"/>
      <w:marTop w:val="0"/>
      <w:marBottom w:val="0"/>
      <w:divBdr>
        <w:top w:val="none" w:sz="0" w:space="0" w:color="auto"/>
        <w:left w:val="none" w:sz="0" w:space="0" w:color="auto"/>
        <w:bottom w:val="none" w:sz="0" w:space="0" w:color="auto"/>
        <w:right w:val="none" w:sz="0" w:space="0" w:color="auto"/>
      </w:divBdr>
    </w:div>
    <w:div w:id="791828821">
      <w:bodyDiv w:val="1"/>
      <w:marLeft w:val="0"/>
      <w:marRight w:val="0"/>
      <w:marTop w:val="0"/>
      <w:marBottom w:val="0"/>
      <w:divBdr>
        <w:top w:val="none" w:sz="0" w:space="0" w:color="auto"/>
        <w:left w:val="none" w:sz="0" w:space="0" w:color="auto"/>
        <w:bottom w:val="none" w:sz="0" w:space="0" w:color="auto"/>
        <w:right w:val="none" w:sz="0" w:space="0" w:color="auto"/>
      </w:divBdr>
    </w:div>
    <w:div w:id="847596908">
      <w:bodyDiv w:val="1"/>
      <w:marLeft w:val="0"/>
      <w:marRight w:val="0"/>
      <w:marTop w:val="0"/>
      <w:marBottom w:val="0"/>
      <w:divBdr>
        <w:top w:val="none" w:sz="0" w:space="0" w:color="auto"/>
        <w:left w:val="none" w:sz="0" w:space="0" w:color="auto"/>
        <w:bottom w:val="none" w:sz="0" w:space="0" w:color="auto"/>
        <w:right w:val="none" w:sz="0" w:space="0" w:color="auto"/>
      </w:divBdr>
    </w:div>
    <w:div w:id="849373527">
      <w:bodyDiv w:val="1"/>
      <w:marLeft w:val="0"/>
      <w:marRight w:val="0"/>
      <w:marTop w:val="0"/>
      <w:marBottom w:val="0"/>
      <w:divBdr>
        <w:top w:val="none" w:sz="0" w:space="0" w:color="auto"/>
        <w:left w:val="none" w:sz="0" w:space="0" w:color="auto"/>
        <w:bottom w:val="none" w:sz="0" w:space="0" w:color="auto"/>
        <w:right w:val="none" w:sz="0" w:space="0" w:color="auto"/>
      </w:divBdr>
    </w:div>
    <w:div w:id="860054032">
      <w:bodyDiv w:val="1"/>
      <w:marLeft w:val="0"/>
      <w:marRight w:val="0"/>
      <w:marTop w:val="0"/>
      <w:marBottom w:val="0"/>
      <w:divBdr>
        <w:top w:val="none" w:sz="0" w:space="0" w:color="auto"/>
        <w:left w:val="none" w:sz="0" w:space="0" w:color="auto"/>
        <w:bottom w:val="none" w:sz="0" w:space="0" w:color="auto"/>
        <w:right w:val="none" w:sz="0" w:space="0" w:color="auto"/>
      </w:divBdr>
    </w:div>
    <w:div w:id="876698969">
      <w:bodyDiv w:val="1"/>
      <w:marLeft w:val="0"/>
      <w:marRight w:val="0"/>
      <w:marTop w:val="0"/>
      <w:marBottom w:val="0"/>
      <w:divBdr>
        <w:top w:val="none" w:sz="0" w:space="0" w:color="auto"/>
        <w:left w:val="none" w:sz="0" w:space="0" w:color="auto"/>
        <w:bottom w:val="none" w:sz="0" w:space="0" w:color="auto"/>
        <w:right w:val="none" w:sz="0" w:space="0" w:color="auto"/>
      </w:divBdr>
    </w:div>
    <w:div w:id="899364959">
      <w:bodyDiv w:val="1"/>
      <w:marLeft w:val="0"/>
      <w:marRight w:val="0"/>
      <w:marTop w:val="0"/>
      <w:marBottom w:val="0"/>
      <w:divBdr>
        <w:top w:val="none" w:sz="0" w:space="0" w:color="auto"/>
        <w:left w:val="none" w:sz="0" w:space="0" w:color="auto"/>
        <w:bottom w:val="none" w:sz="0" w:space="0" w:color="auto"/>
        <w:right w:val="none" w:sz="0" w:space="0" w:color="auto"/>
      </w:divBdr>
    </w:div>
    <w:div w:id="909004668">
      <w:bodyDiv w:val="1"/>
      <w:marLeft w:val="0"/>
      <w:marRight w:val="0"/>
      <w:marTop w:val="0"/>
      <w:marBottom w:val="0"/>
      <w:divBdr>
        <w:top w:val="none" w:sz="0" w:space="0" w:color="auto"/>
        <w:left w:val="none" w:sz="0" w:space="0" w:color="auto"/>
        <w:bottom w:val="none" w:sz="0" w:space="0" w:color="auto"/>
        <w:right w:val="none" w:sz="0" w:space="0" w:color="auto"/>
      </w:divBdr>
    </w:div>
    <w:div w:id="912357513">
      <w:bodyDiv w:val="1"/>
      <w:marLeft w:val="0"/>
      <w:marRight w:val="0"/>
      <w:marTop w:val="0"/>
      <w:marBottom w:val="0"/>
      <w:divBdr>
        <w:top w:val="none" w:sz="0" w:space="0" w:color="auto"/>
        <w:left w:val="none" w:sz="0" w:space="0" w:color="auto"/>
        <w:bottom w:val="none" w:sz="0" w:space="0" w:color="auto"/>
        <w:right w:val="none" w:sz="0" w:space="0" w:color="auto"/>
      </w:divBdr>
    </w:div>
    <w:div w:id="913783379">
      <w:bodyDiv w:val="1"/>
      <w:marLeft w:val="0"/>
      <w:marRight w:val="0"/>
      <w:marTop w:val="0"/>
      <w:marBottom w:val="0"/>
      <w:divBdr>
        <w:top w:val="none" w:sz="0" w:space="0" w:color="auto"/>
        <w:left w:val="none" w:sz="0" w:space="0" w:color="auto"/>
        <w:bottom w:val="none" w:sz="0" w:space="0" w:color="auto"/>
        <w:right w:val="none" w:sz="0" w:space="0" w:color="auto"/>
      </w:divBdr>
    </w:div>
    <w:div w:id="971207136">
      <w:bodyDiv w:val="1"/>
      <w:marLeft w:val="0"/>
      <w:marRight w:val="0"/>
      <w:marTop w:val="0"/>
      <w:marBottom w:val="0"/>
      <w:divBdr>
        <w:top w:val="none" w:sz="0" w:space="0" w:color="auto"/>
        <w:left w:val="none" w:sz="0" w:space="0" w:color="auto"/>
        <w:bottom w:val="none" w:sz="0" w:space="0" w:color="auto"/>
        <w:right w:val="none" w:sz="0" w:space="0" w:color="auto"/>
      </w:divBdr>
    </w:div>
    <w:div w:id="1042557597">
      <w:bodyDiv w:val="1"/>
      <w:marLeft w:val="0"/>
      <w:marRight w:val="0"/>
      <w:marTop w:val="0"/>
      <w:marBottom w:val="0"/>
      <w:divBdr>
        <w:top w:val="none" w:sz="0" w:space="0" w:color="auto"/>
        <w:left w:val="none" w:sz="0" w:space="0" w:color="auto"/>
        <w:bottom w:val="none" w:sz="0" w:space="0" w:color="auto"/>
        <w:right w:val="none" w:sz="0" w:space="0" w:color="auto"/>
      </w:divBdr>
    </w:div>
    <w:div w:id="1093353351">
      <w:bodyDiv w:val="1"/>
      <w:marLeft w:val="0"/>
      <w:marRight w:val="0"/>
      <w:marTop w:val="0"/>
      <w:marBottom w:val="0"/>
      <w:divBdr>
        <w:top w:val="none" w:sz="0" w:space="0" w:color="auto"/>
        <w:left w:val="none" w:sz="0" w:space="0" w:color="auto"/>
        <w:bottom w:val="none" w:sz="0" w:space="0" w:color="auto"/>
        <w:right w:val="none" w:sz="0" w:space="0" w:color="auto"/>
      </w:divBdr>
    </w:div>
    <w:div w:id="1098135543">
      <w:bodyDiv w:val="1"/>
      <w:marLeft w:val="0"/>
      <w:marRight w:val="0"/>
      <w:marTop w:val="0"/>
      <w:marBottom w:val="0"/>
      <w:divBdr>
        <w:top w:val="none" w:sz="0" w:space="0" w:color="auto"/>
        <w:left w:val="none" w:sz="0" w:space="0" w:color="auto"/>
        <w:bottom w:val="none" w:sz="0" w:space="0" w:color="auto"/>
        <w:right w:val="none" w:sz="0" w:space="0" w:color="auto"/>
      </w:divBdr>
    </w:div>
    <w:div w:id="1105078309">
      <w:bodyDiv w:val="1"/>
      <w:marLeft w:val="0"/>
      <w:marRight w:val="0"/>
      <w:marTop w:val="0"/>
      <w:marBottom w:val="0"/>
      <w:divBdr>
        <w:top w:val="none" w:sz="0" w:space="0" w:color="auto"/>
        <w:left w:val="none" w:sz="0" w:space="0" w:color="auto"/>
        <w:bottom w:val="none" w:sz="0" w:space="0" w:color="auto"/>
        <w:right w:val="none" w:sz="0" w:space="0" w:color="auto"/>
      </w:divBdr>
    </w:div>
    <w:div w:id="1119183071">
      <w:bodyDiv w:val="1"/>
      <w:marLeft w:val="0"/>
      <w:marRight w:val="0"/>
      <w:marTop w:val="0"/>
      <w:marBottom w:val="0"/>
      <w:divBdr>
        <w:top w:val="none" w:sz="0" w:space="0" w:color="auto"/>
        <w:left w:val="none" w:sz="0" w:space="0" w:color="auto"/>
        <w:bottom w:val="none" w:sz="0" w:space="0" w:color="auto"/>
        <w:right w:val="none" w:sz="0" w:space="0" w:color="auto"/>
      </w:divBdr>
    </w:div>
    <w:div w:id="1119689634">
      <w:bodyDiv w:val="1"/>
      <w:marLeft w:val="0"/>
      <w:marRight w:val="0"/>
      <w:marTop w:val="0"/>
      <w:marBottom w:val="0"/>
      <w:divBdr>
        <w:top w:val="none" w:sz="0" w:space="0" w:color="auto"/>
        <w:left w:val="none" w:sz="0" w:space="0" w:color="auto"/>
        <w:bottom w:val="none" w:sz="0" w:space="0" w:color="auto"/>
        <w:right w:val="none" w:sz="0" w:space="0" w:color="auto"/>
      </w:divBdr>
    </w:div>
    <w:div w:id="1136338507">
      <w:bodyDiv w:val="1"/>
      <w:marLeft w:val="0"/>
      <w:marRight w:val="0"/>
      <w:marTop w:val="0"/>
      <w:marBottom w:val="0"/>
      <w:divBdr>
        <w:top w:val="none" w:sz="0" w:space="0" w:color="auto"/>
        <w:left w:val="none" w:sz="0" w:space="0" w:color="auto"/>
        <w:bottom w:val="none" w:sz="0" w:space="0" w:color="auto"/>
        <w:right w:val="none" w:sz="0" w:space="0" w:color="auto"/>
      </w:divBdr>
    </w:div>
    <w:div w:id="1178887806">
      <w:bodyDiv w:val="1"/>
      <w:marLeft w:val="0"/>
      <w:marRight w:val="0"/>
      <w:marTop w:val="0"/>
      <w:marBottom w:val="0"/>
      <w:divBdr>
        <w:top w:val="none" w:sz="0" w:space="0" w:color="auto"/>
        <w:left w:val="none" w:sz="0" w:space="0" w:color="auto"/>
        <w:bottom w:val="none" w:sz="0" w:space="0" w:color="auto"/>
        <w:right w:val="none" w:sz="0" w:space="0" w:color="auto"/>
      </w:divBdr>
    </w:div>
    <w:div w:id="1205218478">
      <w:bodyDiv w:val="1"/>
      <w:marLeft w:val="0"/>
      <w:marRight w:val="0"/>
      <w:marTop w:val="0"/>
      <w:marBottom w:val="0"/>
      <w:divBdr>
        <w:top w:val="none" w:sz="0" w:space="0" w:color="auto"/>
        <w:left w:val="none" w:sz="0" w:space="0" w:color="auto"/>
        <w:bottom w:val="none" w:sz="0" w:space="0" w:color="auto"/>
        <w:right w:val="none" w:sz="0" w:space="0" w:color="auto"/>
      </w:divBdr>
    </w:div>
    <w:div w:id="1214469246">
      <w:bodyDiv w:val="1"/>
      <w:marLeft w:val="0"/>
      <w:marRight w:val="0"/>
      <w:marTop w:val="0"/>
      <w:marBottom w:val="0"/>
      <w:divBdr>
        <w:top w:val="none" w:sz="0" w:space="0" w:color="auto"/>
        <w:left w:val="none" w:sz="0" w:space="0" w:color="auto"/>
        <w:bottom w:val="none" w:sz="0" w:space="0" w:color="auto"/>
        <w:right w:val="none" w:sz="0" w:space="0" w:color="auto"/>
      </w:divBdr>
    </w:div>
    <w:div w:id="1215696472">
      <w:bodyDiv w:val="1"/>
      <w:marLeft w:val="0"/>
      <w:marRight w:val="0"/>
      <w:marTop w:val="0"/>
      <w:marBottom w:val="0"/>
      <w:divBdr>
        <w:top w:val="none" w:sz="0" w:space="0" w:color="auto"/>
        <w:left w:val="none" w:sz="0" w:space="0" w:color="auto"/>
        <w:bottom w:val="none" w:sz="0" w:space="0" w:color="auto"/>
        <w:right w:val="none" w:sz="0" w:space="0" w:color="auto"/>
      </w:divBdr>
    </w:div>
    <w:div w:id="1218859276">
      <w:bodyDiv w:val="1"/>
      <w:marLeft w:val="0"/>
      <w:marRight w:val="0"/>
      <w:marTop w:val="0"/>
      <w:marBottom w:val="0"/>
      <w:divBdr>
        <w:top w:val="none" w:sz="0" w:space="0" w:color="auto"/>
        <w:left w:val="none" w:sz="0" w:space="0" w:color="auto"/>
        <w:bottom w:val="none" w:sz="0" w:space="0" w:color="auto"/>
        <w:right w:val="none" w:sz="0" w:space="0" w:color="auto"/>
      </w:divBdr>
    </w:div>
    <w:div w:id="1227061241">
      <w:bodyDiv w:val="1"/>
      <w:marLeft w:val="0"/>
      <w:marRight w:val="0"/>
      <w:marTop w:val="0"/>
      <w:marBottom w:val="0"/>
      <w:divBdr>
        <w:top w:val="none" w:sz="0" w:space="0" w:color="auto"/>
        <w:left w:val="none" w:sz="0" w:space="0" w:color="auto"/>
        <w:bottom w:val="none" w:sz="0" w:space="0" w:color="auto"/>
        <w:right w:val="none" w:sz="0" w:space="0" w:color="auto"/>
      </w:divBdr>
    </w:div>
    <w:div w:id="1230339465">
      <w:bodyDiv w:val="1"/>
      <w:marLeft w:val="0"/>
      <w:marRight w:val="0"/>
      <w:marTop w:val="0"/>
      <w:marBottom w:val="0"/>
      <w:divBdr>
        <w:top w:val="none" w:sz="0" w:space="0" w:color="auto"/>
        <w:left w:val="none" w:sz="0" w:space="0" w:color="auto"/>
        <w:bottom w:val="none" w:sz="0" w:space="0" w:color="auto"/>
        <w:right w:val="none" w:sz="0" w:space="0" w:color="auto"/>
      </w:divBdr>
    </w:div>
    <w:div w:id="1238438909">
      <w:bodyDiv w:val="1"/>
      <w:marLeft w:val="0"/>
      <w:marRight w:val="0"/>
      <w:marTop w:val="0"/>
      <w:marBottom w:val="0"/>
      <w:divBdr>
        <w:top w:val="none" w:sz="0" w:space="0" w:color="auto"/>
        <w:left w:val="none" w:sz="0" w:space="0" w:color="auto"/>
        <w:bottom w:val="none" w:sz="0" w:space="0" w:color="auto"/>
        <w:right w:val="none" w:sz="0" w:space="0" w:color="auto"/>
      </w:divBdr>
    </w:div>
    <w:div w:id="1240753373">
      <w:bodyDiv w:val="1"/>
      <w:marLeft w:val="0"/>
      <w:marRight w:val="0"/>
      <w:marTop w:val="0"/>
      <w:marBottom w:val="0"/>
      <w:divBdr>
        <w:top w:val="none" w:sz="0" w:space="0" w:color="auto"/>
        <w:left w:val="none" w:sz="0" w:space="0" w:color="auto"/>
        <w:bottom w:val="none" w:sz="0" w:space="0" w:color="auto"/>
        <w:right w:val="none" w:sz="0" w:space="0" w:color="auto"/>
      </w:divBdr>
    </w:div>
    <w:div w:id="1250967709">
      <w:bodyDiv w:val="1"/>
      <w:marLeft w:val="0"/>
      <w:marRight w:val="0"/>
      <w:marTop w:val="0"/>
      <w:marBottom w:val="0"/>
      <w:divBdr>
        <w:top w:val="none" w:sz="0" w:space="0" w:color="auto"/>
        <w:left w:val="none" w:sz="0" w:space="0" w:color="auto"/>
        <w:bottom w:val="none" w:sz="0" w:space="0" w:color="auto"/>
        <w:right w:val="none" w:sz="0" w:space="0" w:color="auto"/>
      </w:divBdr>
    </w:div>
    <w:div w:id="1322349871">
      <w:bodyDiv w:val="1"/>
      <w:marLeft w:val="0"/>
      <w:marRight w:val="0"/>
      <w:marTop w:val="0"/>
      <w:marBottom w:val="0"/>
      <w:divBdr>
        <w:top w:val="none" w:sz="0" w:space="0" w:color="auto"/>
        <w:left w:val="none" w:sz="0" w:space="0" w:color="auto"/>
        <w:bottom w:val="none" w:sz="0" w:space="0" w:color="auto"/>
        <w:right w:val="none" w:sz="0" w:space="0" w:color="auto"/>
      </w:divBdr>
    </w:div>
    <w:div w:id="1361129619">
      <w:bodyDiv w:val="1"/>
      <w:marLeft w:val="0"/>
      <w:marRight w:val="0"/>
      <w:marTop w:val="0"/>
      <w:marBottom w:val="0"/>
      <w:divBdr>
        <w:top w:val="none" w:sz="0" w:space="0" w:color="auto"/>
        <w:left w:val="none" w:sz="0" w:space="0" w:color="auto"/>
        <w:bottom w:val="none" w:sz="0" w:space="0" w:color="auto"/>
        <w:right w:val="none" w:sz="0" w:space="0" w:color="auto"/>
      </w:divBdr>
    </w:div>
    <w:div w:id="1378117208">
      <w:bodyDiv w:val="1"/>
      <w:marLeft w:val="0"/>
      <w:marRight w:val="0"/>
      <w:marTop w:val="0"/>
      <w:marBottom w:val="0"/>
      <w:divBdr>
        <w:top w:val="none" w:sz="0" w:space="0" w:color="auto"/>
        <w:left w:val="none" w:sz="0" w:space="0" w:color="auto"/>
        <w:bottom w:val="none" w:sz="0" w:space="0" w:color="auto"/>
        <w:right w:val="none" w:sz="0" w:space="0" w:color="auto"/>
      </w:divBdr>
    </w:div>
    <w:div w:id="1396851341">
      <w:bodyDiv w:val="1"/>
      <w:marLeft w:val="0"/>
      <w:marRight w:val="0"/>
      <w:marTop w:val="0"/>
      <w:marBottom w:val="0"/>
      <w:divBdr>
        <w:top w:val="none" w:sz="0" w:space="0" w:color="auto"/>
        <w:left w:val="none" w:sz="0" w:space="0" w:color="auto"/>
        <w:bottom w:val="none" w:sz="0" w:space="0" w:color="auto"/>
        <w:right w:val="none" w:sz="0" w:space="0" w:color="auto"/>
      </w:divBdr>
    </w:div>
    <w:div w:id="1433739033">
      <w:bodyDiv w:val="1"/>
      <w:marLeft w:val="0"/>
      <w:marRight w:val="0"/>
      <w:marTop w:val="0"/>
      <w:marBottom w:val="0"/>
      <w:divBdr>
        <w:top w:val="none" w:sz="0" w:space="0" w:color="auto"/>
        <w:left w:val="none" w:sz="0" w:space="0" w:color="auto"/>
        <w:bottom w:val="none" w:sz="0" w:space="0" w:color="auto"/>
        <w:right w:val="none" w:sz="0" w:space="0" w:color="auto"/>
      </w:divBdr>
    </w:div>
    <w:div w:id="1447887637">
      <w:bodyDiv w:val="1"/>
      <w:marLeft w:val="0"/>
      <w:marRight w:val="0"/>
      <w:marTop w:val="0"/>
      <w:marBottom w:val="0"/>
      <w:divBdr>
        <w:top w:val="none" w:sz="0" w:space="0" w:color="auto"/>
        <w:left w:val="none" w:sz="0" w:space="0" w:color="auto"/>
        <w:bottom w:val="none" w:sz="0" w:space="0" w:color="auto"/>
        <w:right w:val="none" w:sz="0" w:space="0" w:color="auto"/>
      </w:divBdr>
    </w:div>
    <w:div w:id="1453665890">
      <w:bodyDiv w:val="1"/>
      <w:marLeft w:val="0"/>
      <w:marRight w:val="0"/>
      <w:marTop w:val="0"/>
      <w:marBottom w:val="0"/>
      <w:divBdr>
        <w:top w:val="none" w:sz="0" w:space="0" w:color="auto"/>
        <w:left w:val="none" w:sz="0" w:space="0" w:color="auto"/>
        <w:bottom w:val="none" w:sz="0" w:space="0" w:color="auto"/>
        <w:right w:val="none" w:sz="0" w:space="0" w:color="auto"/>
      </w:divBdr>
    </w:div>
    <w:div w:id="1464928916">
      <w:bodyDiv w:val="1"/>
      <w:marLeft w:val="0"/>
      <w:marRight w:val="0"/>
      <w:marTop w:val="0"/>
      <w:marBottom w:val="0"/>
      <w:divBdr>
        <w:top w:val="none" w:sz="0" w:space="0" w:color="auto"/>
        <w:left w:val="none" w:sz="0" w:space="0" w:color="auto"/>
        <w:bottom w:val="none" w:sz="0" w:space="0" w:color="auto"/>
        <w:right w:val="none" w:sz="0" w:space="0" w:color="auto"/>
      </w:divBdr>
    </w:div>
    <w:div w:id="1491865744">
      <w:bodyDiv w:val="1"/>
      <w:marLeft w:val="0"/>
      <w:marRight w:val="0"/>
      <w:marTop w:val="0"/>
      <w:marBottom w:val="0"/>
      <w:divBdr>
        <w:top w:val="none" w:sz="0" w:space="0" w:color="auto"/>
        <w:left w:val="none" w:sz="0" w:space="0" w:color="auto"/>
        <w:bottom w:val="none" w:sz="0" w:space="0" w:color="auto"/>
        <w:right w:val="none" w:sz="0" w:space="0" w:color="auto"/>
      </w:divBdr>
    </w:div>
    <w:div w:id="1495029843">
      <w:bodyDiv w:val="1"/>
      <w:marLeft w:val="0"/>
      <w:marRight w:val="0"/>
      <w:marTop w:val="0"/>
      <w:marBottom w:val="0"/>
      <w:divBdr>
        <w:top w:val="none" w:sz="0" w:space="0" w:color="auto"/>
        <w:left w:val="none" w:sz="0" w:space="0" w:color="auto"/>
        <w:bottom w:val="none" w:sz="0" w:space="0" w:color="auto"/>
        <w:right w:val="none" w:sz="0" w:space="0" w:color="auto"/>
      </w:divBdr>
    </w:div>
    <w:div w:id="1495872427">
      <w:bodyDiv w:val="1"/>
      <w:marLeft w:val="0"/>
      <w:marRight w:val="0"/>
      <w:marTop w:val="0"/>
      <w:marBottom w:val="0"/>
      <w:divBdr>
        <w:top w:val="none" w:sz="0" w:space="0" w:color="auto"/>
        <w:left w:val="none" w:sz="0" w:space="0" w:color="auto"/>
        <w:bottom w:val="none" w:sz="0" w:space="0" w:color="auto"/>
        <w:right w:val="none" w:sz="0" w:space="0" w:color="auto"/>
      </w:divBdr>
    </w:div>
    <w:div w:id="1498109366">
      <w:bodyDiv w:val="1"/>
      <w:marLeft w:val="0"/>
      <w:marRight w:val="0"/>
      <w:marTop w:val="0"/>
      <w:marBottom w:val="0"/>
      <w:divBdr>
        <w:top w:val="none" w:sz="0" w:space="0" w:color="auto"/>
        <w:left w:val="none" w:sz="0" w:space="0" w:color="auto"/>
        <w:bottom w:val="none" w:sz="0" w:space="0" w:color="auto"/>
        <w:right w:val="none" w:sz="0" w:space="0" w:color="auto"/>
      </w:divBdr>
    </w:div>
    <w:div w:id="1534920249">
      <w:bodyDiv w:val="1"/>
      <w:marLeft w:val="0"/>
      <w:marRight w:val="0"/>
      <w:marTop w:val="0"/>
      <w:marBottom w:val="0"/>
      <w:divBdr>
        <w:top w:val="none" w:sz="0" w:space="0" w:color="auto"/>
        <w:left w:val="none" w:sz="0" w:space="0" w:color="auto"/>
        <w:bottom w:val="none" w:sz="0" w:space="0" w:color="auto"/>
        <w:right w:val="none" w:sz="0" w:space="0" w:color="auto"/>
      </w:divBdr>
    </w:div>
    <w:div w:id="1543637918">
      <w:bodyDiv w:val="1"/>
      <w:marLeft w:val="0"/>
      <w:marRight w:val="0"/>
      <w:marTop w:val="0"/>
      <w:marBottom w:val="0"/>
      <w:divBdr>
        <w:top w:val="none" w:sz="0" w:space="0" w:color="auto"/>
        <w:left w:val="none" w:sz="0" w:space="0" w:color="auto"/>
        <w:bottom w:val="none" w:sz="0" w:space="0" w:color="auto"/>
        <w:right w:val="none" w:sz="0" w:space="0" w:color="auto"/>
      </w:divBdr>
    </w:div>
    <w:div w:id="1588809877">
      <w:bodyDiv w:val="1"/>
      <w:marLeft w:val="0"/>
      <w:marRight w:val="0"/>
      <w:marTop w:val="0"/>
      <w:marBottom w:val="0"/>
      <w:divBdr>
        <w:top w:val="none" w:sz="0" w:space="0" w:color="auto"/>
        <w:left w:val="none" w:sz="0" w:space="0" w:color="auto"/>
        <w:bottom w:val="none" w:sz="0" w:space="0" w:color="auto"/>
        <w:right w:val="none" w:sz="0" w:space="0" w:color="auto"/>
      </w:divBdr>
    </w:div>
    <w:div w:id="1598293704">
      <w:bodyDiv w:val="1"/>
      <w:marLeft w:val="0"/>
      <w:marRight w:val="0"/>
      <w:marTop w:val="0"/>
      <w:marBottom w:val="0"/>
      <w:divBdr>
        <w:top w:val="none" w:sz="0" w:space="0" w:color="auto"/>
        <w:left w:val="none" w:sz="0" w:space="0" w:color="auto"/>
        <w:bottom w:val="none" w:sz="0" w:space="0" w:color="auto"/>
        <w:right w:val="none" w:sz="0" w:space="0" w:color="auto"/>
      </w:divBdr>
    </w:div>
    <w:div w:id="1607499712">
      <w:bodyDiv w:val="1"/>
      <w:marLeft w:val="0"/>
      <w:marRight w:val="0"/>
      <w:marTop w:val="0"/>
      <w:marBottom w:val="0"/>
      <w:divBdr>
        <w:top w:val="none" w:sz="0" w:space="0" w:color="auto"/>
        <w:left w:val="none" w:sz="0" w:space="0" w:color="auto"/>
        <w:bottom w:val="none" w:sz="0" w:space="0" w:color="auto"/>
        <w:right w:val="none" w:sz="0" w:space="0" w:color="auto"/>
      </w:divBdr>
    </w:div>
    <w:div w:id="1616593839">
      <w:bodyDiv w:val="1"/>
      <w:marLeft w:val="0"/>
      <w:marRight w:val="0"/>
      <w:marTop w:val="0"/>
      <w:marBottom w:val="0"/>
      <w:divBdr>
        <w:top w:val="none" w:sz="0" w:space="0" w:color="auto"/>
        <w:left w:val="none" w:sz="0" w:space="0" w:color="auto"/>
        <w:bottom w:val="none" w:sz="0" w:space="0" w:color="auto"/>
        <w:right w:val="none" w:sz="0" w:space="0" w:color="auto"/>
      </w:divBdr>
    </w:div>
    <w:div w:id="1623002424">
      <w:bodyDiv w:val="1"/>
      <w:marLeft w:val="0"/>
      <w:marRight w:val="0"/>
      <w:marTop w:val="0"/>
      <w:marBottom w:val="0"/>
      <w:divBdr>
        <w:top w:val="none" w:sz="0" w:space="0" w:color="auto"/>
        <w:left w:val="none" w:sz="0" w:space="0" w:color="auto"/>
        <w:bottom w:val="none" w:sz="0" w:space="0" w:color="auto"/>
        <w:right w:val="none" w:sz="0" w:space="0" w:color="auto"/>
      </w:divBdr>
    </w:div>
    <w:div w:id="1631399421">
      <w:bodyDiv w:val="1"/>
      <w:marLeft w:val="0"/>
      <w:marRight w:val="0"/>
      <w:marTop w:val="0"/>
      <w:marBottom w:val="0"/>
      <w:divBdr>
        <w:top w:val="none" w:sz="0" w:space="0" w:color="auto"/>
        <w:left w:val="none" w:sz="0" w:space="0" w:color="auto"/>
        <w:bottom w:val="none" w:sz="0" w:space="0" w:color="auto"/>
        <w:right w:val="none" w:sz="0" w:space="0" w:color="auto"/>
      </w:divBdr>
    </w:div>
    <w:div w:id="1652711273">
      <w:bodyDiv w:val="1"/>
      <w:marLeft w:val="0"/>
      <w:marRight w:val="0"/>
      <w:marTop w:val="0"/>
      <w:marBottom w:val="0"/>
      <w:divBdr>
        <w:top w:val="none" w:sz="0" w:space="0" w:color="auto"/>
        <w:left w:val="none" w:sz="0" w:space="0" w:color="auto"/>
        <w:bottom w:val="none" w:sz="0" w:space="0" w:color="auto"/>
        <w:right w:val="none" w:sz="0" w:space="0" w:color="auto"/>
      </w:divBdr>
    </w:div>
    <w:div w:id="1668092237">
      <w:bodyDiv w:val="1"/>
      <w:marLeft w:val="0"/>
      <w:marRight w:val="0"/>
      <w:marTop w:val="0"/>
      <w:marBottom w:val="0"/>
      <w:divBdr>
        <w:top w:val="none" w:sz="0" w:space="0" w:color="auto"/>
        <w:left w:val="none" w:sz="0" w:space="0" w:color="auto"/>
        <w:bottom w:val="none" w:sz="0" w:space="0" w:color="auto"/>
        <w:right w:val="none" w:sz="0" w:space="0" w:color="auto"/>
      </w:divBdr>
    </w:div>
    <w:div w:id="1673988830">
      <w:bodyDiv w:val="1"/>
      <w:marLeft w:val="0"/>
      <w:marRight w:val="0"/>
      <w:marTop w:val="0"/>
      <w:marBottom w:val="0"/>
      <w:divBdr>
        <w:top w:val="none" w:sz="0" w:space="0" w:color="auto"/>
        <w:left w:val="none" w:sz="0" w:space="0" w:color="auto"/>
        <w:bottom w:val="none" w:sz="0" w:space="0" w:color="auto"/>
        <w:right w:val="none" w:sz="0" w:space="0" w:color="auto"/>
      </w:divBdr>
    </w:div>
    <w:div w:id="1706128451">
      <w:bodyDiv w:val="1"/>
      <w:marLeft w:val="0"/>
      <w:marRight w:val="0"/>
      <w:marTop w:val="0"/>
      <w:marBottom w:val="0"/>
      <w:divBdr>
        <w:top w:val="none" w:sz="0" w:space="0" w:color="auto"/>
        <w:left w:val="none" w:sz="0" w:space="0" w:color="auto"/>
        <w:bottom w:val="none" w:sz="0" w:space="0" w:color="auto"/>
        <w:right w:val="none" w:sz="0" w:space="0" w:color="auto"/>
      </w:divBdr>
    </w:div>
    <w:div w:id="1729648186">
      <w:bodyDiv w:val="1"/>
      <w:marLeft w:val="0"/>
      <w:marRight w:val="0"/>
      <w:marTop w:val="0"/>
      <w:marBottom w:val="0"/>
      <w:divBdr>
        <w:top w:val="none" w:sz="0" w:space="0" w:color="auto"/>
        <w:left w:val="none" w:sz="0" w:space="0" w:color="auto"/>
        <w:bottom w:val="none" w:sz="0" w:space="0" w:color="auto"/>
        <w:right w:val="none" w:sz="0" w:space="0" w:color="auto"/>
      </w:divBdr>
    </w:div>
    <w:div w:id="1842088654">
      <w:bodyDiv w:val="1"/>
      <w:marLeft w:val="0"/>
      <w:marRight w:val="0"/>
      <w:marTop w:val="0"/>
      <w:marBottom w:val="0"/>
      <w:divBdr>
        <w:top w:val="none" w:sz="0" w:space="0" w:color="auto"/>
        <w:left w:val="none" w:sz="0" w:space="0" w:color="auto"/>
        <w:bottom w:val="none" w:sz="0" w:space="0" w:color="auto"/>
        <w:right w:val="none" w:sz="0" w:space="0" w:color="auto"/>
      </w:divBdr>
    </w:div>
    <w:div w:id="1895971405">
      <w:bodyDiv w:val="1"/>
      <w:marLeft w:val="0"/>
      <w:marRight w:val="0"/>
      <w:marTop w:val="0"/>
      <w:marBottom w:val="0"/>
      <w:divBdr>
        <w:top w:val="none" w:sz="0" w:space="0" w:color="auto"/>
        <w:left w:val="none" w:sz="0" w:space="0" w:color="auto"/>
        <w:bottom w:val="none" w:sz="0" w:space="0" w:color="auto"/>
        <w:right w:val="none" w:sz="0" w:space="0" w:color="auto"/>
      </w:divBdr>
    </w:div>
    <w:div w:id="1946959206">
      <w:bodyDiv w:val="1"/>
      <w:marLeft w:val="0"/>
      <w:marRight w:val="0"/>
      <w:marTop w:val="0"/>
      <w:marBottom w:val="0"/>
      <w:divBdr>
        <w:top w:val="none" w:sz="0" w:space="0" w:color="auto"/>
        <w:left w:val="none" w:sz="0" w:space="0" w:color="auto"/>
        <w:bottom w:val="none" w:sz="0" w:space="0" w:color="auto"/>
        <w:right w:val="none" w:sz="0" w:space="0" w:color="auto"/>
      </w:divBdr>
    </w:div>
    <w:div w:id="1993218031">
      <w:bodyDiv w:val="1"/>
      <w:marLeft w:val="0"/>
      <w:marRight w:val="0"/>
      <w:marTop w:val="0"/>
      <w:marBottom w:val="0"/>
      <w:divBdr>
        <w:top w:val="none" w:sz="0" w:space="0" w:color="auto"/>
        <w:left w:val="none" w:sz="0" w:space="0" w:color="auto"/>
        <w:bottom w:val="none" w:sz="0" w:space="0" w:color="auto"/>
        <w:right w:val="none" w:sz="0" w:space="0" w:color="auto"/>
      </w:divBdr>
    </w:div>
    <w:div w:id="2029983782">
      <w:bodyDiv w:val="1"/>
      <w:marLeft w:val="0"/>
      <w:marRight w:val="0"/>
      <w:marTop w:val="0"/>
      <w:marBottom w:val="0"/>
      <w:divBdr>
        <w:top w:val="none" w:sz="0" w:space="0" w:color="auto"/>
        <w:left w:val="none" w:sz="0" w:space="0" w:color="auto"/>
        <w:bottom w:val="none" w:sz="0" w:space="0" w:color="auto"/>
        <w:right w:val="none" w:sz="0" w:space="0" w:color="auto"/>
      </w:divBdr>
    </w:div>
    <w:div w:id="2038191160">
      <w:bodyDiv w:val="1"/>
      <w:marLeft w:val="0"/>
      <w:marRight w:val="0"/>
      <w:marTop w:val="0"/>
      <w:marBottom w:val="0"/>
      <w:divBdr>
        <w:top w:val="none" w:sz="0" w:space="0" w:color="auto"/>
        <w:left w:val="none" w:sz="0" w:space="0" w:color="auto"/>
        <w:bottom w:val="none" w:sz="0" w:space="0" w:color="auto"/>
        <w:right w:val="none" w:sz="0" w:space="0" w:color="auto"/>
      </w:divBdr>
    </w:div>
    <w:div w:id="2041926967">
      <w:bodyDiv w:val="1"/>
      <w:marLeft w:val="0"/>
      <w:marRight w:val="0"/>
      <w:marTop w:val="0"/>
      <w:marBottom w:val="0"/>
      <w:divBdr>
        <w:top w:val="none" w:sz="0" w:space="0" w:color="auto"/>
        <w:left w:val="none" w:sz="0" w:space="0" w:color="auto"/>
        <w:bottom w:val="none" w:sz="0" w:space="0" w:color="auto"/>
        <w:right w:val="none" w:sz="0" w:space="0" w:color="auto"/>
      </w:divBdr>
    </w:div>
    <w:div w:id="2091270056">
      <w:bodyDiv w:val="1"/>
      <w:marLeft w:val="0"/>
      <w:marRight w:val="0"/>
      <w:marTop w:val="0"/>
      <w:marBottom w:val="0"/>
      <w:divBdr>
        <w:top w:val="none" w:sz="0" w:space="0" w:color="auto"/>
        <w:left w:val="none" w:sz="0" w:space="0" w:color="auto"/>
        <w:bottom w:val="none" w:sz="0" w:space="0" w:color="auto"/>
        <w:right w:val="none" w:sz="0" w:space="0" w:color="auto"/>
      </w:divBdr>
    </w:div>
    <w:div w:id="2101557856">
      <w:bodyDiv w:val="1"/>
      <w:marLeft w:val="0"/>
      <w:marRight w:val="0"/>
      <w:marTop w:val="0"/>
      <w:marBottom w:val="0"/>
      <w:divBdr>
        <w:top w:val="none" w:sz="0" w:space="0" w:color="auto"/>
        <w:left w:val="none" w:sz="0" w:space="0" w:color="auto"/>
        <w:bottom w:val="none" w:sz="0" w:space="0" w:color="auto"/>
        <w:right w:val="none" w:sz="0" w:space="0" w:color="auto"/>
      </w:divBdr>
    </w:div>
    <w:div w:id="2108575489">
      <w:bodyDiv w:val="1"/>
      <w:marLeft w:val="0"/>
      <w:marRight w:val="0"/>
      <w:marTop w:val="0"/>
      <w:marBottom w:val="0"/>
      <w:divBdr>
        <w:top w:val="none" w:sz="0" w:space="0" w:color="auto"/>
        <w:left w:val="none" w:sz="0" w:space="0" w:color="auto"/>
        <w:bottom w:val="none" w:sz="0" w:space="0" w:color="auto"/>
        <w:right w:val="none" w:sz="0" w:space="0" w:color="auto"/>
      </w:divBdr>
    </w:div>
    <w:div w:id="2109500934">
      <w:bodyDiv w:val="1"/>
      <w:marLeft w:val="0"/>
      <w:marRight w:val="0"/>
      <w:marTop w:val="0"/>
      <w:marBottom w:val="0"/>
      <w:divBdr>
        <w:top w:val="none" w:sz="0" w:space="0" w:color="auto"/>
        <w:left w:val="none" w:sz="0" w:space="0" w:color="auto"/>
        <w:bottom w:val="none" w:sz="0" w:space="0" w:color="auto"/>
        <w:right w:val="none" w:sz="0" w:space="0" w:color="auto"/>
      </w:divBdr>
    </w:div>
    <w:div w:id="2110543053">
      <w:bodyDiv w:val="1"/>
      <w:marLeft w:val="0"/>
      <w:marRight w:val="0"/>
      <w:marTop w:val="0"/>
      <w:marBottom w:val="0"/>
      <w:divBdr>
        <w:top w:val="none" w:sz="0" w:space="0" w:color="auto"/>
        <w:left w:val="none" w:sz="0" w:space="0" w:color="auto"/>
        <w:bottom w:val="none" w:sz="0" w:space="0" w:color="auto"/>
        <w:right w:val="none" w:sz="0" w:space="0" w:color="auto"/>
      </w:divBdr>
    </w:div>
    <w:div w:id="2125877436">
      <w:bodyDiv w:val="1"/>
      <w:marLeft w:val="0"/>
      <w:marRight w:val="0"/>
      <w:marTop w:val="0"/>
      <w:marBottom w:val="0"/>
      <w:divBdr>
        <w:top w:val="none" w:sz="0" w:space="0" w:color="auto"/>
        <w:left w:val="none" w:sz="0" w:space="0" w:color="auto"/>
        <w:bottom w:val="none" w:sz="0" w:space="0" w:color="auto"/>
        <w:right w:val="none" w:sz="0" w:space="0" w:color="auto"/>
      </w:divBdr>
    </w:div>
    <w:div w:id="2128886968">
      <w:bodyDiv w:val="1"/>
      <w:marLeft w:val="0"/>
      <w:marRight w:val="0"/>
      <w:marTop w:val="0"/>
      <w:marBottom w:val="0"/>
      <w:divBdr>
        <w:top w:val="none" w:sz="0" w:space="0" w:color="auto"/>
        <w:left w:val="none" w:sz="0" w:space="0" w:color="auto"/>
        <w:bottom w:val="none" w:sz="0" w:space="0" w:color="auto"/>
        <w:right w:val="none" w:sz="0" w:space="0" w:color="auto"/>
      </w:divBdr>
    </w:div>
    <w:div w:id="2130471594">
      <w:bodyDiv w:val="1"/>
      <w:marLeft w:val="0"/>
      <w:marRight w:val="0"/>
      <w:marTop w:val="0"/>
      <w:marBottom w:val="0"/>
      <w:divBdr>
        <w:top w:val="none" w:sz="0" w:space="0" w:color="auto"/>
        <w:left w:val="none" w:sz="0" w:space="0" w:color="auto"/>
        <w:bottom w:val="none" w:sz="0" w:space="0" w:color="auto"/>
        <w:right w:val="none" w:sz="0" w:space="0" w:color="auto"/>
      </w:divBdr>
    </w:div>
    <w:div w:id="214337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8B8E-E470-4F67-A9AF-C063C12B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1918</Words>
  <Characters>10549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Abad Del Busto, Gonzalo Celso</dc:creator>
  <cp:lastModifiedBy>Cardif</cp:lastModifiedBy>
  <cp:revision>2</cp:revision>
  <cp:lastPrinted>2019-12-16T19:27:00Z</cp:lastPrinted>
  <dcterms:created xsi:type="dcterms:W3CDTF">2020-04-14T03:31:00Z</dcterms:created>
  <dcterms:modified xsi:type="dcterms:W3CDTF">2020-04-14T03:31:00Z</dcterms:modified>
</cp:coreProperties>
</file>