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95F4" w14:textId="77777777" w:rsidR="00863401" w:rsidRPr="003F18D4" w:rsidRDefault="00AC76A6" w:rsidP="00AF37B3">
      <w:pPr>
        <w:pStyle w:val="Ttulo"/>
        <w:outlineLvl w:val="0"/>
        <w:rPr>
          <w:sz w:val="23"/>
          <w:szCs w:val="23"/>
          <w:lang w:val="es-PE"/>
        </w:rPr>
      </w:pPr>
      <w:r w:rsidRPr="003F18D4">
        <w:rPr>
          <w:sz w:val="23"/>
          <w:szCs w:val="23"/>
          <w:lang w:val="es-PE"/>
        </w:rPr>
        <w:t xml:space="preserve">RESOLUCIÓN </w:t>
      </w:r>
      <w:proofErr w:type="spellStart"/>
      <w:r w:rsidRPr="003F18D4">
        <w:rPr>
          <w:sz w:val="23"/>
          <w:szCs w:val="23"/>
          <w:lang w:val="es-PE"/>
        </w:rPr>
        <w:t>N</w:t>
      </w:r>
      <w:r w:rsidR="00673436" w:rsidRPr="003F18D4">
        <w:rPr>
          <w:sz w:val="23"/>
          <w:szCs w:val="23"/>
          <w:lang w:val="es-PE"/>
        </w:rPr>
        <w:t>°</w:t>
      </w:r>
      <w:proofErr w:type="spellEnd"/>
      <w:r w:rsidR="00673436" w:rsidRPr="003F18D4">
        <w:rPr>
          <w:sz w:val="23"/>
          <w:szCs w:val="23"/>
          <w:lang w:val="es-PE"/>
        </w:rPr>
        <w:t xml:space="preserve"> 005/20</w:t>
      </w:r>
    </w:p>
    <w:p w14:paraId="1C436B1D" w14:textId="77777777" w:rsidR="00D840DF" w:rsidRPr="003F18D4" w:rsidRDefault="00D840DF" w:rsidP="00D840DF">
      <w:pPr>
        <w:rPr>
          <w:b/>
          <w:bCs/>
          <w:sz w:val="23"/>
          <w:szCs w:val="23"/>
          <w:lang w:val="es-PE"/>
        </w:rPr>
      </w:pPr>
    </w:p>
    <w:p w14:paraId="617102B9" w14:textId="77777777" w:rsidR="00797D32" w:rsidRPr="003F18D4" w:rsidRDefault="00797D32" w:rsidP="00D840DF">
      <w:pPr>
        <w:rPr>
          <w:b/>
          <w:bCs/>
          <w:sz w:val="23"/>
          <w:szCs w:val="23"/>
          <w:lang w:val="es-PE"/>
        </w:rPr>
      </w:pPr>
    </w:p>
    <w:p w14:paraId="47826AD4" w14:textId="77777777" w:rsidR="00863401" w:rsidRPr="003F18D4" w:rsidRDefault="00863401" w:rsidP="00AF37B3">
      <w:pPr>
        <w:jc w:val="both"/>
        <w:outlineLvl w:val="0"/>
        <w:rPr>
          <w:b/>
          <w:bCs/>
          <w:sz w:val="23"/>
          <w:szCs w:val="23"/>
          <w:lang w:val="es-PE"/>
        </w:rPr>
      </w:pPr>
      <w:r w:rsidRPr="003F18D4">
        <w:rPr>
          <w:b/>
          <w:bCs/>
          <w:sz w:val="23"/>
          <w:szCs w:val="23"/>
          <w:lang w:val="es-PE"/>
        </w:rPr>
        <w:t>Vistos:</w:t>
      </w:r>
    </w:p>
    <w:p w14:paraId="714933A9" w14:textId="77777777" w:rsidR="00863401" w:rsidRPr="003F18D4" w:rsidRDefault="00863401" w:rsidP="00607982">
      <w:pPr>
        <w:jc w:val="both"/>
        <w:rPr>
          <w:b/>
          <w:bCs/>
          <w:sz w:val="23"/>
          <w:szCs w:val="23"/>
          <w:lang w:val="es-PE"/>
        </w:rPr>
      </w:pPr>
    </w:p>
    <w:p w14:paraId="204FC2C6" w14:textId="77777777" w:rsidR="00A96065" w:rsidRPr="003F18D4"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3F18D4">
        <w:rPr>
          <w:sz w:val="23"/>
          <w:szCs w:val="23"/>
          <w:lang w:val="es-PE"/>
        </w:rPr>
        <w:t xml:space="preserve">Que, </w:t>
      </w:r>
      <w:r w:rsidR="00A263D5" w:rsidRPr="003F18D4">
        <w:rPr>
          <w:sz w:val="23"/>
          <w:szCs w:val="23"/>
          <w:lang w:val="es-PE"/>
        </w:rPr>
        <w:t xml:space="preserve">el </w:t>
      </w:r>
      <w:r w:rsidR="00903622" w:rsidRPr="003F18D4">
        <w:rPr>
          <w:sz w:val="23"/>
          <w:szCs w:val="23"/>
          <w:lang w:val="es-PE"/>
        </w:rPr>
        <w:t>11 de octubre</w:t>
      </w:r>
      <w:r w:rsidR="00A8162C" w:rsidRPr="003F18D4">
        <w:rPr>
          <w:sz w:val="23"/>
          <w:szCs w:val="23"/>
          <w:lang w:val="es-PE"/>
        </w:rPr>
        <w:t xml:space="preserve"> de 2019</w:t>
      </w:r>
      <w:r w:rsidR="00903622" w:rsidRPr="003F18D4">
        <w:rPr>
          <w:sz w:val="23"/>
          <w:szCs w:val="23"/>
          <w:lang w:val="es-PE"/>
        </w:rPr>
        <w:t xml:space="preserve">, </w:t>
      </w:r>
      <w:r w:rsidR="00E06A5F" w:rsidRPr="003F18D4">
        <w:rPr>
          <w:rFonts w:ascii="Arial" w:hAnsi="Arial" w:cs="Arial"/>
          <w:sz w:val="23"/>
          <w:szCs w:val="23"/>
        </w:rPr>
        <w:t>...................</w:t>
      </w:r>
      <w:r w:rsidR="00903622" w:rsidRPr="003F18D4">
        <w:rPr>
          <w:sz w:val="23"/>
          <w:szCs w:val="23"/>
          <w:lang w:val="es-PE"/>
        </w:rPr>
        <w:t xml:space="preserve">, representada por </w:t>
      </w:r>
      <w:r w:rsidR="00E06A5F" w:rsidRPr="003F18D4">
        <w:rPr>
          <w:rFonts w:ascii="Arial" w:hAnsi="Arial" w:cs="Arial"/>
          <w:sz w:val="23"/>
          <w:szCs w:val="23"/>
        </w:rPr>
        <w:t>...................</w:t>
      </w:r>
      <w:r w:rsidR="001A1850" w:rsidRPr="003F18D4">
        <w:rPr>
          <w:sz w:val="23"/>
          <w:szCs w:val="23"/>
          <w:lang w:val="es-PE"/>
        </w:rPr>
        <w:t>,</w:t>
      </w:r>
      <w:r w:rsidR="00A8162C" w:rsidRPr="003F18D4">
        <w:rPr>
          <w:sz w:val="23"/>
          <w:szCs w:val="23"/>
          <w:lang w:val="es-PE"/>
        </w:rPr>
        <w:t xml:space="preserve"> </w:t>
      </w:r>
      <w:r w:rsidR="005507F0" w:rsidRPr="003F18D4">
        <w:rPr>
          <w:sz w:val="23"/>
          <w:szCs w:val="23"/>
          <w:lang w:val="es-PE"/>
        </w:rPr>
        <w:t>i</w:t>
      </w:r>
      <w:r w:rsidR="00E774E9" w:rsidRPr="003F18D4">
        <w:rPr>
          <w:sz w:val="23"/>
          <w:szCs w:val="23"/>
          <w:lang w:val="es-PE"/>
        </w:rPr>
        <w:t>nterpone reclamación</w:t>
      </w:r>
      <w:r w:rsidR="0014026F" w:rsidRPr="003F18D4">
        <w:rPr>
          <w:sz w:val="23"/>
          <w:szCs w:val="23"/>
          <w:lang w:val="es-PE"/>
        </w:rPr>
        <w:t xml:space="preserve"> ante esta Defensoría del Asegurado</w:t>
      </w:r>
      <w:r w:rsidR="00552FBD" w:rsidRPr="003F18D4">
        <w:rPr>
          <w:sz w:val="23"/>
          <w:szCs w:val="23"/>
          <w:lang w:val="es-PE"/>
        </w:rPr>
        <w:t xml:space="preserve"> (DEFASEG)</w:t>
      </w:r>
      <w:r w:rsidR="008042DC" w:rsidRPr="003F18D4">
        <w:rPr>
          <w:sz w:val="23"/>
          <w:szCs w:val="23"/>
          <w:lang w:val="es-PE"/>
        </w:rPr>
        <w:t>,</w:t>
      </w:r>
      <w:r w:rsidR="006E1C2C" w:rsidRPr="003F18D4">
        <w:rPr>
          <w:sz w:val="23"/>
          <w:szCs w:val="23"/>
          <w:lang w:val="es-PE"/>
        </w:rPr>
        <w:t xml:space="preserve"> </w:t>
      </w:r>
      <w:r w:rsidR="00D30894" w:rsidRPr="003F18D4">
        <w:rPr>
          <w:sz w:val="23"/>
          <w:szCs w:val="23"/>
          <w:lang w:val="es-PE"/>
        </w:rPr>
        <w:t xml:space="preserve">solicitando que </w:t>
      </w:r>
      <w:r w:rsidR="00E06A5F" w:rsidRPr="003F18D4">
        <w:rPr>
          <w:rFonts w:ascii="Arial" w:hAnsi="Arial" w:cs="Arial"/>
          <w:sz w:val="23"/>
          <w:szCs w:val="23"/>
        </w:rPr>
        <w:t xml:space="preserve">................... </w:t>
      </w:r>
      <w:r w:rsidR="00281276" w:rsidRPr="003F18D4">
        <w:rPr>
          <w:sz w:val="23"/>
          <w:szCs w:val="23"/>
          <w:lang w:val="es-PE"/>
        </w:rPr>
        <w:t>otorgue</w:t>
      </w:r>
      <w:r w:rsidR="00BD448F" w:rsidRPr="003F18D4">
        <w:rPr>
          <w:sz w:val="23"/>
          <w:szCs w:val="23"/>
          <w:lang w:val="es-PE"/>
        </w:rPr>
        <w:t xml:space="preserve"> </w:t>
      </w:r>
      <w:r w:rsidR="00281276" w:rsidRPr="003F18D4">
        <w:rPr>
          <w:sz w:val="23"/>
          <w:szCs w:val="23"/>
          <w:lang w:val="es-PE"/>
        </w:rPr>
        <w:t xml:space="preserve">cobertura </w:t>
      </w:r>
      <w:r w:rsidR="00E774E9" w:rsidRPr="003F18D4">
        <w:rPr>
          <w:sz w:val="23"/>
          <w:szCs w:val="23"/>
          <w:lang w:val="es-PE"/>
        </w:rPr>
        <w:t xml:space="preserve">al siniestro </w:t>
      </w:r>
      <w:r w:rsidR="00E26123" w:rsidRPr="003F18D4">
        <w:rPr>
          <w:sz w:val="23"/>
          <w:szCs w:val="23"/>
          <w:lang w:val="es-PE"/>
        </w:rPr>
        <w:t xml:space="preserve">ocurrido </w:t>
      </w:r>
      <w:r w:rsidR="001434BB" w:rsidRPr="003F18D4">
        <w:rPr>
          <w:sz w:val="23"/>
          <w:szCs w:val="23"/>
          <w:lang w:val="es-PE"/>
        </w:rPr>
        <w:t xml:space="preserve">el </w:t>
      </w:r>
      <w:r w:rsidR="00903622" w:rsidRPr="003F18D4">
        <w:rPr>
          <w:sz w:val="23"/>
          <w:szCs w:val="23"/>
          <w:lang w:val="es-PE"/>
        </w:rPr>
        <w:t>5 de may</w:t>
      </w:r>
      <w:r w:rsidR="000E4FBC" w:rsidRPr="003F18D4">
        <w:rPr>
          <w:sz w:val="23"/>
          <w:szCs w:val="23"/>
          <w:lang w:val="es-PE"/>
        </w:rPr>
        <w:t>o</w:t>
      </w:r>
      <w:r w:rsidR="004B0320" w:rsidRPr="003F18D4">
        <w:rPr>
          <w:sz w:val="23"/>
          <w:szCs w:val="23"/>
          <w:lang w:val="es-PE"/>
        </w:rPr>
        <w:t xml:space="preserve"> de 201</w:t>
      </w:r>
      <w:r w:rsidR="000E4FBC" w:rsidRPr="003F18D4">
        <w:rPr>
          <w:sz w:val="23"/>
          <w:szCs w:val="23"/>
          <w:lang w:val="es-PE"/>
        </w:rPr>
        <w:t>9</w:t>
      </w:r>
      <w:r w:rsidR="00960DF3" w:rsidRPr="003F18D4">
        <w:rPr>
          <w:sz w:val="23"/>
          <w:szCs w:val="23"/>
          <w:lang w:val="es-PE"/>
        </w:rPr>
        <w:t xml:space="preserve"> </w:t>
      </w:r>
      <w:r w:rsidR="00CA3499" w:rsidRPr="003F18D4">
        <w:rPr>
          <w:sz w:val="23"/>
          <w:szCs w:val="23"/>
          <w:lang w:val="es-PE"/>
        </w:rPr>
        <w:t xml:space="preserve">que afectó al </w:t>
      </w:r>
      <w:r w:rsidR="000E4FBC" w:rsidRPr="003F18D4">
        <w:rPr>
          <w:sz w:val="23"/>
          <w:szCs w:val="23"/>
          <w:lang w:val="es-PE"/>
        </w:rPr>
        <w:t>vehículo asegurado de su propiedad</w:t>
      </w:r>
      <w:r w:rsidR="00A8162C" w:rsidRPr="003F18D4">
        <w:rPr>
          <w:sz w:val="23"/>
          <w:szCs w:val="23"/>
          <w:lang w:val="es-PE"/>
        </w:rPr>
        <w:t>,</w:t>
      </w:r>
      <w:bookmarkStart w:id="0" w:name="OLE_LINK2"/>
      <w:r w:rsidR="00F01792" w:rsidRPr="003F18D4">
        <w:rPr>
          <w:sz w:val="23"/>
          <w:szCs w:val="23"/>
          <w:lang w:val="es-PE"/>
        </w:rPr>
        <w:t xml:space="preserve"> conforme a</w:t>
      </w:r>
      <w:r w:rsidR="00903622" w:rsidRPr="003F18D4">
        <w:rPr>
          <w:sz w:val="23"/>
          <w:szCs w:val="23"/>
          <w:lang w:val="es-PE"/>
        </w:rPr>
        <w:t>l Seguro de Vehículos Motorizados – Póliza Nro.</w:t>
      </w:r>
      <w:r w:rsidR="00FD72FF" w:rsidRPr="003F18D4">
        <w:rPr>
          <w:sz w:val="23"/>
          <w:szCs w:val="23"/>
          <w:lang w:val="es-PE"/>
        </w:rPr>
        <w:t xml:space="preserve"> </w:t>
      </w:r>
      <w:r w:rsidR="00E06A5F" w:rsidRPr="003F18D4">
        <w:rPr>
          <w:rFonts w:ascii="Arial" w:hAnsi="Arial" w:cs="Arial"/>
          <w:sz w:val="23"/>
          <w:szCs w:val="23"/>
        </w:rPr>
        <w:t>...................</w:t>
      </w:r>
      <w:r w:rsidR="00903622" w:rsidRPr="003F18D4">
        <w:rPr>
          <w:sz w:val="23"/>
          <w:szCs w:val="23"/>
          <w:lang w:val="es-PE"/>
        </w:rPr>
        <w:t>, con vigencia del 7 de agosto de 2018 al 7 de agosto de 2019;</w:t>
      </w:r>
    </w:p>
    <w:bookmarkEnd w:id="0"/>
    <w:p w14:paraId="2EEFDA75" w14:textId="77777777" w:rsidR="00612198" w:rsidRPr="003F18D4"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429C7AA5" w14:textId="77777777" w:rsidR="003E2BF1" w:rsidRPr="003F18D4" w:rsidRDefault="00A66394" w:rsidP="003E2BF1">
      <w:pPr>
        <w:jc w:val="both"/>
        <w:rPr>
          <w:rFonts w:eastAsia="Arial Unicode MS"/>
          <w:sz w:val="23"/>
          <w:szCs w:val="23"/>
          <w:lang w:val="es-PE"/>
        </w:rPr>
      </w:pPr>
      <w:r w:rsidRPr="003F18D4">
        <w:rPr>
          <w:rFonts w:eastAsia="Arial Unicode MS"/>
          <w:sz w:val="23"/>
          <w:szCs w:val="23"/>
          <w:lang w:val="es-PE"/>
        </w:rPr>
        <w:t>Que, la</w:t>
      </w:r>
      <w:r w:rsidR="00AD13B5" w:rsidRPr="003F18D4">
        <w:rPr>
          <w:rFonts w:eastAsia="Arial Unicode MS"/>
          <w:sz w:val="23"/>
          <w:szCs w:val="23"/>
          <w:lang w:val="es-PE"/>
        </w:rPr>
        <w:t xml:space="preserve"> </w:t>
      </w:r>
      <w:r w:rsidRPr="003F18D4">
        <w:rPr>
          <w:rFonts w:eastAsia="Arial Unicode MS"/>
          <w:sz w:val="23"/>
          <w:szCs w:val="23"/>
          <w:lang w:val="es-PE"/>
        </w:rPr>
        <w:t>señalada</w:t>
      </w:r>
      <w:r w:rsidR="001964BA" w:rsidRPr="003F18D4">
        <w:rPr>
          <w:rFonts w:eastAsia="Arial Unicode MS"/>
          <w:sz w:val="23"/>
          <w:szCs w:val="23"/>
          <w:lang w:val="es-PE"/>
        </w:rPr>
        <w:t xml:space="preserve"> </w:t>
      </w:r>
      <w:r w:rsidR="00EC0297" w:rsidRPr="003F18D4">
        <w:rPr>
          <w:rFonts w:eastAsia="Arial Unicode MS"/>
          <w:sz w:val="23"/>
          <w:szCs w:val="23"/>
          <w:lang w:val="es-PE"/>
        </w:rPr>
        <w:t>r</w:t>
      </w:r>
      <w:r w:rsidRPr="003F18D4">
        <w:rPr>
          <w:rFonts w:eastAsia="Arial Unicode MS"/>
          <w:sz w:val="23"/>
          <w:szCs w:val="23"/>
          <w:lang w:val="es-PE"/>
        </w:rPr>
        <w:t>eclamación</w:t>
      </w:r>
      <w:r w:rsidR="00A9208D" w:rsidRPr="003F18D4">
        <w:rPr>
          <w:rFonts w:eastAsia="Arial Unicode MS"/>
          <w:sz w:val="23"/>
          <w:szCs w:val="23"/>
          <w:lang w:val="es-PE"/>
        </w:rPr>
        <w:t xml:space="preserve"> </w:t>
      </w:r>
      <w:r w:rsidR="00EE1EC3" w:rsidRPr="003F18D4">
        <w:rPr>
          <w:rFonts w:eastAsia="Arial Unicode MS"/>
          <w:sz w:val="23"/>
          <w:szCs w:val="23"/>
          <w:lang w:val="es-PE"/>
        </w:rPr>
        <w:t>cumple</w:t>
      </w:r>
      <w:r w:rsidR="0072444E" w:rsidRPr="003F18D4">
        <w:rPr>
          <w:rFonts w:eastAsia="Arial Unicode MS"/>
          <w:sz w:val="23"/>
          <w:szCs w:val="23"/>
          <w:lang w:val="es-PE"/>
        </w:rPr>
        <w:t xml:space="preserve"> con los requisito</w:t>
      </w:r>
      <w:r w:rsidR="00CA3499" w:rsidRPr="003F18D4">
        <w:rPr>
          <w:rFonts w:eastAsia="Arial Unicode MS"/>
          <w:sz w:val="23"/>
          <w:szCs w:val="23"/>
          <w:lang w:val="es-PE"/>
        </w:rPr>
        <w:t>s de materia,</w:t>
      </w:r>
      <w:r w:rsidR="00EE1EC3" w:rsidRPr="003F18D4">
        <w:rPr>
          <w:rFonts w:eastAsia="Arial Unicode MS"/>
          <w:sz w:val="23"/>
          <w:szCs w:val="23"/>
          <w:lang w:val="es-PE"/>
        </w:rPr>
        <w:t xml:space="preserve"> cuantí</w:t>
      </w:r>
      <w:r w:rsidR="00C67FE0" w:rsidRPr="003F18D4">
        <w:rPr>
          <w:rFonts w:eastAsia="Arial Unicode MS"/>
          <w:sz w:val="23"/>
          <w:szCs w:val="23"/>
          <w:lang w:val="es-PE"/>
        </w:rPr>
        <w:t>a y o</w:t>
      </w:r>
      <w:r w:rsidR="00D461DA" w:rsidRPr="003F18D4">
        <w:rPr>
          <w:rFonts w:eastAsia="Arial Unicode MS"/>
          <w:sz w:val="23"/>
          <w:szCs w:val="23"/>
          <w:lang w:val="es-PE"/>
        </w:rPr>
        <w:t xml:space="preserve">portunidad </w:t>
      </w:r>
      <w:r w:rsidR="0072444E" w:rsidRPr="003F18D4">
        <w:rPr>
          <w:rFonts w:eastAsia="Arial Unicode MS"/>
          <w:sz w:val="23"/>
          <w:szCs w:val="23"/>
          <w:lang w:val="es-PE"/>
        </w:rPr>
        <w:t>establecidos</w:t>
      </w:r>
      <w:r w:rsidR="00EE1EC3" w:rsidRPr="003F18D4">
        <w:rPr>
          <w:rFonts w:eastAsia="Arial Unicode MS"/>
          <w:sz w:val="23"/>
          <w:szCs w:val="23"/>
          <w:lang w:val="es-PE"/>
        </w:rPr>
        <w:t xml:space="preserve"> </w:t>
      </w:r>
      <w:r w:rsidR="00440D64" w:rsidRPr="003F18D4">
        <w:rPr>
          <w:rFonts w:eastAsia="Arial Unicode MS"/>
          <w:sz w:val="23"/>
          <w:szCs w:val="23"/>
          <w:lang w:val="es-PE"/>
        </w:rPr>
        <w:t>en el r</w:t>
      </w:r>
      <w:r w:rsidR="003E2BF1" w:rsidRPr="003F18D4">
        <w:rPr>
          <w:rFonts w:eastAsia="Arial Unicode MS"/>
          <w:sz w:val="23"/>
          <w:szCs w:val="23"/>
          <w:lang w:val="es-PE"/>
        </w:rPr>
        <w:t>eglamento de la DEFASEG</w:t>
      </w:r>
      <w:r w:rsidR="00960DF3" w:rsidRPr="003F18D4">
        <w:rPr>
          <w:rFonts w:eastAsia="Arial Unicode MS"/>
          <w:sz w:val="23"/>
          <w:szCs w:val="23"/>
          <w:lang w:val="es-PE"/>
        </w:rPr>
        <w:t xml:space="preserve"> (http://www.defaseg.com.pe/reglamento)</w:t>
      </w:r>
      <w:r w:rsidR="00612198" w:rsidRPr="003F18D4">
        <w:rPr>
          <w:rFonts w:eastAsia="Arial Unicode MS"/>
          <w:sz w:val="23"/>
          <w:szCs w:val="23"/>
          <w:lang w:val="es-PE"/>
        </w:rPr>
        <w:t>;</w:t>
      </w:r>
    </w:p>
    <w:p w14:paraId="0819D201" w14:textId="77777777" w:rsidR="00A9208D" w:rsidRPr="003F18D4" w:rsidRDefault="00A9208D" w:rsidP="00D25950">
      <w:pPr>
        <w:tabs>
          <w:tab w:val="left" w:pos="2160"/>
        </w:tabs>
        <w:jc w:val="both"/>
        <w:rPr>
          <w:sz w:val="23"/>
          <w:szCs w:val="23"/>
          <w:lang w:val="es-PE"/>
        </w:rPr>
      </w:pPr>
    </w:p>
    <w:p w14:paraId="619A1D78" w14:textId="77777777" w:rsidR="00E26123" w:rsidRPr="003F18D4" w:rsidRDefault="00863401" w:rsidP="004226ED">
      <w:pPr>
        <w:tabs>
          <w:tab w:val="num" w:pos="720"/>
        </w:tabs>
        <w:jc w:val="both"/>
        <w:rPr>
          <w:sz w:val="23"/>
          <w:szCs w:val="23"/>
        </w:rPr>
      </w:pPr>
      <w:r w:rsidRPr="003F18D4">
        <w:rPr>
          <w:sz w:val="23"/>
          <w:szCs w:val="23"/>
          <w:lang w:val="es-PE"/>
        </w:rPr>
        <w:t>Que</w:t>
      </w:r>
      <w:r w:rsidR="00F5189C" w:rsidRPr="003F18D4">
        <w:rPr>
          <w:sz w:val="23"/>
          <w:szCs w:val="23"/>
          <w:lang w:val="es-PE"/>
        </w:rPr>
        <w:t>,</w:t>
      </w:r>
      <w:r w:rsidRPr="003F18D4">
        <w:rPr>
          <w:sz w:val="23"/>
          <w:szCs w:val="23"/>
          <w:lang w:val="es-PE"/>
        </w:rPr>
        <w:t xml:space="preserve"> </w:t>
      </w:r>
      <w:r w:rsidR="004B0320" w:rsidRPr="003F18D4">
        <w:rPr>
          <w:sz w:val="23"/>
          <w:szCs w:val="23"/>
          <w:lang w:val="es-PE"/>
        </w:rPr>
        <w:t>habiéndosele corrido traslado de</w:t>
      </w:r>
      <w:r w:rsidR="00DA4CAD" w:rsidRPr="003F18D4">
        <w:rPr>
          <w:sz w:val="23"/>
          <w:szCs w:val="23"/>
          <w:lang w:val="es-PE"/>
        </w:rPr>
        <w:t xml:space="preserve"> la señalada reclamación</w:t>
      </w:r>
      <w:r w:rsidR="00903622" w:rsidRPr="003F18D4">
        <w:rPr>
          <w:sz w:val="23"/>
          <w:szCs w:val="23"/>
          <w:lang w:val="es-PE"/>
        </w:rPr>
        <w:t xml:space="preserve"> el 15 de octubre de 2019, </w:t>
      </w:r>
      <w:r w:rsidR="00E06A5F" w:rsidRPr="003F18D4">
        <w:rPr>
          <w:rFonts w:ascii="Arial" w:hAnsi="Arial" w:cs="Arial"/>
          <w:sz w:val="23"/>
          <w:szCs w:val="23"/>
        </w:rPr>
        <w:t>...................</w:t>
      </w:r>
      <w:r w:rsidR="00903622" w:rsidRPr="003F18D4">
        <w:rPr>
          <w:sz w:val="23"/>
          <w:szCs w:val="23"/>
          <w:lang w:val="es-PE"/>
        </w:rPr>
        <w:t xml:space="preserve"> presentó</w:t>
      </w:r>
      <w:r w:rsidR="00E91529" w:rsidRPr="003F18D4">
        <w:rPr>
          <w:sz w:val="23"/>
          <w:szCs w:val="23"/>
        </w:rPr>
        <w:t xml:space="preserve"> sus descargos y la correspondiente documentación</w:t>
      </w:r>
      <w:r w:rsidR="00903622" w:rsidRPr="003F18D4">
        <w:rPr>
          <w:sz w:val="23"/>
          <w:szCs w:val="23"/>
        </w:rPr>
        <w:t xml:space="preserve"> requerida</w:t>
      </w:r>
      <w:r w:rsidR="009B1198" w:rsidRPr="003F18D4">
        <w:rPr>
          <w:sz w:val="23"/>
          <w:szCs w:val="23"/>
        </w:rPr>
        <w:t xml:space="preserve"> el 24 de octubre</w:t>
      </w:r>
      <w:r w:rsidR="00E91529" w:rsidRPr="003F18D4">
        <w:rPr>
          <w:sz w:val="23"/>
          <w:szCs w:val="23"/>
        </w:rPr>
        <w:t xml:space="preserve"> de 2019;</w:t>
      </w:r>
    </w:p>
    <w:p w14:paraId="70696BC4" w14:textId="77777777" w:rsidR="00E91529" w:rsidRPr="003F18D4" w:rsidRDefault="00E91529" w:rsidP="004226ED">
      <w:pPr>
        <w:tabs>
          <w:tab w:val="num" w:pos="720"/>
        </w:tabs>
        <w:jc w:val="both"/>
        <w:rPr>
          <w:sz w:val="23"/>
          <w:szCs w:val="23"/>
        </w:rPr>
      </w:pPr>
    </w:p>
    <w:p w14:paraId="175842FB" w14:textId="77777777" w:rsidR="0014759F" w:rsidRPr="003F18D4" w:rsidRDefault="005C6DE0" w:rsidP="0014759F">
      <w:pPr>
        <w:tabs>
          <w:tab w:val="num" w:pos="720"/>
        </w:tabs>
        <w:jc w:val="both"/>
        <w:rPr>
          <w:sz w:val="23"/>
          <w:szCs w:val="23"/>
          <w:lang w:val="es-PE"/>
        </w:rPr>
      </w:pPr>
      <w:r w:rsidRPr="003F18D4">
        <w:rPr>
          <w:sz w:val="23"/>
          <w:szCs w:val="23"/>
          <w:lang w:val="es-PE"/>
        </w:rPr>
        <w:t>Que,</w:t>
      </w:r>
      <w:r w:rsidR="00202019" w:rsidRPr="003F18D4">
        <w:rPr>
          <w:sz w:val="23"/>
          <w:szCs w:val="23"/>
          <w:lang w:val="es-PE"/>
        </w:rPr>
        <w:t xml:space="preserve"> el</w:t>
      </w:r>
      <w:r w:rsidR="007C195B" w:rsidRPr="003F18D4">
        <w:rPr>
          <w:sz w:val="23"/>
          <w:szCs w:val="23"/>
          <w:lang w:val="es-PE"/>
        </w:rPr>
        <w:t xml:space="preserve"> </w:t>
      </w:r>
      <w:r w:rsidR="009B1198" w:rsidRPr="003F18D4">
        <w:rPr>
          <w:sz w:val="23"/>
          <w:szCs w:val="23"/>
          <w:lang w:val="es-PE"/>
        </w:rPr>
        <w:t>9 de diciembre</w:t>
      </w:r>
      <w:r w:rsidR="001C73E7" w:rsidRPr="003F18D4">
        <w:rPr>
          <w:sz w:val="23"/>
          <w:szCs w:val="23"/>
          <w:lang w:val="es-PE"/>
        </w:rPr>
        <w:t xml:space="preserve"> </w:t>
      </w:r>
      <w:r w:rsidR="00E8443A" w:rsidRPr="003F18D4">
        <w:rPr>
          <w:sz w:val="23"/>
          <w:szCs w:val="23"/>
          <w:lang w:val="es-PE"/>
        </w:rPr>
        <w:t>de</w:t>
      </w:r>
      <w:r w:rsidR="009A0ADF" w:rsidRPr="003F18D4">
        <w:rPr>
          <w:sz w:val="23"/>
          <w:szCs w:val="23"/>
          <w:lang w:val="es-PE"/>
        </w:rPr>
        <w:t xml:space="preserve"> </w:t>
      </w:r>
      <w:r w:rsidR="00A96065" w:rsidRPr="003F18D4">
        <w:rPr>
          <w:sz w:val="23"/>
          <w:szCs w:val="23"/>
          <w:lang w:val="es-PE"/>
        </w:rPr>
        <w:t>201</w:t>
      </w:r>
      <w:r w:rsidR="004B0320" w:rsidRPr="003F18D4">
        <w:rPr>
          <w:sz w:val="23"/>
          <w:szCs w:val="23"/>
          <w:lang w:val="es-PE"/>
        </w:rPr>
        <w:t>9</w:t>
      </w:r>
      <w:r w:rsidR="00806A66" w:rsidRPr="003F18D4">
        <w:rPr>
          <w:sz w:val="23"/>
          <w:szCs w:val="23"/>
          <w:lang w:val="es-PE"/>
        </w:rPr>
        <w:t xml:space="preserve"> </w:t>
      </w:r>
      <w:r w:rsidR="00F417B8" w:rsidRPr="003F18D4">
        <w:rPr>
          <w:sz w:val="23"/>
          <w:szCs w:val="23"/>
          <w:lang w:val="es-PE"/>
        </w:rPr>
        <w:t xml:space="preserve">se realizó la audiencia </w:t>
      </w:r>
      <w:r w:rsidR="00457DD0" w:rsidRPr="003F18D4">
        <w:rPr>
          <w:sz w:val="23"/>
          <w:szCs w:val="23"/>
          <w:lang w:val="es-PE"/>
        </w:rPr>
        <w:t xml:space="preserve">de vista </w:t>
      </w:r>
      <w:r w:rsidR="0014759F" w:rsidRPr="003F18D4">
        <w:rPr>
          <w:sz w:val="23"/>
          <w:szCs w:val="23"/>
          <w:lang w:val="es-PE"/>
        </w:rPr>
        <w:t>con</w:t>
      </w:r>
      <w:r w:rsidR="009B1198" w:rsidRPr="003F18D4">
        <w:rPr>
          <w:sz w:val="23"/>
          <w:szCs w:val="23"/>
          <w:lang w:val="es-PE"/>
        </w:rPr>
        <w:t xml:space="preserve"> la </w:t>
      </w:r>
      <w:r w:rsidR="0014759F" w:rsidRPr="003F18D4">
        <w:rPr>
          <w:sz w:val="23"/>
          <w:szCs w:val="23"/>
          <w:lang w:val="es-PE"/>
        </w:rPr>
        <w:t>concurrencia de</w:t>
      </w:r>
      <w:r w:rsidR="004B0320" w:rsidRPr="003F18D4">
        <w:rPr>
          <w:sz w:val="23"/>
          <w:szCs w:val="23"/>
          <w:lang w:val="es-PE"/>
        </w:rPr>
        <w:t xml:space="preserve"> ambas partes</w:t>
      </w:r>
      <w:r w:rsidR="009B1198" w:rsidRPr="003F18D4">
        <w:rPr>
          <w:sz w:val="23"/>
          <w:szCs w:val="23"/>
          <w:lang w:val="es-PE"/>
        </w:rPr>
        <w:t xml:space="preserve"> (presencial de la aseguradora, y por conducto telefónico con la reclamante)</w:t>
      </w:r>
      <w:r w:rsidR="004B0320" w:rsidRPr="003F18D4">
        <w:rPr>
          <w:sz w:val="23"/>
          <w:szCs w:val="23"/>
          <w:lang w:val="es-PE"/>
        </w:rPr>
        <w:t>, las que</w:t>
      </w:r>
      <w:r w:rsidR="00A263D5" w:rsidRPr="003F18D4">
        <w:rPr>
          <w:sz w:val="23"/>
          <w:szCs w:val="23"/>
          <w:lang w:val="es-PE"/>
        </w:rPr>
        <w:t xml:space="preserve"> sustent</w:t>
      </w:r>
      <w:r w:rsidR="004B0320" w:rsidRPr="003F18D4">
        <w:rPr>
          <w:sz w:val="23"/>
          <w:szCs w:val="23"/>
          <w:lang w:val="es-PE"/>
        </w:rPr>
        <w:t>aron</w:t>
      </w:r>
      <w:r w:rsidR="00A263D5" w:rsidRPr="003F18D4">
        <w:rPr>
          <w:sz w:val="23"/>
          <w:szCs w:val="23"/>
          <w:lang w:val="es-PE"/>
        </w:rPr>
        <w:t xml:space="preserve"> su </w:t>
      </w:r>
      <w:r w:rsidR="004B0320" w:rsidRPr="003F18D4">
        <w:rPr>
          <w:sz w:val="23"/>
          <w:szCs w:val="23"/>
          <w:lang w:val="es-PE"/>
        </w:rPr>
        <w:t xml:space="preserve">respectiva </w:t>
      </w:r>
      <w:r w:rsidR="0014759F" w:rsidRPr="003F18D4">
        <w:rPr>
          <w:sz w:val="23"/>
          <w:szCs w:val="23"/>
          <w:lang w:val="es-PE"/>
        </w:rPr>
        <w:t xml:space="preserve">posición sobre </w:t>
      </w:r>
      <w:r w:rsidR="00532387" w:rsidRPr="003F18D4">
        <w:rPr>
          <w:sz w:val="23"/>
          <w:szCs w:val="23"/>
          <w:lang w:val="es-PE"/>
        </w:rPr>
        <w:t>los alcances</w:t>
      </w:r>
      <w:r w:rsidR="0014759F" w:rsidRPr="003F18D4">
        <w:rPr>
          <w:sz w:val="23"/>
          <w:szCs w:val="23"/>
          <w:lang w:val="es-PE"/>
        </w:rPr>
        <w:t xml:space="preserve"> de la reclamación, absolviendo las preguntas formuladas por este colegiado, conforme consta de la correspondiente acta;</w:t>
      </w:r>
    </w:p>
    <w:p w14:paraId="300E4591" w14:textId="77777777" w:rsidR="001C73E7" w:rsidRPr="003F18D4" w:rsidRDefault="001C73E7" w:rsidP="0014759F">
      <w:pPr>
        <w:tabs>
          <w:tab w:val="num" w:pos="720"/>
        </w:tabs>
        <w:jc w:val="both"/>
        <w:rPr>
          <w:sz w:val="23"/>
          <w:szCs w:val="23"/>
          <w:lang w:val="es-PE"/>
        </w:rPr>
      </w:pPr>
    </w:p>
    <w:p w14:paraId="2E8F8FDD" w14:textId="77777777" w:rsidR="009B1198" w:rsidRPr="003F18D4" w:rsidRDefault="002E20DB" w:rsidP="009B1198">
      <w:pPr>
        <w:tabs>
          <w:tab w:val="left" w:pos="2160"/>
        </w:tabs>
        <w:jc w:val="both"/>
        <w:rPr>
          <w:sz w:val="23"/>
          <w:szCs w:val="23"/>
          <w:lang w:val="es-PE"/>
        </w:rPr>
      </w:pPr>
      <w:r w:rsidRPr="003F18D4">
        <w:rPr>
          <w:sz w:val="23"/>
          <w:szCs w:val="23"/>
          <w:lang w:val="es-PE"/>
        </w:rPr>
        <w:t xml:space="preserve">Que, </w:t>
      </w:r>
      <w:r w:rsidR="00226E77" w:rsidRPr="003F18D4">
        <w:rPr>
          <w:sz w:val="23"/>
          <w:szCs w:val="23"/>
          <w:lang w:val="es-PE"/>
        </w:rPr>
        <w:t xml:space="preserve">la reclamación </w:t>
      </w:r>
      <w:r w:rsidR="004B0320" w:rsidRPr="003F18D4">
        <w:rPr>
          <w:sz w:val="23"/>
          <w:szCs w:val="23"/>
          <w:lang w:val="es-PE"/>
        </w:rPr>
        <w:t xml:space="preserve">se sustenta resumidamente en los hechos y fundamentos siguientes: </w:t>
      </w:r>
      <w:r w:rsidR="00FD72FF" w:rsidRPr="003F18D4">
        <w:rPr>
          <w:sz w:val="23"/>
          <w:szCs w:val="23"/>
        </w:rPr>
        <w:t xml:space="preserve">a) El 5 de mayo de 2019, un grupo de personas, barristas de los clubes Universitario y Alianza Lima, se estaban atacando mutuamente, tirando piedras en la vía pública, siendo que algunas de ellas impactaron en el vehículo asegurado, marca </w:t>
      </w:r>
      <w:r w:rsidR="00C5335E" w:rsidRPr="003F18D4">
        <w:rPr>
          <w:rFonts w:ascii="Arial" w:hAnsi="Arial" w:cs="Arial"/>
          <w:sz w:val="23"/>
          <w:szCs w:val="23"/>
        </w:rPr>
        <w:t>...................</w:t>
      </w:r>
      <w:r w:rsidR="00FD72FF" w:rsidRPr="003F18D4">
        <w:rPr>
          <w:sz w:val="23"/>
          <w:szCs w:val="23"/>
        </w:rPr>
        <w:t xml:space="preserve"> con placa de rodaje </w:t>
      </w:r>
      <w:r w:rsidR="00C5335E" w:rsidRPr="003F18D4">
        <w:rPr>
          <w:rFonts w:ascii="Arial" w:hAnsi="Arial" w:cs="Arial"/>
          <w:sz w:val="23"/>
          <w:szCs w:val="23"/>
        </w:rPr>
        <w:t>...................</w:t>
      </w:r>
      <w:r w:rsidR="00FD72FF" w:rsidRPr="003F18D4">
        <w:rPr>
          <w:sz w:val="23"/>
          <w:szCs w:val="23"/>
        </w:rPr>
        <w:t xml:space="preserve">, lo cual puso en inmediato conocimiento de la aseguradora, conforme al artículo 77 de la Ley del Contrato de Seguros y a la propia póliza, b) Se apersonó un representante de la aseguradora, quien expresó que con una declaración jurada era suficiente, por lo que no tenía que recurrir a realizar una denuncia policial ni pasar la prueba de dosaje etílico, según documento (Declaración Jurada) que adjunta como prueba, c) Destaca que en una oportunidad anterior, </w:t>
      </w:r>
      <w:r w:rsidR="00E06A5F" w:rsidRPr="003F18D4">
        <w:rPr>
          <w:rFonts w:ascii="Arial" w:hAnsi="Arial" w:cs="Arial"/>
          <w:sz w:val="23"/>
          <w:szCs w:val="23"/>
        </w:rPr>
        <w:t>...................</w:t>
      </w:r>
      <w:r w:rsidR="00E06A5F" w:rsidRPr="003F18D4">
        <w:rPr>
          <w:sz w:val="23"/>
          <w:szCs w:val="23"/>
        </w:rPr>
        <w:t xml:space="preserve"> </w:t>
      </w:r>
      <w:r w:rsidR="00FD72FF" w:rsidRPr="003F18D4">
        <w:rPr>
          <w:sz w:val="23"/>
          <w:szCs w:val="23"/>
        </w:rPr>
        <w:t xml:space="preserve">(actualmente, </w:t>
      </w:r>
      <w:r w:rsidR="00E06A5F" w:rsidRPr="003F18D4">
        <w:rPr>
          <w:rFonts w:ascii="Arial" w:hAnsi="Arial" w:cs="Arial"/>
          <w:sz w:val="23"/>
          <w:szCs w:val="23"/>
        </w:rPr>
        <w:t>...................</w:t>
      </w:r>
      <w:r w:rsidR="00FD72FF" w:rsidRPr="003F18D4">
        <w:rPr>
          <w:sz w:val="23"/>
          <w:szCs w:val="23"/>
        </w:rPr>
        <w:t>) no le exigió realizar denuncia policial, no habiendo tenido entonces inconveniente alguno con el pago de la correspondiente indemnización del seguro, d) El sustento del rechazo radica en no haber recurrido a la autoridad policial y pasar el dosaje etílico, pese a que el procurador de la aseguradora constató los daños y se entrevistó con el propietario del vehículo sin ningún inconveniente, recomendando firmar una Declaración Jurada; no obstante ello, la sobreviniente desconfianza de la aseguradora afecta su dignidad, honor y reputación, al tratarla de desacreditar deliberadamente, insinuando que se pretende sorprender a la aseguradora, causando un perjuicio económico y moral, por lo que se reserva el derecho de iniciar acciones legales, y e) Se destaca finalmente que la aseguradora no le ha entregado documento alguno relativo al contrato de seguro, ni informado sobre sus condiciones, conforme lo exige el artículo 69 de la Ley del Contrato de Seguro, pese a que había renovado su compromiso de asegurar el vehículo;</w:t>
      </w:r>
    </w:p>
    <w:p w14:paraId="548ED000" w14:textId="77777777" w:rsidR="00FD72FF" w:rsidRPr="003F18D4" w:rsidRDefault="00FD72FF" w:rsidP="009B1198">
      <w:pPr>
        <w:tabs>
          <w:tab w:val="left" w:pos="2160"/>
        </w:tabs>
        <w:jc w:val="both"/>
        <w:rPr>
          <w:sz w:val="23"/>
          <w:szCs w:val="23"/>
          <w:lang w:val="es-PE"/>
        </w:rPr>
      </w:pPr>
    </w:p>
    <w:p w14:paraId="05CE6B1E" w14:textId="77777777" w:rsidR="00FD72FF" w:rsidRPr="003F18D4" w:rsidRDefault="002E20DB" w:rsidP="00FD72FF">
      <w:pPr>
        <w:pStyle w:val="MailingInstructions"/>
        <w:tabs>
          <w:tab w:val="left" w:pos="2160"/>
          <w:tab w:val="left" w:pos="2880"/>
        </w:tabs>
        <w:jc w:val="both"/>
        <w:rPr>
          <w:sz w:val="23"/>
          <w:szCs w:val="23"/>
        </w:rPr>
      </w:pPr>
      <w:r w:rsidRPr="003F18D4">
        <w:rPr>
          <w:sz w:val="23"/>
          <w:szCs w:val="23"/>
          <w:lang w:val="es-PE"/>
        </w:rPr>
        <w:t>Que, por</w:t>
      </w:r>
      <w:r w:rsidR="00544573" w:rsidRPr="003F18D4">
        <w:rPr>
          <w:sz w:val="23"/>
          <w:szCs w:val="23"/>
          <w:lang w:val="es-PE"/>
        </w:rPr>
        <w:t xml:space="preserve"> su parte, </w:t>
      </w:r>
      <w:r w:rsidR="006B4FA3" w:rsidRPr="003F18D4">
        <w:rPr>
          <w:sz w:val="23"/>
          <w:szCs w:val="23"/>
          <w:lang w:val="es-PE"/>
        </w:rPr>
        <w:t xml:space="preserve">ratificando el rechazo de cobertura, </w:t>
      </w:r>
      <w:r w:rsidR="00E06A5F" w:rsidRPr="003F18D4">
        <w:rPr>
          <w:rFonts w:ascii="Arial" w:hAnsi="Arial" w:cs="Arial"/>
          <w:sz w:val="23"/>
          <w:szCs w:val="23"/>
        </w:rPr>
        <w:t>...................</w:t>
      </w:r>
      <w:r w:rsidR="00DF22EC" w:rsidRPr="003F18D4">
        <w:rPr>
          <w:sz w:val="23"/>
          <w:szCs w:val="23"/>
          <w:lang w:val="es-PE"/>
        </w:rPr>
        <w:t xml:space="preserve"> </w:t>
      </w:r>
      <w:r w:rsidR="006C163F" w:rsidRPr="003F18D4">
        <w:rPr>
          <w:sz w:val="23"/>
          <w:szCs w:val="23"/>
          <w:lang w:val="es-PE"/>
        </w:rPr>
        <w:t>solicita</w:t>
      </w:r>
      <w:r w:rsidRPr="003F18D4">
        <w:rPr>
          <w:sz w:val="23"/>
          <w:szCs w:val="23"/>
          <w:lang w:val="es-PE"/>
        </w:rPr>
        <w:t xml:space="preserve"> </w:t>
      </w:r>
      <w:r w:rsidR="006C163F" w:rsidRPr="003F18D4">
        <w:rPr>
          <w:sz w:val="23"/>
          <w:szCs w:val="23"/>
          <w:lang w:val="es-PE"/>
        </w:rPr>
        <w:t xml:space="preserve">que </w:t>
      </w:r>
      <w:r w:rsidR="00DC2DE4" w:rsidRPr="003F18D4">
        <w:rPr>
          <w:sz w:val="23"/>
          <w:szCs w:val="23"/>
          <w:lang w:val="es-PE"/>
        </w:rPr>
        <w:t>la reclamación</w:t>
      </w:r>
      <w:r w:rsidR="006C163F" w:rsidRPr="003F18D4">
        <w:rPr>
          <w:sz w:val="23"/>
          <w:szCs w:val="23"/>
          <w:lang w:val="es-PE"/>
        </w:rPr>
        <w:t xml:space="preserve"> se</w:t>
      </w:r>
      <w:r w:rsidR="00544573" w:rsidRPr="003F18D4">
        <w:rPr>
          <w:sz w:val="23"/>
          <w:szCs w:val="23"/>
          <w:lang w:val="es-PE"/>
        </w:rPr>
        <w:t xml:space="preserve">a </w:t>
      </w:r>
      <w:r w:rsidR="00E9578C" w:rsidRPr="003F18D4">
        <w:rPr>
          <w:sz w:val="23"/>
          <w:szCs w:val="23"/>
          <w:lang w:val="es-PE"/>
        </w:rPr>
        <w:t>desestimada</w:t>
      </w:r>
      <w:r w:rsidR="00B05D9B" w:rsidRPr="003F18D4">
        <w:rPr>
          <w:sz w:val="23"/>
          <w:szCs w:val="23"/>
          <w:lang w:val="es-PE"/>
        </w:rPr>
        <w:t xml:space="preserve">, atendiendo </w:t>
      </w:r>
      <w:r w:rsidR="004B58FF" w:rsidRPr="003F18D4">
        <w:rPr>
          <w:sz w:val="23"/>
          <w:szCs w:val="23"/>
          <w:lang w:val="es-PE"/>
        </w:rPr>
        <w:t xml:space="preserve">resumidamente </w:t>
      </w:r>
      <w:r w:rsidR="00941651" w:rsidRPr="003F18D4">
        <w:rPr>
          <w:sz w:val="23"/>
          <w:szCs w:val="23"/>
          <w:lang w:val="es-PE"/>
        </w:rPr>
        <w:t>a lo siguiente</w:t>
      </w:r>
      <w:r w:rsidR="005769EC" w:rsidRPr="003F18D4">
        <w:rPr>
          <w:sz w:val="23"/>
          <w:szCs w:val="23"/>
          <w:lang w:val="es-PE"/>
        </w:rPr>
        <w:t xml:space="preserve">: </w:t>
      </w:r>
      <w:r w:rsidR="00FD72FF" w:rsidRPr="003F18D4">
        <w:rPr>
          <w:sz w:val="23"/>
          <w:szCs w:val="23"/>
        </w:rPr>
        <w:t xml:space="preserve">a) De acuerdo al artículo 20 de las Condiciones Generales del Seguro Vehicular de la Póliza Vehicular Nro. </w:t>
      </w:r>
      <w:r w:rsidR="00C5335E" w:rsidRPr="003F18D4">
        <w:rPr>
          <w:rFonts w:ascii="Arial" w:hAnsi="Arial" w:cs="Arial"/>
          <w:sz w:val="23"/>
          <w:szCs w:val="23"/>
        </w:rPr>
        <w:t>...................</w:t>
      </w:r>
      <w:r w:rsidR="00FD72FF" w:rsidRPr="003F18D4">
        <w:rPr>
          <w:sz w:val="23"/>
          <w:szCs w:val="23"/>
        </w:rPr>
        <w:t xml:space="preserve">, en caso de ocurrencia de un siniestro, el asegurado o conductor debe dejar constancia inmediata de los hechos en la unidad policial más cercana, en un máximo de una hora desde la ocurrencia del accidente, solicitando copia del atestado policial efectuado, salvo impedimento por fuerza mayor.  </w:t>
      </w:r>
      <w:r w:rsidR="00FD72FF" w:rsidRPr="003F18D4">
        <w:rPr>
          <w:sz w:val="23"/>
          <w:szCs w:val="23"/>
        </w:rPr>
        <w:lastRenderedPageBreak/>
        <w:t xml:space="preserve">En el caso concreto, el conductor del vehículo no cumplió con la señalada obligación, impuesta bajo pena de pérdida de los derechos indemnizatorios, b) Asimismo, de acuerdo al artículo 7 de las señaladas Condiciones Generales, para fines de la evaluación de la solicitud de cobertura, el asegurado debe presentar los documentos que allí son indicados, entre ellos, denuncia Policial (original), copia del resultado del dosaje etílico practicado, peritaje técnico de daños expedido por la Policía Nacional del Perú, e informe o atestado policial, según corresponda.  En el caso concreto, el asegurado incumplió con tales condiciones para la evaluación del siniestro, c) Se destaca además que el conductor tenía pleno conocimiento de las condiciones de cobertura antes señaladas, ya que en el mismo día del evento, en el formato alcanzado por el procurador, consignó </w:t>
      </w:r>
      <w:r w:rsidR="00FD72FF" w:rsidRPr="003F18D4">
        <w:rPr>
          <w:i/>
          <w:iCs/>
          <w:sz w:val="23"/>
          <w:szCs w:val="23"/>
        </w:rPr>
        <w:t>“Que cumpliendo al declarar en este documento bajo juramento los hechos materia del siniestro de mi vehículo considero no necesario hacer la denuncia policial y la inspección dado la constatación de su procurador quien dio fe de los daños”</w:t>
      </w:r>
      <w:r w:rsidR="00FD72FF" w:rsidRPr="003F18D4">
        <w:rPr>
          <w:sz w:val="23"/>
          <w:szCs w:val="23"/>
        </w:rPr>
        <w:t>, d) De otro lado, en lo que concierne a la afirmación conforme a la cual el procurador indujo al reclamante para que firme o suscriba la declaración jurada antes referida, ello no ha sido probado, e) Tratándose de la afirmación de desconocimiento de los procedimientos, cargas y obligaciones de la póliza, dado que se afirma que la póliza no le fue entregada físicamente, ello carece de sustento, dado que las obligaciones del asegurado no sólo están establecidas en la póliza sino que provienen por ley, por lo que no cabe invocar desconocimiento; en cualquier caso, la póliza le fue remitida al asegurado el 16 de agosto de 2018, antes de la ocurrencia del siniestro, conforme al documento que se adjunta como prueba, y f) Siendo que los contratos son obligatorios conforme a lo expresado en ellos, la aseguradora ha actuado acorde y aplicando las estipulaciones del condicionado de la póliza;</w:t>
      </w:r>
    </w:p>
    <w:p w14:paraId="5AF00C94" w14:textId="77777777" w:rsidR="00FD72FF" w:rsidRPr="003F18D4" w:rsidRDefault="00FD72FF" w:rsidP="008D2EA1">
      <w:pPr>
        <w:pStyle w:val="MailingInstructions"/>
        <w:tabs>
          <w:tab w:val="left" w:pos="2160"/>
          <w:tab w:val="left" w:pos="2880"/>
        </w:tabs>
        <w:jc w:val="both"/>
        <w:rPr>
          <w:sz w:val="23"/>
          <w:szCs w:val="23"/>
        </w:rPr>
      </w:pPr>
    </w:p>
    <w:p w14:paraId="461F69D3" w14:textId="77777777" w:rsidR="00FD72FF" w:rsidRPr="003F18D4" w:rsidRDefault="00FD72FF" w:rsidP="008D2EA1">
      <w:pPr>
        <w:pStyle w:val="MailingInstructions"/>
        <w:tabs>
          <w:tab w:val="left" w:pos="2160"/>
          <w:tab w:val="left" w:pos="2880"/>
        </w:tabs>
        <w:jc w:val="both"/>
        <w:rPr>
          <w:sz w:val="23"/>
          <w:szCs w:val="23"/>
        </w:rPr>
      </w:pPr>
      <w:r w:rsidRPr="003F18D4">
        <w:rPr>
          <w:sz w:val="23"/>
          <w:szCs w:val="23"/>
        </w:rPr>
        <w:t xml:space="preserve">Que, conforme a lo solicitado en la audiencia de vista, mediante escrito presentado el 16 de diciembre de 2019, </w:t>
      </w:r>
      <w:r w:rsidR="00E06A5F" w:rsidRPr="003F18D4">
        <w:rPr>
          <w:rFonts w:ascii="Arial" w:hAnsi="Arial" w:cs="Arial"/>
          <w:sz w:val="23"/>
          <w:szCs w:val="23"/>
        </w:rPr>
        <w:t>...................</w:t>
      </w:r>
      <w:r w:rsidRPr="003F18D4">
        <w:rPr>
          <w:sz w:val="23"/>
          <w:szCs w:val="23"/>
        </w:rPr>
        <w:t xml:space="preserve"> remiti</w:t>
      </w:r>
      <w:r w:rsidR="006C3A6D" w:rsidRPr="003F18D4">
        <w:rPr>
          <w:sz w:val="23"/>
          <w:szCs w:val="23"/>
        </w:rPr>
        <w:t>ó la</w:t>
      </w:r>
      <w:r w:rsidRPr="003F18D4">
        <w:rPr>
          <w:sz w:val="23"/>
          <w:szCs w:val="23"/>
        </w:rPr>
        <w:t xml:space="preserve"> copia</w:t>
      </w:r>
      <w:r w:rsidR="006C3A6D" w:rsidRPr="003F18D4">
        <w:rPr>
          <w:sz w:val="23"/>
          <w:szCs w:val="23"/>
        </w:rPr>
        <w:t xml:space="preserve"> solicitada</w:t>
      </w:r>
      <w:r w:rsidRPr="003F18D4">
        <w:rPr>
          <w:sz w:val="23"/>
          <w:szCs w:val="23"/>
        </w:rPr>
        <w:t xml:space="preserve"> del</w:t>
      </w:r>
      <w:r w:rsidR="006C3A6D" w:rsidRPr="003F18D4">
        <w:rPr>
          <w:sz w:val="23"/>
          <w:szCs w:val="23"/>
        </w:rPr>
        <w:t xml:space="preserve"> acta de procuración respecto al evento ocurrido el 5 de mayo de 2020;</w:t>
      </w:r>
    </w:p>
    <w:p w14:paraId="3E2B983F" w14:textId="77777777" w:rsidR="00FD72FF" w:rsidRPr="003F18D4" w:rsidRDefault="00FD72FF" w:rsidP="008D2EA1">
      <w:pPr>
        <w:pStyle w:val="MailingInstructions"/>
        <w:tabs>
          <w:tab w:val="left" w:pos="2160"/>
          <w:tab w:val="left" w:pos="2880"/>
        </w:tabs>
        <w:jc w:val="both"/>
        <w:rPr>
          <w:sz w:val="23"/>
          <w:szCs w:val="23"/>
        </w:rPr>
      </w:pPr>
    </w:p>
    <w:p w14:paraId="297C8580" w14:textId="77777777" w:rsidR="00D4037E" w:rsidRPr="003F18D4" w:rsidRDefault="005A2C1A" w:rsidP="00B05D9B">
      <w:pPr>
        <w:jc w:val="both"/>
        <w:rPr>
          <w:sz w:val="23"/>
          <w:szCs w:val="23"/>
          <w:lang w:val="es-PE"/>
        </w:rPr>
      </w:pPr>
      <w:r w:rsidRPr="003F18D4">
        <w:rPr>
          <w:sz w:val="23"/>
          <w:szCs w:val="23"/>
          <w:lang w:val="es-PE"/>
        </w:rPr>
        <w:t xml:space="preserve">Que, </w:t>
      </w:r>
      <w:r w:rsidR="00941651" w:rsidRPr="003F18D4">
        <w:rPr>
          <w:sz w:val="23"/>
          <w:szCs w:val="23"/>
          <w:lang w:val="es-PE"/>
        </w:rPr>
        <w:t xml:space="preserve">a la fecha, </w:t>
      </w:r>
      <w:r w:rsidR="00703E89" w:rsidRPr="003F18D4">
        <w:rPr>
          <w:sz w:val="23"/>
          <w:szCs w:val="23"/>
          <w:lang w:val="es-PE"/>
        </w:rPr>
        <w:t xml:space="preserve">el estado del proceso permite que </w:t>
      </w:r>
      <w:r w:rsidR="00202D2D" w:rsidRPr="003F18D4">
        <w:rPr>
          <w:sz w:val="23"/>
          <w:szCs w:val="23"/>
          <w:lang w:val="es-PE"/>
        </w:rPr>
        <w:t>este</w:t>
      </w:r>
      <w:r w:rsidR="00941651" w:rsidRPr="003F18D4">
        <w:rPr>
          <w:sz w:val="23"/>
          <w:szCs w:val="23"/>
          <w:lang w:val="es-PE"/>
        </w:rPr>
        <w:t xml:space="preserve"> colegiado </w:t>
      </w:r>
      <w:r w:rsidR="00703E89" w:rsidRPr="003F18D4">
        <w:rPr>
          <w:sz w:val="23"/>
          <w:szCs w:val="23"/>
          <w:lang w:val="es-PE"/>
        </w:rPr>
        <w:t>pueda expedir su pronunciamiento sobre el caso sometido a su conocimiento;</w:t>
      </w:r>
    </w:p>
    <w:p w14:paraId="291A4675" w14:textId="77777777" w:rsidR="00D4037E" w:rsidRPr="003F18D4" w:rsidRDefault="00D4037E" w:rsidP="00B05D9B">
      <w:pPr>
        <w:jc w:val="both"/>
        <w:rPr>
          <w:sz w:val="23"/>
          <w:szCs w:val="23"/>
          <w:lang w:val="es-PE"/>
        </w:rPr>
      </w:pPr>
    </w:p>
    <w:p w14:paraId="700DD0DD" w14:textId="77777777" w:rsidR="00863401" w:rsidRPr="003F18D4" w:rsidRDefault="00863401" w:rsidP="00AF37B3">
      <w:pPr>
        <w:jc w:val="both"/>
        <w:outlineLvl w:val="0"/>
        <w:rPr>
          <w:sz w:val="23"/>
          <w:szCs w:val="23"/>
          <w:lang w:val="es-PE"/>
        </w:rPr>
      </w:pPr>
      <w:r w:rsidRPr="003F18D4">
        <w:rPr>
          <w:rStyle w:val="Textoennegrita"/>
          <w:sz w:val="23"/>
          <w:szCs w:val="23"/>
          <w:lang w:val="es-PE"/>
        </w:rPr>
        <w:t>Considerando:</w:t>
      </w:r>
    </w:p>
    <w:p w14:paraId="5D12B0BC" w14:textId="77777777" w:rsidR="00C171E1" w:rsidRPr="003F18D4" w:rsidRDefault="00C171E1" w:rsidP="002260CD">
      <w:pPr>
        <w:jc w:val="both"/>
        <w:rPr>
          <w:sz w:val="23"/>
          <w:szCs w:val="23"/>
          <w:lang w:val="es-PE"/>
        </w:rPr>
      </w:pPr>
    </w:p>
    <w:p w14:paraId="3112FF47" w14:textId="77777777" w:rsidR="002260CD" w:rsidRPr="003F18D4" w:rsidRDefault="00E0659B" w:rsidP="002260CD">
      <w:pPr>
        <w:jc w:val="both"/>
        <w:rPr>
          <w:sz w:val="23"/>
          <w:szCs w:val="23"/>
          <w:lang w:val="es-PE"/>
        </w:rPr>
      </w:pPr>
      <w:r w:rsidRPr="003F18D4">
        <w:rPr>
          <w:b/>
          <w:sz w:val="23"/>
          <w:szCs w:val="23"/>
          <w:u w:val="single"/>
          <w:lang w:val="es-PE"/>
        </w:rPr>
        <w:t>Primero</w:t>
      </w:r>
      <w:r w:rsidR="00950DB8" w:rsidRPr="003F18D4">
        <w:rPr>
          <w:b/>
          <w:sz w:val="23"/>
          <w:szCs w:val="23"/>
          <w:lang w:val="es-PE"/>
        </w:rPr>
        <w:t xml:space="preserve">: </w:t>
      </w:r>
      <w:r w:rsidR="00E66380" w:rsidRPr="003F18D4">
        <w:rPr>
          <w:sz w:val="23"/>
          <w:szCs w:val="23"/>
          <w:lang w:val="es-PE"/>
        </w:rPr>
        <w:t>C</w:t>
      </w:r>
      <w:r w:rsidR="002260CD" w:rsidRPr="003F18D4">
        <w:rPr>
          <w:sz w:val="23"/>
          <w:szCs w:val="23"/>
          <w:lang w:val="es-PE"/>
        </w:rPr>
        <w:t xml:space="preserve">onforme </w:t>
      </w:r>
      <w:r w:rsidR="00950DB8" w:rsidRPr="003F18D4">
        <w:rPr>
          <w:sz w:val="23"/>
          <w:szCs w:val="23"/>
          <w:lang w:val="es-PE"/>
        </w:rPr>
        <w:t xml:space="preserve">a </w:t>
      </w:r>
      <w:r w:rsidR="00440D64" w:rsidRPr="003F18D4">
        <w:rPr>
          <w:sz w:val="23"/>
          <w:szCs w:val="23"/>
          <w:lang w:val="es-PE"/>
        </w:rPr>
        <w:t>su r</w:t>
      </w:r>
      <w:r w:rsidR="002260CD" w:rsidRPr="003F18D4">
        <w:rPr>
          <w:sz w:val="23"/>
          <w:szCs w:val="23"/>
          <w:lang w:val="es-PE"/>
        </w:rPr>
        <w:t>eglamento, la</w:t>
      </w:r>
      <w:r w:rsidR="002260CD" w:rsidRPr="003F18D4">
        <w:rPr>
          <w:b/>
          <w:bCs/>
          <w:sz w:val="23"/>
          <w:szCs w:val="23"/>
          <w:lang w:val="es-PE"/>
        </w:rPr>
        <w:t xml:space="preserve"> </w:t>
      </w:r>
      <w:r w:rsidR="00E241FB" w:rsidRPr="003F18D4">
        <w:rPr>
          <w:sz w:val="23"/>
          <w:szCs w:val="23"/>
          <w:lang w:val="es-PE"/>
        </w:rPr>
        <w:t>DEFASEG</w:t>
      </w:r>
      <w:r w:rsidR="002260CD" w:rsidRPr="003F18D4">
        <w:rPr>
          <w:sz w:val="23"/>
          <w:szCs w:val="23"/>
          <w:lang w:val="es-PE"/>
        </w:rPr>
        <w:t xml:space="preserve"> </w:t>
      </w:r>
      <w:r w:rsidR="00833407" w:rsidRPr="003F18D4">
        <w:rPr>
          <w:sz w:val="23"/>
          <w:szCs w:val="23"/>
          <w:lang w:val="es-PE"/>
        </w:rPr>
        <w:t>está</w:t>
      </w:r>
      <w:r w:rsidR="002260CD" w:rsidRPr="003F18D4">
        <w:rPr>
          <w:sz w:val="23"/>
          <w:szCs w:val="23"/>
          <w:lang w:val="es-PE"/>
        </w:rPr>
        <w:t xml:space="preserve"> orientada a la protección de los derechos de los asegurados o usuarios de los servicios del seguro privado contratados en el país, mediante la solución de controversias</w:t>
      </w:r>
      <w:r w:rsidR="00C900D8" w:rsidRPr="003F18D4">
        <w:rPr>
          <w:sz w:val="23"/>
          <w:szCs w:val="23"/>
          <w:lang w:val="es-PE"/>
        </w:rPr>
        <w:t xml:space="preserve"> </w:t>
      </w:r>
      <w:r w:rsidR="002260CD" w:rsidRPr="003F18D4">
        <w:rPr>
          <w:sz w:val="23"/>
          <w:szCs w:val="23"/>
          <w:lang w:val="es-PE"/>
        </w:rPr>
        <w:t>que se susciten con las empresas aseguradoras, entendiéndose por “asegurados” y “usuarios de seguros” a los asegurados propiamente dichos, a los contratantes del respectivo seguro y/o a los beneficiarios nombrados en las pólizas.</w:t>
      </w:r>
    </w:p>
    <w:p w14:paraId="40D81E9C" w14:textId="77777777" w:rsidR="00F82FC4" w:rsidRPr="003F18D4" w:rsidRDefault="00F82FC4" w:rsidP="00F82FC4">
      <w:pPr>
        <w:jc w:val="both"/>
        <w:rPr>
          <w:rStyle w:val="Textoennegrita"/>
          <w:b w:val="0"/>
          <w:sz w:val="23"/>
          <w:szCs w:val="23"/>
          <w:lang w:val="es-PE"/>
        </w:rPr>
      </w:pPr>
    </w:p>
    <w:p w14:paraId="3E1B1C04" w14:textId="77777777" w:rsidR="008A629D" w:rsidRPr="003F18D4" w:rsidRDefault="00F82FC4" w:rsidP="00E0659B">
      <w:pPr>
        <w:jc w:val="both"/>
        <w:rPr>
          <w:rStyle w:val="Textoennegrita"/>
          <w:b w:val="0"/>
          <w:sz w:val="23"/>
          <w:szCs w:val="23"/>
          <w:lang w:val="es-PE"/>
        </w:rPr>
      </w:pPr>
      <w:r w:rsidRPr="003F18D4">
        <w:rPr>
          <w:rStyle w:val="Textoennegrita"/>
          <w:sz w:val="23"/>
          <w:szCs w:val="23"/>
          <w:u w:val="single"/>
          <w:lang w:val="es-PE"/>
        </w:rPr>
        <w:t>Segundo</w:t>
      </w:r>
      <w:r w:rsidRPr="003F18D4">
        <w:rPr>
          <w:rStyle w:val="Textoennegrita"/>
          <w:sz w:val="23"/>
          <w:szCs w:val="23"/>
          <w:lang w:val="es-PE"/>
        </w:rPr>
        <w:t>:</w:t>
      </w:r>
      <w:r w:rsidR="00950DB8" w:rsidRPr="003F18D4">
        <w:rPr>
          <w:rStyle w:val="Textoennegrita"/>
          <w:b w:val="0"/>
          <w:sz w:val="23"/>
          <w:szCs w:val="23"/>
          <w:lang w:val="es-PE"/>
        </w:rPr>
        <w:t xml:space="preserve"> </w:t>
      </w:r>
      <w:r w:rsidR="00E66380" w:rsidRPr="003F18D4">
        <w:rPr>
          <w:sz w:val="23"/>
          <w:szCs w:val="23"/>
          <w:lang w:val="es-PE"/>
        </w:rPr>
        <w:t>A</w:t>
      </w:r>
      <w:r w:rsidR="00056936" w:rsidRPr="003F18D4">
        <w:rPr>
          <w:sz w:val="23"/>
          <w:szCs w:val="23"/>
          <w:lang w:val="es-PE"/>
        </w:rPr>
        <w:t>simismo, de acuerdo</w:t>
      </w:r>
      <w:r w:rsidR="00E0659B" w:rsidRPr="003F18D4">
        <w:rPr>
          <w:sz w:val="23"/>
          <w:szCs w:val="23"/>
          <w:lang w:val="es-PE"/>
        </w:rPr>
        <w:t xml:space="preserve"> a </w:t>
      </w:r>
      <w:r w:rsidR="00440D64" w:rsidRPr="003F18D4">
        <w:rPr>
          <w:rStyle w:val="Textoennegrita"/>
          <w:b w:val="0"/>
          <w:sz w:val="23"/>
          <w:szCs w:val="23"/>
          <w:lang w:val="es-PE"/>
        </w:rPr>
        <w:t>su r</w:t>
      </w:r>
      <w:r w:rsidR="00E0659B" w:rsidRPr="003F18D4">
        <w:rPr>
          <w:rStyle w:val="Textoennegrita"/>
          <w:b w:val="0"/>
          <w:sz w:val="23"/>
          <w:szCs w:val="23"/>
          <w:lang w:val="es-PE"/>
        </w:rPr>
        <w:t>eglame</w:t>
      </w:r>
      <w:r w:rsidR="00AC1135" w:rsidRPr="003F18D4">
        <w:rPr>
          <w:rStyle w:val="Textoennegrita"/>
          <w:b w:val="0"/>
          <w:sz w:val="23"/>
          <w:szCs w:val="23"/>
          <w:lang w:val="es-PE"/>
        </w:rPr>
        <w:t>nto, la DEFASEG</w:t>
      </w:r>
      <w:r w:rsidR="00E0659B" w:rsidRPr="003F18D4">
        <w:rPr>
          <w:rStyle w:val="Textoennegrita"/>
          <w:b w:val="0"/>
          <w:sz w:val="23"/>
          <w:szCs w:val="23"/>
          <w:lang w:val="es-PE"/>
        </w:rPr>
        <w:t xml:space="preserve"> </w:t>
      </w:r>
      <w:r w:rsidR="00511287" w:rsidRPr="003F18D4">
        <w:rPr>
          <w:rStyle w:val="Textoennegrita"/>
          <w:b w:val="0"/>
          <w:sz w:val="23"/>
          <w:szCs w:val="23"/>
          <w:lang w:val="es-PE"/>
        </w:rPr>
        <w:t xml:space="preserve">sólo </w:t>
      </w:r>
      <w:r w:rsidR="00EA6C90" w:rsidRPr="003F18D4">
        <w:rPr>
          <w:rStyle w:val="Textoennegrita"/>
          <w:b w:val="0"/>
          <w:sz w:val="23"/>
          <w:szCs w:val="23"/>
          <w:lang w:val="es-PE"/>
        </w:rPr>
        <w:t>es competente para pronunciarse y resolver</w:t>
      </w:r>
      <w:r w:rsidR="008A629D" w:rsidRPr="003F18D4">
        <w:rPr>
          <w:rStyle w:val="Textoennegrita"/>
          <w:b w:val="0"/>
          <w:sz w:val="23"/>
          <w:szCs w:val="23"/>
          <w:lang w:val="es-PE"/>
        </w:rPr>
        <w:t xml:space="preserve"> las reclamaciones</w:t>
      </w:r>
      <w:r w:rsidR="00E0659B" w:rsidRPr="003F18D4">
        <w:rPr>
          <w:rStyle w:val="Textoennegrita"/>
          <w:b w:val="0"/>
          <w:sz w:val="23"/>
          <w:szCs w:val="23"/>
          <w:lang w:val="es-PE"/>
        </w:rPr>
        <w:t xml:space="preserve"> </w:t>
      </w:r>
      <w:r w:rsidR="008A629D" w:rsidRPr="003F18D4">
        <w:rPr>
          <w:rStyle w:val="Textoennegrita"/>
          <w:b w:val="0"/>
          <w:sz w:val="23"/>
          <w:szCs w:val="23"/>
          <w:lang w:val="es-PE"/>
        </w:rPr>
        <w:t>indemnizatorias</w:t>
      </w:r>
      <w:r w:rsidR="00106F3C" w:rsidRPr="003F18D4">
        <w:rPr>
          <w:rStyle w:val="Textoennegrita"/>
          <w:b w:val="0"/>
          <w:sz w:val="23"/>
          <w:szCs w:val="23"/>
          <w:lang w:val="es-PE"/>
        </w:rPr>
        <w:t xml:space="preserve"> de los asegur</w:t>
      </w:r>
      <w:r w:rsidR="008A629D" w:rsidRPr="003F18D4">
        <w:rPr>
          <w:rStyle w:val="Textoennegrita"/>
          <w:b w:val="0"/>
          <w:sz w:val="23"/>
          <w:szCs w:val="23"/>
          <w:lang w:val="es-PE"/>
        </w:rPr>
        <w:t>ados que hubiesen sido sometidas</w:t>
      </w:r>
      <w:r w:rsidR="00106F3C" w:rsidRPr="003F18D4">
        <w:rPr>
          <w:rStyle w:val="Textoennegrita"/>
          <w:b w:val="0"/>
          <w:sz w:val="23"/>
          <w:szCs w:val="23"/>
          <w:lang w:val="es-PE"/>
        </w:rPr>
        <w:t xml:space="preserve"> a su conocimiento, sobre la base de</w:t>
      </w:r>
      <w:r w:rsidR="00E0659B" w:rsidRPr="003F18D4">
        <w:rPr>
          <w:rStyle w:val="Textoennegrita"/>
          <w:b w:val="0"/>
          <w:sz w:val="23"/>
          <w:szCs w:val="23"/>
          <w:lang w:val="es-PE"/>
        </w:rPr>
        <w:t xml:space="preserve"> la documentación obrante en el </w:t>
      </w:r>
      <w:r w:rsidR="00BE0764" w:rsidRPr="003F18D4">
        <w:rPr>
          <w:rStyle w:val="Textoennegrita"/>
          <w:b w:val="0"/>
          <w:sz w:val="23"/>
          <w:szCs w:val="23"/>
          <w:lang w:val="es-PE"/>
        </w:rPr>
        <w:t xml:space="preserve">correspondiente </w:t>
      </w:r>
      <w:r w:rsidR="00E0659B" w:rsidRPr="003F18D4">
        <w:rPr>
          <w:rStyle w:val="Textoennegrita"/>
          <w:b w:val="0"/>
          <w:sz w:val="23"/>
          <w:szCs w:val="23"/>
          <w:lang w:val="es-PE"/>
        </w:rPr>
        <w:t xml:space="preserve">expediente y </w:t>
      </w:r>
      <w:r w:rsidR="0014008E" w:rsidRPr="003F18D4">
        <w:rPr>
          <w:rStyle w:val="Textoennegrita"/>
          <w:b w:val="0"/>
          <w:sz w:val="23"/>
          <w:szCs w:val="23"/>
          <w:lang w:val="es-PE"/>
        </w:rPr>
        <w:t>con arreglo</w:t>
      </w:r>
      <w:r w:rsidR="00E0659B" w:rsidRPr="003F18D4">
        <w:rPr>
          <w:rStyle w:val="Textoennegrita"/>
          <w:b w:val="0"/>
          <w:sz w:val="23"/>
          <w:szCs w:val="23"/>
          <w:lang w:val="es-PE"/>
        </w:rPr>
        <w:t xml:space="preserve"> a derecho</w:t>
      </w:r>
      <w:r w:rsidR="00EA6C90" w:rsidRPr="003F18D4">
        <w:rPr>
          <w:rStyle w:val="Textoennegrita"/>
          <w:b w:val="0"/>
          <w:sz w:val="23"/>
          <w:szCs w:val="23"/>
          <w:lang w:val="es-PE"/>
        </w:rPr>
        <w:t xml:space="preserve">, </w:t>
      </w:r>
      <w:r w:rsidR="008A629D" w:rsidRPr="003F18D4">
        <w:rPr>
          <w:rStyle w:val="Textoennegrita"/>
          <w:b w:val="0"/>
          <w:sz w:val="23"/>
          <w:szCs w:val="23"/>
          <w:lang w:val="es-PE"/>
        </w:rPr>
        <w:t>siempre y cuando las señaladas reclamaciones</w:t>
      </w:r>
      <w:r w:rsidR="00247599" w:rsidRPr="003F18D4">
        <w:rPr>
          <w:rStyle w:val="Textoennegrita"/>
          <w:b w:val="0"/>
          <w:sz w:val="23"/>
          <w:szCs w:val="23"/>
          <w:lang w:val="es-PE"/>
        </w:rPr>
        <w:t xml:space="preserve"> </w:t>
      </w:r>
      <w:r w:rsidR="00EA6C90" w:rsidRPr="003F18D4">
        <w:rPr>
          <w:rStyle w:val="Textoennegrita"/>
          <w:b w:val="0"/>
          <w:sz w:val="23"/>
          <w:szCs w:val="23"/>
          <w:lang w:val="es-PE"/>
        </w:rPr>
        <w:t>cumplan los requisitos regl</w:t>
      </w:r>
      <w:r w:rsidR="00E66380" w:rsidRPr="003F18D4">
        <w:rPr>
          <w:rStyle w:val="Textoennegrita"/>
          <w:b w:val="0"/>
          <w:sz w:val="23"/>
          <w:szCs w:val="23"/>
          <w:lang w:val="es-PE"/>
        </w:rPr>
        <w:t>amentarios de materia,</w:t>
      </w:r>
      <w:r w:rsidR="008A629D" w:rsidRPr="003F18D4">
        <w:rPr>
          <w:rStyle w:val="Textoennegrita"/>
          <w:b w:val="0"/>
          <w:sz w:val="23"/>
          <w:szCs w:val="23"/>
          <w:lang w:val="es-PE"/>
        </w:rPr>
        <w:t xml:space="preserve"> cuantía</w:t>
      </w:r>
      <w:r w:rsidR="00E66380" w:rsidRPr="003F18D4">
        <w:rPr>
          <w:rStyle w:val="Textoennegrita"/>
          <w:b w:val="0"/>
          <w:sz w:val="23"/>
          <w:szCs w:val="23"/>
          <w:lang w:val="es-PE"/>
        </w:rPr>
        <w:t xml:space="preserve"> y oportunidad</w:t>
      </w:r>
      <w:r w:rsidR="00C77B57" w:rsidRPr="003F18D4">
        <w:rPr>
          <w:rStyle w:val="Textoennegrita"/>
          <w:b w:val="0"/>
          <w:sz w:val="23"/>
          <w:szCs w:val="23"/>
          <w:lang w:val="es-PE"/>
        </w:rPr>
        <w:t xml:space="preserve">.  En consecuencia, </w:t>
      </w:r>
      <w:r w:rsidR="008A629D" w:rsidRPr="003F18D4">
        <w:rPr>
          <w:rStyle w:val="Textoennegrita"/>
          <w:b w:val="0"/>
          <w:sz w:val="23"/>
          <w:szCs w:val="23"/>
          <w:lang w:val="es-PE"/>
        </w:rPr>
        <w:t>las reclamaciones por materias distintas al otorgamiento de cobertura</w:t>
      </w:r>
      <w:r w:rsidR="002A229A" w:rsidRPr="003F18D4">
        <w:rPr>
          <w:rStyle w:val="Textoennegrita"/>
          <w:b w:val="0"/>
          <w:sz w:val="23"/>
          <w:szCs w:val="23"/>
          <w:lang w:val="es-PE"/>
        </w:rPr>
        <w:t xml:space="preserve"> y pago de siniestros</w:t>
      </w:r>
      <w:r w:rsidR="008A629D" w:rsidRPr="003F18D4">
        <w:rPr>
          <w:rStyle w:val="Textoennegrita"/>
          <w:b w:val="0"/>
          <w:sz w:val="23"/>
          <w:szCs w:val="23"/>
          <w:lang w:val="es-PE"/>
        </w:rPr>
        <w:t xml:space="preserve">, como </w:t>
      </w:r>
      <w:r w:rsidR="0027585C" w:rsidRPr="003F18D4">
        <w:rPr>
          <w:rStyle w:val="Textoennegrita"/>
          <w:b w:val="0"/>
          <w:sz w:val="23"/>
          <w:szCs w:val="23"/>
          <w:lang w:val="es-PE"/>
        </w:rPr>
        <w:t>las</w:t>
      </w:r>
      <w:r w:rsidR="008A629D" w:rsidRPr="003F18D4">
        <w:rPr>
          <w:rStyle w:val="Textoennegrita"/>
          <w:b w:val="0"/>
          <w:sz w:val="23"/>
          <w:szCs w:val="23"/>
          <w:lang w:val="es-PE"/>
        </w:rPr>
        <w:t xml:space="preserve"> pretensiones indemnizat</w:t>
      </w:r>
      <w:r w:rsidR="0027585C" w:rsidRPr="003F18D4">
        <w:rPr>
          <w:rStyle w:val="Textoennegrita"/>
          <w:b w:val="0"/>
          <w:sz w:val="23"/>
          <w:szCs w:val="23"/>
          <w:lang w:val="es-PE"/>
        </w:rPr>
        <w:t xml:space="preserve">orias por daños y perjuicios, </w:t>
      </w:r>
      <w:r w:rsidR="008A629D" w:rsidRPr="003F18D4">
        <w:rPr>
          <w:rStyle w:val="Textoennegrita"/>
          <w:b w:val="0"/>
          <w:sz w:val="23"/>
          <w:szCs w:val="23"/>
          <w:lang w:val="es-PE"/>
        </w:rPr>
        <w:t xml:space="preserve">por reembolso de gastos, </w:t>
      </w:r>
      <w:r w:rsidR="0027585C" w:rsidRPr="003F18D4">
        <w:rPr>
          <w:rStyle w:val="Textoennegrita"/>
          <w:b w:val="0"/>
          <w:sz w:val="23"/>
          <w:szCs w:val="23"/>
          <w:lang w:val="es-PE"/>
        </w:rPr>
        <w:t xml:space="preserve">o idoneidad de servicios, </w:t>
      </w:r>
      <w:r w:rsidR="008A629D" w:rsidRPr="003F18D4">
        <w:rPr>
          <w:rStyle w:val="Textoennegrita"/>
          <w:b w:val="0"/>
          <w:sz w:val="23"/>
          <w:szCs w:val="23"/>
          <w:lang w:val="es-PE"/>
        </w:rPr>
        <w:t>son ajenas a la competencia funcional de esta Defensoría.</w:t>
      </w:r>
    </w:p>
    <w:p w14:paraId="310E9B06" w14:textId="77777777" w:rsidR="002C6592" w:rsidRPr="003F18D4" w:rsidRDefault="002C6592" w:rsidP="00E0659B">
      <w:pPr>
        <w:jc w:val="both"/>
        <w:rPr>
          <w:rStyle w:val="Textoennegrita"/>
          <w:b w:val="0"/>
          <w:sz w:val="23"/>
          <w:szCs w:val="23"/>
          <w:lang w:val="es-PE"/>
        </w:rPr>
      </w:pPr>
    </w:p>
    <w:p w14:paraId="185DF94B" w14:textId="77777777" w:rsidR="002C6592" w:rsidRPr="003F18D4" w:rsidRDefault="002C6592" w:rsidP="002C6592">
      <w:pPr>
        <w:jc w:val="both"/>
        <w:rPr>
          <w:sz w:val="23"/>
          <w:szCs w:val="23"/>
          <w:lang w:val="es-PE"/>
        </w:rPr>
      </w:pPr>
      <w:r w:rsidRPr="003F18D4">
        <w:rPr>
          <w:rStyle w:val="Textoennegrita"/>
          <w:sz w:val="23"/>
          <w:szCs w:val="23"/>
          <w:u w:val="single"/>
          <w:lang w:val="es-PE"/>
        </w:rPr>
        <w:t>Tercero</w:t>
      </w:r>
      <w:r w:rsidRPr="003F18D4">
        <w:rPr>
          <w:rStyle w:val="Textoennegrita"/>
          <w:sz w:val="23"/>
          <w:szCs w:val="23"/>
          <w:lang w:val="es-PE"/>
        </w:rPr>
        <w:t>:</w:t>
      </w:r>
      <w:r w:rsidRPr="003F18D4">
        <w:rPr>
          <w:sz w:val="23"/>
          <w:szCs w:val="23"/>
          <w:lang w:val="es-PE"/>
        </w:rPr>
        <w:t xml:space="preserve"> Que, de acuerdo a la Ley Nro. </w:t>
      </w:r>
      <w:r w:rsidRPr="003F18D4">
        <w:rPr>
          <w:sz w:val="23"/>
          <w:szCs w:val="23"/>
        </w:rPr>
        <w:t xml:space="preserve">29946 – Ley del Contrato de Seguro, norma legal vigente con ocasión de la celebración del contrato al cual se contrae el presente caso, </w:t>
      </w:r>
      <w:r w:rsidRPr="003F18D4">
        <w:rPr>
          <w:sz w:val="23"/>
          <w:szCs w:val="23"/>
          <w:lang w:val="es-PE"/>
        </w:rPr>
        <w:t xml:space="preserve">todas las cuestiones jurídicas se rigen por lo dispuesto en dicha ley y por las que reglas que se acuerden convencionalmente, en cuanto no vulneren los principios esenciales de la naturaleza jurídica del </w:t>
      </w:r>
      <w:r w:rsidRPr="003F18D4">
        <w:rPr>
          <w:sz w:val="23"/>
          <w:szCs w:val="23"/>
          <w:lang w:val="es-PE"/>
        </w:rPr>
        <w:lastRenderedPageBreak/>
        <w:t>seguro, siendo que sólo se aplica el derecho común a falta de disposiciones del derecho de seguros o de protección al consumidor.</w:t>
      </w:r>
    </w:p>
    <w:p w14:paraId="683169FE" w14:textId="77777777" w:rsidR="00F57ECC" w:rsidRPr="003F18D4" w:rsidRDefault="00F57ECC" w:rsidP="007002EB">
      <w:pPr>
        <w:contextualSpacing/>
        <w:jc w:val="both"/>
        <w:rPr>
          <w:b/>
          <w:sz w:val="23"/>
          <w:szCs w:val="23"/>
          <w:u w:val="single"/>
          <w:lang w:val="es-PE"/>
        </w:rPr>
      </w:pPr>
    </w:p>
    <w:p w14:paraId="4ABC1482" w14:textId="77777777" w:rsidR="007002EB" w:rsidRPr="003F18D4" w:rsidRDefault="00BF7111" w:rsidP="001762EC">
      <w:pPr>
        <w:contextualSpacing/>
        <w:jc w:val="both"/>
        <w:rPr>
          <w:sz w:val="23"/>
          <w:szCs w:val="23"/>
          <w:lang w:val="es-PE"/>
        </w:rPr>
      </w:pPr>
      <w:r w:rsidRPr="003F18D4">
        <w:rPr>
          <w:b/>
          <w:sz w:val="23"/>
          <w:szCs w:val="23"/>
          <w:u w:val="single"/>
          <w:lang w:val="es-PE"/>
        </w:rPr>
        <w:t>Cuarto</w:t>
      </w:r>
      <w:r w:rsidR="007002EB" w:rsidRPr="003F18D4">
        <w:rPr>
          <w:b/>
          <w:sz w:val="23"/>
          <w:szCs w:val="23"/>
          <w:lang w:val="es-PE"/>
        </w:rPr>
        <w:t>:</w:t>
      </w:r>
      <w:r w:rsidR="007002EB" w:rsidRPr="003F18D4">
        <w:rPr>
          <w:sz w:val="23"/>
          <w:szCs w:val="23"/>
          <w:lang w:val="es-PE"/>
        </w:rPr>
        <w:t xml:space="preserve"> </w:t>
      </w:r>
      <w:r w:rsidRPr="003F18D4">
        <w:rPr>
          <w:sz w:val="23"/>
          <w:szCs w:val="23"/>
          <w:lang w:val="es-PE"/>
        </w:rPr>
        <w:t xml:space="preserve">Que, </w:t>
      </w:r>
      <w:r w:rsidR="007002EB" w:rsidRPr="003F18D4">
        <w:rPr>
          <w:sz w:val="23"/>
          <w:szCs w:val="23"/>
          <w:lang w:val="es-PE"/>
        </w:rPr>
        <w:t>el artículo 1361 del Código Civil dispone que los contratos son obligatorios en cu</w:t>
      </w:r>
      <w:r w:rsidRPr="003F18D4">
        <w:rPr>
          <w:sz w:val="23"/>
          <w:szCs w:val="23"/>
          <w:lang w:val="es-PE"/>
        </w:rPr>
        <w:t>anto se haya expresado en ellos, presumiéndose que lo declarado es lo querido por ambas partes, de manera que la parte que sostenga lo contrario debe probarlo.</w:t>
      </w:r>
    </w:p>
    <w:p w14:paraId="2C6B93E6" w14:textId="77777777" w:rsidR="007002EB" w:rsidRPr="003F18D4" w:rsidRDefault="007002EB" w:rsidP="001762EC">
      <w:pPr>
        <w:jc w:val="both"/>
        <w:rPr>
          <w:rStyle w:val="Textoennegrita"/>
          <w:b w:val="0"/>
          <w:sz w:val="23"/>
          <w:szCs w:val="23"/>
          <w:lang w:val="es-PE"/>
        </w:rPr>
      </w:pPr>
    </w:p>
    <w:p w14:paraId="36159BC6" w14:textId="77777777" w:rsidR="00821179" w:rsidRPr="003F18D4" w:rsidRDefault="00BF7111" w:rsidP="001762EC">
      <w:pPr>
        <w:jc w:val="both"/>
        <w:rPr>
          <w:bCs/>
          <w:sz w:val="23"/>
          <w:szCs w:val="23"/>
          <w:lang w:val="es-PE"/>
        </w:rPr>
      </w:pPr>
      <w:r w:rsidRPr="003F18D4">
        <w:rPr>
          <w:rStyle w:val="Textoennegrita"/>
          <w:sz w:val="23"/>
          <w:szCs w:val="23"/>
          <w:u w:val="single"/>
          <w:lang w:val="es-PE"/>
        </w:rPr>
        <w:t>Quinto</w:t>
      </w:r>
      <w:r w:rsidRPr="003F18D4">
        <w:rPr>
          <w:rStyle w:val="Textoennegrita"/>
          <w:sz w:val="23"/>
          <w:szCs w:val="23"/>
          <w:lang w:val="es-PE"/>
        </w:rPr>
        <w:t>:</w:t>
      </w:r>
      <w:r w:rsidRPr="003F18D4">
        <w:rPr>
          <w:rStyle w:val="Textoennegrita"/>
          <w:b w:val="0"/>
          <w:sz w:val="23"/>
          <w:szCs w:val="23"/>
          <w:lang w:val="es-PE"/>
        </w:rPr>
        <w:t xml:space="preserve"> </w:t>
      </w:r>
      <w:r w:rsidR="00E01F60" w:rsidRPr="003F18D4">
        <w:rPr>
          <w:rStyle w:val="Textoennegrita"/>
          <w:b w:val="0"/>
          <w:sz w:val="23"/>
          <w:szCs w:val="23"/>
          <w:lang w:val="es-PE"/>
        </w:rPr>
        <w:t xml:space="preserve">Que, </w:t>
      </w:r>
      <w:r w:rsidR="00085D03" w:rsidRPr="003F18D4">
        <w:rPr>
          <w:rStyle w:val="Textoennegrita"/>
          <w:b w:val="0"/>
          <w:sz w:val="23"/>
          <w:szCs w:val="23"/>
          <w:lang w:val="es-PE"/>
        </w:rPr>
        <w:t>conforme a un elemental criterio jurídico, recogido en el</w:t>
      </w:r>
      <w:r w:rsidR="00430ACB" w:rsidRPr="003F18D4">
        <w:rPr>
          <w:rStyle w:val="Textoennegrita"/>
          <w:b w:val="0"/>
          <w:sz w:val="23"/>
          <w:szCs w:val="23"/>
          <w:lang w:val="es-PE"/>
        </w:rPr>
        <w:t xml:space="preserve"> </w:t>
      </w:r>
      <w:r w:rsidR="00430ACB" w:rsidRPr="003F18D4">
        <w:rPr>
          <w:sz w:val="23"/>
          <w:szCs w:val="23"/>
          <w:lang w:val="es-PE"/>
        </w:rPr>
        <w:t>artículo 196 del Código Procesal Civil,</w:t>
      </w:r>
      <w:r w:rsidR="00821179" w:rsidRPr="003F18D4">
        <w:rPr>
          <w:sz w:val="23"/>
          <w:szCs w:val="23"/>
          <w:lang w:val="es-PE"/>
        </w:rPr>
        <w:t xml:space="preserve"> corresponde</w:t>
      </w:r>
      <w:r w:rsidR="00BD46C8" w:rsidRPr="003F18D4">
        <w:rPr>
          <w:sz w:val="23"/>
          <w:szCs w:val="23"/>
          <w:lang w:val="es-PE"/>
        </w:rPr>
        <w:t xml:space="preserve"> a quien invoca hechos, así como a quien los contradice invocando nuevos hechos, </w:t>
      </w:r>
      <w:r w:rsidR="00821179" w:rsidRPr="003F18D4">
        <w:rPr>
          <w:sz w:val="23"/>
          <w:szCs w:val="23"/>
          <w:lang w:val="es-PE"/>
        </w:rPr>
        <w:t>probar su existencia,</w:t>
      </w:r>
      <w:r w:rsidR="00430ACB" w:rsidRPr="003F18D4">
        <w:rPr>
          <w:sz w:val="23"/>
          <w:szCs w:val="23"/>
          <w:lang w:val="es-PE"/>
        </w:rPr>
        <w:t xml:space="preserve"> </w:t>
      </w:r>
      <w:r w:rsidR="00FC214D" w:rsidRPr="003F18D4">
        <w:rPr>
          <w:sz w:val="23"/>
          <w:szCs w:val="23"/>
          <w:lang w:val="es-PE"/>
        </w:rPr>
        <w:t xml:space="preserve">salvo que aquél que </w:t>
      </w:r>
      <w:r w:rsidR="0063459B" w:rsidRPr="003F18D4">
        <w:rPr>
          <w:sz w:val="23"/>
          <w:szCs w:val="23"/>
          <w:lang w:val="es-PE"/>
        </w:rPr>
        <w:t>esté sujeto</w:t>
      </w:r>
      <w:r w:rsidR="00430ACB" w:rsidRPr="003F18D4">
        <w:rPr>
          <w:sz w:val="23"/>
          <w:szCs w:val="23"/>
          <w:lang w:val="es-PE"/>
        </w:rPr>
        <w:t xml:space="preserve"> a dicha carga procesal se</w:t>
      </w:r>
      <w:r w:rsidR="00821179" w:rsidRPr="003F18D4">
        <w:rPr>
          <w:sz w:val="23"/>
          <w:szCs w:val="23"/>
          <w:lang w:val="es-PE"/>
        </w:rPr>
        <w:t xml:space="preserve"> acoja a alguna presunción legal.</w:t>
      </w:r>
    </w:p>
    <w:p w14:paraId="7605BDC3" w14:textId="77777777" w:rsidR="00B21E2A" w:rsidRPr="003F18D4" w:rsidRDefault="00B21E2A" w:rsidP="003131F5">
      <w:pPr>
        <w:tabs>
          <w:tab w:val="left" w:pos="2160"/>
        </w:tabs>
        <w:jc w:val="both"/>
        <w:rPr>
          <w:sz w:val="23"/>
          <w:szCs w:val="23"/>
        </w:rPr>
      </w:pPr>
    </w:p>
    <w:p w14:paraId="554DE2F1" w14:textId="77777777" w:rsidR="005300A9" w:rsidRPr="003F18D4" w:rsidRDefault="00FF5F6E" w:rsidP="003131F5">
      <w:pPr>
        <w:tabs>
          <w:tab w:val="left" w:pos="2160"/>
        </w:tabs>
        <w:jc w:val="both"/>
        <w:rPr>
          <w:sz w:val="23"/>
          <w:szCs w:val="23"/>
          <w:lang w:val="es-PE"/>
        </w:rPr>
      </w:pPr>
      <w:r w:rsidRPr="003F18D4">
        <w:rPr>
          <w:b/>
          <w:sz w:val="23"/>
          <w:szCs w:val="23"/>
          <w:u w:val="single"/>
        </w:rPr>
        <w:t>Sext</w:t>
      </w:r>
      <w:r w:rsidR="00B21E2A" w:rsidRPr="003F18D4">
        <w:rPr>
          <w:b/>
          <w:sz w:val="23"/>
          <w:szCs w:val="23"/>
          <w:u w:val="single"/>
        </w:rPr>
        <w:t>o</w:t>
      </w:r>
      <w:r w:rsidR="00B21E2A" w:rsidRPr="003F18D4">
        <w:rPr>
          <w:b/>
          <w:sz w:val="23"/>
          <w:szCs w:val="23"/>
        </w:rPr>
        <w:t>:</w:t>
      </w:r>
      <w:r w:rsidR="00B21E2A" w:rsidRPr="003F18D4">
        <w:rPr>
          <w:b/>
          <w:sz w:val="23"/>
          <w:szCs w:val="23"/>
          <w:lang w:val="es-PE"/>
        </w:rPr>
        <w:t xml:space="preserve"> </w:t>
      </w:r>
      <w:r w:rsidR="00492A6B" w:rsidRPr="003F18D4">
        <w:rPr>
          <w:sz w:val="23"/>
          <w:szCs w:val="23"/>
          <w:lang w:val="es-PE"/>
        </w:rPr>
        <w:t>S</w:t>
      </w:r>
      <w:r w:rsidR="007A0266" w:rsidRPr="003F18D4">
        <w:rPr>
          <w:sz w:val="23"/>
          <w:szCs w:val="23"/>
          <w:lang w:val="es-PE"/>
        </w:rPr>
        <w:t xml:space="preserve">obre la base </w:t>
      </w:r>
      <w:r w:rsidR="004D2FC9" w:rsidRPr="003F18D4">
        <w:rPr>
          <w:sz w:val="23"/>
          <w:szCs w:val="23"/>
          <w:lang w:val="es-PE"/>
        </w:rPr>
        <w:t>de los términos contenidos en la reclamación y en la absolución de la misma</w:t>
      </w:r>
      <w:r w:rsidR="00CC6A13" w:rsidRPr="003F18D4">
        <w:rPr>
          <w:sz w:val="23"/>
          <w:szCs w:val="23"/>
          <w:lang w:val="es-PE"/>
        </w:rPr>
        <w:t>,</w:t>
      </w:r>
      <w:r w:rsidR="00F57ECC" w:rsidRPr="003F18D4">
        <w:rPr>
          <w:sz w:val="23"/>
          <w:szCs w:val="23"/>
          <w:lang w:val="es-PE"/>
        </w:rPr>
        <w:t xml:space="preserve"> </w:t>
      </w:r>
      <w:r w:rsidRPr="003F18D4">
        <w:rPr>
          <w:sz w:val="23"/>
          <w:szCs w:val="23"/>
          <w:lang w:val="es-PE"/>
        </w:rPr>
        <w:t>la cuesti</w:t>
      </w:r>
      <w:r w:rsidR="006C3A6D" w:rsidRPr="003F18D4">
        <w:rPr>
          <w:sz w:val="23"/>
          <w:szCs w:val="23"/>
          <w:lang w:val="es-PE"/>
        </w:rPr>
        <w:t>ón</w:t>
      </w:r>
      <w:r w:rsidRPr="003F18D4">
        <w:rPr>
          <w:sz w:val="23"/>
          <w:szCs w:val="23"/>
          <w:lang w:val="es-PE"/>
        </w:rPr>
        <w:t xml:space="preserve"> controvertida radica en determi</w:t>
      </w:r>
      <w:r w:rsidR="00243C9C" w:rsidRPr="003F18D4">
        <w:rPr>
          <w:sz w:val="23"/>
          <w:szCs w:val="23"/>
          <w:lang w:val="es-PE"/>
        </w:rPr>
        <w:t xml:space="preserve">nar si el rechazo de cobertura </w:t>
      </w:r>
      <w:r w:rsidR="008B1785" w:rsidRPr="003F18D4">
        <w:rPr>
          <w:sz w:val="23"/>
          <w:szCs w:val="23"/>
          <w:lang w:val="es-PE"/>
        </w:rPr>
        <w:t xml:space="preserve">comunicado por </w:t>
      </w:r>
      <w:r w:rsidR="00E06A5F" w:rsidRPr="003F18D4">
        <w:rPr>
          <w:rFonts w:ascii="Arial" w:hAnsi="Arial" w:cs="Arial"/>
          <w:sz w:val="23"/>
          <w:szCs w:val="23"/>
        </w:rPr>
        <w:t>...................</w:t>
      </w:r>
      <w:r w:rsidR="002D16E7" w:rsidRPr="003F18D4">
        <w:rPr>
          <w:sz w:val="23"/>
          <w:szCs w:val="23"/>
          <w:lang w:val="es-PE"/>
        </w:rPr>
        <w:t xml:space="preserve"> por inobservancia de cargas contractuales </w:t>
      </w:r>
      <w:r w:rsidR="004C4C46" w:rsidRPr="003F18D4">
        <w:rPr>
          <w:sz w:val="23"/>
          <w:szCs w:val="23"/>
          <w:lang w:val="es-PE"/>
        </w:rPr>
        <w:t>(falta de</w:t>
      </w:r>
      <w:r w:rsidR="002D16E7" w:rsidRPr="003F18D4">
        <w:rPr>
          <w:sz w:val="23"/>
          <w:szCs w:val="23"/>
          <w:lang w:val="es-PE"/>
        </w:rPr>
        <w:t xml:space="preserve"> denuncia policial, </w:t>
      </w:r>
      <w:r w:rsidR="004C4C46" w:rsidRPr="003F18D4">
        <w:rPr>
          <w:sz w:val="23"/>
          <w:szCs w:val="23"/>
          <w:lang w:val="es-PE"/>
        </w:rPr>
        <w:t>de dosaje etílico y de</w:t>
      </w:r>
      <w:r w:rsidR="002D16E7" w:rsidRPr="003F18D4">
        <w:rPr>
          <w:sz w:val="23"/>
          <w:szCs w:val="23"/>
          <w:lang w:val="es-PE"/>
        </w:rPr>
        <w:t>l peritaje policial de daños</w:t>
      </w:r>
      <w:r w:rsidR="004C4C46" w:rsidRPr="003F18D4">
        <w:rPr>
          <w:sz w:val="23"/>
          <w:szCs w:val="23"/>
          <w:lang w:val="es-PE"/>
        </w:rPr>
        <w:t>)</w:t>
      </w:r>
      <w:r w:rsidR="00D335A5" w:rsidRPr="003F18D4">
        <w:rPr>
          <w:sz w:val="23"/>
          <w:szCs w:val="23"/>
          <w:lang w:val="es-PE"/>
        </w:rPr>
        <w:t xml:space="preserve"> </w:t>
      </w:r>
      <w:r w:rsidR="009C2DFC" w:rsidRPr="003F18D4">
        <w:rPr>
          <w:sz w:val="23"/>
          <w:szCs w:val="23"/>
          <w:lang w:val="es-PE"/>
        </w:rPr>
        <w:t xml:space="preserve">es legítimo </w:t>
      </w:r>
      <w:r w:rsidR="00994FD6" w:rsidRPr="003F18D4">
        <w:rPr>
          <w:sz w:val="23"/>
          <w:szCs w:val="23"/>
          <w:lang w:val="es-PE"/>
        </w:rPr>
        <w:t>o</w:t>
      </w:r>
      <w:r w:rsidR="009C2DFC" w:rsidRPr="003F18D4">
        <w:rPr>
          <w:sz w:val="23"/>
          <w:szCs w:val="23"/>
          <w:lang w:val="es-PE"/>
        </w:rPr>
        <w:t xml:space="preserve"> no</w:t>
      </w:r>
      <w:r w:rsidR="00E9578C" w:rsidRPr="003F18D4">
        <w:rPr>
          <w:sz w:val="23"/>
          <w:szCs w:val="23"/>
          <w:lang w:val="es-PE"/>
        </w:rPr>
        <w:t xml:space="preserve">, esto es, si el asegurado inobservó </w:t>
      </w:r>
      <w:r w:rsidR="006C3A6D" w:rsidRPr="003F18D4">
        <w:rPr>
          <w:sz w:val="23"/>
          <w:szCs w:val="23"/>
          <w:lang w:val="es-PE"/>
        </w:rPr>
        <w:t xml:space="preserve">o no </w:t>
      </w:r>
      <w:r w:rsidR="004C4C46" w:rsidRPr="003F18D4">
        <w:rPr>
          <w:sz w:val="23"/>
          <w:szCs w:val="23"/>
          <w:lang w:val="es-PE"/>
        </w:rPr>
        <w:t>tale</w:t>
      </w:r>
      <w:r w:rsidR="00E9578C" w:rsidRPr="003F18D4">
        <w:rPr>
          <w:sz w:val="23"/>
          <w:szCs w:val="23"/>
          <w:lang w:val="es-PE"/>
        </w:rPr>
        <w:t>s cargas contractuales</w:t>
      </w:r>
      <w:r w:rsidR="004C4C46" w:rsidRPr="003F18D4">
        <w:rPr>
          <w:sz w:val="23"/>
          <w:szCs w:val="23"/>
          <w:lang w:val="es-PE"/>
        </w:rPr>
        <w:t xml:space="preserve"> exigibles por la </w:t>
      </w:r>
      <w:r w:rsidR="00E9578C" w:rsidRPr="003F18D4">
        <w:rPr>
          <w:sz w:val="23"/>
          <w:szCs w:val="23"/>
          <w:lang w:val="es-PE"/>
        </w:rPr>
        <w:t>ocurrencia de un siniestro.</w:t>
      </w:r>
    </w:p>
    <w:p w14:paraId="28081031" w14:textId="77777777" w:rsidR="00E9578C" w:rsidRPr="003F18D4" w:rsidRDefault="00E9578C" w:rsidP="003131F5">
      <w:pPr>
        <w:tabs>
          <w:tab w:val="left" w:pos="2160"/>
        </w:tabs>
        <w:jc w:val="both"/>
        <w:rPr>
          <w:sz w:val="23"/>
          <w:szCs w:val="23"/>
          <w:lang w:val="es-PE"/>
        </w:rPr>
      </w:pPr>
    </w:p>
    <w:p w14:paraId="5861FD11" w14:textId="77777777" w:rsidR="00BC469A" w:rsidRPr="003F18D4" w:rsidRDefault="00E9578C" w:rsidP="003131F5">
      <w:pPr>
        <w:tabs>
          <w:tab w:val="left" w:pos="2160"/>
        </w:tabs>
        <w:jc w:val="both"/>
        <w:rPr>
          <w:sz w:val="23"/>
          <w:szCs w:val="23"/>
          <w:lang w:val="es-PE"/>
        </w:rPr>
      </w:pPr>
      <w:r w:rsidRPr="003F18D4">
        <w:rPr>
          <w:sz w:val="23"/>
          <w:szCs w:val="23"/>
          <w:lang w:val="es-PE"/>
        </w:rPr>
        <w:t>Se deja expresa constancia que, en atención a que la aseguradora justifica el rechazo de cobertura</w:t>
      </w:r>
      <w:r w:rsidR="00BC469A" w:rsidRPr="003F18D4">
        <w:rPr>
          <w:sz w:val="23"/>
          <w:szCs w:val="23"/>
          <w:lang w:val="es-PE"/>
        </w:rPr>
        <w:t xml:space="preserve"> bajo distintos fundamentos, la legitimidad de uno solo de ellos sería suficiente para sustentar el rechazo.</w:t>
      </w:r>
    </w:p>
    <w:p w14:paraId="42366A24" w14:textId="77777777" w:rsidR="00D6717B" w:rsidRPr="003F18D4" w:rsidRDefault="00D6717B" w:rsidP="00D6717B">
      <w:pPr>
        <w:tabs>
          <w:tab w:val="left" w:pos="2160"/>
        </w:tabs>
        <w:jc w:val="both"/>
        <w:rPr>
          <w:sz w:val="23"/>
          <w:szCs w:val="23"/>
          <w:lang w:val="es-PE"/>
        </w:rPr>
      </w:pPr>
    </w:p>
    <w:p w14:paraId="3C92AF4F" w14:textId="77777777" w:rsidR="0031292B" w:rsidRPr="003F18D4" w:rsidRDefault="0031292B" w:rsidP="0031292B">
      <w:pPr>
        <w:tabs>
          <w:tab w:val="left" w:pos="709"/>
        </w:tabs>
        <w:ind w:left="709" w:hanging="709"/>
        <w:jc w:val="both"/>
        <w:rPr>
          <w:sz w:val="23"/>
          <w:szCs w:val="23"/>
          <w:lang w:val="es-PE"/>
        </w:rPr>
      </w:pPr>
      <w:r w:rsidRPr="003F18D4">
        <w:rPr>
          <w:sz w:val="23"/>
          <w:szCs w:val="23"/>
          <w:lang w:val="es-PE"/>
        </w:rPr>
        <w:t>6.1.</w:t>
      </w:r>
      <w:r w:rsidRPr="003F18D4">
        <w:rPr>
          <w:sz w:val="23"/>
          <w:szCs w:val="23"/>
          <w:lang w:val="es-PE"/>
        </w:rPr>
        <w:tab/>
        <w:t xml:space="preserve">Atendiendo a un uniforme criterio desarrollado por </w:t>
      </w:r>
      <w:r w:rsidR="004C4C46" w:rsidRPr="003F18D4">
        <w:rPr>
          <w:sz w:val="23"/>
          <w:szCs w:val="23"/>
          <w:lang w:val="es-PE"/>
        </w:rPr>
        <w:t>esta</w:t>
      </w:r>
      <w:r w:rsidRPr="003F18D4">
        <w:rPr>
          <w:sz w:val="23"/>
          <w:szCs w:val="23"/>
          <w:lang w:val="es-PE"/>
        </w:rPr>
        <w:t xml:space="preserve"> Defensoría, y sobre la base de las disposiciones legales pertinentes, para fines que proceda formalmente un rechazo de cobertura por inobservancia de cargas contractuales, es absolutamente necesario, indispensable, que la aseguradora demuestre concurrentemente que: (i) las cargas han sido efectivamente acordadas</w:t>
      </w:r>
      <w:r w:rsidR="004C4C46" w:rsidRPr="003F18D4">
        <w:rPr>
          <w:sz w:val="23"/>
          <w:szCs w:val="23"/>
          <w:lang w:val="es-PE"/>
        </w:rPr>
        <w:t xml:space="preserve"> o pactadas</w:t>
      </w:r>
      <w:r w:rsidRPr="003F18D4">
        <w:rPr>
          <w:sz w:val="23"/>
          <w:szCs w:val="23"/>
          <w:lang w:val="es-PE"/>
        </w:rPr>
        <w:t>, estando establecidas en el contrato, (ii) que dichas cargas sean exigibles por haber sido de conocimiento previo por parte del asegurado, esto es, que lo pactado le sea oponible, y (iii) que se haya incurrido ciertamente en el supuesto de hecho correspondiente.</w:t>
      </w:r>
    </w:p>
    <w:p w14:paraId="625C476F" w14:textId="77777777" w:rsidR="0031292B" w:rsidRPr="003F18D4" w:rsidRDefault="0031292B" w:rsidP="0031292B">
      <w:pPr>
        <w:tabs>
          <w:tab w:val="left" w:pos="709"/>
        </w:tabs>
        <w:ind w:left="709" w:hanging="709"/>
        <w:jc w:val="both"/>
        <w:rPr>
          <w:sz w:val="23"/>
          <w:szCs w:val="23"/>
          <w:lang w:val="es-PE"/>
        </w:rPr>
      </w:pPr>
    </w:p>
    <w:p w14:paraId="092D5015" w14:textId="77777777" w:rsidR="0031292B" w:rsidRPr="003F18D4" w:rsidRDefault="0031292B" w:rsidP="0031292B">
      <w:pPr>
        <w:tabs>
          <w:tab w:val="left" w:pos="709"/>
        </w:tabs>
        <w:ind w:left="709" w:hanging="709"/>
        <w:jc w:val="both"/>
        <w:rPr>
          <w:sz w:val="23"/>
          <w:szCs w:val="23"/>
          <w:lang w:val="es-PE"/>
        </w:rPr>
      </w:pPr>
      <w:r w:rsidRPr="003F18D4">
        <w:rPr>
          <w:sz w:val="23"/>
          <w:szCs w:val="23"/>
          <w:lang w:val="es-PE"/>
        </w:rPr>
        <w:tab/>
        <w:t xml:space="preserve">En el presente caso, a mérito de la documentación aportada por </w:t>
      </w:r>
      <w:r w:rsidR="00E06A5F" w:rsidRPr="003F18D4">
        <w:rPr>
          <w:rFonts w:ascii="Arial" w:hAnsi="Arial" w:cs="Arial"/>
          <w:sz w:val="23"/>
          <w:szCs w:val="23"/>
        </w:rPr>
        <w:t>...................</w:t>
      </w:r>
      <w:r w:rsidR="0017743A" w:rsidRPr="003F18D4">
        <w:rPr>
          <w:sz w:val="23"/>
          <w:szCs w:val="23"/>
          <w:lang w:val="es-PE"/>
        </w:rPr>
        <w:t>, la misma que no ha sido impugnada,</w:t>
      </w:r>
      <w:r w:rsidRPr="003F18D4">
        <w:rPr>
          <w:sz w:val="23"/>
          <w:szCs w:val="23"/>
          <w:lang w:val="es-PE"/>
        </w:rPr>
        <w:t xml:space="preserve"> no es controvertido, de un lado, que la póliza contiene efectivamente las cargas invocadas para fines del rechazo</w:t>
      </w:r>
      <w:r w:rsidR="000B5F6F" w:rsidRPr="003F18D4">
        <w:rPr>
          <w:sz w:val="23"/>
          <w:szCs w:val="23"/>
          <w:lang w:val="es-PE"/>
        </w:rPr>
        <w:t xml:space="preserve"> (artículos 7 y 20 de las respectivas condiciones generales) y, de otro lado, que dichas cargas eran de conocimiento previo de la asegurada</w:t>
      </w:r>
      <w:r w:rsidRPr="003F18D4">
        <w:rPr>
          <w:sz w:val="23"/>
          <w:szCs w:val="23"/>
          <w:lang w:val="es-PE"/>
        </w:rPr>
        <w:t xml:space="preserve"> </w:t>
      </w:r>
      <w:r w:rsidR="000B5F6F" w:rsidRPr="003F18D4">
        <w:rPr>
          <w:sz w:val="23"/>
          <w:szCs w:val="23"/>
          <w:lang w:val="es-PE"/>
        </w:rPr>
        <w:t xml:space="preserve">(correo electrónico de remisión del formato PDF de la póliza </w:t>
      </w:r>
      <w:r w:rsidR="0017743A" w:rsidRPr="003F18D4">
        <w:rPr>
          <w:sz w:val="23"/>
          <w:szCs w:val="23"/>
          <w:lang w:val="es-PE"/>
        </w:rPr>
        <w:t xml:space="preserve">e indicaciones </w:t>
      </w:r>
      <w:r w:rsidR="000B5F6F" w:rsidRPr="003F18D4">
        <w:rPr>
          <w:sz w:val="23"/>
          <w:szCs w:val="23"/>
          <w:lang w:val="es-PE"/>
        </w:rPr>
        <w:t xml:space="preserve">para el pago de las cuatro cuotas de la prima fraccionada, de fecha 16 de agosto de 2018, dirigido a </w:t>
      </w:r>
      <w:r w:rsidR="00C5335E" w:rsidRPr="003F18D4">
        <w:rPr>
          <w:rFonts w:ascii="Arial" w:hAnsi="Arial" w:cs="Arial"/>
          <w:sz w:val="23"/>
          <w:szCs w:val="23"/>
        </w:rPr>
        <w:t>...................</w:t>
      </w:r>
      <w:r w:rsidR="0017743A" w:rsidRPr="003F18D4">
        <w:rPr>
          <w:sz w:val="23"/>
          <w:szCs w:val="23"/>
          <w:lang w:val="es-PE"/>
        </w:rPr>
        <w:t>).</w:t>
      </w:r>
    </w:p>
    <w:p w14:paraId="2A65F88B" w14:textId="77777777" w:rsidR="0017743A" w:rsidRPr="003F18D4" w:rsidRDefault="0017743A" w:rsidP="0031292B">
      <w:pPr>
        <w:tabs>
          <w:tab w:val="left" w:pos="709"/>
        </w:tabs>
        <w:ind w:left="709" w:hanging="709"/>
        <w:jc w:val="both"/>
        <w:rPr>
          <w:sz w:val="23"/>
          <w:szCs w:val="23"/>
          <w:lang w:val="es-PE"/>
        </w:rPr>
      </w:pPr>
    </w:p>
    <w:p w14:paraId="24FCA7D7" w14:textId="77777777" w:rsidR="0017743A" w:rsidRPr="003F18D4" w:rsidRDefault="0017743A" w:rsidP="0031292B">
      <w:pPr>
        <w:tabs>
          <w:tab w:val="left" w:pos="709"/>
        </w:tabs>
        <w:ind w:left="709" w:hanging="709"/>
        <w:jc w:val="both"/>
        <w:rPr>
          <w:sz w:val="23"/>
          <w:szCs w:val="23"/>
          <w:lang w:val="es-PE"/>
        </w:rPr>
      </w:pPr>
      <w:r w:rsidRPr="003F18D4">
        <w:rPr>
          <w:sz w:val="23"/>
          <w:szCs w:val="23"/>
          <w:lang w:val="es-PE"/>
        </w:rPr>
        <w:tab/>
        <w:t>Es así, que en el artículo 7 (Evaluación de la solicitud de cobertura) de las condiciones generales se establece que, para fines de la solicitud de cobertura por daños materiales (lo cual corresponde a la materia de la reclamación), el asegurado debe presentar: (i) Original de la denuncia policial, (ii) copia del dosaje etílico,  (iii) peritaje técnico de daños expedido por la Policía Nacional del Perú, (iv) informe o atestado policial, en caso corresponda, y (v) cualquier otro documento que sea requerido por la aseguradora por la complejidad o particularidad del caso, siendo que la respectiva solicitud debe ser durante los primeros veinte días de conocido el siniestro.</w:t>
      </w:r>
    </w:p>
    <w:p w14:paraId="0BBFB78E" w14:textId="77777777" w:rsidR="0017743A" w:rsidRPr="003F18D4" w:rsidRDefault="0017743A" w:rsidP="0031292B">
      <w:pPr>
        <w:tabs>
          <w:tab w:val="left" w:pos="709"/>
        </w:tabs>
        <w:ind w:left="709" w:hanging="709"/>
        <w:jc w:val="both"/>
        <w:rPr>
          <w:sz w:val="23"/>
          <w:szCs w:val="23"/>
          <w:lang w:val="es-PE"/>
        </w:rPr>
      </w:pPr>
    </w:p>
    <w:p w14:paraId="54F16AE5" w14:textId="77777777" w:rsidR="0017743A" w:rsidRPr="003F18D4" w:rsidRDefault="0017743A" w:rsidP="0031292B">
      <w:pPr>
        <w:tabs>
          <w:tab w:val="left" w:pos="709"/>
        </w:tabs>
        <w:ind w:left="709" w:hanging="709"/>
        <w:jc w:val="both"/>
        <w:rPr>
          <w:sz w:val="23"/>
          <w:szCs w:val="23"/>
          <w:lang w:val="es-PE"/>
        </w:rPr>
      </w:pPr>
      <w:r w:rsidRPr="003F18D4">
        <w:rPr>
          <w:sz w:val="23"/>
          <w:szCs w:val="23"/>
          <w:lang w:val="es-PE"/>
        </w:rPr>
        <w:tab/>
        <w:t xml:space="preserve">Por su parte, el artículo 20 (Ocurrencia de siniestro y solicitud de cobertura) de las señaladas condiciones generales establece, entre otros aspectos, lo siguiente: (i) En caso </w:t>
      </w:r>
      <w:r w:rsidRPr="003F18D4">
        <w:rPr>
          <w:sz w:val="23"/>
          <w:szCs w:val="23"/>
          <w:lang w:val="es-PE"/>
        </w:rPr>
        <w:lastRenderedPageBreak/>
        <w:t xml:space="preserve">de siniestro, </w:t>
      </w:r>
      <w:r w:rsidR="0042769B" w:rsidRPr="003F18D4">
        <w:rPr>
          <w:sz w:val="23"/>
          <w:szCs w:val="23"/>
          <w:lang w:val="es-PE"/>
        </w:rPr>
        <w:t>el asegurado o conductor debe dejar constancia inmediata, máximo dentro de una hora, de los hechos en la unidad policial más cercana y solicitar copia del atestado policial efectuado, salvo causa de fuerza mayor, (ii) asimismo, el asegurado o conductor debe someterse al dosaje etílico correspondiente dentro de un plazo que no exceda de las cuatro horas de ocurrido el siniestro, y (iii) debe solicitar a la policía el peritaje técnico respectivo.  Asimismo, se establece que en caso no se cumpla con tales obligaciones (entiéndase, cargas) el asegurado perderá derecho a la indemnización.</w:t>
      </w:r>
    </w:p>
    <w:p w14:paraId="4C9EC8C1" w14:textId="77777777" w:rsidR="0031292B" w:rsidRPr="003F18D4" w:rsidRDefault="0031292B" w:rsidP="0031292B">
      <w:pPr>
        <w:tabs>
          <w:tab w:val="left" w:pos="709"/>
        </w:tabs>
        <w:jc w:val="both"/>
        <w:rPr>
          <w:sz w:val="23"/>
          <w:szCs w:val="23"/>
          <w:lang w:val="es-PE"/>
        </w:rPr>
      </w:pPr>
    </w:p>
    <w:p w14:paraId="02886DBB" w14:textId="77777777" w:rsidR="00393356" w:rsidRPr="003F18D4" w:rsidRDefault="00EB6B77" w:rsidP="00EB6B77">
      <w:pPr>
        <w:tabs>
          <w:tab w:val="left" w:pos="709"/>
        </w:tabs>
        <w:ind w:left="705" w:hanging="705"/>
        <w:jc w:val="both"/>
        <w:rPr>
          <w:sz w:val="23"/>
          <w:szCs w:val="23"/>
          <w:lang w:val="es-PE"/>
        </w:rPr>
      </w:pPr>
      <w:r w:rsidRPr="003F18D4">
        <w:rPr>
          <w:sz w:val="23"/>
          <w:szCs w:val="23"/>
          <w:lang w:val="es-PE"/>
        </w:rPr>
        <w:t>6.2.</w:t>
      </w:r>
      <w:r w:rsidRPr="003F18D4">
        <w:rPr>
          <w:sz w:val="23"/>
          <w:szCs w:val="23"/>
          <w:lang w:val="es-PE"/>
        </w:rPr>
        <w:tab/>
        <w:t>No</w:t>
      </w:r>
      <w:r w:rsidR="00393356" w:rsidRPr="003F18D4">
        <w:rPr>
          <w:sz w:val="23"/>
          <w:szCs w:val="23"/>
          <w:lang w:val="es-PE"/>
        </w:rPr>
        <w:t xml:space="preserve"> es controvertido que el asegurado inobservó las señaladas cargas.  Esa circunstancia obliga a evaluar si dicha inobservancia se explica jurídicamente por una causa justificativa o no.</w:t>
      </w:r>
    </w:p>
    <w:p w14:paraId="46E65BB3" w14:textId="77777777" w:rsidR="00393356" w:rsidRPr="003F18D4" w:rsidRDefault="00393356" w:rsidP="00393356">
      <w:pPr>
        <w:tabs>
          <w:tab w:val="left" w:pos="709"/>
        </w:tabs>
        <w:ind w:left="709"/>
        <w:jc w:val="both"/>
        <w:rPr>
          <w:sz w:val="23"/>
          <w:szCs w:val="23"/>
          <w:lang w:val="es-PE"/>
        </w:rPr>
      </w:pPr>
    </w:p>
    <w:p w14:paraId="0E58C7C9" w14:textId="77777777" w:rsidR="00393356" w:rsidRPr="003F18D4" w:rsidRDefault="00393356" w:rsidP="00393356">
      <w:pPr>
        <w:tabs>
          <w:tab w:val="left" w:pos="709"/>
        </w:tabs>
        <w:ind w:left="709"/>
        <w:jc w:val="both"/>
        <w:rPr>
          <w:sz w:val="23"/>
          <w:szCs w:val="23"/>
          <w:lang w:val="es-PE"/>
        </w:rPr>
      </w:pPr>
      <w:r w:rsidRPr="003F18D4">
        <w:rPr>
          <w:sz w:val="23"/>
          <w:szCs w:val="23"/>
          <w:lang w:val="es-PE"/>
        </w:rPr>
        <w:t xml:space="preserve">A criterio de la reclamante, </w:t>
      </w:r>
      <w:r w:rsidR="006C0757" w:rsidRPr="003F18D4">
        <w:rPr>
          <w:sz w:val="23"/>
          <w:szCs w:val="23"/>
          <w:lang w:val="es-PE"/>
        </w:rPr>
        <w:t>habría</w:t>
      </w:r>
      <w:r w:rsidRPr="003F18D4">
        <w:rPr>
          <w:sz w:val="23"/>
          <w:szCs w:val="23"/>
          <w:lang w:val="es-PE"/>
        </w:rPr>
        <w:t xml:space="preserve"> </w:t>
      </w:r>
      <w:r w:rsidR="00EB6B77" w:rsidRPr="003F18D4">
        <w:rPr>
          <w:sz w:val="23"/>
          <w:szCs w:val="23"/>
          <w:lang w:val="es-PE"/>
        </w:rPr>
        <w:t>hasta tres</w:t>
      </w:r>
      <w:r w:rsidRPr="003F18D4">
        <w:rPr>
          <w:sz w:val="23"/>
          <w:szCs w:val="23"/>
          <w:lang w:val="es-PE"/>
        </w:rPr>
        <w:t xml:space="preserve"> causas justificativas</w:t>
      </w:r>
      <w:r w:rsidR="004C4C46" w:rsidRPr="003F18D4">
        <w:rPr>
          <w:sz w:val="23"/>
          <w:szCs w:val="23"/>
          <w:lang w:val="es-PE"/>
        </w:rPr>
        <w:t xml:space="preserve"> de su omisión</w:t>
      </w:r>
      <w:r w:rsidRPr="003F18D4">
        <w:rPr>
          <w:sz w:val="23"/>
          <w:szCs w:val="23"/>
          <w:lang w:val="es-PE"/>
        </w:rPr>
        <w:t>: Primera,</w:t>
      </w:r>
      <w:r w:rsidR="00EB6B77" w:rsidRPr="003F18D4">
        <w:rPr>
          <w:sz w:val="23"/>
          <w:szCs w:val="23"/>
          <w:lang w:val="es-PE"/>
        </w:rPr>
        <w:t xml:space="preserve"> </w:t>
      </w:r>
      <w:r w:rsidRPr="003F18D4">
        <w:rPr>
          <w:sz w:val="23"/>
          <w:szCs w:val="23"/>
          <w:lang w:val="es-PE"/>
        </w:rPr>
        <w:t>que</w:t>
      </w:r>
      <w:r w:rsidR="00EB6B77" w:rsidRPr="003F18D4">
        <w:rPr>
          <w:sz w:val="23"/>
          <w:szCs w:val="23"/>
          <w:lang w:val="es-PE"/>
        </w:rPr>
        <w:t xml:space="preserve"> </w:t>
      </w:r>
      <w:r w:rsidRPr="003F18D4">
        <w:rPr>
          <w:sz w:val="23"/>
          <w:szCs w:val="23"/>
          <w:lang w:val="es-PE"/>
        </w:rPr>
        <w:t>en un caso seme</w:t>
      </w:r>
      <w:r w:rsidR="00EB6B77" w:rsidRPr="003F18D4">
        <w:rPr>
          <w:sz w:val="23"/>
          <w:szCs w:val="23"/>
          <w:lang w:val="es-PE"/>
        </w:rPr>
        <w:t>jante, la aseguradora no se le exigió el cumplimiento de las cargas, dispensándola de las mismas.  Segunda, que el procurador que l</w:t>
      </w:r>
      <w:r w:rsidR="004C4C46" w:rsidRPr="003F18D4">
        <w:rPr>
          <w:sz w:val="23"/>
          <w:szCs w:val="23"/>
          <w:lang w:val="es-PE"/>
        </w:rPr>
        <w:t>a</w:t>
      </w:r>
      <w:r w:rsidR="00EB6B77" w:rsidRPr="003F18D4">
        <w:rPr>
          <w:sz w:val="23"/>
          <w:szCs w:val="23"/>
          <w:lang w:val="es-PE"/>
        </w:rPr>
        <w:t xml:space="preserve"> asistió, estableció que no era necesario observar las cargas, siendo suficiente su versión de los hechos plasmada en una Declaración Jurada, de manera que resulta ofensivo, y representa una falta de respeto, cuestionar su palabra expresada en dicha declaración.  Y tercero, que nunca recibió la póliza, de manera que no conocía de las cargas.</w:t>
      </w:r>
    </w:p>
    <w:p w14:paraId="7EF527C2" w14:textId="77777777" w:rsidR="00EB6B77" w:rsidRPr="003F18D4" w:rsidRDefault="00EB6B77" w:rsidP="00393356">
      <w:pPr>
        <w:tabs>
          <w:tab w:val="left" w:pos="709"/>
        </w:tabs>
        <w:ind w:left="709"/>
        <w:jc w:val="both"/>
        <w:rPr>
          <w:sz w:val="23"/>
          <w:szCs w:val="23"/>
          <w:lang w:val="es-PE"/>
        </w:rPr>
      </w:pPr>
    </w:p>
    <w:p w14:paraId="1E033118" w14:textId="77777777" w:rsidR="00EB6B77" w:rsidRPr="003F18D4" w:rsidRDefault="00EB6B77" w:rsidP="00393356">
      <w:pPr>
        <w:tabs>
          <w:tab w:val="left" w:pos="709"/>
        </w:tabs>
        <w:ind w:left="709"/>
        <w:jc w:val="both"/>
        <w:rPr>
          <w:sz w:val="23"/>
          <w:szCs w:val="23"/>
          <w:lang w:val="es-PE"/>
        </w:rPr>
      </w:pPr>
      <w:r w:rsidRPr="003F18D4">
        <w:rPr>
          <w:sz w:val="23"/>
          <w:szCs w:val="23"/>
          <w:lang w:val="es-PE"/>
        </w:rPr>
        <w:t xml:space="preserve">Por su parte, la aseguradora no se ha pronunciado sobre la primera causa justificativa, pero sí sobre las dos restantes.  Es así que ha expresado que no está probado lo que se afirma sobre el procurador, siendo más bien que el propio conductor del vehículo asegurado </w:t>
      </w:r>
      <w:r w:rsidR="004C4C46" w:rsidRPr="003F18D4">
        <w:rPr>
          <w:sz w:val="23"/>
          <w:szCs w:val="23"/>
          <w:lang w:val="es-PE"/>
        </w:rPr>
        <w:t xml:space="preserve">fue quien </w:t>
      </w:r>
      <w:r w:rsidRPr="003F18D4">
        <w:rPr>
          <w:sz w:val="23"/>
          <w:szCs w:val="23"/>
          <w:lang w:val="es-PE"/>
        </w:rPr>
        <w:t xml:space="preserve">estimó </w:t>
      </w:r>
      <w:r w:rsidR="004C4C46" w:rsidRPr="003F18D4">
        <w:rPr>
          <w:sz w:val="23"/>
          <w:szCs w:val="23"/>
          <w:lang w:val="es-PE"/>
        </w:rPr>
        <w:t>-</w:t>
      </w:r>
      <w:r w:rsidRPr="003F18D4">
        <w:rPr>
          <w:sz w:val="23"/>
          <w:szCs w:val="23"/>
          <w:lang w:val="es-PE"/>
        </w:rPr>
        <w:t>según se aprecia del texto de la Declaración Jurada</w:t>
      </w:r>
      <w:r w:rsidR="004C4C46" w:rsidRPr="003F18D4">
        <w:rPr>
          <w:sz w:val="23"/>
          <w:szCs w:val="23"/>
          <w:lang w:val="es-PE"/>
        </w:rPr>
        <w:t>-</w:t>
      </w:r>
      <w:r w:rsidRPr="003F18D4">
        <w:rPr>
          <w:sz w:val="23"/>
          <w:szCs w:val="23"/>
          <w:lang w:val="es-PE"/>
        </w:rPr>
        <w:t xml:space="preserve"> que no era necesario someterse a las cargas (denuncia policial, dosaje etílico, peritaje técnico de daños).  Y en cuanto al pretendido desconocimiento, </w:t>
      </w:r>
      <w:r w:rsidR="00830CD9" w:rsidRPr="003F18D4">
        <w:rPr>
          <w:sz w:val="23"/>
          <w:szCs w:val="23"/>
          <w:lang w:val="es-PE"/>
        </w:rPr>
        <w:t xml:space="preserve">ha </w:t>
      </w:r>
      <w:r w:rsidR="004C4C46" w:rsidRPr="003F18D4">
        <w:rPr>
          <w:sz w:val="23"/>
          <w:szCs w:val="23"/>
          <w:lang w:val="es-PE"/>
        </w:rPr>
        <w:t>demostrado</w:t>
      </w:r>
      <w:r w:rsidR="00830CD9" w:rsidRPr="003F18D4">
        <w:rPr>
          <w:sz w:val="23"/>
          <w:szCs w:val="23"/>
          <w:lang w:val="es-PE"/>
        </w:rPr>
        <w:t xml:space="preserve"> que la póliza, y su condicionado general, sí fue entregado</w:t>
      </w:r>
      <w:r w:rsidR="004C4C46" w:rsidRPr="003F18D4">
        <w:rPr>
          <w:sz w:val="23"/>
          <w:szCs w:val="23"/>
          <w:lang w:val="es-PE"/>
        </w:rPr>
        <w:t xml:space="preserve"> y, por ende, era conocidos.</w:t>
      </w:r>
    </w:p>
    <w:p w14:paraId="7B7F23AE" w14:textId="77777777" w:rsidR="00830CD9" w:rsidRPr="003F18D4" w:rsidRDefault="00830CD9" w:rsidP="00393356">
      <w:pPr>
        <w:tabs>
          <w:tab w:val="left" w:pos="709"/>
        </w:tabs>
        <w:ind w:left="709"/>
        <w:jc w:val="both"/>
        <w:rPr>
          <w:sz w:val="23"/>
          <w:szCs w:val="23"/>
          <w:lang w:val="es-PE"/>
        </w:rPr>
      </w:pPr>
    </w:p>
    <w:p w14:paraId="5788D2BB" w14:textId="77777777" w:rsidR="00830CD9" w:rsidRPr="003F18D4" w:rsidRDefault="004C4C46" w:rsidP="004C4C46">
      <w:pPr>
        <w:tabs>
          <w:tab w:val="left" w:pos="709"/>
        </w:tabs>
        <w:ind w:left="709" w:hanging="709"/>
        <w:jc w:val="both"/>
        <w:rPr>
          <w:sz w:val="23"/>
          <w:szCs w:val="23"/>
          <w:lang w:val="es-PE"/>
        </w:rPr>
      </w:pPr>
      <w:r w:rsidRPr="003F18D4">
        <w:rPr>
          <w:sz w:val="23"/>
          <w:szCs w:val="23"/>
          <w:lang w:val="es-PE"/>
        </w:rPr>
        <w:t>6.3.</w:t>
      </w:r>
      <w:r w:rsidRPr="003F18D4">
        <w:rPr>
          <w:sz w:val="23"/>
          <w:szCs w:val="23"/>
          <w:lang w:val="es-PE"/>
        </w:rPr>
        <w:tab/>
      </w:r>
      <w:r w:rsidR="00830CD9" w:rsidRPr="003F18D4">
        <w:rPr>
          <w:sz w:val="23"/>
          <w:szCs w:val="23"/>
          <w:lang w:val="es-PE"/>
        </w:rPr>
        <w:t>Este colegiado, luego de la ponderación de los argumentos, considera que la inobservancia de las cargas no está justificada.</w:t>
      </w:r>
    </w:p>
    <w:p w14:paraId="370927FA" w14:textId="77777777" w:rsidR="00830CD9" w:rsidRPr="003F18D4" w:rsidRDefault="00830CD9" w:rsidP="00393356">
      <w:pPr>
        <w:tabs>
          <w:tab w:val="left" w:pos="709"/>
        </w:tabs>
        <w:ind w:left="709"/>
        <w:jc w:val="both"/>
        <w:rPr>
          <w:sz w:val="23"/>
          <w:szCs w:val="23"/>
          <w:lang w:val="es-PE"/>
        </w:rPr>
      </w:pPr>
    </w:p>
    <w:p w14:paraId="754F65B4" w14:textId="77777777" w:rsidR="004C4C46" w:rsidRPr="003F18D4" w:rsidRDefault="00830CD9" w:rsidP="00393356">
      <w:pPr>
        <w:tabs>
          <w:tab w:val="left" w:pos="709"/>
        </w:tabs>
        <w:ind w:left="709"/>
        <w:jc w:val="both"/>
        <w:rPr>
          <w:sz w:val="23"/>
          <w:szCs w:val="23"/>
          <w:lang w:val="es-PE"/>
        </w:rPr>
      </w:pPr>
      <w:r w:rsidRPr="003F18D4">
        <w:rPr>
          <w:sz w:val="23"/>
          <w:szCs w:val="23"/>
          <w:lang w:val="es-PE"/>
        </w:rPr>
        <w:t>En efecto, la circunstancia (no probada por la reclamante, pero tampoco negada por la aseguradora) que</w:t>
      </w:r>
      <w:r w:rsidR="00956B09" w:rsidRPr="003F18D4">
        <w:rPr>
          <w:sz w:val="23"/>
          <w:szCs w:val="23"/>
          <w:lang w:val="es-PE"/>
        </w:rPr>
        <w:t>,</w:t>
      </w:r>
      <w:r w:rsidRPr="003F18D4">
        <w:rPr>
          <w:sz w:val="23"/>
          <w:szCs w:val="23"/>
          <w:lang w:val="es-PE"/>
        </w:rPr>
        <w:t xml:space="preserve"> en ocasión anterior, no se le exigió el cumplimiento de las cargas, no implica que</w:t>
      </w:r>
      <w:r w:rsidR="004C4C46" w:rsidRPr="003F18D4">
        <w:rPr>
          <w:sz w:val="23"/>
          <w:szCs w:val="23"/>
          <w:lang w:val="es-PE"/>
        </w:rPr>
        <w:t>, con ocasión del siniestro al cual se contrae la presente reclamación,</w:t>
      </w:r>
      <w:r w:rsidRPr="003F18D4">
        <w:rPr>
          <w:sz w:val="23"/>
          <w:szCs w:val="23"/>
          <w:lang w:val="es-PE"/>
        </w:rPr>
        <w:t xml:space="preserve"> se haya dejado sin efecto los pactos contractuales correspondientes, siendo que es absolutamente potestativo</w:t>
      </w:r>
      <w:r w:rsidR="004C4C46" w:rsidRPr="003F18D4">
        <w:rPr>
          <w:sz w:val="23"/>
          <w:szCs w:val="23"/>
          <w:lang w:val="es-PE"/>
        </w:rPr>
        <w:t>, discrecional,</w:t>
      </w:r>
      <w:r w:rsidRPr="003F18D4">
        <w:rPr>
          <w:sz w:val="23"/>
          <w:szCs w:val="23"/>
          <w:lang w:val="es-PE"/>
        </w:rPr>
        <w:t xml:space="preserve"> para una aseguradora eximir de las cargas, sea por razones comerciales u </w:t>
      </w:r>
      <w:r w:rsidR="004C4C46" w:rsidRPr="003F18D4">
        <w:rPr>
          <w:sz w:val="23"/>
          <w:szCs w:val="23"/>
          <w:lang w:val="es-PE"/>
        </w:rPr>
        <w:t xml:space="preserve">por </w:t>
      </w:r>
      <w:r w:rsidRPr="003F18D4">
        <w:rPr>
          <w:sz w:val="23"/>
          <w:szCs w:val="23"/>
          <w:lang w:val="es-PE"/>
        </w:rPr>
        <w:t xml:space="preserve">otros fundamentos.  </w:t>
      </w:r>
    </w:p>
    <w:p w14:paraId="01FD99F7" w14:textId="77777777" w:rsidR="004C4C46" w:rsidRPr="003F18D4" w:rsidRDefault="004C4C46" w:rsidP="00393356">
      <w:pPr>
        <w:tabs>
          <w:tab w:val="left" w:pos="709"/>
        </w:tabs>
        <w:ind w:left="709"/>
        <w:jc w:val="both"/>
        <w:rPr>
          <w:sz w:val="23"/>
          <w:szCs w:val="23"/>
          <w:lang w:val="es-PE"/>
        </w:rPr>
      </w:pPr>
    </w:p>
    <w:p w14:paraId="790837AC" w14:textId="77777777" w:rsidR="00830CD9" w:rsidRPr="003F18D4" w:rsidRDefault="00830CD9" w:rsidP="00393356">
      <w:pPr>
        <w:tabs>
          <w:tab w:val="left" w:pos="709"/>
        </w:tabs>
        <w:ind w:left="709"/>
        <w:jc w:val="both"/>
        <w:rPr>
          <w:sz w:val="23"/>
          <w:szCs w:val="23"/>
          <w:lang w:val="es-PE"/>
        </w:rPr>
      </w:pPr>
      <w:r w:rsidRPr="003F18D4">
        <w:rPr>
          <w:sz w:val="23"/>
          <w:szCs w:val="23"/>
          <w:lang w:val="es-PE"/>
        </w:rPr>
        <w:t>Del tenor de</w:t>
      </w:r>
      <w:r w:rsidR="00956B09" w:rsidRPr="003F18D4">
        <w:rPr>
          <w:sz w:val="23"/>
          <w:szCs w:val="23"/>
          <w:lang w:val="es-PE"/>
        </w:rPr>
        <w:t>l formato de</w:t>
      </w:r>
      <w:r w:rsidRPr="003F18D4">
        <w:rPr>
          <w:sz w:val="23"/>
          <w:szCs w:val="23"/>
          <w:lang w:val="es-PE"/>
        </w:rPr>
        <w:t xml:space="preserve"> la Declaración Jurada suscrita por el reclamante, se aprecia lo siguiente:</w:t>
      </w:r>
    </w:p>
    <w:p w14:paraId="4B4CC25D" w14:textId="77777777" w:rsidR="00830CD9" w:rsidRPr="003F18D4" w:rsidRDefault="00830CD9" w:rsidP="00393356">
      <w:pPr>
        <w:tabs>
          <w:tab w:val="left" w:pos="709"/>
        </w:tabs>
        <w:ind w:left="709"/>
        <w:jc w:val="both"/>
        <w:rPr>
          <w:sz w:val="23"/>
          <w:szCs w:val="23"/>
          <w:lang w:val="es-PE"/>
        </w:rPr>
      </w:pPr>
    </w:p>
    <w:p w14:paraId="5AC94486" w14:textId="77777777" w:rsidR="00830CD9" w:rsidRPr="003F18D4" w:rsidRDefault="00956B09" w:rsidP="008E69C2">
      <w:pPr>
        <w:tabs>
          <w:tab w:val="left" w:pos="1418"/>
        </w:tabs>
        <w:ind w:left="1418"/>
        <w:jc w:val="both"/>
        <w:rPr>
          <w:sz w:val="23"/>
          <w:szCs w:val="23"/>
          <w:lang w:val="es-PE"/>
        </w:rPr>
      </w:pPr>
      <w:r w:rsidRPr="003F18D4">
        <w:rPr>
          <w:sz w:val="23"/>
          <w:szCs w:val="23"/>
          <w:lang w:val="es-PE"/>
        </w:rPr>
        <w:t>“</w:t>
      </w:r>
      <w:r w:rsidR="00830CD9" w:rsidRPr="003F18D4">
        <w:rPr>
          <w:sz w:val="23"/>
          <w:szCs w:val="23"/>
          <w:lang w:val="es-PE"/>
        </w:rPr>
        <w:t xml:space="preserve">LA PRESENTE DECLARACIÓN JURADA SE SOLICITA A FIN DE QUE EL ASEGURADO EXPONGA LOS MOTIVOS POR LOS QUE SE VE IMPOSIBILITADO DE CUMPLIR CON LAS OBLIGACIONES ESPECIFICADAS EN EL CONTRATO DE SEGURO VEHICULAR DE REALIZAR LA DENUNCIA POLICIAL, PASAR LA PRUEBA DE DOSAJE ETÍLICO Y PERITAJE DE CONSTATACIÓN DE DAÑOS CORRESPONDIENTE, A FIN DE QUE </w:t>
      </w:r>
      <w:r w:rsidR="00E06A5F" w:rsidRPr="003F18D4">
        <w:rPr>
          <w:rFonts w:ascii="Arial" w:hAnsi="Arial" w:cs="Arial"/>
          <w:sz w:val="23"/>
          <w:szCs w:val="23"/>
        </w:rPr>
        <w:t>...................</w:t>
      </w:r>
      <w:r w:rsidR="00830CD9" w:rsidRPr="003F18D4">
        <w:rPr>
          <w:sz w:val="23"/>
          <w:szCs w:val="23"/>
          <w:lang w:val="es-PE"/>
        </w:rPr>
        <w:t xml:space="preserve"> PUEDA CONSIDERAR LO DECLARADO DENTRO DEL PROCESO DE EVALUACIÓN DE COBERTURA DEL SINIESTRO VEHICULAR.</w:t>
      </w:r>
    </w:p>
    <w:p w14:paraId="7656A13E" w14:textId="77777777" w:rsidR="00830CD9" w:rsidRPr="003F18D4" w:rsidRDefault="00830CD9" w:rsidP="008E69C2">
      <w:pPr>
        <w:tabs>
          <w:tab w:val="left" w:pos="1418"/>
        </w:tabs>
        <w:ind w:left="1418"/>
        <w:jc w:val="both"/>
        <w:rPr>
          <w:sz w:val="23"/>
          <w:szCs w:val="23"/>
          <w:lang w:val="es-PE"/>
        </w:rPr>
      </w:pPr>
    </w:p>
    <w:p w14:paraId="7474BC2F" w14:textId="77777777" w:rsidR="00830CD9" w:rsidRPr="003F18D4" w:rsidRDefault="00830CD9" w:rsidP="008E69C2">
      <w:pPr>
        <w:tabs>
          <w:tab w:val="left" w:pos="1418"/>
        </w:tabs>
        <w:ind w:left="1418"/>
        <w:jc w:val="both"/>
        <w:rPr>
          <w:sz w:val="23"/>
          <w:szCs w:val="23"/>
          <w:lang w:val="es-PE"/>
        </w:rPr>
      </w:pPr>
      <w:r w:rsidRPr="003F18D4">
        <w:rPr>
          <w:sz w:val="23"/>
          <w:szCs w:val="23"/>
          <w:lang w:val="es-PE"/>
        </w:rPr>
        <w:t>IMPORTANTE: EL LLENADO DE LA PRESENTE DECLARACIÓN NO OTORGA EXONERACIÓN AUTOMÁTICA DE LAS OBLIGACIONES</w:t>
      </w:r>
      <w:r w:rsidR="00CF32DC" w:rsidRPr="003F18D4">
        <w:rPr>
          <w:sz w:val="23"/>
          <w:szCs w:val="23"/>
          <w:lang w:val="es-PE"/>
        </w:rPr>
        <w:t xml:space="preserve"> DE CARGO DEL ASEGURADO</w:t>
      </w:r>
      <w:r w:rsidR="00956B09" w:rsidRPr="003F18D4">
        <w:rPr>
          <w:sz w:val="23"/>
          <w:szCs w:val="23"/>
          <w:lang w:val="es-PE"/>
        </w:rPr>
        <w:t>.</w:t>
      </w:r>
    </w:p>
    <w:p w14:paraId="3D64503C" w14:textId="77777777" w:rsidR="008E69C2" w:rsidRPr="003F18D4" w:rsidRDefault="008E69C2" w:rsidP="004C4C46">
      <w:pPr>
        <w:tabs>
          <w:tab w:val="left" w:pos="1418"/>
        </w:tabs>
        <w:jc w:val="both"/>
        <w:rPr>
          <w:sz w:val="23"/>
          <w:szCs w:val="23"/>
          <w:lang w:val="es-PE"/>
        </w:rPr>
      </w:pPr>
    </w:p>
    <w:p w14:paraId="4C66DCB2" w14:textId="77777777" w:rsidR="00956B09" w:rsidRPr="003F18D4" w:rsidRDefault="00956B09" w:rsidP="008E69C2">
      <w:pPr>
        <w:tabs>
          <w:tab w:val="left" w:pos="1418"/>
        </w:tabs>
        <w:ind w:left="1418"/>
        <w:jc w:val="center"/>
        <w:rPr>
          <w:sz w:val="23"/>
          <w:szCs w:val="23"/>
          <w:lang w:val="es-PE"/>
        </w:rPr>
      </w:pPr>
      <w:r w:rsidRPr="003F18D4">
        <w:rPr>
          <w:sz w:val="23"/>
          <w:szCs w:val="23"/>
          <w:lang w:val="es-PE"/>
        </w:rPr>
        <w:t>DECLARACIÓN JURADA SIMPLE</w:t>
      </w:r>
    </w:p>
    <w:p w14:paraId="212D7CC5" w14:textId="77777777" w:rsidR="00956B09" w:rsidRPr="003F18D4" w:rsidRDefault="00956B09" w:rsidP="008E69C2">
      <w:pPr>
        <w:tabs>
          <w:tab w:val="left" w:pos="1418"/>
        </w:tabs>
        <w:ind w:left="1418"/>
        <w:jc w:val="both"/>
        <w:rPr>
          <w:sz w:val="23"/>
          <w:szCs w:val="23"/>
          <w:lang w:val="es-PE"/>
        </w:rPr>
      </w:pPr>
    </w:p>
    <w:p w14:paraId="69185ED1" w14:textId="77777777" w:rsidR="00956B09" w:rsidRPr="003F18D4" w:rsidRDefault="00956B09" w:rsidP="008E69C2">
      <w:pPr>
        <w:tabs>
          <w:tab w:val="left" w:pos="1418"/>
        </w:tabs>
        <w:ind w:left="1418"/>
        <w:jc w:val="both"/>
        <w:rPr>
          <w:sz w:val="23"/>
          <w:szCs w:val="23"/>
          <w:lang w:val="es-PE"/>
        </w:rPr>
      </w:pPr>
      <w:r w:rsidRPr="003F18D4">
        <w:rPr>
          <w:sz w:val="23"/>
          <w:szCs w:val="23"/>
          <w:lang w:val="es-PE"/>
        </w:rPr>
        <w:t>(…)</w:t>
      </w:r>
    </w:p>
    <w:p w14:paraId="66FA5C2E" w14:textId="77777777" w:rsidR="00956B09" w:rsidRPr="003F18D4" w:rsidRDefault="00956B09" w:rsidP="008E69C2">
      <w:pPr>
        <w:tabs>
          <w:tab w:val="left" w:pos="1418"/>
        </w:tabs>
        <w:ind w:left="1418"/>
        <w:jc w:val="both"/>
        <w:rPr>
          <w:sz w:val="23"/>
          <w:szCs w:val="23"/>
          <w:lang w:val="es-PE"/>
        </w:rPr>
      </w:pPr>
    </w:p>
    <w:p w14:paraId="2DAF2BE6" w14:textId="77777777" w:rsidR="00956B09" w:rsidRPr="003F18D4" w:rsidRDefault="00956B09" w:rsidP="008E69C2">
      <w:pPr>
        <w:tabs>
          <w:tab w:val="left" w:pos="1418"/>
        </w:tabs>
        <w:ind w:left="1418"/>
        <w:jc w:val="both"/>
        <w:rPr>
          <w:sz w:val="23"/>
          <w:szCs w:val="23"/>
          <w:lang w:val="es-PE"/>
        </w:rPr>
      </w:pPr>
      <w:r w:rsidRPr="003F18D4">
        <w:rPr>
          <w:sz w:val="23"/>
          <w:szCs w:val="23"/>
          <w:lang w:val="es-PE"/>
        </w:rPr>
        <w:t>DECLARO:</w:t>
      </w:r>
    </w:p>
    <w:p w14:paraId="3433F291" w14:textId="77777777" w:rsidR="00956B09" w:rsidRPr="003F18D4" w:rsidRDefault="00956B09" w:rsidP="008E69C2">
      <w:pPr>
        <w:tabs>
          <w:tab w:val="left" w:pos="1418"/>
        </w:tabs>
        <w:ind w:left="1418"/>
        <w:jc w:val="both"/>
        <w:rPr>
          <w:sz w:val="23"/>
          <w:szCs w:val="23"/>
          <w:lang w:val="es-PE"/>
        </w:rPr>
      </w:pPr>
    </w:p>
    <w:p w14:paraId="47ED809D" w14:textId="77777777" w:rsidR="00956B09" w:rsidRPr="003F18D4" w:rsidRDefault="00956B09" w:rsidP="008E69C2">
      <w:pPr>
        <w:tabs>
          <w:tab w:val="left" w:pos="1418"/>
        </w:tabs>
        <w:ind w:left="1418"/>
        <w:jc w:val="both"/>
        <w:rPr>
          <w:i/>
          <w:iCs/>
          <w:sz w:val="23"/>
          <w:szCs w:val="23"/>
          <w:lang w:val="es-PE"/>
        </w:rPr>
      </w:pPr>
      <w:r w:rsidRPr="003F18D4">
        <w:rPr>
          <w:i/>
          <w:iCs/>
          <w:sz w:val="23"/>
          <w:szCs w:val="23"/>
          <w:lang w:val="es-PE"/>
        </w:rPr>
        <w:t>Que cumpliendo al declarar en este documento bajo juramento los hechos materia del siniestro de mi vehículo considero que no necesario hacer la denuncia policial y la inspección dada la constatación de su procurador quien da fe de los daños.</w:t>
      </w:r>
    </w:p>
    <w:p w14:paraId="7D6BDC00" w14:textId="77777777" w:rsidR="00956B09" w:rsidRPr="003F18D4" w:rsidRDefault="00956B09" w:rsidP="008E69C2">
      <w:pPr>
        <w:tabs>
          <w:tab w:val="left" w:pos="1418"/>
        </w:tabs>
        <w:ind w:left="1418"/>
        <w:jc w:val="both"/>
        <w:rPr>
          <w:sz w:val="23"/>
          <w:szCs w:val="23"/>
          <w:lang w:val="es-PE"/>
        </w:rPr>
      </w:pPr>
    </w:p>
    <w:p w14:paraId="2DE3EB74" w14:textId="77777777" w:rsidR="00956B09" w:rsidRPr="003F18D4" w:rsidRDefault="00956B09" w:rsidP="008E69C2">
      <w:pPr>
        <w:tabs>
          <w:tab w:val="left" w:pos="1418"/>
        </w:tabs>
        <w:ind w:left="1418"/>
        <w:jc w:val="both"/>
        <w:rPr>
          <w:sz w:val="23"/>
          <w:szCs w:val="23"/>
          <w:lang w:val="es-PE"/>
        </w:rPr>
      </w:pPr>
      <w:r w:rsidRPr="003F18D4">
        <w:rPr>
          <w:sz w:val="23"/>
          <w:szCs w:val="23"/>
          <w:lang w:val="es-PE"/>
        </w:rPr>
        <w:t>ASIMISMO MANIFIESTO TENER PLENO CONOCIMIENTO QUE LA NO PRESENTACIÓN DE LA DENUNCIA ANTE LA AUTORIDAD POLICIAL DEL PRESENTE SINIESTRO, PASAR LA PRUEBA DE DOSAJE ETÍLICO DENTRO DE LAS 4 HORAS DE OCURRIDO EL SINIESTRO Y EL PERITAJE DE DAÑOS; PODRÍA GENERAR LA PÉRDIDA DE COBERTURA DEL SINIESTRO VEHICULAR UNA VEZ EVALUADO EL MISMO, CONFORME A LAS CONDICIONES PACTADAS EN EL CONTRATO DE SEGURO.</w:t>
      </w:r>
    </w:p>
    <w:p w14:paraId="1BCC99EF" w14:textId="77777777" w:rsidR="00956B09" w:rsidRPr="003F18D4" w:rsidRDefault="00956B09" w:rsidP="008E69C2">
      <w:pPr>
        <w:tabs>
          <w:tab w:val="left" w:pos="1418"/>
        </w:tabs>
        <w:ind w:left="1418"/>
        <w:jc w:val="both"/>
        <w:rPr>
          <w:sz w:val="23"/>
          <w:szCs w:val="23"/>
          <w:lang w:val="es-PE"/>
        </w:rPr>
      </w:pPr>
    </w:p>
    <w:p w14:paraId="133A22AB" w14:textId="77777777" w:rsidR="00956B09" w:rsidRPr="003F18D4" w:rsidRDefault="00956B09" w:rsidP="008E69C2">
      <w:pPr>
        <w:tabs>
          <w:tab w:val="left" w:pos="1418"/>
        </w:tabs>
        <w:ind w:left="1418"/>
        <w:jc w:val="both"/>
        <w:rPr>
          <w:sz w:val="23"/>
          <w:szCs w:val="23"/>
          <w:lang w:val="es-PE"/>
        </w:rPr>
      </w:pPr>
      <w:r w:rsidRPr="003F18D4">
        <w:rPr>
          <w:sz w:val="23"/>
          <w:szCs w:val="23"/>
          <w:lang w:val="es-PE"/>
        </w:rPr>
        <w:t>(….)”</w:t>
      </w:r>
    </w:p>
    <w:p w14:paraId="3850C07B" w14:textId="77777777" w:rsidR="00830CD9" w:rsidRPr="003F18D4" w:rsidRDefault="00830CD9" w:rsidP="00956B09">
      <w:pPr>
        <w:tabs>
          <w:tab w:val="left" w:pos="1276"/>
        </w:tabs>
        <w:ind w:left="1276"/>
        <w:jc w:val="both"/>
        <w:rPr>
          <w:sz w:val="23"/>
          <w:szCs w:val="23"/>
          <w:lang w:val="es-PE"/>
        </w:rPr>
      </w:pPr>
    </w:p>
    <w:p w14:paraId="0CF4F7AB" w14:textId="77777777" w:rsidR="00956B09" w:rsidRPr="003F18D4" w:rsidRDefault="00956B09" w:rsidP="00956B09">
      <w:pPr>
        <w:tabs>
          <w:tab w:val="left" w:pos="709"/>
        </w:tabs>
        <w:ind w:left="709"/>
        <w:jc w:val="both"/>
        <w:rPr>
          <w:sz w:val="23"/>
          <w:szCs w:val="23"/>
          <w:lang w:val="es-PE"/>
        </w:rPr>
      </w:pPr>
      <w:r w:rsidRPr="003F18D4">
        <w:rPr>
          <w:sz w:val="23"/>
          <w:szCs w:val="23"/>
          <w:lang w:val="es-PE"/>
        </w:rPr>
        <w:t>Del documento precedentemente reproducido se aprecia, en primer lugar, la expresa advertencia que la inobservancia de las cargas puede derivar en la pérdida del derecho indemnizatorio</w:t>
      </w:r>
      <w:r w:rsidR="008E69C2" w:rsidRPr="003F18D4">
        <w:rPr>
          <w:sz w:val="23"/>
          <w:szCs w:val="23"/>
          <w:lang w:val="es-PE"/>
        </w:rPr>
        <w:t>, así como la declaración de conocimiento de dicho régimen; en segundo lugar, que la aseguradora se reserva evaluar lo expuesto o declarado por el asegurado, pero sin relevarlo del cumplimiento de las cargas, y en tercer lugar (texto transcrito a cursiva, que corresponde a la declaración manuscrita del asegurado) que es el propio asegurado quien expresa</w:t>
      </w:r>
      <w:r w:rsidR="004C4C46" w:rsidRPr="003F18D4">
        <w:rPr>
          <w:sz w:val="23"/>
          <w:szCs w:val="23"/>
          <w:lang w:val="es-PE"/>
        </w:rPr>
        <w:t>, quien</w:t>
      </w:r>
      <w:r w:rsidR="008E69C2" w:rsidRPr="003F18D4">
        <w:rPr>
          <w:sz w:val="23"/>
          <w:szCs w:val="23"/>
          <w:lang w:val="es-PE"/>
        </w:rPr>
        <w:t xml:space="preserve"> estima</w:t>
      </w:r>
      <w:r w:rsidR="004C4C46" w:rsidRPr="003F18D4">
        <w:rPr>
          <w:sz w:val="23"/>
          <w:szCs w:val="23"/>
          <w:lang w:val="es-PE"/>
        </w:rPr>
        <w:t>,</w:t>
      </w:r>
      <w:r w:rsidR="008E69C2" w:rsidRPr="003F18D4">
        <w:rPr>
          <w:sz w:val="23"/>
          <w:szCs w:val="23"/>
          <w:lang w:val="es-PE"/>
        </w:rPr>
        <w:t xml:space="preserve"> que no es necesario observar las cargas contractuales, dado que el procurador ya constató los daños.</w:t>
      </w:r>
    </w:p>
    <w:p w14:paraId="2CCE0B74" w14:textId="77777777" w:rsidR="008E69C2" w:rsidRPr="003F18D4" w:rsidRDefault="008E69C2" w:rsidP="00956B09">
      <w:pPr>
        <w:tabs>
          <w:tab w:val="left" w:pos="709"/>
        </w:tabs>
        <w:ind w:left="709"/>
        <w:jc w:val="both"/>
        <w:rPr>
          <w:sz w:val="23"/>
          <w:szCs w:val="23"/>
          <w:lang w:val="es-PE"/>
        </w:rPr>
      </w:pPr>
    </w:p>
    <w:p w14:paraId="779A1AAF" w14:textId="77777777" w:rsidR="008E69C2" w:rsidRPr="003F18D4" w:rsidRDefault="008E69C2" w:rsidP="00956B09">
      <w:pPr>
        <w:tabs>
          <w:tab w:val="left" w:pos="709"/>
        </w:tabs>
        <w:ind w:left="709"/>
        <w:jc w:val="both"/>
        <w:rPr>
          <w:sz w:val="23"/>
          <w:szCs w:val="23"/>
          <w:lang w:val="es-PE"/>
        </w:rPr>
      </w:pPr>
      <w:r w:rsidRPr="003F18D4">
        <w:rPr>
          <w:sz w:val="23"/>
          <w:szCs w:val="23"/>
          <w:lang w:val="es-PE"/>
        </w:rPr>
        <w:t xml:space="preserve">Ese contenido, suscrito por el asegurado sin reserva alguna, es concluyente para considerar que, con plena conciencia de sus actos u omisiones, el asegurado optó por no </w:t>
      </w:r>
      <w:r w:rsidR="00797D32" w:rsidRPr="003F18D4">
        <w:rPr>
          <w:sz w:val="23"/>
          <w:szCs w:val="23"/>
          <w:lang w:val="es-PE"/>
        </w:rPr>
        <w:t>observar e</w:t>
      </w:r>
      <w:r w:rsidRPr="003F18D4">
        <w:rPr>
          <w:sz w:val="23"/>
          <w:szCs w:val="23"/>
          <w:lang w:val="es-PE"/>
        </w:rPr>
        <w:t>l régimen contractual (que declara conocer) de realizar la denuncia policial, someterse a la prueba de alcoholemia y solicitar el peritaje técnico-policial de daños.</w:t>
      </w:r>
      <w:r w:rsidR="004C4C46" w:rsidRPr="003F18D4">
        <w:rPr>
          <w:sz w:val="23"/>
          <w:szCs w:val="23"/>
          <w:lang w:val="es-PE"/>
        </w:rPr>
        <w:t xml:space="preserve">  Carece de sustento, por lo tanto, afirmar que el procurador lo relevó de la observancia de las cargas.  Es más, la aseguradora ha presentado copia</w:t>
      </w:r>
      <w:r w:rsidR="0035732E" w:rsidRPr="003F18D4">
        <w:rPr>
          <w:sz w:val="23"/>
          <w:szCs w:val="23"/>
          <w:lang w:val="es-PE"/>
        </w:rPr>
        <w:t xml:space="preserve"> del formato que corresponde al servicio de procuración brindado el día de la ocurrencia del siniestro, documento en el cual no se aprecia relevación alguna del deber de cumplir con las cargas contractuales, más allá que contenga una descripción del daño vehicular.  Sin embargo, dicha descripción no es excluyente de la exigencia de las cargas y, en particular del peritaje técnico-policial, especializado, de daños. </w:t>
      </w:r>
    </w:p>
    <w:p w14:paraId="6DFE9898" w14:textId="77777777" w:rsidR="00EB6B77" w:rsidRPr="003F18D4" w:rsidRDefault="00EB6B77" w:rsidP="00393356">
      <w:pPr>
        <w:tabs>
          <w:tab w:val="left" w:pos="709"/>
        </w:tabs>
        <w:ind w:left="709"/>
        <w:jc w:val="both"/>
        <w:rPr>
          <w:sz w:val="23"/>
          <w:szCs w:val="23"/>
          <w:lang w:val="es-PE"/>
        </w:rPr>
      </w:pPr>
    </w:p>
    <w:p w14:paraId="5B30E425" w14:textId="77777777" w:rsidR="008E69C2" w:rsidRPr="003F18D4" w:rsidRDefault="008E69C2" w:rsidP="00393356">
      <w:pPr>
        <w:tabs>
          <w:tab w:val="left" w:pos="709"/>
        </w:tabs>
        <w:ind w:left="709"/>
        <w:jc w:val="both"/>
        <w:rPr>
          <w:sz w:val="23"/>
          <w:szCs w:val="23"/>
          <w:lang w:val="es-PE"/>
        </w:rPr>
      </w:pPr>
      <w:r w:rsidRPr="003F18D4">
        <w:rPr>
          <w:sz w:val="23"/>
          <w:szCs w:val="23"/>
          <w:lang w:val="es-PE"/>
        </w:rPr>
        <w:t>Y siendo que la aseguradora no relevó, ni ha relevado, de tales cargas, opera</w:t>
      </w:r>
      <w:r w:rsidR="0035732E" w:rsidRPr="003F18D4">
        <w:rPr>
          <w:sz w:val="23"/>
          <w:szCs w:val="23"/>
          <w:lang w:val="es-PE"/>
        </w:rPr>
        <w:t>n</w:t>
      </w:r>
      <w:r w:rsidRPr="003F18D4">
        <w:rPr>
          <w:sz w:val="23"/>
          <w:szCs w:val="23"/>
          <w:lang w:val="es-PE"/>
        </w:rPr>
        <w:t xml:space="preserve"> los efectos pactados en la póliza: pérdida del derecho indemnizatorio.</w:t>
      </w:r>
    </w:p>
    <w:p w14:paraId="7DAD530D" w14:textId="77777777" w:rsidR="00393356" w:rsidRPr="003F18D4" w:rsidRDefault="00393356" w:rsidP="0031292B">
      <w:pPr>
        <w:tabs>
          <w:tab w:val="left" w:pos="709"/>
        </w:tabs>
        <w:jc w:val="both"/>
        <w:rPr>
          <w:sz w:val="23"/>
          <w:szCs w:val="23"/>
          <w:lang w:val="es-PE"/>
        </w:rPr>
      </w:pPr>
    </w:p>
    <w:p w14:paraId="7D582456" w14:textId="77777777" w:rsidR="00D6717B" w:rsidRPr="003F18D4" w:rsidRDefault="00393356" w:rsidP="00D6717B">
      <w:pPr>
        <w:tabs>
          <w:tab w:val="left" w:pos="709"/>
          <w:tab w:val="left" w:pos="2160"/>
        </w:tabs>
        <w:ind w:left="709" w:hanging="709"/>
        <w:jc w:val="both"/>
        <w:rPr>
          <w:sz w:val="23"/>
          <w:szCs w:val="23"/>
          <w:lang w:val="es-PE"/>
        </w:rPr>
      </w:pPr>
      <w:r w:rsidRPr="003F18D4">
        <w:rPr>
          <w:sz w:val="23"/>
          <w:szCs w:val="23"/>
          <w:lang w:val="es-PE"/>
        </w:rPr>
        <w:lastRenderedPageBreak/>
        <w:t>6.</w:t>
      </w:r>
      <w:r w:rsidR="008E69C2" w:rsidRPr="003F18D4">
        <w:rPr>
          <w:sz w:val="23"/>
          <w:szCs w:val="23"/>
          <w:lang w:val="es-PE"/>
        </w:rPr>
        <w:t>3</w:t>
      </w:r>
      <w:r w:rsidRPr="003F18D4">
        <w:rPr>
          <w:sz w:val="23"/>
          <w:szCs w:val="23"/>
          <w:lang w:val="es-PE"/>
        </w:rPr>
        <w:t>.</w:t>
      </w:r>
      <w:r w:rsidRPr="003F18D4">
        <w:rPr>
          <w:sz w:val="23"/>
          <w:szCs w:val="23"/>
          <w:lang w:val="es-PE"/>
        </w:rPr>
        <w:tab/>
      </w:r>
      <w:r w:rsidR="0042769B" w:rsidRPr="003F18D4">
        <w:rPr>
          <w:sz w:val="23"/>
          <w:szCs w:val="23"/>
          <w:lang w:val="es-PE"/>
        </w:rPr>
        <w:t xml:space="preserve">Merece destacarse que </w:t>
      </w:r>
      <w:r w:rsidR="008E69C2" w:rsidRPr="003F18D4">
        <w:rPr>
          <w:sz w:val="23"/>
          <w:szCs w:val="23"/>
          <w:lang w:val="es-PE"/>
        </w:rPr>
        <w:t xml:space="preserve">el régimen de cargas referido precedentemente </w:t>
      </w:r>
      <w:r w:rsidR="00D6717B" w:rsidRPr="003F18D4">
        <w:rPr>
          <w:sz w:val="23"/>
          <w:szCs w:val="23"/>
          <w:lang w:val="es-PE"/>
        </w:rPr>
        <w:t>se sustenta en el artículo 59 de la Ley Nro. 29946 – Ley del Contrato de Seguro:</w:t>
      </w:r>
    </w:p>
    <w:p w14:paraId="3976F8F2" w14:textId="77777777" w:rsidR="00D6717B" w:rsidRPr="003F18D4" w:rsidRDefault="00D6717B" w:rsidP="008E69C2">
      <w:pPr>
        <w:tabs>
          <w:tab w:val="left" w:pos="1418"/>
          <w:tab w:val="left" w:pos="2160"/>
        </w:tabs>
        <w:ind w:left="1418" w:hanging="1418"/>
        <w:jc w:val="both"/>
        <w:rPr>
          <w:sz w:val="23"/>
          <w:szCs w:val="23"/>
          <w:lang w:val="es-PE"/>
        </w:rPr>
      </w:pPr>
    </w:p>
    <w:p w14:paraId="24391F94" w14:textId="77777777" w:rsidR="00D6717B" w:rsidRPr="003F18D4" w:rsidRDefault="008E69C2" w:rsidP="008E69C2">
      <w:pPr>
        <w:tabs>
          <w:tab w:val="left" w:pos="1418"/>
          <w:tab w:val="left" w:pos="2160"/>
        </w:tabs>
        <w:ind w:left="1418" w:hanging="1418"/>
        <w:jc w:val="both"/>
        <w:rPr>
          <w:i/>
          <w:sz w:val="23"/>
          <w:szCs w:val="23"/>
          <w:lang w:val="es-PE"/>
        </w:rPr>
      </w:pPr>
      <w:r w:rsidRPr="003F18D4">
        <w:rPr>
          <w:i/>
          <w:sz w:val="23"/>
          <w:szCs w:val="23"/>
          <w:lang w:val="es-PE"/>
        </w:rPr>
        <w:tab/>
      </w:r>
      <w:r w:rsidR="00D6717B" w:rsidRPr="003F18D4">
        <w:rPr>
          <w:i/>
          <w:sz w:val="23"/>
          <w:szCs w:val="23"/>
          <w:lang w:val="es-PE"/>
        </w:rPr>
        <w:t xml:space="preserve">“Cuando la presente ley no determine el efecto del incumplimiento de una carga impuesta al asegurado, </w:t>
      </w:r>
      <w:r w:rsidR="00D6717B" w:rsidRPr="003F18D4">
        <w:rPr>
          <w:b/>
          <w:i/>
          <w:sz w:val="23"/>
          <w:szCs w:val="23"/>
          <w:lang w:val="es-PE"/>
        </w:rPr>
        <w:t>las partes pueden convenir la caducidad de los derechos del asegurado si el incumplimiento obedece a su dolo o culpa inexcusable,</w:t>
      </w:r>
      <w:r w:rsidR="00D6717B" w:rsidRPr="003F18D4">
        <w:rPr>
          <w:i/>
          <w:sz w:val="23"/>
          <w:szCs w:val="23"/>
          <w:lang w:val="es-PE"/>
        </w:rPr>
        <w:t xml:space="preserve"> de acuerdo al siguiente régimen:</w:t>
      </w:r>
    </w:p>
    <w:p w14:paraId="3E7D2511" w14:textId="77777777" w:rsidR="00D6717B" w:rsidRPr="003F18D4" w:rsidRDefault="008E69C2" w:rsidP="008E69C2">
      <w:pPr>
        <w:tabs>
          <w:tab w:val="left" w:pos="1418"/>
          <w:tab w:val="left" w:pos="2160"/>
        </w:tabs>
        <w:ind w:left="1418" w:hanging="1418"/>
        <w:jc w:val="both"/>
        <w:rPr>
          <w:i/>
          <w:sz w:val="23"/>
          <w:szCs w:val="23"/>
          <w:lang w:val="es-PE"/>
        </w:rPr>
      </w:pPr>
      <w:r w:rsidRPr="003F18D4">
        <w:rPr>
          <w:i/>
          <w:sz w:val="23"/>
          <w:szCs w:val="23"/>
          <w:lang w:val="es-PE"/>
        </w:rPr>
        <w:tab/>
      </w:r>
      <w:r w:rsidR="00D6717B" w:rsidRPr="003F18D4">
        <w:rPr>
          <w:i/>
          <w:sz w:val="23"/>
          <w:szCs w:val="23"/>
          <w:lang w:val="es-PE"/>
        </w:rPr>
        <w:t>(…)</w:t>
      </w:r>
    </w:p>
    <w:p w14:paraId="6203CEC5" w14:textId="77777777" w:rsidR="00D6717B" w:rsidRPr="003F18D4" w:rsidRDefault="008E69C2" w:rsidP="008E69C2">
      <w:pPr>
        <w:tabs>
          <w:tab w:val="left" w:pos="1418"/>
          <w:tab w:val="left" w:pos="2160"/>
        </w:tabs>
        <w:ind w:left="1418" w:hanging="1418"/>
        <w:jc w:val="both"/>
        <w:rPr>
          <w:i/>
          <w:sz w:val="23"/>
          <w:szCs w:val="23"/>
          <w:lang w:val="es-PE"/>
        </w:rPr>
      </w:pPr>
      <w:r w:rsidRPr="003F18D4">
        <w:rPr>
          <w:i/>
          <w:sz w:val="23"/>
          <w:szCs w:val="23"/>
          <w:lang w:val="es-PE"/>
        </w:rPr>
        <w:tab/>
      </w:r>
      <w:r w:rsidR="00D6717B" w:rsidRPr="003F18D4">
        <w:rPr>
          <w:i/>
          <w:sz w:val="23"/>
          <w:szCs w:val="23"/>
          <w:lang w:val="es-PE"/>
        </w:rPr>
        <w:t>Cargas posteriores al siniestro</w:t>
      </w:r>
    </w:p>
    <w:p w14:paraId="4720545A" w14:textId="77777777" w:rsidR="00D6717B" w:rsidRPr="003F18D4" w:rsidRDefault="008E69C2" w:rsidP="008E69C2">
      <w:pPr>
        <w:tabs>
          <w:tab w:val="left" w:pos="1418"/>
          <w:tab w:val="left" w:pos="2160"/>
        </w:tabs>
        <w:ind w:left="1418" w:hanging="1418"/>
        <w:jc w:val="both"/>
        <w:rPr>
          <w:b/>
          <w:i/>
          <w:sz w:val="23"/>
          <w:szCs w:val="23"/>
          <w:lang w:val="es-PE"/>
        </w:rPr>
      </w:pPr>
      <w:r w:rsidRPr="003F18D4">
        <w:rPr>
          <w:i/>
          <w:sz w:val="23"/>
          <w:szCs w:val="23"/>
          <w:lang w:val="es-PE"/>
        </w:rPr>
        <w:tab/>
      </w:r>
      <w:r w:rsidR="00D6717B" w:rsidRPr="003F18D4">
        <w:rPr>
          <w:i/>
          <w:sz w:val="23"/>
          <w:szCs w:val="23"/>
          <w:lang w:val="es-PE"/>
        </w:rPr>
        <w:t>c)</w:t>
      </w:r>
      <w:r w:rsidR="00D6717B" w:rsidRPr="003F18D4">
        <w:rPr>
          <w:i/>
          <w:sz w:val="23"/>
          <w:szCs w:val="23"/>
          <w:lang w:val="es-PE"/>
        </w:rPr>
        <w:tab/>
      </w:r>
      <w:r w:rsidR="00D6717B" w:rsidRPr="003F18D4">
        <w:rPr>
          <w:b/>
          <w:i/>
          <w:sz w:val="23"/>
          <w:szCs w:val="23"/>
          <w:lang w:val="es-PE"/>
        </w:rPr>
        <w:t>Si la carga debe ejecutarse después del siniestro, el asegurador se libera por el incumplimiento del asegurado, si el mismo influyó en la extensión de la obligación asumida.</w:t>
      </w:r>
    </w:p>
    <w:p w14:paraId="3E50D30B" w14:textId="77777777" w:rsidR="00D6717B" w:rsidRPr="003F18D4" w:rsidRDefault="008E69C2" w:rsidP="008E69C2">
      <w:pPr>
        <w:tabs>
          <w:tab w:val="left" w:pos="1418"/>
          <w:tab w:val="left" w:pos="2160"/>
        </w:tabs>
        <w:ind w:left="1418" w:hanging="1418"/>
        <w:jc w:val="both"/>
        <w:rPr>
          <w:i/>
          <w:sz w:val="23"/>
          <w:szCs w:val="23"/>
          <w:lang w:val="es-PE"/>
        </w:rPr>
      </w:pPr>
      <w:r w:rsidRPr="003F18D4">
        <w:rPr>
          <w:i/>
          <w:sz w:val="23"/>
          <w:szCs w:val="23"/>
          <w:lang w:val="es-PE"/>
        </w:rPr>
        <w:tab/>
      </w:r>
      <w:r w:rsidR="00D6717B" w:rsidRPr="003F18D4">
        <w:rPr>
          <w:i/>
          <w:sz w:val="23"/>
          <w:szCs w:val="23"/>
          <w:lang w:val="es-PE"/>
        </w:rPr>
        <w:t>(…)</w:t>
      </w:r>
    </w:p>
    <w:p w14:paraId="3DBD1860" w14:textId="77777777" w:rsidR="00D6717B" w:rsidRPr="003F18D4" w:rsidRDefault="008E69C2" w:rsidP="008E69C2">
      <w:pPr>
        <w:tabs>
          <w:tab w:val="left" w:pos="1418"/>
          <w:tab w:val="left" w:pos="2160"/>
        </w:tabs>
        <w:ind w:left="1418" w:hanging="1418"/>
        <w:jc w:val="both"/>
        <w:rPr>
          <w:i/>
          <w:sz w:val="23"/>
          <w:szCs w:val="23"/>
          <w:lang w:val="es-PE"/>
        </w:rPr>
      </w:pPr>
      <w:r w:rsidRPr="003F18D4">
        <w:rPr>
          <w:i/>
          <w:sz w:val="23"/>
          <w:szCs w:val="23"/>
          <w:lang w:val="es-PE"/>
        </w:rPr>
        <w:tab/>
      </w:r>
      <w:r w:rsidR="00D6717B" w:rsidRPr="003F18D4">
        <w:rPr>
          <w:i/>
          <w:sz w:val="23"/>
          <w:szCs w:val="23"/>
          <w:lang w:val="es-PE"/>
        </w:rPr>
        <w:t>En caso de caducidad, corresponde al asegurador la prima por el tiempo transcurrido hasta que toma conocimiento del incumplimiento de la carga”.</w:t>
      </w:r>
    </w:p>
    <w:p w14:paraId="1A5CEA60" w14:textId="77777777" w:rsidR="00D6717B" w:rsidRPr="003F18D4" w:rsidRDefault="00D6717B" w:rsidP="008E69C2">
      <w:pPr>
        <w:tabs>
          <w:tab w:val="left" w:pos="1418"/>
          <w:tab w:val="left" w:pos="2160"/>
        </w:tabs>
        <w:ind w:left="1418" w:hanging="1418"/>
        <w:jc w:val="both"/>
        <w:rPr>
          <w:i/>
          <w:sz w:val="23"/>
          <w:szCs w:val="23"/>
          <w:lang w:val="es-PE"/>
        </w:rPr>
      </w:pPr>
    </w:p>
    <w:p w14:paraId="799833FF" w14:textId="77777777" w:rsidR="00D6717B" w:rsidRPr="003F18D4" w:rsidRDefault="00D6717B" w:rsidP="0042769B">
      <w:pPr>
        <w:tabs>
          <w:tab w:val="left" w:pos="2160"/>
        </w:tabs>
        <w:ind w:left="709"/>
        <w:jc w:val="both"/>
        <w:rPr>
          <w:sz w:val="23"/>
          <w:szCs w:val="23"/>
          <w:lang w:val="es-PE"/>
        </w:rPr>
      </w:pPr>
      <w:r w:rsidRPr="003F18D4">
        <w:rPr>
          <w:sz w:val="23"/>
          <w:szCs w:val="23"/>
          <w:lang w:val="es-PE"/>
        </w:rPr>
        <w:t>Lo destacado con negrita en el texto reproducido es nuestro.</w:t>
      </w:r>
    </w:p>
    <w:p w14:paraId="5F0FB6A5" w14:textId="77777777" w:rsidR="002D16E7" w:rsidRPr="003F18D4" w:rsidRDefault="002D16E7" w:rsidP="0042769B">
      <w:pPr>
        <w:tabs>
          <w:tab w:val="left" w:pos="2160"/>
        </w:tabs>
        <w:ind w:left="709"/>
        <w:jc w:val="both"/>
        <w:rPr>
          <w:sz w:val="23"/>
          <w:szCs w:val="23"/>
          <w:lang w:val="es-PE"/>
        </w:rPr>
      </w:pPr>
    </w:p>
    <w:p w14:paraId="78DEBF44" w14:textId="77777777" w:rsidR="002D16E7" w:rsidRPr="003F18D4" w:rsidRDefault="002D16E7" w:rsidP="002D16E7">
      <w:pPr>
        <w:pStyle w:val="Prrafodelista"/>
        <w:jc w:val="both"/>
        <w:rPr>
          <w:sz w:val="23"/>
          <w:szCs w:val="23"/>
          <w:lang w:val="es-PE"/>
        </w:rPr>
      </w:pPr>
      <w:r w:rsidRPr="003F18D4">
        <w:rPr>
          <w:sz w:val="23"/>
          <w:szCs w:val="23"/>
          <w:lang w:val="es-PE"/>
        </w:rPr>
        <w:t>La única manera en que el asegurado pueda excusarse legítimamente de la inobservancia de las cargas, no es invocando, sino probando una situación que escape de su control o responsabilidad, salvo expresa dispensa de la aseguradora.</w:t>
      </w:r>
      <w:r w:rsidR="0035732E" w:rsidRPr="003F18D4">
        <w:rPr>
          <w:sz w:val="23"/>
          <w:szCs w:val="23"/>
          <w:lang w:val="es-PE"/>
        </w:rPr>
        <w:t xml:space="preserve">  </w:t>
      </w:r>
    </w:p>
    <w:p w14:paraId="145C800D" w14:textId="77777777" w:rsidR="0042769B" w:rsidRPr="003F18D4" w:rsidRDefault="0042769B" w:rsidP="0042769B">
      <w:pPr>
        <w:tabs>
          <w:tab w:val="left" w:pos="2160"/>
        </w:tabs>
        <w:ind w:left="709"/>
        <w:jc w:val="both"/>
        <w:rPr>
          <w:sz w:val="23"/>
          <w:szCs w:val="23"/>
          <w:lang w:val="es-PE"/>
        </w:rPr>
      </w:pPr>
    </w:p>
    <w:p w14:paraId="3BA93F60" w14:textId="77777777" w:rsidR="00D6717B" w:rsidRPr="003F18D4" w:rsidRDefault="0035732E" w:rsidP="002D16E7">
      <w:pPr>
        <w:numPr>
          <w:ilvl w:val="1"/>
          <w:numId w:val="5"/>
        </w:numPr>
        <w:tabs>
          <w:tab w:val="left" w:pos="709"/>
          <w:tab w:val="left" w:pos="2160"/>
        </w:tabs>
        <w:jc w:val="both"/>
        <w:rPr>
          <w:sz w:val="23"/>
          <w:szCs w:val="23"/>
          <w:lang w:val="es-PE"/>
        </w:rPr>
      </w:pPr>
      <w:r w:rsidRPr="003F18D4">
        <w:rPr>
          <w:sz w:val="23"/>
          <w:szCs w:val="23"/>
          <w:lang w:val="es-PE"/>
        </w:rPr>
        <w:t>Siendo u</w:t>
      </w:r>
      <w:r w:rsidR="00D6717B" w:rsidRPr="003F18D4">
        <w:rPr>
          <w:sz w:val="23"/>
          <w:szCs w:val="23"/>
          <w:lang w:val="es-PE"/>
        </w:rPr>
        <w:t>n hecho objetivo</w:t>
      </w:r>
      <w:r w:rsidR="002D16E7" w:rsidRPr="003F18D4">
        <w:rPr>
          <w:sz w:val="23"/>
          <w:szCs w:val="23"/>
          <w:lang w:val="es-PE"/>
        </w:rPr>
        <w:t xml:space="preserve"> </w:t>
      </w:r>
      <w:r w:rsidR="00D6717B" w:rsidRPr="003F18D4">
        <w:rPr>
          <w:sz w:val="23"/>
          <w:szCs w:val="23"/>
          <w:lang w:val="es-PE"/>
        </w:rPr>
        <w:t xml:space="preserve">que el asegurado no observó las </w:t>
      </w:r>
      <w:r w:rsidR="00E56E9D" w:rsidRPr="003F18D4">
        <w:rPr>
          <w:sz w:val="23"/>
          <w:szCs w:val="23"/>
          <w:lang w:val="es-PE"/>
        </w:rPr>
        <w:t>tre</w:t>
      </w:r>
      <w:r w:rsidR="00D6717B" w:rsidRPr="003F18D4">
        <w:rPr>
          <w:sz w:val="23"/>
          <w:szCs w:val="23"/>
          <w:lang w:val="es-PE"/>
        </w:rPr>
        <w:t xml:space="preserve">s cargas referidas </w:t>
      </w:r>
      <w:r w:rsidR="002D16E7" w:rsidRPr="003F18D4">
        <w:rPr>
          <w:sz w:val="23"/>
          <w:szCs w:val="23"/>
          <w:lang w:val="es-PE"/>
        </w:rPr>
        <w:t>en la comunicación de rechazo</w:t>
      </w:r>
      <w:r w:rsidR="00D6717B" w:rsidRPr="003F18D4">
        <w:rPr>
          <w:sz w:val="23"/>
          <w:szCs w:val="23"/>
          <w:lang w:val="es-PE"/>
        </w:rPr>
        <w:t xml:space="preserve">, inobservancia bien podría ser calificada como proveniente de una omisión inexcusable, lo cual deriva en un perjuicio a los intereses de la aseguradora, al carecer de certeza sobre las circunstancias de ocurrencia del siniestro </w:t>
      </w:r>
      <w:r w:rsidRPr="003F18D4">
        <w:rPr>
          <w:sz w:val="23"/>
          <w:szCs w:val="23"/>
          <w:lang w:val="es-PE"/>
        </w:rPr>
        <w:t xml:space="preserve">y/o del estado en el cual se hallaba el conductor del vehículo siniestrado </w:t>
      </w:r>
      <w:r w:rsidR="00D6717B" w:rsidRPr="003F18D4">
        <w:rPr>
          <w:sz w:val="23"/>
          <w:szCs w:val="23"/>
          <w:lang w:val="es-PE"/>
        </w:rPr>
        <w:t>y/o del estado en</w:t>
      </w:r>
      <w:r w:rsidR="00E56E9D" w:rsidRPr="003F18D4">
        <w:rPr>
          <w:sz w:val="23"/>
          <w:szCs w:val="23"/>
          <w:lang w:val="es-PE"/>
        </w:rPr>
        <w:t xml:space="preserve"> que quedó el vehículo asegurado</w:t>
      </w:r>
      <w:r w:rsidRPr="003F18D4">
        <w:rPr>
          <w:sz w:val="23"/>
          <w:szCs w:val="23"/>
          <w:lang w:val="es-PE"/>
        </w:rPr>
        <w:t>.</w:t>
      </w:r>
    </w:p>
    <w:p w14:paraId="66F118BE" w14:textId="77777777" w:rsidR="00D6717B" w:rsidRPr="003F18D4" w:rsidRDefault="00D6717B" w:rsidP="00D6717B">
      <w:pPr>
        <w:tabs>
          <w:tab w:val="left" w:pos="709"/>
          <w:tab w:val="left" w:pos="2160"/>
        </w:tabs>
        <w:ind w:left="720"/>
        <w:jc w:val="both"/>
        <w:rPr>
          <w:sz w:val="23"/>
          <w:szCs w:val="23"/>
          <w:lang w:val="es-PE"/>
        </w:rPr>
      </w:pPr>
    </w:p>
    <w:p w14:paraId="4A4F2D2E" w14:textId="77777777" w:rsidR="00CB1CAC" w:rsidRPr="003F18D4" w:rsidRDefault="002D16E7" w:rsidP="002D16E7">
      <w:pPr>
        <w:pStyle w:val="Prrafodelista"/>
        <w:jc w:val="both"/>
        <w:rPr>
          <w:sz w:val="23"/>
          <w:szCs w:val="23"/>
          <w:lang w:val="es-PE"/>
        </w:rPr>
      </w:pPr>
      <w:r w:rsidRPr="003F18D4">
        <w:rPr>
          <w:sz w:val="23"/>
          <w:szCs w:val="23"/>
          <w:lang w:val="es-PE"/>
        </w:rPr>
        <w:t xml:space="preserve">Debe considerarse además </w:t>
      </w:r>
      <w:r w:rsidR="00CB1CAC" w:rsidRPr="003F18D4">
        <w:rPr>
          <w:sz w:val="23"/>
          <w:szCs w:val="23"/>
          <w:lang w:val="es-PE"/>
        </w:rPr>
        <w:t>que las cargas en cuestión son, por su contenido,</w:t>
      </w:r>
      <w:r w:rsidRPr="003F18D4">
        <w:rPr>
          <w:sz w:val="23"/>
          <w:szCs w:val="23"/>
          <w:lang w:val="es-PE"/>
        </w:rPr>
        <w:t xml:space="preserve"> </w:t>
      </w:r>
      <w:r w:rsidR="00CB1CAC" w:rsidRPr="003F18D4">
        <w:rPr>
          <w:sz w:val="23"/>
          <w:szCs w:val="23"/>
          <w:lang w:val="es-PE"/>
        </w:rPr>
        <w:t>absolutamente razonables (exigencia demandada por la regla décima contenida en el artículo IV – Disposiciones Generales de la Ley Nro. 29946 – Ley del Contrato de Seguro), reproduciendo en lo pertinente disposiciones contenidas en el Reglamento Nacional de Tránsito.</w:t>
      </w:r>
    </w:p>
    <w:p w14:paraId="5A8516B9" w14:textId="77777777" w:rsidR="00E56E9D" w:rsidRPr="003F18D4" w:rsidRDefault="00E56E9D" w:rsidP="00E56E9D">
      <w:pPr>
        <w:tabs>
          <w:tab w:val="left" w:pos="709"/>
          <w:tab w:val="left" w:pos="2160"/>
        </w:tabs>
        <w:ind w:left="720"/>
        <w:jc w:val="both"/>
        <w:rPr>
          <w:sz w:val="23"/>
          <w:szCs w:val="23"/>
          <w:lang w:val="es-PE"/>
        </w:rPr>
      </w:pPr>
    </w:p>
    <w:p w14:paraId="3EC5AF51" w14:textId="77777777" w:rsidR="00C87A7A" w:rsidRPr="003F18D4" w:rsidRDefault="002D16E7" w:rsidP="002D16E7">
      <w:pPr>
        <w:tabs>
          <w:tab w:val="left" w:pos="709"/>
          <w:tab w:val="left" w:pos="2160"/>
        </w:tabs>
        <w:ind w:left="720"/>
        <w:jc w:val="both"/>
        <w:rPr>
          <w:sz w:val="23"/>
          <w:szCs w:val="23"/>
        </w:rPr>
      </w:pPr>
      <w:r w:rsidRPr="003F18D4">
        <w:rPr>
          <w:sz w:val="23"/>
          <w:szCs w:val="23"/>
          <w:lang w:val="es-PE"/>
        </w:rPr>
        <w:t>Las explicaciones o</w:t>
      </w:r>
      <w:r w:rsidR="00C87A7A" w:rsidRPr="003F18D4">
        <w:rPr>
          <w:sz w:val="23"/>
          <w:szCs w:val="23"/>
        </w:rPr>
        <w:t xml:space="preserve"> alegaciones </w:t>
      </w:r>
      <w:r w:rsidRPr="003F18D4">
        <w:rPr>
          <w:sz w:val="23"/>
          <w:szCs w:val="23"/>
        </w:rPr>
        <w:t xml:space="preserve">del asegurado para sustentar la inobservancia de las cargas </w:t>
      </w:r>
      <w:r w:rsidR="00C87A7A" w:rsidRPr="003F18D4">
        <w:rPr>
          <w:sz w:val="23"/>
          <w:szCs w:val="23"/>
        </w:rPr>
        <w:t>carecen de refrendo probatori</w:t>
      </w:r>
      <w:r w:rsidR="0035732E" w:rsidRPr="003F18D4">
        <w:rPr>
          <w:sz w:val="23"/>
          <w:szCs w:val="23"/>
        </w:rPr>
        <w:t>o</w:t>
      </w:r>
      <w:r w:rsidR="00C87A7A" w:rsidRPr="003F18D4">
        <w:rPr>
          <w:sz w:val="23"/>
          <w:szCs w:val="23"/>
        </w:rPr>
        <w:t xml:space="preserve">, no habiéndose desvirtuado las exigencias contractuales correspondientes, exigencias </w:t>
      </w:r>
      <w:r w:rsidR="00797D32" w:rsidRPr="003F18D4">
        <w:rPr>
          <w:sz w:val="23"/>
          <w:szCs w:val="23"/>
        </w:rPr>
        <w:t xml:space="preserve">vinculantes (conforme al artículo 1361 del Código Civil: obligatoriedad de los términos y condiciones contractuales) </w:t>
      </w:r>
      <w:r w:rsidR="00C87A7A" w:rsidRPr="003F18D4">
        <w:rPr>
          <w:sz w:val="23"/>
          <w:szCs w:val="23"/>
        </w:rPr>
        <w:t xml:space="preserve">que debían ser tomadas en consideración por el asegurado para no afectar su </w:t>
      </w:r>
      <w:r w:rsidRPr="003F18D4">
        <w:rPr>
          <w:sz w:val="23"/>
          <w:szCs w:val="23"/>
        </w:rPr>
        <w:t xml:space="preserve">propia </w:t>
      </w:r>
      <w:r w:rsidR="00C87A7A" w:rsidRPr="003F18D4">
        <w:rPr>
          <w:sz w:val="23"/>
          <w:szCs w:val="23"/>
        </w:rPr>
        <w:t>pretensión indemnizaría</w:t>
      </w:r>
      <w:r w:rsidRPr="003F18D4">
        <w:rPr>
          <w:sz w:val="23"/>
          <w:szCs w:val="23"/>
        </w:rPr>
        <w:t xml:space="preserve">.  </w:t>
      </w:r>
      <w:r w:rsidR="0029282D" w:rsidRPr="003F18D4">
        <w:rPr>
          <w:sz w:val="23"/>
          <w:szCs w:val="23"/>
          <w:lang w:val="es-PE"/>
        </w:rPr>
        <w:t>Atendiendo a lo señalado, se colige que el asegurado incurrió en culpa inexcusable al no observar el protocolo o procedimiento a seguir en caso de ocurrencia de un sinestro, siendo que por su propia omisión imputable (al no haber demostrado lo contrario) afectó irreversiblemente su pretensión indemnizatoria, ya que permite que la aseguradora pueda oponerle válidamente la inobservancia de las tres cargas en cuestión.</w:t>
      </w:r>
    </w:p>
    <w:p w14:paraId="40E396C9" w14:textId="77777777" w:rsidR="00C87A7A" w:rsidRPr="003F18D4" w:rsidRDefault="00C87A7A" w:rsidP="00E56E9D">
      <w:pPr>
        <w:tabs>
          <w:tab w:val="left" w:pos="709"/>
          <w:tab w:val="left" w:pos="2160"/>
        </w:tabs>
        <w:ind w:left="720"/>
        <w:jc w:val="both"/>
        <w:rPr>
          <w:sz w:val="23"/>
          <w:szCs w:val="23"/>
        </w:rPr>
      </w:pPr>
    </w:p>
    <w:p w14:paraId="761C671F" w14:textId="77777777" w:rsidR="0029282D" w:rsidRPr="003F18D4" w:rsidRDefault="0029282D" w:rsidP="0029282D">
      <w:pPr>
        <w:tabs>
          <w:tab w:val="left" w:pos="709"/>
          <w:tab w:val="left" w:pos="2160"/>
        </w:tabs>
        <w:ind w:left="709" w:hanging="709"/>
        <w:jc w:val="both"/>
        <w:rPr>
          <w:sz w:val="23"/>
          <w:szCs w:val="23"/>
          <w:lang w:val="es-PE"/>
        </w:rPr>
      </w:pPr>
      <w:r w:rsidRPr="003F18D4">
        <w:rPr>
          <w:sz w:val="23"/>
          <w:szCs w:val="23"/>
          <w:lang w:val="es-PE"/>
        </w:rPr>
        <w:tab/>
        <w:t xml:space="preserve">En consecuencia, el </w:t>
      </w:r>
      <w:r w:rsidR="002D16E7" w:rsidRPr="003F18D4">
        <w:rPr>
          <w:sz w:val="23"/>
          <w:szCs w:val="23"/>
          <w:lang w:val="es-PE"/>
        </w:rPr>
        <w:t>primer</w:t>
      </w:r>
      <w:r w:rsidRPr="003F18D4">
        <w:rPr>
          <w:sz w:val="23"/>
          <w:szCs w:val="23"/>
          <w:lang w:val="es-PE"/>
        </w:rPr>
        <w:t xml:space="preserve"> (denuncia de lo ocurrido ante la autoridad policial), </w:t>
      </w:r>
      <w:r w:rsidR="002D16E7" w:rsidRPr="003F18D4">
        <w:rPr>
          <w:sz w:val="23"/>
          <w:szCs w:val="23"/>
          <w:lang w:val="es-PE"/>
        </w:rPr>
        <w:t>segundo (no haberse sometido al examen de alcoholemia)</w:t>
      </w:r>
      <w:r w:rsidRPr="003F18D4">
        <w:rPr>
          <w:sz w:val="23"/>
          <w:szCs w:val="23"/>
          <w:lang w:val="es-PE"/>
        </w:rPr>
        <w:t xml:space="preserve"> </w:t>
      </w:r>
      <w:r w:rsidR="002D16E7" w:rsidRPr="003F18D4">
        <w:rPr>
          <w:sz w:val="23"/>
          <w:szCs w:val="23"/>
          <w:lang w:val="es-PE"/>
        </w:rPr>
        <w:t xml:space="preserve">y tercer fundamento </w:t>
      </w:r>
      <w:r w:rsidRPr="003F18D4">
        <w:rPr>
          <w:sz w:val="23"/>
          <w:szCs w:val="23"/>
          <w:lang w:val="es-PE"/>
        </w:rPr>
        <w:t xml:space="preserve">(no haberse solicitado la constatación policial de daños) </w:t>
      </w:r>
      <w:r w:rsidR="002D16E7" w:rsidRPr="003F18D4">
        <w:rPr>
          <w:sz w:val="23"/>
          <w:szCs w:val="23"/>
          <w:lang w:val="es-PE"/>
        </w:rPr>
        <w:t>d</w:t>
      </w:r>
      <w:r w:rsidRPr="003F18D4">
        <w:rPr>
          <w:sz w:val="23"/>
          <w:szCs w:val="23"/>
          <w:lang w:val="es-PE"/>
        </w:rPr>
        <w:t xml:space="preserve">el rechazo, en razón del análisis precedente, </w:t>
      </w:r>
      <w:r w:rsidR="007B4141" w:rsidRPr="003F18D4">
        <w:rPr>
          <w:sz w:val="23"/>
          <w:szCs w:val="23"/>
          <w:lang w:val="es-PE"/>
        </w:rPr>
        <w:t>son</w:t>
      </w:r>
      <w:r w:rsidRPr="003F18D4">
        <w:rPr>
          <w:sz w:val="23"/>
          <w:szCs w:val="23"/>
          <w:lang w:val="es-PE"/>
        </w:rPr>
        <w:t xml:space="preserve"> legítimo</w:t>
      </w:r>
      <w:r w:rsidR="007B4141" w:rsidRPr="003F18D4">
        <w:rPr>
          <w:sz w:val="23"/>
          <w:szCs w:val="23"/>
          <w:lang w:val="es-PE"/>
        </w:rPr>
        <w:t>s</w:t>
      </w:r>
      <w:r w:rsidRPr="003F18D4">
        <w:rPr>
          <w:sz w:val="23"/>
          <w:szCs w:val="23"/>
          <w:lang w:val="es-PE"/>
        </w:rPr>
        <w:t>.</w:t>
      </w:r>
    </w:p>
    <w:p w14:paraId="3AAD02C1" w14:textId="77777777" w:rsidR="0035732E" w:rsidRPr="003F18D4" w:rsidRDefault="0035732E" w:rsidP="0029282D">
      <w:pPr>
        <w:tabs>
          <w:tab w:val="left" w:pos="709"/>
          <w:tab w:val="left" w:pos="2160"/>
        </w:tabs>
        <w:ind w:left="709" w:hanging="709"/>
        <w:jc w:val="both"/>
        <w:rPr>
          <w:sz w:val="23"/>
          <w:szCs w:val="23"/>
          <w:lang w:val="es-PE"/>
        </w:rPr>
      </w:pPr>
    </w:p>
    <w:p w14:paraId="1A4F6E92" w14:textId="77777777" w:rsidR="0035732E" w:rsidRPr="003F18D4" w:rsidRDefault="0035732E" w:rsidP="0035732E">
      <w:pPr>
        <w:numPr>
          <w:ilvl w:val="1"/>
          <w:numId w:val="5"/>
        </w:numPr>
        <w:tabs>
          <w:tab w:val="left" w:pos="709"/>
          <w:tab w:val="left" w:pos="2160"/>
        </w:tabs>
        <w:jc w:val="both"/>
        <w:rPr>
          <w:sz w:val="23"/>
          <w:szCs w:val="23"/>
          <w:lang w:val="es-PE"/>
        </w:rPr>
      </w:pPr>
      <w:r w:rsidRPr="003F18D4">
        <w:rPr>
          <w:sz w:val="23"/>
          <w:szCs w:val="23"/>
          <w:lang w:val="es-PE"/>
        </w:rPr>
        <w:t>Por último, se deja constancia que el rechazo de cobertura se ha dado por incumplimiento del procedimiento a seguir para solicitar cobertura, regulado en la póliza correspondiente, por lo que no ha habido por parte de la aseguradora un pronunciamiento sobre el fondo, esto es, sobre si la afectación soportada</w:t>
      </w:r>
      <w:r w:rsidR="00797D32" w:rsidRPr="003F18D4">
        <w:rPr>
          <w:sz w:val="23"/>
          <w:szCs w:val="23"/>
          <w:lang w:val="es-PE"/>
        </w:rPr>
        <w:t xml:space="preserve"> (daños materiales al vehículo asegurado en el aparente contexto de vandalismo)</w:t>
      </w:r>
      <w:r w:rsidRPr="003F18D4">
        <w:rPr>
          <w:sz w:val="23"/>
          <w:szCs w:val="23"/>
          <w:lang w:val="es-PE"/>
        </w:rPr>
        <w:t xml:space="preserve"> era materia o no de cobertura, considerando -entre otras variables- los riesgos aceptados o descripción de coberturas contratadas, y el régimen de exclusiones.</w:t>
      </w:r>
    </w:p>
    <w:p w14:paraId="7451A350" w14:textId="77777777" w:rsidR="007C4F2E" w:rsidRPr="003F18D4" w:rsidRDefault="007C4F2E" w:rsidP="002D16E7">
      <w:pPr>
        <w:tabs>
          <w:tab w:val="left" w:pos="709"/>
          <w:tab w:val="left" w:pos="2160"/>
        </w:tabs>
        <w:jc w:val="both"/>
        <w:rPr>
          <w:sz w:val="23"/>
          <w:szCs w:val="23"/>
          <w:lang w:val="es-PE"/>
        </w:rPr>
      </w:pPr>
    </w:p>
    <w:p w14:paraId="7AF330D1" w14:textId="77777777" w:rsidR="0043596A" w:rsidRPr="003F18D4" w:rsidRDefault="00A25219" w:rsidP="00B728EA">
      <w:pPr>
        <w:tabs>
          <w:tab w:val="left" w:pos="709"/>
          <w:tab w:val="left" w:pos="2160"/>
        </w:tabs>
        <w:jc w:val="both"/>
        <w:rPr>
          <w:sz w:val="23"/>
          <w:szCs w:val="23"/>
          <w:lang w:val="es-PE"/>
        </w:rPr>
      </w:pPr>
      <w:r w:rsidRPr="003F18D4">
        <w:rPr>
          <w:sz w:val="23"/>
          <w:szCs w:val="23"/>
          <w:lang w:val="es-PE"/>
        </w:rPr>
        <w:t>P</w:t>
      </w:r>
      <w:r w:rsidR="00FD5B84" w:rsidRPr="003F18D4">
        <w:rPr>
          <w:sz w:val="23"/>
          <w:szCs w:val="23"/>
          <w:lang w:val="es-PE"/>
        </w:rPr>
        <w:t xml:space="preserve">or las consideraciones </w:t>
      </w:r>
      <w:r w:rsidR="00D77D3E" w:rsidRPr="003F18D4">
        <w:rPr>
          <w:sz w:val="23"/>
          <w:szCs w:val="23"/>
          <w:lang w:val="es-PE"/>
        </w:rPr>
        <w:t>expuestas</w:t>
      </w:r>
      <w:r w:rsidR="00FD5B84" w:rsidRPr="003F18D4">
        <w:rPr>
          <w:sz w:val="23"/>
          <w:szCs w:val="23"/>
          <w:lang w:val="es-PE"/>
        </w:rPr>
        <w:t xml:space="preserve">, </w:t>
      </w:r>
      <w:r w:rsidR="0043596A" w:rsidRPr="003F18D4">
        <w:rPr>
          <w:sz w:val="23"/>
          <w:szCs w:val="23"/>
          <w:lang w:val="es-PE"/>
        </w:rPr>
        <w:t>este colegiado estima que e</w:t>
      </w:r>
      <w:r w:rsidR="0005424C" w:rsidRPr="003F18D4">
        <w:rPr>
          <w:sz w:val="23"/>
          <w:szCs w:val="23"/>
          <w:lang w:val="es-PE"/>
        </w:rPr>
        <w:t>l</w:t>
      </w:r>
      <w:r w:rsidR="0043596A" w:rsidRPr="003F18D4">
        <w:rPr>
          <w:sz w:val="23"/>
          <w:szCs w:val="23"/>
          <w:lang w:val="es-PE"/>
        </w:rPr>
        <w:t xml:space="preserve"> fundamento del rechazo</w:t>
      </w:r>
      <w:r w:rsidRPr="003F18D4">
        <w:rPr>
          <w:sz w:val="23"/>
          <w:szCs w:val="23"/>
          <w:lang w:val="es-PE"/>
        </w:rPr>
        <w:t xml:space="preserve">, sustentado en inobservancia </w:t>
      </w:r>
      <w:r w:rsidR="00797D32" w:rsidRPr="003F18D4">
        <w:rPr>
          <w:sz w:val="23"/>
          <w:szCs w:val="23"/>
          <w:lang w:val="es-PE"/>
        </w:rPr>
        <w:t xml:space="preserve">injustificada </w:t>
      </w:r>
      <w:r w:rsidRPr="003F18D4">
        <w:rPr>
          <w:sz w:val="23"/>
          <w:szCs w:val="23"/>
          <w:lang w:val="es-PE"/>
        </w:rPr>
        <w:t>de cargas,</w:t>
      </w:r>
      <w:r w:rsidR="0043596A" w:rsidRPr="003F18D4">
        <w:rPr>
          <w:sz w:val="23"/>
          <w:szCs w:val="23"/>
          <w:lang w:val="es-PE"/>
        </w:rPr>
        <w:t xml:space="preserve"> </w:t>
      </w:r>
      <w:r w:rsidR="0005424C" w:rsidRPr="003F18D4">
        <w:rPr>
          <w:sz w:val="23"/>
          <w:szCs w:val="23"/>
          <w:lang w:val="es-PE"/>
        </w:rPr>
        <w:t>posee</w:t>
      </w:r>
      <w:r w:rsidR="0043596A" w:rsidRPr="003F18D4">
        <w:rPr>
          <w:sz w:val="23"/>
          <w:szCs w:val="23"/>
          <w:lang w:val="es-PE"/>
        </w:rPr>
        <w:t xml:space="preserve"> leg</w:t>
      </w:r>
      <w:r w:rsidR="00E7112C" w:rsidRPr="003F18D4">
        <w:rPr>
          <w:sz w:val="23"/>
          <w:szCs w:val="23"/>
          <w:lang w:val="es-PE"/>
        </w:rPr>
        <w:t>i</w:t>
      </w:r>
      <w:r w:rsidR="0043596A" w:rsidRPr="003F18D4">
        <w:rPr>
          <w:sz w:val="23"/>
          <w:szCs w:val="23"/>
          <w:lang w:val="es-PE"/>
        </w:rPr>
        <w:t>timidad</w:t>
      </w:r>
      <w:r w:rsidR="000826E5" w:rsidRPr="003F18D4">
        <w:rPr>
          <w:sz w:val="23"/>
          <w:szCs w:val="23"/>
          <w:lang w:val="es-PE"/>
        </w:rPr>
        <w:t>.</w:t>
      </w:r>
    </w:p>
    <w:p w14:paraId="5EA4AC66" w14:textId="77777777" w:rsidR="0043596A" w:rsidRPr="003F18D4" w:rsidRDefault="0043596A" w:rsidP="00AF37B3">
      <w:pPr>
        <w:tabs>
          <w:tab w:val="left" w:pos="2386"/>
        </w:tabs>
        <w:jc w:val="both"/>
        <w:outlineLvl w:val="0"/>
        <w:rPr>
          <w:rFonts w:eastAsia="Calibri"/>
          <w:sz w:val="23"/>
          <w:szCs w:val="23"/>
          <w:lang w:val="es-PE" w:eastAsia="en-US"/>
        </w:rPr>
      </w:pPr>
    </w:p>
    <w:p w14:paraId="6E76A33D" w14:textId="77777777" w:rsidR="00EE56EE" w:rsidRPr="003F18D4" w:rsidRDefault="00EE56EE" w:rsidP="00AF37B3">
      <w:pPr>
        <w:tabs>
          <w:tab w:val="left" w:pos="2386"/>
        </w:tabs>
        <w:jc w:val="both"/>
        <w:outlineLvl w:val="0"/>
        <w:rPr>
          <w:b/>
          <w:sz w:val="23"/>
          <w:szCs w:val="23"/>
        </w:rPr>
      </w:pPr>
      <w:r w:rsidRPr="003F18D4">
        <w:rPr>
          <w:b/>
          <w:sz w:val="23"/>
          <w:szCs w:val="23"/>
          <w:lang w:val="es-PE"/>
        </w:rPr>
        <w:t>Atendiendo a lo expresado</w:t>
      </w:r>
      <w:r w:rsidR="0031415C" w:rsidRPr="003F18D4">
        <w:rPr>
          <w:b/>
          <w:sz w:val="23"/>
          <w:szCs w:val="23"/>
          <w:lang w:val="es-PE"/>
        </w:rPr>
        <w:t>,</w:t>
      </w:r>
      <w:r w:rsidR="00CA175C" w:rsidRPr="003F18D4">
        <w:rPr>
          <w:b/>
          <w:sz w:val="23"/>
          <w:szCs w:val="23"/>
          <w:lang w:val="es-PE"/>
        </w:rPr>
        <w:t xml:space="preserve"> </w:t>
      </w:r>
      <w:r w:rsidR="000F3946" w:rsidRPr="003F18D4">
        <w:rPr>
          <w:b/>
          <w:sz w:val="23"/>
          <w:szCs w:val="23"/>
          <w:lang w:val="es-PE"/>
        </w:rPr>
        <w:t xml:space="preserve">este colegiado </w:t>
      </w:r>
      <w:r w:rsidR="000F3946" w:rsidRPr="003F18D4">
        <w:rPr>
          <w:b/>
          <w:sz w:val="23"/>
          <w:szCs w:val="23"/>
        </w:rPr>
        <w:t>concluye su apreciación razonada y conjunta al amparo de lo establecido en su Reglamento, por lo que</w:t>
      </w:r>
      <w:r w:rsidR="00CA175C" w:rsidRPr="003F18D4">
        <w:rPr>
          <w:b/>
          <w:sz w:val="23"/>
          <w:szCs w:val="23"/>
          <w:lang w:val="es-PE"/>
        </w:rPr>
        <w:t xml:space="preserve"> resuelve</w:t>
      </w:r>
      <w:r w:rsidRPr="003F18D4">
        <w:rPr>
          <w:b/>
          <w:sz w:val="23"/>
          <w:szCs w:val="23"/>
          <w:lang w:val="es-PE"/>
        </w:rPr>
        <w:t>:</w:t>
      </w:r>
    </w:p>
    <w:p w14:paraId="5861415C" w14:textId="77777777" w:rsidR="00ED730C" w:rsidRPr="003F18D4" w:rsidRDefault="00ED730C" w:rsidP="00ED730C">
      <w:pPr>
        <w:jc w:val="both"/>
        <w:rPr>
          <w:rFonts w:eastAsia="Arial Unicode MS"/>
          <w:sz w:val="23"/>
          <w:szCs w:val="23"/>
          <w:lang w:val="es-PE"/>
        </w:rPr>
      </w:pPr>
    </w:p>
    <w:p w14:paraId="26155D56" w14:textId="77777777" w:rsidR="000E1D33" w:rsidRPr="003F18D4" w:rsidRDefault="00ED730C" w:rsidP="006A1191">
      <w:pPr>
        <w:jc w:val="both"/>
        <w:rPr>
          <w:b/>
          <w:bCs/>
          <w:sz w:val="23"/>
          <w:szCs w:val="23"/>
          <w:lang w:val="es-PE"/>
        </w:rPr>
      </w:pPr>
      <w:r w:rsidRPr="003F18D4">
        <w:rPr>
          <w:rFonts w:eastAsia="Arial Unicode MS"/>
          <w:sz w:val="23"/>
          <w:szCs w:val="23"/>
          <w:lang w:val="es-PE"/>
        </w:rPr>
        <w:t xml:space="preserve">Declarar </w:t>
      </w:r>
      <w:r w:rsidR="000E1D33" w:rsidRPr="003F18D4">
        <w:rPr>
          <w:rFonts w:eastAsia="Arial Unicode MS"/>
          <w:b/>
          <w:sz w:val="23"/>
          <w:szCs w:val="23"/>
          <w:lang w:val="es-PE"/>
        </w:rPr>
        <w:t>INF</w:t>
      </w:r>
      <w:r w:rsidR="001E51BB" w:rsidRPr="003F18D4">
        <w:rPr>
          <w:rFonts w:eastAsia="Arial Unicode MS"/>
          <w:b/>
          <w:sz w:val="23"/>
          <w:szCs w:val="23"/>
          <w:lang w:val="es-PE"/>
        </w:rPr>
        <w:t>UNDADA</w:t>
      </w:r>
      <w:r w:rsidR="00973441" w:rsidRPr="003F18D4">
        <w:rPr>
          <w:rFonts w:eastAsia="Arial Unicode MS"/>
          <w:sz w:val="23"/>
          <w:szCs w:val="23"/>
          <w:lang w:val="es-PE"/>
        </w:rPr>
        <w:t xml:space="preserve"> la reclamación interpuesta por</w:t>
      </w:r>
      <w:r w:rsidR="006A1191" w:rsidRPr="003F18D4">
        <w:rPr>
          <w:b/>
          <w:bCs/>
          <w:sz w:val="23"/>
          <w:szCs w:val="23"/>
          <w:lang w:val="es-PE"/>
        </w:rPr>
        <w:t xml:space="preserve"> </w:t>
      </w:r>
      <w:r w:rsidR="00E06A5F" w:rsidRPr="003F18D4">
        <w:rPr>
          <w:rFonts w:ascii="Arial" w:hAnsi="Arial" w:cs="Arial"/>
          <w:sz w:val="23"/>
          <w:szCs w:val="23"/>
        </w:rPr>
        <w:t xml:space="preserve">................... </w:t>
      </w:r>
      <w:r w:rsidR="006A1191" w:rsidRPr="003F18D4">
        <w:rPr>
          <w:sz w:val="23"/>
          <w:szCs w:val="23"/>
          <w:lang w:val="es-PE"/>
        </w:rPr>
        <w:t xml:space="preserve">contra </w:t>
      </w:r>
      <w:r w:rsidR="00E06A5F" w:rsidRPr="003F18D4">
        <w:rPr>
          <w:rFonts w:ascii="Arial" w:hAnsi="Arial" w:cs="Arial"/>
          <w:sz w:val="23"/>
          <w:szCs w:val="23"/>
        </w:rPr>
        <w:t>...................</w:t>
      </w:r>
      <w:r w:rsidR="006A1191" w:rsidRPr="003F18D4">
        <w:rPr>
          <w:sz w:val="23"/>
          <w:szCs w:val="23"/>
          <w:lang w:val="es-PE"/>
        </w:rPr>
        <w:t xml:space="preserve">, </w:t>
      </w:r>
      <w:r w:rsidR="009902B6" w:rsidRPr="003F18D4">
        <w:rPr>
          <w:rFonts w:eastAsia="Arial Unicode MS"/>
          <w:sz w:val="23"/>
          <w:szCs w:val="23"/>
          <w:lang w:val="es-PE"/>
        </w:rPr>
        <w:t>q</w:t>
      </w:r>
      <w:r w:rsidR="009902B6" w:rsidRPr="003F18D4">
        <w:rPr>
          <w:sz w:val="23"/>
          <w:szCs w:val="23"/>
          <w:lang w:val="es-PE"/>
        </w:rPr>
        <w:t>uedando a salvo su derecho de recurrir a las instancias que considere pertinentes.</w:t>
      </w:r>
    </w:p>
    <w:p w14:paraId="1CAA69D6" w14:textId="77777777" w:rsidR="00786AEE" w:rsidRPr="003F18D4" w:rsidRDefault="00786AEE" w:rsidP="00AF37B3">
      <w:pPr>
        <w:jc w:val="right"/>
        <w:outlineLvl w:val="0"/>
        <w:rPr>
          <w:sz w:val="23"/>
          <w:szCs w:val="23"/>
          <w:lang w:val="es-PE"/>
        </w:rPr>
      </w:pPr>
      <w:r w:rsidRPr="003F18D4">
        <w:rPr>
          <w:sz w:val="23"/>
          <w:szCs w:val="23"/>
          <w:lang w:val="es-PE"/>
        </w:rPr>
        <w:t xml:space="preserve"> </w:t>
      </w:r>
    </w:p>
    <w:p w14:paraId="50AAF60E" w14:textId="77777777" w:rsidR="008848F1" w:rsidRPr="003F18D4" w:rsidRDefault="006E0B0B" w:rsidP="000826E5">
      <w:pPr>
        <w:jc w:val="right"/>
        <w:outlineLvl w:val="0"/>
        <w:rPr>
          <w:sz w:val="23"/>
          <w:szCs w:val="23"/>
          <w:lang w:val="es-PE"/>
        </w:rPr>
      </w:pPr>
      <w:r w:rsidRPr="003F18D4">
        <w:rPr>
          <w:sz w:val="23"/>
          <w:szCs w:val="23"/>
          <w:lang w:val="es-PE"/>
        </w:rPr>
        <w:t>Lima,</w:t>
      </w:r>
      <w:r w:rsidR="00673436" w:rsidRPr="003F18D4">
        <w:rPr>
          <w:sz w:val="23"/>
          <w:szCs w:val="23"/>
          <w:lang w:val="es-PE"/>
        </w:rPr>
        <w:t xml:space="preserve"> 13</w:t>
      </w:r>
      <w:r w:rsidR="00973441" w:rsidRPr="003F18D4">
        <w:rPr>
          <w:sz w:val="23"/>
          <w:szCs w:val="23"/>
          <w:lang w:val="es-PE"/>
        </w:rPr>
        <w:t xml:space="preserve"> de </w:t>
      </w:r>
      <w:r w:rsidR="006A1191" w:rsidRPr="003F18D4">
        <w:rPr>
          <w:sz w:val="23"/>
          <w:szCs w:val="23"/>
          <w:lang w:val="es-PE"/>
        </w:rPr>
        <w:t>ener</w:t>
      </w:r>
      <w:r w:rsidR="0005424C" w:rsidRPr="003F18D4">
        <w:rPr>
          <w:sz w:val="23"/>
          <w:szCs w:val="23"/>
          <w:lang w:val="es-PE"/>
        </w:rPr>
        <w:t>o</w:t>
      </w:r>
      <w:r w:rsidR="00973441" w:rsidRPr="003F18D4">
        <w:rPr>
          <w:sz w:val="23"/>
          <w:szCs w:val="23"/>
          <w:lang w:val="es-PE"/>
        </w:rPr>
        <w:t xml:space="preserve"> de 20</w:t>
      </w:r>
      <w:r w:rsidR="006A1191" w:rsidRPr="003F18D4">
        <w:rPr>
          <w:sz w:val="23"/>
          <w:szCs w:val="23"/>
          <w:lang w:val="es-PE"/>
        </w:rPr>
        <w:t>20</w:t>
      </w:r>
    </w:p>
    <w:p w14:paraId="49AE6395" w14:textId="77777777" w:rsidR="00673436" w:rsidRPr="003F18D4" w:rsidRDefault="00673436" w:rsidP="00673436">
      <w:pPr>
        <w:outlineLvl w:val="0"/>
        <w:rPr>
          <w:sz w:val="23"/>
          <w:szCs w:val="23"/>
          <w:lang w:val="es-PE"/>
        </w:rPr>
      </w:pPr>
    </w:p>
    <w:p w14:paraId="422F2591" w14:textId="77777777" w:rsidR="00673436" w:rsidRPr="003F18D4" w:rsidRDefault="00673436" w:rsidP="00673436">
      <w:pPr>
        <w:outlineLvl w:val="0"/>
        <w:rPr>
          <w:sz w:val="23"/>
          <w:szCs w:val="23"/>
          <w:lang w:val="es-PE"/>
        </w:rPr>
      </w:pPr>
    </w:p>
    <w:p w14:paraId="25C10EBC" w14:textId="77777777" w:rsidR="00673436" w:rsidRPr="003F18D4" w:rsidRDefault="00673436" w:rsidP="00673436">
      <w:pPr>
        <w:rPr>
          <w:sz w:val="23"/>
          <w:szCs w:val="23"/>
        </w:rPr>
      </w:pPr>
    </w:p>
    <w:p w14:paraId="7A5EFAB7" w14:textId="77777777" w:rsidR="00673436" w:rsidRPr="003F18D4" w:rsidRDefault="00673436" w:rsidP="00673436">
      <w:pPr>
        <w:rPr>
          <w:sz w:val="23"/>
          <w:szCs w:val="23"/>
        </w:rPr>
      </w:pPr>
    </w:p>
    <w:p w14:paraId="28C53611" w14:textId="77777777" w:rsidR="00673436" w:rsidRPr="003F18D4" w:rsidRDefault="00673436" w:rsidP="00673436">
      <w:pPr>
        <w:rPr>
          <w:sz w:val="23"/>
          <w:szCs w:val="23"/>
        </w:rPr>
      </w:pPr>
    </w:p>
    <w:p w14:paraId="30B8001F" w14:textId="77777777" w:rsidR="00673436" w:rsidRPr="003F18D4" w:rsidRDefault="00673436" w:rsidP="00673436">
      <w:pPr>
        <w:rPr>
          <w:sz w:val="23"/>
          <w:szCs w:val="23"/>
        </w:rPr>
      </w:pPr>
      <w:r w:rsidRPr="003F18D4">
        <w:rPr>
          <w:sz w:val="23"/>
          <w:szCs w:val="23"/>
        </w:rPr>
        <w:t xml:space="preserve">María Eugenia Valdez Fernández Baca </w:t>
      </w:r>
      <w:r w:rsidRPr="003F18D4">
        <w:rPr>
          <w:sz w:val="23"/>
          <w:szCs w:val="23"/>
        </w:rPr>
        <w:tab/>
      </w:r>
      <w:r w:rsidRPr="003F18D4">
        <w:rPr>
          <w:sz w:val="23"/>
          <w:szCs w:val="23"/>
        </w:rPr>
        <w:tab/>
        <w:t>Marco Antonio Ortega Piana</w:t>
      </w:r>
      <w:r w:rsidRPr="003F18D4">
        <w:rPr>
          <w:sz w:val="23"/>
          <w:szCs w:val="23"/>
        </w:rPr>
        <w:tab/>
        <w:t xml:space="preserve">                   </w:t>
      </w:r>
      <w:r w:rsidRPr="003F18D4">
        <w:rPr>
          <w:sz w:val="23"/>
          <w:szCs w:val="23"/>
        </w:rPr>
        <w:tab/>
        <w:t xml:space="preserve">       Presidente</w:t>
      </w:r>
      <w:r w:rsidRPr="003F18D4">
        <w:rPr>
          <w:sz w:val="23"/>
          <w:szCs w:val="23"/>
        </w:rPr>
        <w:tab/>
      </w:r>
      <w:r w:rsidRPr="003F18D4">
        <w:rPr>
          <w:sz w:val="23"/>
          <w:szCs w:val="23"/>
        </w:rPr>
        <w:tab/>
      </w:r>
      <w:r w:rsidRPr="003F18D4">
        <w:rPr>
          <w:sz w:val="23"/>
          <w:szCs w:val="23"/>
        </w:rPr>
        <w:tab/>
      </w:r>
      <w:r w:rsidRPr="003F18D4">
        <w:rPr>
          <w:sz w:val="23"/>
          <w:szCs w:val="23"/>
        </w:rPr>
        <w:tab/>
      </w:r>
      <w:r w:rsidRPr="003F18D4">
        <w:rPr>
          <w:sz w:val="23"/>
          <w:szCs w:val="23"/>
        </w:rPr>
        <w:tab/>
        <w:t xml:space="preserve">                  Vocal                                   </w:t>
      </w:r>
    </w:p>
    <w:p w14:paraId="1DE965DA" w14:textId="77777777" w:rsidR="00673436" w:rsidRPr="003F18D4" w:rsidRDefault="00673436" w:rsidP="00673436">
      <w:pPr>
        <w:rPr>
          <w:sz w:val="23"/>
          <w:szCs w:val="23"/>
        </w:rPr>
      </w:pPr>
    </w:p>
    <w:p w14:paraId="1DF525B4" w14:textId="77777777" w:rsidR="00673436" w:rsidRPr="003F18D4" w:rsidRDefault="00673436" w:rsidP="00673436">
      <w:pPr>
        <w:rPr>
          <w:sz w:val="23"/>
          <w:szCs w:val="23"/>
        </w:rPr>
      </w:pPr>
    </w:p>
    <w:p w14:paraId="60B42522" w14:textId="77777777" w:rsidR="00673436" w:rsidRPr="003F18D4" w:rsidRDefault="00673436" w:rsidP="00673436">
      <w:pPr>
        <w:rPr>
          <w:sz w:val="23"/>
          <w:szCs w:val="23"/>
        </w:rPr>
      </w:pPr>
    </w:p>
    <w:p w14:paraId="7A0172C6" w14:textId="77777777" w:rsidR="00673436" w:rsidRPr="003F18D4" w:rsidRDefault="00673436" w:rsidP="00673436">
      <w:pPr>
        <w:rPr>
          <w:sz w:val="23"/>
          <w:szCs w:val="23"/>
        </w:rPr>
      </w:pPr>
    </w:p>
    <w:p w14:paraId="249D0593" w14:textId="77777777" w:rsidR="00673436" w:rsidRPr="003F18D4" w:rsidRDefault="00673436" w:rsidP="00673436">
      <w:pPr>
        <w:rPr>
          <w:sz w:val="23"/>
          <w:szCs w:val="23"/>
        </w:rPr>
      </w:pPr>
    </w:p>
    <w:p w14:paraId="36EBA4C1" w14:textId="77777777" w:rsidR="00673436" w:rsidRPr="003F18D4" w:rsidRDefault="00673436" w:rsidP="00673436">
      <w:pPr>
        <w:rPr>
          <w:sz w:val="23"/>
          <w:szCs w:val="23"/>
        </w:rPr>
      </w:pPr>
    </w:p>
    <w:p w14:paraId="091C5D7A" w14:textId="77777777" w:rsidR="00673436" w:rsidRPr="003F18D4" w:rsidRDefault="00673436" w:rsidP="00673436">
      <w:pPr>
        <w:rPr>
          <w:sz w:val="23"/>
          <w:szCs w:val="23"/>
        </w:rPr>
      </w:pPr>
    </w:p>
    <w:p w14:paraId="203AD13D" w14:textId="77777777" w:rsidR="00673436" w:rsidRPr="003F18D4" w:rsidRDefault="00673436" w:rsidP="00673436">
      <w:pPr>
        <w:rPr>
          <w:sz w:val="23"/>
          <w:szCs w:val="23"/>
        </w:rPr>
      </w:pPr>
      <w:r w:rsidRPr="003F18D4">
        <w:rPr>
          <w:sz w:val="23"/>
          <w:szCs w:val="23"/>
        </w:rPr>
        <w:t xml:space="preserve">Rolando Eyzaguirre </w:t>
      </w:r>
      <w:proofErr w:type="spellStart"/>
      <w:r w:rsidRPr="003F18D4">
        <w:rPr>
          <w:sz w:val="23"/>
          <w:szCs w:val="23"/>
        </w:rPr>
        <w:t>Maccan</w:t>
      </w:r>
      <w:proofErr w:type="spellEnd"/>
      <w:r w:rsidRPr="003F18D4">
        <w:rPr>
          <w:sz w:val="23"/>
          <w:szCs w:val="23"/>
        </w:rPr>
        <w:t xml:space="preserve"> </w:t>
      </w:r>
      <w:r w:rsidRPr="003F18D4">
        <w:rPr>
          <w:sz w:val="23"/>
          <w:szCs w:val="23"/>
        </w:rPr>
        <w:tab/>
      </w:r>
      <w:r w:rsidRPr="003F18D4">
        <w:rPr>
          <w:sz w:val="23"/>
          <w:szCs w:val="23"/>
        </w:rPr>
        <w:tab/>
      </w:r>
      <w:r w:rsidRPr="003F18D4">
        <w:rPr>
          <w:sz w:val="23"/>
          <w:szCs w:val="23"/>
        </w:rPr>
        <w:tab/>
      </w:r>
      <w:r w:rsidRPr="003F18D4">
        <w:rPr>
          <w:sz w:val="23"/>
          <w:szCs w:val="23"/>
        </w:rPr>
        <w:tab/>
        <w:t xml:space="preserve">   Gonzalo Abad del Busto</w:t>
      </w:r>
    </w:p>
    <w:p w14:paraId="0B79C251" w14:textId="77777777" w:rsidR="00673436" w:rsidRPr="003F18D4" w:rsidRDefault="00673436" w:rsidP="00673436">
      <w:pPr>
        <w:rPr>
          <w:sz w:val="23"/>
          <w:szCs w:val="23"/>
        </w:rPr>
      </w:pPr>
      <w:r w:rsidRPr="003F18D4">
        <w:rPr>
          <w:sz w:val="23"/>
          <w:szCs w:val="23"/>
        </w:rPr>
        <w:t xml:space="preserve">               Vocal</w:t>
      </w:r>
      <w:r w:rsidRPr="003F18D4">
        <w:rPr>
          <w:sz w:val="23"/>
          <w:szCs w:val="23"/>
        </w:rPr>
        <w:tab/>
        <w:t xml:space="preserve">                                                                 </w:t>
      </w:r>
      <w:r w:rsidRPr="003F18D4">
        <w:rPr>
          <w:sz w:val="23"/>
          <w:szCs w:val="23"/>
        </w:rPr>
        <w:tab/>
        <w:t xml:space="preserve">      Vocal</w:t>
      </w:r>
    </w:p>
    <w:p w14:paraId="592056E5" w14:textId="77777777" w:rsidR="00673436" w:rsidRPr="00673436" w:rsidRDefault="00673436" w:rsidP="00673436">
      <w:pPr>
        <w:outlineLvl w:val="0"/>
        <w:rPr>
          <w:sz w:val="23"/>
          <w:szCs w:val="23"/>
          <w:lang w:val="es-PE"/>
        </w:rPr>
      </w:pPr>
    </w:p>
    <w:sectPr w:rsidR="00673436" w:rsidRPr="00673436" w:rsidSect="00F54D95">
      <w:footerReference w:type="default" r:id="rId8"/>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7AB4" w14:textId="77777777" w:rsidR="000832C5" w:rsidRDefault="000832C5">
      <w:r>
        <w:separator/>
      </w:r>
    </w:p>
  </w:endnote>
  <w:endnote w:type="continuationSeparator" w:id="0">
    <w:p w14:paraId="3B88BF06" w14:textId="77777777" w:rsidR="000832C5" w:rsidRDefault="000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9AF6" w14:textId="77777777" w:rsidR="00E976DF" w:rsidRPr="00C5335E" w:rsidRDefault="00E976DF">
    <w:pPr>
      <w:pStyle w:val="Piedepgina"/>
      <w:jc w:val="right"/>
      <w:rPr>
        <w:sz w:val="18"/>
        <w:szCs w:val="18"/>
      </w:rPr>
    </w:pPr>
    <w:r w:rsidRPr="00C5335E">
      <w:rPr>
        <w:sz w:val="18"/>
        <w:szCs w:val="18"/>
      </w:rPr>
      <w:t xml:space="preserve">Página </w:t>
    </w:r>
    <w:r w:rsidRPr="00C5335E">
      <w:rPr>
        <w:b/>
        <w:bCs/>
        <w:sz w:val="18"/>
        <w:szCs w:val="18"/>
      </w:rPr>
      <w:fldChar w:fldCharType="begin"/>
    </w:r>
    <w:r w:rsidRPr="00C5335E">
      <w:rPr>
        <w:b/>
        <w:bCs/>
        <w:sz w:val="18"/>
        <w:szCs w:val="18"/>
      </w:rPr>
      <w:instrText>PAGE</w:instrText>
    </w:r>
    <w:r w:rsidRPr="00C5335E">
      <w:rPr>
        <w:b/>
        <w:bCs/>
        <w:sz w:val="18"/>
        <w:szCs w:val="18"/>
      </w:rPr>
      <w:fldChar w:fldCharType="separate"/>
    </w:r>
    <w:r w:rsidRPr="00C5335E">
      <w:rPr>
        <w:b/>
        <w:bCs/>
        <w:sz w:val="18"/>
        <w:szCs w:val="18"/>
      </w:rPr>
      <w:t>2</w:t>
    </w:r>
    <w:r w:rsidRPr="00C5335E">
      <w:rPr>
        <w:b/>
        <w:bCs/>
        <w:sz w:val="18"/>
        <w:szCs w:val="18"/>
      </w:rPr>
      <w:fldChar w:fldCharType="end"/>
    </w:r>
    <w:r w:rsidRPr="00C5335E">
      <w:rPr>
        <w:sz w:val="18"/>
        <w:szCs w:val="18"/>
      </w:rPr>
      <w:t xml:space="preserve"> de </w:t>
    </w:r>
    <w:r w:rsidRPr="00C5335E">
      <w:rPr>
        <w:b/>
        <w:bCs/>
        <w:sz w:val="18"/>
        <w:szCs w:val="18"/>
      </w:rPr>
      <w:fldChar w:fldCharType="begin"/>
    </w:r>
    <w:r w:rsidRPr="00C5335E">
      <w:rPr>
        <w:b/>
        <w:bCs/>
        <w:sz w:val="18"/>
        <w:szCs w:val="18"/>
      </w:rPr>
      <w:instrText>NUMPAGES</w:instrText>
    </w:r>
    <w:r w:rsidRPr="00C5335E">
      <w:rPr>
        <w:b/>
        <w:bCs/>
        <w:sz w:val="18"/>
        <w:szCs w:val="18"/>
      </w:rPr>
      <w:fldChar w:fldCharType="separate"/>
    </w:r>
    <w:r w:rsidRPr="00C5335E">
      <w:rPr>
        <w:b/>
        <w:bCs/>
        <w:sz w:val="18"/>
        <w:szCs w:val="18"/>
      </w:rPr>
      <w:t>2</w:t>
    </w:r>
    <w:r w:rsidRPr="00C5335E">
      <w:rPr>
        <w:b/>
        <w:bCs/>
        <w:sz w:val="18"/>
        <w:szCs w:val="18"/>
      </w:rPr>
      <w:fldChar w:fldCharType="end"/>
    </w:r>
  </w:p>
  <w:p w14:paraId="47018BD6" w14:textId="77777777" w:rsidR="00E976DF" w:rsidRDefault="00E976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B167" w14:textId="77777777" w:rsidR="000832C5" w:rsidRDefault="000832C5">
      <w:r>
        <w:separator/>
      </w:r>
    </w:p>
  </w:footnote>
  <w:footnote w:type="continuationSeparator" w:id="0">
    <w:p w14:paraId="03978AC9" w14:textId="77777777" w:rsidR="000832C5" w:rsidRDefault="00083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2C5"/>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1FB4"/>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28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32E"/>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212"/>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18D4"/>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436"/>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70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D80"/>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35E"/>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6A5F"/>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2FF"/>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9FD52"/>
  <w15:chartTrackingRefBased/>
  <w15:docId w15:val="{5F7C3C08-AF4C-480B-8F0D-47B504F3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styleId="Mencinsinresolver">
    <w:name w:val="Unresolved Mention"/>
    <w:uiPriority w:val="99"/>
    <w:semiHidden/>
    <w:unhideWhenUsed/>
    <w:rsid w:val="00177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A8FD-C6B8-4023-8EA9-6CE3DCFF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3266</Words>
  <Characters>17967</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2020-01-13T23:32:00Z</cp:lastPrinted>
  <dcterms:created xsi:type="dcterms:W3CDTF">2021-04-14T21:11:00Z</dcterms:created>
  <dcterms:modified xsi:type="dcterms:W3CDTF">2021-04-14T21:11:00Z</dcterms:modified>
</cp:coreProperties>
</file>