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1D4AB3" w14:textId="320D3F76" w:rsidR="004504A7" w:rsidRPr="00880995" w:rsidRDefault="004504A7" w:rsidP="004504A7">
      <w:pPr>
        <w:pStyle w:val="Ttulo"/>
        <w:outlineLvl w:val="0"/>
        <w:rPr>
          <w:lang w:val="es-PE"/>
        </w:rPr>
      </w:pPr>
      <w:r w:rsidRPr="00880995">
        <w:rPr>
          <w:lang w:val="es-PE"/>
        </w:rPr>
        <w:t xml:space="preserve">RESOLUCIÓN </w:t>
      </w:r>
      <w:proofErr w:type="spellStart"/>
      <w:r w:rsidRPr="00880995">
        <w:rPr>
          <w:lang w:val="es-PE"/>
        </w:rPr>
        <w:t>N</w:t>
      </w:r>
      <w:r w:rsidR="00880995" w:rsidRPr="00880995">
        <w:rPr>
          <w:lang w:val="es-PE"/>
        </w:rPr>
        <w:t>°</w:t>
      </w:r>
      <w:proofErr w:type="spellEnd"/>
      <w:r w:rsidR="00880995" w:rsidRPr="00880995">
        <w:rPr>
          <w:lang w:val="es-PE"/>
        </w:rPr>
        <w:t xml:space="preserve"> 106/20</w:t>
      </w:r>
    </w:p>
    <w:p w14:paraId="41C7710C" w14:textId="77777777" w:rsidR="004504A7" w:rsidRPr="00880995" w:rsidRDefault="004504A7" w:rsidP="004504A7">
      <w:pPr>
        <w:rPr>
          <w:b/>
          <w:bCs/>
          <w:lang w:val="es-PE"/>
        </w:rPr>
      </w:pPr>
    </w:p>
    <w:p w14:paraId="1B489FCB" w14:textId="77777777" w:rsidR="004504A7" w:rsidRPr="00880995" w:rsidRDefault="004504A7" w:rsidP="004504A7">
      <w:pPr>
        <w:rPr>
          <w:b/>
          <w:bCs/>
          <w:lang w:val="es-PE"/>
        </w:rPr>
      </w:pPr>
    </w:p>
    <w:p w14:paraId="4C26FEB2" w14:textId="77777777" w:rsidR="004504A7" w:rsidRPr="00880995" w:rsidRDefault="004504A7" w:rsidP="004504A7">
      <w:pPr>
        <w:jc w:val="both"/>
        <w:outlineLvl w:val="0"/>
        <w:rPr>
          <w:b/>
          <w:bCs/>
          <w:lang w:val="es-PE"/>
        </w:rPr>
      </w:pPr>
      <w:r w:rsidRPr="00880995">
        <w:rPr>
          <w:b/>
          <w:bCs/>
          <w:lang w:val="es-PE"/>
        </w:rPr>
        <w:t>Vistos:</w:t>
      </w:r>
    </w:p>
    <w:p w14:paraId="0F05C53D" w14:textId="77777777" w:rsidR="004504A7" w:rsidRPr="00880995" w:rsidRDefault="004504A7" w:rsidP="004504A7">
      <w:pPr>
        <w:jc w:val="both"/>
        <w:rPr>
          <w:b/>
          <w:bCs/>
          <w:lang w:val="es-PE"/>
        </w:rPr>
      </w:pPr>
    </w:p>
    <w:p w14:paraId="6B6C6F14" w14:textId="24C647FF" w:rsidR="004504A7" w:rsidRPr="00880995" w:rsidRDefault="004504A7" w:rsidP="004504A7">
      <w:pPr>
        <w:jc w:val="both"/>
        <w:rPr>
          <w:lang w:val="es-PE"/>
        </w:rPr>
      </w:pPr>
      <w:r w:rsidRPr="00880995">
        <w:rPr>
          <w:lang w:val="es-PE"/>
        </w:rPr>
        <w:t xml:space="preserve">Que, </w:t>
      </w:r>
      <w:r w:rsidR="00621F04" w:rsidRPr="00880995">
        <w:rPr>
          <w:lang w:val="es-PE"/>
        </w:rPr>
        <w:t xml:space="preserve">con fecha </w:t>
      </w:r>
      <w:r w:rsidR="00011594" w:rsidRPr="00880995">
        <w:rPr>
          <w:lang w:val="es-PE"/>
        </w:rPr>
        <w:t xml:space="preserve">02 de noviembre de 2020 </w:t>
      </w:r>
      <w:r w:rsidR="00655F16">
        <w:t>..................</w:t>
      </w:r>
      <w:r w:rsidR="00655F16">
        <w:t xml:space="preserve"> </w:t>
      </w:r>
      <w:r w:rsidRPr="00880995">
        <w:rPr>
          <w:lang w:val="es-PE"/>
        </w:rPr>
        <w:t xml:space="preserve">interpone reclamación ante esta Defensoría del Asegurado (DEFASEG) solicitando que </w:t>
      </w:r>
      <w:r w:rsidR="00655F16">
        <w:t>..................</w:t>
      </w:r>
      <w:r w:rsidR="00655F16">
        <w:t xml:space="preserve"> </w:t>
      </w:r>
      <w:r w:rsidRPr="00880995">
        <w:rPr>
          <w:lang w:val="es-PE"/>
        </w:rPr>
        <w:t xml:space="preserve">otorgue cobertura al siniestro ocurrido el 11 de agosto de 2020, conforme a los términos y condiciones del </w:t>
      </w:r>
      <w:bookmarkStart w:id="0" w:name="OLE_LINK2"/>
      <w:r w:rsidRPr="00880995">
        <w:rPr>
          <w:b/>
          <w:lang w:val="es-MX"/>
        </w:rPr>
        <w:t xml:space="preserve">SEGURO VEHICULAR - PÓLIZA No </w:t>
      </w:r>
      <w:bookmarkEnd w:id="0"/>
      <w:r w:rsidR="00655F16">
        <w:t>..................</w:t>
      </w:r>
      <w:r w:rsidRPr="00880995">
        <w:rPr>
          <w:lang w:val="es-PE"/>
        </w:rPr>
        <w:t>;</w:t>
      </w:r>
    </w:p>
    <w:p w14:paraId="39EE3BC4" w14:textId="77777777" w:rsidR="004504A7" w:rsidRPr="00880995" w:rsidRDefault="004504A7" w:rsidP="004504A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14:paraId="03779E75" w14:textId="75083003" w:rsidR="004504A7" w:rsidRPr="00880995" w:rsidRDefault="004504A7" w:rsidP="004504A7">
      <w:pPr>
        <w:jc w:val="both"/>
        <w:rPr>
          <w:rFonts w:eastAsia="Arial Unicode MS"/>
          <w:lang w:val="es-PE"/>
        </w:rPr>
      </w:pPr>
      <w:r w:rsidRPr="00880995">
        <w:rPr>
          <w:rFonts w:eastAsia="Arial Unicode MS"/>
          <w:lang w:val="es-PE"/>
        </w:rPr>
        <w:t>Que, la señalada reclamación cumple con los requisitos de materia, cuantía y oportunidad establecidos en el Reglamento de la DEFASEG (http://www.defaseg.com.pe/reglamento-de-defaseg/);</w:t>
      </w:r>
    </w:p>
    <w:p w14:paraId="1F069039" w14:textId="77777777" w:rsidR="004504A7" w:rsidRPr="00880995" w:rsidRDefault="004504A7" w:rsidP="004504A7">
      <w:pPr>
        <w:tabs>
          <w:tab w:val="left" w:pos="2160"/>
        </w:tabs>
        <w:jc w:val="both"/>
        <w:rPr>
          <w:lang w:val="es-PE"/>
        </w:rPr>
      </w:pPr>
    </w:p>
    <w:p w14:paraId="25632331" w14:textId="4BE0337D" w:rsidR="004504A7" w:rsidRPr="00880995" w:rsidRDefault="004504A7" w:rsidP="004504A7">
      <w:pPr>
        <w:tabs>
          <w:tab w:val="num" w:pos="720"/>
        </w:tabs>
        <w:jc w:val="both"/>
        <w:rPr>
          <w:lang w:val="es-PE"/>
        </w:rPr>
      </w:pPr>
      <w:r w:rsidRPr="00880995">
        <w:rPr>
          <w:lang w:val="es-PE"/>
        </w:rPr>
        <w:t xml:space="preserve">Que, habiéndosele corrido traslado de la respectiva reclamación, </w:t>
      </w:r>
      <w:r w:rsidR="00655F16">
        <w:t>..................</w:t>
      </w:r>
      <w:r w:rsidR="00655F16">
        <w:t xml:space="preserve"> </w:t>
      </w:r>
      <w:r w:rsidRPr="00880995">
        <w:rPr>
          <w:lang w:val="es-PE"/>
        </w:rPr>
        <w:t>no cumplió con presentar sus descargos por lo que se convocó a audiencia de vista en rebeldía de la aseguradora; sin perjuicio de lo cual la aseguradora podía presentar sus descargos en cualquier momento posterior conforme se indica en el reglamento de la DEFASEG; siendo que finalmente los presentó el 04 de noviembre de 2020.</w:t>
      </w:r>
    </w:p>
    <w:p w14:paraId="41B501DC" w14:textId="77777777" w:rsidR="004504A7" w:rsidRPr="00880995" w:rsidRDefault="004504A7" w:rsidP="004504A7">
      <w:pPr>
        <w:tabs>
          <w:tab w:val="num" w:pos="720"/>
        </w:tabs>
        <w:jc w:val="both"/>
        <w:rPr>
          <w:lang w:val="es-PE"/>
        </w:rPr>
      </w:pPr>
    </w:p>
    <w:p w14:paraId="58153D72" w14:textId="40B4E687" w:rsidR="004504A7" w:rsidRPr="00880995" w:rsidRDefault="004504A7" w:rsidP="004504A7">
      <w:pPr>
        <w:tabs>
          <w:tab w:val="num" w:pos="720"/>
        </w:tabs>
        <w:jc w:val="both"/>
        <w:rPr>
          <w:lang w:val="es-PE"/>
        </w:rPr>
      </w:pPr>
      <w:r w:rsidRPr="00880995">
        <w:rPr>
          <w:lang w:val="es-PE"/>
        </w:rPr>
        <w:t xml:space="preserve">Que, el 02 de noviembre de 2020 se realizó la audiencia virtual de vista con la sola participación de la parte reclamante, </w:t>
      </w:r>
      <w:r w:rsidR="00621F04" w:rsidRPr="00880995">
        <w:rPr>
          <w:lang w:val="es-PE"/>
        </w:rPr>
        <w:t xml:space="preserve">la que sustentó su posición absolviendo las preguntas formuladas por este colegiado, dejándose constancia de la inasistencia de la aseguradora </w:t>
      </w:r>
      <w:r w:rsidRPr="00880995">
        <w:rPr>
          <w:lang w:val="es-PE"/>
        </w:rPr>
        <w:t xml:space="preserve">pese a </w:t>
      </w:r>
      <w:r w:rsidR="00621F04" w:rsidRPr="00880995">
        <w:rPr>
          <w:lang w:val="es-PE"/>
        </w:rPr>
        <w:t>haber sido oportunamente convocada</w:t>
      </w:r>
      <w:r w:rsidRPr="00880995">
        <w:rPr>
          <w:lang w:val="es-PE"/>
        </w:rPr>
        <w:t>;</w:t>
      </w:r>
    </w:p>
    <w:p w14:paraId="41E3272A" w14:textId="77777777" w:rsidR="004504A7" w:rsidRPr="00880995" w:rsidRDefault="004504A7" w:rsidP="004504A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14:paraId="7BD0B05B" w14:textId="7327AE7E" w:rsidR="00621F04" w:rsidRPr="00880995" w:rsidRDefault="004504A7" w:rsidP="00621F04">
      <w:pPr>
        <w:jc w:val="both"/>
      </w:pPr>
      <w:r w:rsidRPr="00880995">
        <w:rPr>
          <w:lang w:val="es-PE"/>
        </w:rPr>
        <w:t>Que, el asegurado solicita que la DEFASEG se sirva atender su caso sobre la base de los antecedentes y fundamentos que se enuncian resumidamente a continuación</w:t>
      </w:r>
      <w:r w:rsidRPr="00880995">
        <w:rPr>
          <w:sz w:val="22"/>
          <w:szCs w:val="22"/>
          <w:lang w:val="es-PE"/>
        </w:rPr>
        <w:t xml:space="preserve"> </w:t>
      </w:r>
      <w:r w:rsidR="00621F04" w:rsidRPr="00880995">
        <w:rPr>
          <w:lang w:val="es-PE"/>
        </w:rPr>
        <w:t xml:space="preserve">a) la aseguradora ha rechazado la cobertura porque el recibo 222091213 que vencía el 21 de abril de 2020, tenía más de 90 días de vencido a la fecha del siniestro que fue el 11 de agosto de 2020; b) que solicitó una reconsideración a la aseguradora, ya que él y su cónyuge son adultos mayores que por la pandemia no podían acercarse a las oficinas a pagar el seguro de sus dos vehículos; c) que el siniestro ocurrió cerca de las inmediaciones de las oficinas de la aseguradora cuando iban a cancelar la póliza de seguro de sus dos vehículos asegurados, que luego de ser impactados por otro vehículo fueron auxiliados por serenazgo y la policía quienes condujeron a ambos vehículos a la comisaría, que se acercó a la comisaría el procurador de la aseguradora a quien le informaron de este desfase en el pago y les indicó que no había problema y de inmediato fueron a regularizarlo habiendo la aseguradora aceptado el pago de sus dos pólizas de seguro; d) que con fecha 18 de agosto le informaron que el seguro estaba anulado por falta de pago, pero ello no se condice con la aceptación de la prima de seguro que se hizo el mismo 11 de agosto (adjunta boletas electrónicas canceladas emitidas con fecha 12 de agosto de 2020); e) que a ello se agrega que con </w:t>
      </w:r>
      <w:r w:rsidR="00621F04" w:rsidRPr="00880995">
        <w:t xml:space="preserve">con fecha 30 de setiembre se le remitió un correo para que proceda a pagar por tener una deuda vencida y que puedo llamar al teléfono </w:t>
      </w:r>
      <w:r w:rsidR="00655F16">
        <w:t>..................</w:t>
      </w:r>
      <w:r w:rsidR="00621F04" w:rsidRPr="00880995">
        <w:t xml:space="preserve">; que al comunicarse con dicho número el 01 de octubre de 2020 a horas 16:20 le contestó </w:t>
      </w:r>
      <w:r w:rsidR="00655F16">
        <w:t>..................</w:t>
      </w:r>
      <w:r w:rsidR="00655F16">
        <w:t xml:space="preserve"> </w:t>
      </w:r>
      <w:r w:rsidR="00621F04" w:rsidRPr="00880995">
        <w:t xml:space="preserve">quien le manifestó -luego de realizar las constataciones en el sistema de la empresa- que a la fecha tenía una deuda de $233.46 correspondiente a los meses de agosto y setiembre del presente año por concepto de la póliza de dos vehículos, y que ambas pólizas estaban en plena vigencia; f) considera pertinente manifestar que al momento de la redacción de su reclamo ha cancelado el monto </w:t>
      </w:r>
      <w:r w:rsidR="00621F04" w:rsidRPr="00880995">
        <w:lastRenderedPageBreak/>
        <w:t xml:space="preserve">por concepto de las mensualidades de agosto y setiembre siendo que el mes de octubre recién se vence el 22 de ese mes; g) Adicionalmente y con fecha 28 de octubre el reclamante presentó un escrito adicional </w:t>
      </w:r>
      <w:r w:rsidR="008429DE" w:rsidRPr="00880995">
        <w:t>indicando que ha pagado la prima del mes de octubre y a</w:t>
      </w:r>
      <w:r w:rsidR="00621F04" w:rsidRPr="00880995">
        <w:t xml:space="preserve">djuntando </w:t>
      </w:r>
      <w:r w:rsidR="008429DE" w:rsidRPr="00880995">
        <w:t>la boleta de</w:t>
      </w:r>
      <w:r w:rsidR="00621F04" w:rsidRPr="00880995">
        <w:t xml:space="preserve"> venta </w:t>
      </w:r>
      <w:r w:rsidR="008429DE" w:rsidRPr="00880995">
        <w:t xml:space="preserve">de una de ellas; </w:t>
      </w:r>
      <w:r w:rsidR="00621F04" w:rsidRPr="00880995">
        <w:t>señalando que se puede comprobar fehacientemente que la vigencia de la póliza No.230183733 nunca estuvo extinguida, porque de haber sido cierto, la empresa no hubiera admitido el cobro realizado con fecha 11 de agosto de 2020 y como es lo usual  correcto y debido hubiera procedido a su devolución, hecho que nunca sucedió, a lo que se suma que hasta en dos oportunidades en forma equivocada a los días finales del mes de agosto hicieron llamadas a su domicilio para que se acerque a pagar por el aseguramiento de sus dos vehículos (</w:t>
      </w:r>
      <w:r w:rsidR="00655F16">
        <w:t>..................</w:t>
      </w:r>
      <w:r w:rsidR="00621F04" w:rsidRPr="00880995">
        <w:t xml:space="preserve">y </w:t>
      </w:r>
      <w:r w:rsidR="00655F16">
        <w:t>..................</w:t>
      </w:r>
      <w:r w:rsidR="00621F04" w:rsidRPr="00880995">
        <w:t>), acción ya había sido realizada el 11 de agosto, comprobándose una vez más que la póliza estaba en plena vigencia; y la empresa pretende sustraerse a la obligación que tiene de asumir la reparación del  vehículo asegurado.</w:t>
      </w:r>
    </w:p>
    <w:p w14:paraId="5045E526" w14:textId="100A8421" w:rsidR="004504A7" w:rsidRPr="00880995" w:rsidRDefault="004504A7" w:rsidP="004504A7">
      <w:pPr>
        <w:jc w:val="both"/>
      </w:pPr>
    </w:p>
    <w:p w14:paraId="2474D539" w14:textId="3874C791" w:rsidR="004504A7" w:rsidRPr="00880995" w:rsidRDefault="004504A7" w:rsidP="004504A7">
      <w:pPr>
        <w:jc w:val="both"/>
        <w:rPr>
          <w:lang w:val="es-PE"/>
        </w:rPr>
      </w:pPr>
      <w:r w:rsidRPr="00880995">
        <w:rPr>
          <w:lang w:val="es-PE"/>
        </w:rPr>
        <w:t>Que, por su parte, ratificando el rechazo de cobertura, la aseguradora solicita que la reclamación sea declarada infundada, en razón resumida de lo siguiente: a)</w:t>
      </w:r>
      <w:r w:rsidR="00F76FE2" w:rsidRPr="00880995">
        <w:rPr>
          <w:lang w:val="es-PE"/>
        </w:rPr>
        <w:t xml:space="preserve"> reconoce que el reclamante contrató la póliza de seguro </w:t>
      </w:r>
      <w:proofErr w:type="spellStart"/>
      <w:r w:rsidR="00F76FE2" w:rsidRPr="00880995">
        <w:rPr>
          <w:lang w:val="es-PE"/>
        </w:rPr>
        <w:t>Nº</w:t>
      </w:r>
      <w:proofErr w:type="spellEnd"/>
      <w:r w:rsidR="00F76FE2" w:rsidRPr="00880995">
        <w:rPr>
          <w:lang w:val="es-PE"/>
        </w:rPr>
        <w:t xml:space="preserve"> 230196775 con fecha de vigencia del 21/03/2020 al 21/03/2021, la cual fijó una prima comercial de US$799.10 dividida en 12 cuotas sin intereses, siendo que la primera cuota con fecha de vencimiento 21.03.20 fue cancelada el 28.02.20 antes del inicio de la cobertura; b) que el reclamante no canceló la segunda prima mensual con fecha de vencimiento 21/04/2020; y, a la fecha de siniestro (11.08.20) contaba con más de 90 días de vencido, por lo que la póliza había sido anulada; c) que el reclamante canceló la cuota vencida recién el día 12.08.20, es decir, después de ocurrido el siniestro, incluidas las cuotas pendientes de pago de los meses de mayo, junio y julio 2020, pese a que ya se encontraba anulada pretendiendo la cobertura del siniestro; d) que la anulación de la póliza se sustenta en el punto 8 de sus cláusulas y en el artículo 21 de la Ley del Contrato de Seguro que establece que si el asegurador no reclama el pago de la prima dentro de los noventa (90) días siguientes al vencimiento del plazo, se entiende que el contrato queda extinguido; por lo que el rechazo se encuentra amparado en la ley, pues el recibo tenía más de 90 días de pendiente de pago desde la fecha de su vencimiento (21.04.20); e) que al no haber el reclamante presentado un medio de prueba que acredite que pagó la prima en el periodo de facturación correspondiente no procede atender el siniestro, y por tanto el reclamo debe ser declarado infundado.</w:t>
      </w:r>
    </w:p>
    <w:p w14:paraId="3124AD32" w14:textId="77777777" w:rsidR="004504A7" w:rsidRPr="00880995" w:rsidRDefault="004504A7" w:rsidP="004504A7">
      <w:pPr>
        <w:jc w:val="both"/>
        <w:rPr>
          <w:lang w:val="es-PE"/>
        </w:rPr>
      </w:pPr>
    </w:p>
    <w:p w14:paraId="495020B8" w14:textId="77777777" w:rsidR="004504A7" w:rsidRPr="00880995" w:rsidRDefault="004504A7" w:rsidP="004504A7">
      <w:pPr>
        <w:jc w:val="both"/>
        <w:rPr>
          <w:lang w:val="es-PE"/>
        </w:rPr>
      </w:pPr>
    </w:p>
    <w:p w14:paraId="22040DE2" w14:textId="77777777" w:rsidR="004504A7" w:rsidRPr="00880995" w:rsidRDefault="004504A7" w:rsidP="004504A7">
      <w:pPr>
        <w:jc w:val="both"/>
        <w:outlineLvl w:val="0"/>
        <w:rPr>
          <w:lang w:val="es-PE"/>
        </w:rPr>
      </w:pPr>
      <w:r w:rsidRPr="00880995">
        <w:rPr>
          <w:rStyle w:val="Textoennegrita"/>
          <w:lang w:val="es-PE"/>
        </w:rPr>
        <w:t>CONSIDERANDO:</w:t>
      </w:r>
    </w:p>
    <w:p w14:paraId="1095652E" w14:textId="77777777" w:rsidR="004504A7" w:rsidRPr="00880995" w:rsidRDefault="004504A7" w:rsidP="004504A7">
      <w:pPr>
        <w:jc w:val="both"/>
        <w:rPr>
          <w:lang w:val="es-PE"/>
        </w:rPr>
      </w:pPr>
    </w:p>
    <w:p w14:paraId="4E575387" w14:textId="77777777" w:rsidR="004504A7" w:rsidRPr="00880995" w:rsidRDefault="004504A7" w:rsidP="004504A7">
      <w:pPr>
        <w:jc w:val="both"/>
        <w:rPr>
          <w:lang w:val="es-PE"/>
        </w:rPr>
      </w:pPr>
      <w:r w:rsidRPr="00880995">
        <w:rPr>
          <w:b/>
          <w:u w:val="single"/>
          <w:lang w:val="es-PE"/>
        </w:rPr>
        <w:t>PRIMERO</w:t>
      </w:r>
      <w:r w:rsidRPr="00880995">
        <w:rPr>
          <w:b/>
          <w:lang w:val="es-PE"/>
        </w:rPr>
        <w:t xml:space="preserve">: </w:t>
      </w:r>
      <w:r w:rsidRPr="00880995">
        <w:rPr>
          <w:lang w:val="es-PE"/>
        </w:rPr>
        <w:t>Conforme a su Reglamento, la</w:t>
      </w:r>
      <w:r w:rsidRPr="00880995">
        <w:rPr>
          <w:b/>
          <w:bCs/>
          <w:lang w:val="es-PE"/>
        </w:rPr>
        <w:t xml:space="preserve"> </w:t>
      </w:r>
      <w:r w:rsidRPr="00880995">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14:paraId="072C3644" w14:textId="77777777" w:rsidR="004504A7" w:rsidRPr="00880995" w:rsidRDefault="004504A7" w:rsidP="004504A7">
      <w:pPr>
        <w:jc w:val="both"/>
        <w:rPr>
          <w:rStyle w:val="Textoennegrita"/>
          <w:b w:val="0"/>
          <w:lang w:val="es-PE"/>
        </w:rPr>
      </w:pPr>
    </w:p>
    <w:p w14:paraId="462A8879" w14:textId="77777777" w:rsidR="004504A7" w:rsidRPr="00880995" w:rsidRDefault="004504A7" w:rsidP="004504A7">
      <w:pPr>
        <w:jc w:val="both"/>
        <w:rPr>
          <w:rStyle w:val="Textoennegrita"/>
          <w:b w:val="0"/>
          <w:lang w:val="es-PE"/>
        </w:rPr>
      </w:pPr>
      <w:r w:rsidRPr="00880995">
        <w:rPr>
          <w:rStyle w:val="Textoennegrita"/>
          <w:u w:val="single"/>
          <w:lang w:val="es-PE"/>
        </w:rPr>
        <w:t>SEGUNDO</w:t>
      </w:r>
      <w:r w:rsidRPr="00880995">
        <w:rPr>
          <w:rStyle w:val="Textoennegrita"/>
          <w:lang w:val="es-PE"/>
        </w:rPr>
        <w:t>:</w:t>
      </w:r>
      <w:r w:rsidRPr="00880995">
        <w:rPr>
          <w:rStyle w:val="Textoennegrita"/>
          <w:b w:val="0"/>
          <w:lang w:val="es-PE"/>
        </w:rPr>
        <w:t xml:space="preserve"> </w:t>
      </w:r>
      <w:r w:rsidRPr="00880995">
        <w:rPr>
          <w:lang w:val="es-PE"/>
        </w:rPr>
        <w:t xml:space="preserve">Asimismo, de acuerdo a </w:t>
      </w:r>
      <w:r w:rsidRPr="00880995">
        <w:rPr>
          <w:rStyle w:val="Textoennegrita"/>
          <w:b w:val="0"/>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w:t>
      </w:r>
      <w:r w:rsidRPr="00880995">
        <w:rPr>
          <w:rStyle w:val="Textoennegrita"/>
          <w:b w:val="0"/>
          <w:lang w:val="es-PE"/>
        </w:rPr>
        <w:lastRenderedPageBreak/>
        <w:t>reclamaciones cumplan los requisitos reglamentarios de materia, cuantía y oportunidad, de manera que las reclamaciones por materias distintas al otorgamiento de cobertura, como pueden ser las pretensiones indemnizatorias por daños y perjuicios, por reembolso de gastos o idoneidad de servicios, son ajenas a la competencia funcional de esta Defensoría.</w:t>
      </w:r>
    </w:p>
    <w:p w14:paraId="68C26584" w14:textId="77777777" w:rsidR="004504A7" w:rsidRPr="00880995" w:rsidRDefault="004504A7" w:rsidP="004504A7">
      <w:pPr>
        <w:jc w:val="both"/>
        <w:rPr>
          <w:lang w:val="es-PE"/>
        </w:rPr>
      </w:pPr>
    </w:p>
    <w:p w14:paraId="04BD77D0" w14:textId="77777777" w:rsidR="004504A7" w:rsidRPr="00880995" w:rsidRDefault="004504A7" w:rsidP="004504A7">
      <w:pPr>
        <w:jc w:val="both"/>
        <w:rPr>
          <w:lang w:val="es-PE"/>
        </w:rPr>
      </w:pPr>
      <w:r w:rsidRPr="00880995">
        <w:rPr>
          <w:rStyle w:val="Textoennegrita"/>
          <w:u w:val="single"/>
          <w:lang w:val="es-PE"/>
        </w:rPr>
        <w:t>TERCERO</w:t>
      </w:r>
      <w:r w:rsidRPr="00880995">
        <w:rPr>
          <w:rStyle w:val="Textoennegrita"/>
          <w:lang w:val="es-PE"/>
        </w:rPr>
        <w:t>:</w:t>
      </w:r>
      <w:r w:rsidRPr="00880995">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14:paraId="73AA0787" w14:textId="77777777" w:rsidR="004504A7" w:rsidRPr="00880995" w:rsidRDefault="004504A7" w:rsidP="004504A7">
      <w:pPr>
        <w:jc w:val="both"/>
        <w:rPr>
          <w:rStyle w:val="Textoennegrita"/>
          <w:b w:val="0"/>
          <w:lang w:val="es-PE"/>
        </w:rPr>
      </w:pPr>
    </w:p>
    <w:p w14:paraId="5CEFC33F" w14:textId="77777777" w:rsidR="004504A7" w:rsidRPr="00880995" w:rsidRDefault="004504A7" w:rsidP="004504A7">
      <w:pPr>
        <w:jc w:val="both"/>
        <w:rPr>
          <w:bCs/>
          <w:lang w:val="es-PE"/>
        </w:rPr>
      </w:pPr>
      <w:r w:rsidRPr="00880995">
        <w:rPr>
          <w:rStyle w:val="Textoennegrita"/>
          <w:u w:val="single"/>
          <w:lang w:val="es-PE"/>
        </w:rPr>
        <w:t>CUARTO</w:t>
      </w:r>
      <w:r w:rsidRPr="00880995">
        <w:rPr>
          <w:rStyle w:val="Textoennegrita"/>
          <w:lang w:val="es-PE"/>
        </w:rPr>
        <w:t>:</w:t>
      </w:r>
      <w:r w:rsidRPr="00880995">
        <w:rPr>
          <w:rStyle w:val="Textoennegrita"/>
          <w:b w:val="0"/>
          <w:lang w:val="es-PE"/>
        </w:rPr>
        <w:t xml:space="preserve"> Que, conforme al </w:t>
      </w:r>
      <w:r w:rsidRPr="00880995">
        <w:rPr>
          <w:lang w:val="es-PE"/>
        </w:rPr>
        <w:t>artículo 196 del Código Procesal Civil, corresponde a quien invoca hechos probar su existencia, así como a quien los contradice invocando nuevos hechos; sin perjuicio de aplicarse las presunciones legales correspondientes.</w:t>
      </w:r>
    </w:p>
    <w:p w14:paraId="752235CE" w14:textId="77777777" w:rsidR="004504A7" w:rsidRPr="00880995" w:rsidRDefault="004504A7" w:rsidP="004504A7">
      <w:pPr>
        <w:jc w:val="both"/>
        <w:rPr>
          <w:lang w:val="es-PE"/>
        </w:rPr>
      </w:pPr>
    </w:p>
    <w:p w14:paraId="3C770B95" w14:textId="43E4F1C9" w:rsidR="004504A7" w:rsidRPr="00880995" w:rsidRDefault="004504A7" w:rsidP="004504A7">
      <w:pPr>
        <w:tabs>
          <w:tab w:val="left" w:pos="2160"/>
        </w:tabs>
        <w:jc w:val="both"/>
        <w:rPr>
          <w:lang w:val="es-PE"/>
        </w:rPr>
      </w:pPr>
      <w:r w:rsidRPr="00880995">
        <w:rPr>
          <w:b/>
          <w:u w:val="single"/>
          <w:lang w:val="es-PE"/>
        </w:rPr>
        <w:t>QUINTO</w:t>
      </w:r>
      <w:r w:rsidRPr="00880995">
        <w:rPr>
          <w:b/>
          <w:lang w:val="es-PE"/>
        </w:rPr>
        <w:t>:</w:t>
      </w:r>
      <w:r w:rsidRPr="00880995">
        <w:rPr>
          <w:lang w:val="es-PE"/>
        </w:rPr>
        <w:t xml:space="preserve"> Sobre la base de los términos contenidos en la reclamación y en la absolución de </w:t>
      </w:r>
      <w:proofErr w:type="gramStart"/>
      <w:r w:rsidRPr="00880995">
        <w:rPr>
          <w:lang w:val="es-PE"/>
        </w:rPr>
        <w:t>la misma</w:t>
      </w:r>
      <w:proofErr w:type="gramEnd"/>
      <w:r w:rsidRPr="00880995">
        <w:rPr>
          <w:lang w:val="es-PE"/>
        </w:rPr>
        <w:t xml:space="preserve">, y a lo tratado en la audiencia de vista, se advierte que la cuestión controvertida radica en determinar si el rechazo del siniestro, comunicado por </w:t>
      </w:r>
      <w:r w:rsidR="00655F16">
        <w:t>..................</w:t>
      </w:r>
      <w:r w:rsidR="00655F16">
        <w:t xml:space="preserve"> </w:t>
      </w:r>
      <w:r w:rsidRPr="00880995">
        <w:rPr>
          <w:lang w:val="es-PE"/>
        </w:rPr>
        <w:t>al asegurado</w:t>
      </w:r>
      <w:r w:rsidR="00F76FE2" w:rsidRPr="00880995">
        <w:rPr>
          <w:lang w:val="es-PE"/>
        </w:rPr>
        <w:t>, sustentado en que el contrato de seguro habría quedado extinguido por falta de pago,</w:t>
      </w:r>
      <w:r w:rsidRPr="00880995">
        <w:rPr>
          <w:lang w:val="es-PE"/>
        </w:rPr>
        <w:t xml:space="preserve"> es legítimo o no.</w:t>
      </w:r>
    </w:p>
    <w:p w14:paraId="3E0434C3" w14:textId="11BFA947" w:rsidR="004504A7" w:rsidRPr="00880995" w:rsidRDefault="004504A7" w:rsidP="004504A7">
      <w:pPr>
        <w:tabs>
          <w:tab w:val="left" w:pos="2160"/>
        </w:tabs>
        <w:jc w:val="both"/>
        <w:rPr>
          <w:lang w:val="es-PE"/>
        </w:rPr>
      </w:pPr>
    </w:p>
    <w:p w14:paraId="00CDB574" w14:textId="44718B46" w:rsidR="00DB794A" w:rsidRPr="00880995" w:rsidRDefault="00DB794A" w:rsidP="004504A7">
      <w:pPr>
        <w:tabs>
          <w:tab w:val="left" w:pos="2160"/>
        </w:tabs>
        <w:jc w:val="both"/>
        <w:rPr>
          <w:lang w:val="es-PE"/>
        </w:rPr>
      </w:pPr>
      <w:r w:rsidRPr="00880995">
        <w:rPr>
          <w:b/>
          <w:u w:val="single"/>
          <w:lang w:val="es-PE"/>
        </w:rPr>
        <w:t>SEXTO</w:t>
      </w:r>
      <w:r w:rsidRPr="00880995">
        <w:rPr>
          <w:b/>
          <w:lang w:val="es-PE"/>
        </w:rPr>
        <w:t>:</w:t>
      </w:r>
      <w:r w:rsidR="00CC5EBB" w:rsidRPr="00880995">
        <w:rPr>
          <w:b/>
          <w:lang w:val="es-PE"/>
        </w:rPr>
        <w:t xml:space="preserve"> </w:t>
      </w:r>
      <w:r w:rsidR="00CC5EBB" w:rsidRPr="00880995">
        <w:rPr>
          <w:bCs/>
          <w:lang w:val="es-PE"/>
        </w:rPr>
        <w:t xml:space="preserve">De acuerdo a lo expuesto por </w:t>
      </w:r>
      <w:r w:rsidR="00655F16">
        <w:t>..................</w:t>
      </w:r>
      <w:r w:rsidR="00655F16">
        <w:t xml:space="preserve"> </w:t>
      </w:r>
      <w:r w:rsidR="00CC5EBB" w:rsidRPr="00880995">
        <w:rPr>
          <w:bCs/>
          <w:lang w:val="es-PE"/>
        </w:rPr>
        <w:t>la anulación de la póliza se sustenta en el punto 8 de sus cláusulas y en el artículo 21 de la Ley del Contrato de Seguro que establece que si el asegurador no reclama el pago de la prima dentro de los noventa (90) días siguientes al vencimiento del plazo, se entiende que el contrato queda extinguido</w:t>
      </w:r>
      <w:r w:rsidR="00501732" w:rsidRPr="00880995">
        <w:rPr>
          <w:bCs/>
          <w:lang w:val="es-PE"/>
        </w:rPr>
        <w:t xml:space="preserve">; siendo que el siniestro ocurrió el </w:t>
      </w:r>
      <w:r w:rsidR="0057420D" w:rsidRPr="00880995">
        <w:rPr>
          <w:bCs/>
          <w:lang w:val="es-PE"/>
        </w:rPr>
        <w:t>11 de agosto de 2020</w:t>
      </w:r>
      <w:r w:rsidR="008F5B00" w:rsidRPr="00880995">
        <w:rPr>
          <w:bCs/>
          <w:lang w:val="es-PE"/>
        </w:rPr>
        <w:t xml:space="preserve">, a dicha fecha no se había cumplido con pagar la prima de seguro que </w:t>
      </w:r>
      <w:r w:rsidR="00501732" w:rsidRPr="00880995">
        <w:rPr>
          <w:lang w:val="es-PE"/>
        </w:rPr>
        <w:t>tenía más de 90 días pendiente de pago desde la fecha de su vencimiento (21.04.20)</w:t>
      </w:r>
      <w:r w:rsidR="008F5B00" w:rsidRPr="00880995">
        <w:rPr>
          <w:lang w:val="es-PE"/>
        </w:rPr>
        <w:t>, por lo que a dicha fecha el contrato se encontraba extinguido.</w:t>
      </w:r>
    </w:p>
    <w:p w14:paraId="71D66E3B" w14:textId="4A4FB31C" w:rsidR="008F5B00" w:rsidRPr="00880995" w:rsidRDefault="008F5B00" w:rsidP="004504A7">
      <w:pPr>
        <w:tabs>
          <w:tab w:val="left" w:pos="2160"/>
        </w:tabs>
        <w:jc w:val="both"/>
        <w:rPr>
          <w:lang w:val="es-PE"/>
        </w:rPr>
      </w:pPr>
    </w:p>
    <w:p w14:paraId="6E9725BE" w14:textId="35FB17FA" w:rsidR="008F5B00" w:rsidRPr="00880995" w:rsidRDefault="008F5B00" w:rsidP="008429DE">
      <w:pPr>
        <w:tabs>
          <w:tab w:val="left" w:pos="2160"/>
        </w:tabs>
        <w:jc w:val="both"/>
        <w:rPr>
          <w:lang w:val="es-PE"/>
        </w:rPr>
      </w:pPr>
      <w:r w:rsidRPr="00880995">
        <w:rPr>
          <w:lang w:val="es-PE"/>
        </w:rPr>
        <w:t xml:space="preserve">Por su parte el asegurado señala, que no es cierto que el contrato se encontrara anulado a dicha fecha, por cuanto </w:t>
      </w:r>
      <w:r w:rsidR="008429DE" w:rsidRPr="00880995">
        <w:rPr>
          <w:lang w:val="es-PE"/>
        </w:rPr>
        <w:t>é</w:t>
      </w:r>
      <w:r w:rsidR="00225DDD" w:rsidRPr="00880995">
        <w:rPr>
          <w:lang w:val="es-PE"/>
        </w:rPr>
        <w:t xml:space="preserve">l recibió atención de </w:t>
      </w:r>
      <w:r w:rsidR="00655F16">
        <w:t>..................</w:t>
      </w:r>
      <w:r w:rsidR="00655F16">
        <w:t xml:space="preserve"> </w:t>
      </w:r>
      <w:r w:rsidR="00225DDD" w:rsidRPr="00880995">
        <w:rPr>
          <w:lang w:val="es-PE"/>
        </w:rPr>
        <w:t>al momento del siniestro</w:t>
      </w:r>
      <w:r w:rsidR="008429DE" w:rsidRPr="00880995">
        <w:rPr>
          <w:lang w:val="es-PE"/>
        </w:rPr>
        <w:t xml:space="preserve">, siendo que al llegar a la dependencia policial donde fueron atendidos se presentaron los procuradores tanto de la empresa </w:t>
      </w:r>
      <w:r w:rsidR="00655F16">
        <w:t>..................</w:t>
      </w:r>
      <w:r w:rsidR="00655F16">
        <w:t xml:space="preserve"> </w:t>
      </w:r>
      <w:r w:rsidR="008429DE" w:rsidRPr="00880995">
        <w:rPr>
          <w:lang w:val="es-PE"/>
        </w:rPr>
        <w:t xml:space="preserve">como el de la empresa El Pacifico quedando que en vista que ambos vehículos tenían póliza de seguros cada vehículo fuera reparado por la empresa respectiva; que él indicó al procurador que no había pagado la prima y este señaló que no había inconveniente que podía regularizarla, lo </w:t>
      </w:r>
      <w:r w:rsidR="00225DDD" w:rsidRPr="00880995">
        <w:rPr>
          <w:lang w:val="es-PE"/>
        </w:rPr>
        <w:t>que hizo de inmediato</w:t>
      </w:r>
      <w:r w:rsidR="008429DE" w:rsidRPr="00880995">
        <w:rPr>
          <w:lang w:val="es-PE"/>
        </w:rPr>
        <w:t>;</w:t>
      </w:r>
      <w:r w:rsidR="00225DDD" w:rsidRPr="00880995">
        <w:rPr>
          <w:lang w:val="es-PE"/>
        </w:rPr>
        <w:t xml:space="preserve"> que antes no lo había podido hacer por la pandemia ya que </w:t>
      </w:r>
      <w:r w:rsidR="008429DE" w:rsidRPr="00880995">
        <w:rPr>
          <w:lang w:val="es-PE"/>
        </w:rPr>
        <w:t>é</w:t>
      </w:r>
      <w:r w:rsidR="00225DDD" w:rsidRPr="00880995">
        <w:rPr>
          <w:lang w:val="es-PE"/>
        </w:rPr>
        <w:t>l paga en oficinas de la aseguradora; y que tan es así que la aseguradora no solo aceptó el pago, sino que continúo aceptando pagos posteriores, emitiendo la boleta de venta, e incluso llamándolo para requerirle el pago de meses siguientes.</w:t>
      </w:r>
      <w:r w:rsidR="008429DE" w:rsidRPr="00880995">
        <w:rPr>
          <w:lang w:val="es-PE"/>
        </w:rPr>
        <w:t xml:space="preserve"> La aseguradora no se ha pronunciado al respecto, ni ha negado dicha atención realizada.</w:t>
      </w:r>
    </w:p>
    <w:p w14:paraId="6DBA89CD" w14:textId="29117416" w:rsidR="00394C9A" w:rsidRPr="00880995" w:rsidRDefault="002D60ED" w:rsidP="004C78F3">
      <w:pPr>
        <w:spacing w:before="100" w:beforeAutospacing="1" w:after="100" w:afterAutospacing="1"/>
        <w:rPr>
          <w:lang w:val="es-PE"/>
        </w:rPr>
      </w:pPr>
      <w:r w:rsidRPr="00880995">
        <w:rPr>
          <w:lang w:val="es-PE"/>
        </w:rPr>
        <w:t>A</w:t>
      </w:r>
      <w:r w:rsidR="006F5C29" w:rsidRPr="00880995">
        <w:rPr>
          <w:lang w:val="es-PE"/>
        </w:rPr>
        <w:t xml:space="preserve">l respecto, este colegiado </w:t>
      </w:r>
      <w:r w:rsidR="00451B9A" w:rsidRPr="00880995">
        <w:rPr>
          <w:lang w:val="es-PE"/>
        </w:rPr>
        <w:t xml:space="preserve">destaca </w:t>
      </w:r>
      <w:r w:rsidR="006F5C29" w:rsidRPr="00880995">
        <w:rPr>
          <w:lang w:val="es-PE"/>
        </w:rPr>
        <w:t xml:space="preserve">que la ley del contrato de seguro </w:t>
      </w:r>
      <w:r w:rsidR="00394C9A" w:rsidRPr="00880995">
        <w:rPr>
          <w:lang w:val="es-PE"/>
        </w:rPr>
        <w:t xml:space="preserve">establece la extinción del contrato de seguro, en el último párrafo del artículo 21 de la ley, que tiene el siguiente texto: </w:t>
      </w:r>
    </w:p>
    <w:p w14:paraId="63E31896" w14:textId="5B50CB72" w:rsidR="00811FCF" w:rsidRPr="00880995" w:rsidRDefault="00811FCF" w:rsidP="00811FCF">
      <w:pPr>
        <w:spacing w:before="100" w:beforeAutospacing="1" w:after="100" w:afterAutospacing="1"/>
        <w:ind w:left="720"/>
        <w:rPr>
          <w:i/>
          <w:iCs/>
          <w:lang w:eastAsia="es-PE"/>
        </w:rPr>
      </w:pPr>
      <w:r w:rsidRPr="00880995">
        <w:rPr>
          <w:b/>
          <w:bCs/>
          <w:i/>
          <w:iCs/>
          <w:sz w:val="20"/>
          <w:szCs w:val="20"/>
          <w:lang w:eastAsia="es-PE"/>
        </w:rPr>
        <w:t xml:space="preserve">    </w:t>
      </w:r>
      <w:proofErr w:type="gramStart"/>
      <w:r w:rsidRPr="00880995">
        <w:rPr>
          <w:b/>
          <w:bCs/>
          <w:i/>
          <w:iCs/>
          <w:sz w:val="20"/>
          <w:szCs w:val="20"/>
          <w:lang w:eastAsia="es-PE"/>
        </w:rPr>
        <w:t>“ </w:t>
      </w:r>
      <w:r w:rsidRPr="00880995">
        <w:rPr>
          <w:i/>
          <w:iCs/>
          <w:sz w:val="20"/>
          <w:szCs w:val="20"/>
          <w:lang w:eastAsia="es-PE"/>
        </w:rPr>
        <w:t>El</w:t>
      </w:r>
      <w:proofErr w:type="gramEnd"/>
      <w:r w:rsidRPr="00880995">
        <w:rPr>
          <w:i/>
          <w:iCs/>
          <w:sz w:val="20"/>
          <w:szCs w:val="20"/>
          <w:lang w:eastAsia="es-PE"/>
        </w:rPr>
        <w:t xml:space="preserve"> incumplimiento de pago establecido en el Convenio de Pago origina la suspensión automática de la cobertura del seguro una vez transcurridos treinta (30) días desde la fecha de vencimiento de la obligación, siempre y cuando no se haya convenido un plazo adicional para el pago. Para tal efecto, el asegurador deberá comunicar de manera cierta al asegurado a través de los medios y en la dirección previamente acordada, el incumplimiento del pago de la prima y sus </w:t>
      </w:r>
      <w:r w:rsidRPr="00880995">
        <w:rPr>
          <w:i/>
          <w:iCs/>
          <w:sz w:val="20"/>
          <w:szCs w:val="20"/>
          <w:lang w:eastAsia="es-PE"/>
        </w:rPr>
        <w:lastRenderedPageBreak/>
        <w:t>consecuencias, así como indicar el plazo de que dispone para pagar antes de la suspensión de la cobertura del seguro. El asegurador no es responsable por los siniestros ocurridos durante el período en que la cobertura se mantiene suspendida.</w:t>
      </w:r>
    </w:p>
    <w:p w14:paraId="1A331ECE" w14:textId="77777777" w:rsidR="00811FCF" w:rsidRPr="00880995" w:rsidRDefault="00811FCF" w:rsidP="00811FCF">
      <w:pPr>
        <w:spacing w:before="100" w:beforeAutospacing="1" w:after="100" w:afterAutospacing="1"/>
        <w:ind w:left="720"/>
        <w:rPr>
          <w:i/>
          <w:iCs/>
          <w:lang w:eastAsia="es-PE"/>
        </w:rPr>
      </w:pPr>
      <w:r w:rsidRPr="00880995">
        <w:rPr>
          <w:i/>
          <w:iCs/>
          <w:sz w:val="20"/>
          <w:szCs w:val="20"/>
          <w:lang w:eastAsia="es-PE"/>
        </w:rPr>
        <w:t>     La suspensión de cobertura no es aplicable en los casos en que el contratante ha pagado, proporcionalmente, una prima igual o mayor al período corrido del contrato.</w:t>
      </w:r>
    </w:p>
    <w:p w14:paraId="36317AA3" w14:textId="1D7C8C66" w:rsidR="00811FCF" w:rsidRPr="00880995" w:rsidRDefault="00811FCF" w:rsidP="00811FCF">
      <w:pPr>
        <w:spacing w:before="100" w:beforeAutospacing="1" w:after="100" w:afterAutospacing="1"/>
        <w:ind w:left="720"/>
        <w:rPr>
          <w:lang w:eastAsia="es-PE"/>
        </w:rPr>
      </w:pPr>
      <w:r w:rsidRPr="00880995">
        <w:rPr>
          <w:b/>
          <w:bCs/>
          <w:i/>
          <w:iCs/>
          <w:sz w:val="20"/>
          <w:szCs w:val="20"/>
          <w:u w:val="single"/>
          <w:lang w:eastAsia="es-PE"/>
        </w:rPr>
        <w:t>     Si el asegurador no reclama el pago de la prima dentro de los noventa (90) días siguientes al vencimiento del plazo, se entiende que el contrato queda extinguido</w:t>
      </w:r>
      <w:r w:rsidRPr="00880995">
        <w:rPr>
          <w:i/>
          <w:iCs/>
          <w:sz w:val="20"/>
          <w:szCs w:val="20"/>
          <w:lang w:eastAsia="es-PE"/>
        </w:rPr>
        <w:t>.”</w:t>
      </w:r>
      <w:r w:rsidRPr="00880995">
        <w:rPr>
          <w:sz w:val="20"/>
          <w:szCs w:val="20"/>
          <w:lang w:eastAsia="es-PE"/>
        </w:rPr>
        <w:t xml:space="preserve"> (El subrayado y resaltado es nuestro).</w:t>
      </w:r>
    </w:p>
    <w:p w14:paraId="368109E0" w14:textId="38E30B87" w:rsidR="002D60ED" w:rsidRPr="00880995" w:rsidRDefault="002D60ED" w:rsidP="00AC2FB6">
      <w:pPr>
        <w:spacing w:before="100" w:beforeAutospacing="1" w:after="100" w:afterAutospacing="1"/>
        <w:jc w:val="both"/>
        <w:rPr>
          <w:lang w:val="es-PE"/>
        </w:rPr>
      </w:pPr>
      <w:r w:rsidRPr="00880995">
        <w:rPr>
          <w:lang w:val="es-PE"/>
        </w:rPr>
        <w:t xml:space="preserve">No obstante, también es de público conocimiento que la pandemia y la cuarentena dispuesta por el COVID-19, ha determinado que se establezca una serie de medidas </w:t>
      </w:r>
      <w:r w:rsidR="005D5746" w:rsidRPr="00880995">
        <w:rPr>
          <w:lang w:val="es-PE"/>
        </w:rPr>
        <w:t xml:space="preserve">por las dificultades que han atravesado los contratantes de seguros. Entre ellas, la Superintendencia </w:t>
      </w:r>
      <w:r w:rsidR="006353A5" w:rsidRPr="00880995">
        <w:rPr>
          <w:lang w:val="es-PE"/>
        </w:rPr>
        <w:t xml:space="preserve">de Banca, Seguros y AFP, emitió entre otras normas, el Oficio </w:t>
      </w:r>
      <w:r w:rsidR="00A21226" w:rsidRPr="00880995">
        <w:rPr>
          <w:lang w:val="es-PE"/>
        </w:rPr>
        <w:t xml:space="preserve">Múltiple </w:t>
      </w:r>
      <w:r w:rsidR="00D10323" w:rsidRPr="00880995">
        <w:rPr>
          <w:lang w:val="es-PE"/>
        </w:rPr>
        <w:t xml:space="preserve">11217-2020-SBS de fecha 25 de marzo de 2020, </w:t>
      </w:r>
      <w:r w:rsidR="000A28C7" w:rsidRPr="00880995">
        <w:rPr>
          <w:lang w:val="es-PE"/>
        </w:rPr>
        <w:t xml:space="preserve">dirigido a las compañías de seguros </w:t>
      </w:r>
      <w:r w:rsidR="00D10323" w:rsidRPr="00880995">
        <w:rPr>
          <w:lang w:val="es-PE"/>
        </w:rPr>
        <w:t>a través del cual estableció en</w:t>
      </w:r>
      <w:r w:rsidR="00B3259D" w:rsidRPr="00880995">
        <w:rPr>
          <w:lang w:val="es-PE"/>
        </w:rPr>
        <w:t xml:space="preserve"> sus numerales 2 y 3 </w:t>
      </w:r>
      <w:r w:rsidR="00D10323" w:rsidRPr="00880995">
        <w:rPr>
          <w:lang w:val="es-PE"/>
        </w:rPr>
        <w:t xml:space="preserve">lo siguiente: </w:t>
      </w:r>
    </w:p>
    <w:p w14:paraId="55585E80" w14:textId="05782D8D" w:rsidR="00B3259D" w:rsidRPr="00880995" w:rsidRDefault="00B3259D" w:rsidP="00AC2FB6">
      <w:pPr>
        <w:pStyle w:val="Prrafodelista"/>
        <w:numPr>
          <w:ilvl w:val="0"/>
          <w:numId w:val="3"/>
        </w:numPr>
        <w:ind w:left="1080"/>
        <w:jc w:val="both"/>
        <w:rPr>
          <w:i/>
          <w:iCs/>
          <w:sz w:val="22"/>
          <w:szCs w:val="22"/>
          <w:lang w:val="es-PE" w:eastAsia="en-US"/>
        </w:rPr>
      </w:pPr>
      <w:r w:rsidRPr="00880995">
        <w:rPr>
          <w:i/>
          <w:iCs/>
          <w:sz w:val="22"/>
          <w:szCs w:val="22"/>
        </w:rPr>
        <w:t xml:space="preserve">Con relación al pago de primas y las dificultades que podrían estar atravesando los contratantes de seguros; resulta pertinente señalar que su representada se encuentran facultada para modificar los calendarios de pagos originalmente pactados en sus convenios de pago, de conformidad con el literal d) del artículo 6 del Reglamento del Pago de Primas de Pólizas de Seguro, Resolución SBS </w:t>
      </w:r>
      <w:proofErr w:type="spellStart"/>
      <w:r w:rsidRPr="00880995">
        <w:rPr>
          <w:i/>
          <w:iCs/>
          <w:sz w:val="22"/>
          <w:szCs w:val="22"/>
        </w:rPr>
        <w:t>N°</w:t>
      </w:r>
      <w:proofErr w:type="spellEnd"/>
      <w:r w:rsidRPr="00880995">
        <w:rPr>
          <w:i/>
          <w:iCs/>
          <w:sz w:val="22"/>
          <w:szCs w:val="22"/>
        </w:rPr>
        <w:t xml:space="preserve"> 3198-2013 y sus modificatorias. Asimismo, en aplicación del artículo 7, cualquier suspensión de cobertura deberá sujetarse al plazo y formalidades previstas para tal fin, no procediendo en los casos en que el contratante haya pagado, proporcionalmente, una prima igual o mayor al período corrido del contrato. </w:t>
      </w:r>
    </w:p>
    <w:p w14:paraId="3A2E2A72" w14:textId="77777777" w:rsidR="00B3259D" w:rsidRPr="00880995" w:rsidRDefault="00B3259D" w:rsidP="00AC2FB6">
      <w:pPr>
        <w:pStyle w:val="Prrafodelista"/>
        <w:ind w:left="1080"/>
        <w:jc w:val="both"/>
        <w:rPr>
          <w:i/>
          <w:iCs/>
          <w:sz w:val="22"/>
          <w:szCs w:val="22"/>
        </w:rPr>
      </w:pPr>
    </w:p>
    <w:p w14:paraId="181F1801" w14:textId="08E85EA4" w:rsidR="00B3259D" w:rsidRPr="00880995" w:rsidRDefault="00B3259D" w:rsidP="00AC2FB6">
      <w:pPr>
        <w:pStyle w:val="Prrafodelista"/>
        <w:numPr>
          <w:ilvl w:val="0"/>
          <w:numId w:val="3"/>
        </w:numPr>
        <w:ind w:left="1080"/>
        <w:jc w:val="both"/>
        <w:rPr>
          <w:i/>
          <w:iCs/>
          <w:sz w:val="22"/>
          <w:szCs w:val="22"/>
        </w:rPr>
      </w:pPr>
      <w:r w:rsidRPr="00880995">
        <w:rPr>
          <w:i/>
          <w:iCs/>
          <w:sz w:val="22"/>
          <w:szCs w:val="22"/>
        </w:rPr>
        <w:t xml:space="preserve">Adicionalmente, considerando la situación de emergencia actual, esta Superintendencia es de la opinión que su representada debe evaluar la pertinencia de realizar reprogramaciones de los convenios de pago al mayor número posible de contratantes, pudiendo utilizar para ello los mecanismos de comunicación disponibles. </w:t>
      </w:r>
    </w:p>
    <w:p w14:paraId="6339AB18" w14:textId="42BEF284" w:rsidR="000A28C7" w:rsidRPr="00880995" w:rsidRDefault="00F77FEA" w:rsidP="00046FAA">
      <w:pPr>
        <w:spacing w:before="100" w:beforeAutospacing="1" w:after="100" w:afterAutospacing="1"/>
        <w:jc w:val="both"/>
      </w:pPr>
      <w:r w:rsidRPr="00880995">
        <w:t>Si bien es cierto dicha posibilidad de prorrogar los plazo</w:t>
      </w:r>
      <w:r w:rsidR="008429DE" w:rsidRPr="00880995">
        <w:t>s</w:t>
      </w:r>
      <w:r w:rsidRPr="00880995">
        <w:t xml:space="preserve"> para el pago de primas era una atribución de la propia aseguradora y no se ha presentado </w:t>
      </w:r>
      <w:r w:rsidR="00992F33" w:rsidRPr="00880995">
        <w:t xml:space="preserve">una </w:t>
      </w:r>
      <w:r w:rsidRPr="00880995">
        <w:t xml:space="preserve">comunicación </w:t>
      </w:r>
      <w:r w:rsidR="00992F33" w:rsidRPr="00880995">
        <w:t xml:space="preserve">expresa </w:t>
      </w:r>
      <w:r w:rsidRPr="00880995">
        <w:t xml:space="preserve">que informara al reclamante de dicha posibilidad, esta Defensoría no puede desconocer la conducta </w:t>
      </w:r>
      <w:r w:rsidR="00046FAA" w:rsidRPr="00880995">
        <w:t xml:space="preserve">de la propia aseguradora </w:t>
      </w:r>
      <w:r w:rsidR="00992F33" w:rsidRPr="00880995">
        <w:t xml:space="preserve">invocada por el reclamante, </w:t>
      </w:r>
      <w:r w:rsidRPr="00880995">
        <w:t xml:space="preserve">que denotaría que internamente </w:t>
      </w:r>
      <w:r w:rsidR="007F0DF5" w:rsidRPr="00880995">
        <w:t xml:space="preserve">decidió conceder un ampliación en el plazo, motivo por el cual siguió cobrando y aceptando la prima </w:t>
      </w:r>
      <w:r w:rsidRPr="00880995">
        <w:t>de seguro de los asegurados cuyos plazos originales para el pago de prima habría vencido</w:t>
      </w:r>
      <w:r w:rsidR="007F0DF5" w:rsidRPr="00880995">
        <w:t>, por más de 90 días desde la fecha de vencimiento original.</w:t>
      </w:r>
      <w:r w:rsidR="00FB7472" w:rsidRPr="00880995">
        <w:t xml:space="preserve"> </w:t>
      </w:r>
    </w:p>
    <w:p w14:paraId="3E7B8717" w14:textId="62DCC925" w:rsidR="008F39CA" w:rsidRPr="00880995" w:rsidRDefault="00FB7472" w:rsidP="00046FAA">
      <w:pPr>
        <w:spacing w:before="100" w:beforeAutospacing="1" w:after="100" w:afterAutospacing="1"/>
        <w:jc w:val="both"/>
      </w:pPr>
      <w:r w:rsidRPr="00880995">
        <w:t>Dicha conducta, de ser cierta</w:t>
      </w:r>
      <w:r w:rsidR="00880995">
        <w:t xml:space="preserve"> manera</w:t>
      </w:r>
      <w:r w:rsidRPr="00880995">
        <w:t xml:space="preserve">, denotaría que </w:t>
      </w:r>
      <w:r w:rsidR="007D22EE" w:rsidRPr="00880995">
        <w:t>decidió tácitamente modificar los calend</w:t>
      </w:r>
      <w:r w:rsidR="00EB5484" w:rsidRPr="00880995">
        <w:t>a</w:t>
      </w:r>
      <w:r w:rsidR="007D22EE" w:rsidRPr="00880995">
        <w:t xml:space="preserve">rios de pago originalmente pactados, pues de lo contrario </w:t>
      </w:r>
      <w:r w:rsidR="00EB5484" w:rsidRPr="00880995">
        <w:t>mal podría haber continuado cobrando primas de todos aquellos usuarios cuyos contratos quedaron extinguidos si se hubiera aplicado el plazo original de pago</w:t>
      </w:r>
      <w:r w:rsidR="008F39CA" w:rsidRPr="00880995">
        <w:t xml:space="preserve"> de prima.</w:t>
      </w:r>
    </w:p>
    <w:p w14:paraId="57431B93" w14:textId="35285C64" w:rsidR="008F39CA" w:rsidRPr="00880995" w:rsidRDefault="008F39CA" w:rsidP="00046FAA">
      <w:pPr>
        <w:spacing w:before="100" w:beforeAutospacing="1" w:after="100" w:afterAutospacing="1"/>
        <w:jc w:val="both"/>
      </w:pPr>
      <w:r w:rsidRPr="00880995">
        <w:t xml:space="preserve">En este sentido, a </w:t>
      </w:r>
      <w:proofErr w:type="gramStart"/>
      <w:r w:rsidR="007F0DF5" w:rsidRPr="00880995">
        <w:t>continuación</w:t>
      </w:r>
      <w:proofErr w:type="gramEnd"/>
      <w:r w:rsidRPr="00880995">
        <w:t xml:space="preserve"> se evaluará si la conducta atribuida por el reclamante </w:t>
      </w:r>
      <w:r w:rsidR="00046FAA" w:rsidRPr="00880995">
        <w:t>es cierta, y si significaría</w:t>
      </w:r>
      <w:r w:rsidRPr="00880995">
        <w:t xml:space="preserve"> una prórroga en el pago de prima</w:t>
      </w:r>
      <w:r w:rsidR="005D5B76" w:rsidRPr="00880995">
        <w:t>.</w:t>
      </w:r>
    </w:p>
    <w:p w14:paraId="77B2861E" w14:textId="77777777" w:rsidR="007F0DF5" w:rsidRPr="00880995" w:rsidRDefault="007F0DF5" w:rsidP="00046FAA">
      <w:pPr>
        <w:spacing w:before="100" w:beforeAutospacing="1" w:after="100" w:afterAutospacing="1"/>
        <w:jc w:val="both"/>
        <w:rPr>
          <w:b/>
          <w:bCs/>
          <w:i/>
          <w:iCs/>
        </w:rPr>
      </w:pPr>
      <w:r w:rsidRPr="00880995">
        <w:rPr>
          <w:b/>
          <w:bCs/>
          <w:i/>
          <w:iCs/>
        </w:rPr>
        <w:t>6.1. Conducta de la aseguradora:</w:t>
      </w:r>
    </w:p>
    <w:p w14:paraId="155D9D34" w14:textId="78792C89" w:rsidR="00216EED" w:rsidRPr="00880995" w:rsidRDefault="005D5B76" w:rsidP="00046FAA">
      <w:pPr>
        <w:spacing w:before="100" w:beforeAutospacing="1" w:after="100" w:afterAutospacing="1"/>
        <w:jc w:val="both"/>
      </w:pPr>
      <w:r w:rsidRPr="00880995">
        <w:lastRenderedPageBreak/>
        <w:t xml:space="preserve">El reclamante señala que él tiene dos vehículos asegurados en </w:t>
      </w:r>
      <w:r w:rsidR="00655F16">
        <w:t>..................</w:t>
      </w:r>
      <w:r w:rsidRPr="00880995">
        <w:t>, y que los dos se encontraban impagos a la fecha del siniestro,</w:t>
      </w:r>
      <w:r w:rsidR="000812D8" w:rsidRPr="00880995">
        <w:t xml:space="preserve"> ya que </w:t>
      </w:r>
      <w:r w:rsidR="00046FAA" w:rsidRPr="00880995">
        <w:t>é</w:t>
      </w:r>
      <w:r w:rsidR="00216EED" w:rsidRPr="00880995">
        <w:t>l pagaba la prima en las oficinas de la aseguradora y</w:t>
      </w:r>
      <w:r w:rsidR="00046FAA" w:rsidRPr="00880995">
        <w:t>,</w:t>
      </w:r>
      <w:r w:rsidR="00216EED" w:rsidRPr="00880995">
        <w:t xml:space="preserve"> por la cuarentena y por ser un adulto mayor, se encontraba imposibilitado de acudir a las oficinas de la aseguradora a realizar los pagos, siendo que decidió realizar el pago y ponerse al día en el mes de agosto, oportunidad en que se produjo el </w:t>
      </w:r>
      <w:r w:rsidR="00EC448E" w:rsidRPr="00880995">
        <w:t>siniestro</w:t>
      </w:r>
      <w:r w:rsidR="00216EED" w:rsidRPr="00880995">
        <w:t>.</w:t>
      </w:r>
      <w:r w:rsidRPr="00880995">
        <w:t xml:space="preserve"> </w:t>
      </w:r>
    </w:p>
    <w:p w14:paraId="38F55985" w14:textId="1B3FCEED" w:rsidR="005D5B76" w:rsidRPr="00880995" w:rsidRDefault="005D5B76" w:rsidP="00C97031">
      <w:pPr>
        <w:spacing w:before="100" w:beforeAutospacing="1" w:after="100" w:afterAutospacing="1"/>
        <w:jc w:val="both"/>
      </w:pPr>
      <w:r w:rsidRPr="00880995">
        <w:t xml:space="preserve">Para acreditar el pago de prima </w:t>
      </w:r>
      <w:r w:rsidR="00216EED" w:rsidRPr="00880995">
        <w:t xml:space="preserve">y la aceptación de las primas por parte de la aseguradora, </w:t>
      </w:r>
      <w:r w:rsidR="00C97031" w:rsidRPr="00880995">
        <w:t xml:space="preserve">el reclamante ha </w:t>
      </w:r>
      <w:r w:rsidRPr="00880995">
        <w:t>presenta</w:t>
      </w:r>
      <w:r w:rsidR="00C97031" w:rsidRPr="00880995">
        <w:t>do</w:t>
      </w:r>
      <w:r w:rsidRPr="00880995">
        <w:t xml:space="preserve"> copia de las boletas de venta emitidas por </w:t>
      </w:r>
      <w:r w:rsidR="00655F16">
        <w:t>..................</w:t>
      </w:r>
      <w:r w:rsidRPr="00880995">
        <w:t>, conforme al siguiente detalle</w:t>
      </w:r>
      <w:r w:rsidR="00CB6F9D" w:rsidRPr="00880995">
        <w:t>:</w:t>
      </w:r>
    </w:p>
    <w:p w14:paraId="0DAEBE68" w14:textId="5E6E4609" w:rsidR="000714E7" w:rsidRPr="00880995" w:rsidRDefault="000714E7" w:rsidP="00880995">
      <w:pPr>
        <w:spacing w:before="100" w:beforeAutospacing="1" w:after="100" w:afterAutospacing="1"/>
        <w:jc w:val="both"/>
        <w:rPr>
          <w:lang w:val="es-PE"/>
        </w:rPr>
      </w:pPr>
      <w:r w:rsidRPr="00880995">
        <w:t xml:space="preserve">Boletas de venta que identifican la Póliza </w:t>
      </w:r>
      <w:r w:rsidR="00655F16">
        <w:t>..................</w:t>
      </w:r>
      <w:r w:rsidRPr="00880995">
        <w:rPr>
          <w:lang w:val="es-PE"/>
        </w:rPr>
        <w:t xml:space="preserve"> </w:t>
      </w:r>
      <w:r w:rsidR="0062082F" w:rsidRPr="00880995">
        <w:rPr>
          <w:lang w:val="es-PE"/>
        </w:rPr>
        <w:t xml:space="preserve">(póliza materia de reclamo) </w:t>
      </w:r>
      <w:r w:rsidRPr="00880995">
        <w:rPr>
          <w:lang w:val="es-PE"/>
        </w:rPr>
        <w:t xml:space="preserve">vehículo Placa </w:t>
      </w:r>
      <w:r w:rsidR="00655F16">
        <w:t>..................</w:t>
      </w:r>
      <w:r w:rsidR="00A57454" w:rsidRPr="00880995">
        <w:rPr>
          <w:lang w:val="es-PE"/>
        </w:rPr>
        <w:t>presentadas por el reclamante</w:t>
      </w:r>
      <w:r w:rsidR="00BE1F91" w:rsidRPr="00880995">
        <w:rPr>
          <w:lang w:val="es-PE"/>
        </w:rPr>
        <w:t>. Información contenida en la propia boleta emitida por la aseguradora:</w:t>
      </w:r>
    </w:p>
    <w:tbl>
      <w:tblPr>
        <w:tblStyle w:val="Tablaconcuadrcula"/>
        <w:tblW w:w="0" w:type="auto"/>
        <w:tblInd w:w="-431" w:type="dxa"/>
        <w:tblLook w:val="04A0" w:firstRow="1" w:lastRow="0" w:firstColumn="1" w:lastColumn="0" w:noHBand="0" w:noVBand="1"/>
      </w:tblPr>
      <w:tblGrid>
        <w:gridCol w:w="1811"/>
        <w:gridCol w:w="1073"/>
        <w:gridCol w:w="1037"/>
        <w:gridCol w:w="1037"/>
        <w:gridCol w:w="987"/>
        <w:gridCol w:w="1102"/>
        <w:gridCol w:w="1081"/>
        <w:gridCol w:w="1081"/>
      </w:tblGrid>
      <w:tr w:rsidR="00A75186" w:rsidRPr="00880995" w14:paraId="38349AE9" w14:textId="1E6145E5" w:rsidTr="00A75186">
        <w:tc>
          <w:tcPr>
            <w:tcW w:w="1855" w:type="dxa"/>
          </w:tcPr>
          <w:p w14:paraId="32880E65" w14:textId="77777777" w:rsidR="00A75186" w:rsidRPr="00880995" w:rsidRDefault="00A75186" w:rsidP="000858AD">
            <w:pPr>
              <w:spacing w:before="100" w:beforeAutospacing="1" w:after="100" w:afterAutospacing="1"/>
              <w:rPr>
                <w:sz w:val="20"/>
                <w:szCs w:val="20"/>
              </w:rPr>
            </w:pPr>
            <w:r w:rsidRPr="00880995">
              <w:rPr>
                <w:sz w:val="20"/>
                <w:szCs w:val="20"/>
              </w:rPr>
              <w:t xml:space="preserve">Boleta de venta </w:t>
            </w:r>
            <w:proofErr w:type="spellStart"/>
            <w:r w:rsidRPr="00880995">
              <w:rPr>
                <w:sz w:val="20"/>
                <w:szCs w:val="20"/>
              </w:rPr>
              <w:t>Nº</w:t>
            </w:r>
            <w:proofErr w:type="spellEnd"/>
          </w:p>
        </w:tc>
        <w:tc>
          <w:tcPr>
            <w:tcW w:w="1076" w:type="dxa"/>
          </w:tcPr>
          <w:p w14:paraId="289CF8E8" w14:textId="77777777" w:rsidR="00A75186" w:rsidRPr="00880995" w:rsidRDefault="00A75186" w:rsidP="000858AD">
            <w:pPr>
              <w:spacing w:before="100" w:beforeAutospacing="1" w:after="100" w:afterAutospacing="1"/>
              <w:rPr>
                <w:sz w:val="20"/>
                <w:szCs w:val="20"/>
              </w:rPr>
            </w:pPr>
            <w:r w:rsidRPr="00880995">
              <w:rPr>
                <w:sz w:val="20"/>
                <w:szCs w:val="20"/>
              </w:rPr>
              <w:t>Fecha de emisión boleta</w:t>
            </w:r>
          </w:p>
        </w:tc>
        <w:tc>
          <w:tcPr>
            <w:tcW w:w="990" w:type="dxa"/>
          </w:tcPr>
          <w:p w14:paraId="2905A94F" w14:textId="77777777" w:rsidR="00A75186" w:rsidRPr="00880995" w:rsidRDefault="00A75186" w:rsidP="000858AD">
            <w:pPr>
              <w:spacing w:before="100" w:beforeAutospacing="1" w:after="100" w:afterAutospacing="1"/>
              <w:rPr>
                <w:sz w:val="20"/>
                <w:szCs w:val="20"/>
              </w:rPr>
            </w:pPr>
            <w:r w:rsidRPr="00880995">
              <w:rPr>
                <w:sz w:val="20"/>
                <w:szCs w:val="20"/>
              </w:rPr>
              <w:t>Inicio de vigencia</w:t>
            </w:r>
          </w:p>
        </w:tc>
        <w:tc>
          <w:tcPr>
            <w:tcW w:w="990" w:type="dxa"/>
          </w:tcPr>
          <w:p w14:paraId="593D0B0C" w14:textId="77777777" w:rsidR="00A75186" w:rsidRPr="00880995" w:rsidRDefault="00A75186" w:rsidP="000858AD">
            <w:pPr>
              <w:spacing w:before="100" w:beforeAutospacing="1" w:after="100" w:afterAutospacing="1"/>
              <w:rPr>
                <w:sz w:val="20"/>
                <w:szCs w:val="20"/>
              </w:rPr>
            </w:pPr>
            <w:r w:rsidRPr="00880995">
              <w:rPr>
                <w:sz w:val="20"/>
                <w:szCs w:val="20"/>
              </w:rPr>
              <w:t>Fin de vigencia</w:t>
            </w:r>
          </w:p>
        </w:tc>
        <w:tc>
          <w:tcPr>
            <w:tcW w:w="990" w:type="dxa"/>
          </w:tcPr>
          <w:p w14:paraId="15DDB2EA" w14:textId="77777777" w:rsidR="00A75186" w:rsidRPr="00880995" w:rsidRDefault="00A75186" w:rsidP="000858AD">
            <w:pPr>
              <w:spacing w:before="100" w:beforeAutospacing="1" w:after="100" w:afterAutospacing="1"/>
              <w:rPr>
                <w:sz w:val="20"/>
                <w:szCs w:val="20"/>
              </w:rPr>
            </w:pPr>
            <w:proofErr w:type="spellStart"/>
            <w:r w:rsidRPr="00880995">
              <w:rPr>
                <w:sz w:val="20"/>
                <w:szCs w:val="20"/>
              </w:rPr>
              <w:t>Venc</w:t>
            </w:r>
            <w:proofErr w:type="spellEnd"/>
            <w:r w:rsidRPr="00880995">
              <w:rPr>
                <w:sz w:val="20"/>
                <w:szCs w:val="20"/>
              </w:rPr>
              <w:t xml:space="preserve">. </w:t>
            </w:r>
            <w:proofErr w:type="spellStart"/>
            <w:r w:rsidRPr="00880995">
              <w:rPr>
                <w:sz w:val="20"/>
                <w:szCs w:val="20"/>
              </w:rPr>
              <w:t>dcto</w:t>
            </w:r>
            <w:proofErr w:type="spellEnd"/>
          </w:p>
        </w:tc>
        <w:tc>
          <w:tcPr>
            <w:tcW w:w="1124" w:type="dxa"/>
          </w:tcPr>
          <w:p w14:paraId="75256F88" w14:textId="77777777" w:rsidR="00A75186" w:rsidRPr="00880995" w:rsidRDefault="00A75186" w:rsidP="000858AD">
            <w:pPr>
              <w:spacing w:before="100" w:beforeAutospacing="1" w:after="100" w:afterAutospacing="1"/>
              <w:rPr>
                <w:sz w:val="20"/>
                <w:szCs w:val="20"/>
              </w:rPr>
            </w:pPr>
            <w:proofErr w:type="spellStart"/>
            <w:r w:rsidRPr="00880995">
              <w:rPr>
                <w:sz w:val="20"/>
                <w:szCs w:val="20"/>
              </w:rPr>
              <w:t>Nº</w:t>
            </w:r>
            <w:proofErr w:type="spellEnd"/>
            <w:r w:rsidRPr="00880995">
              <w:rPr>
                <w:sz w:val="20"/>
                <w:szCs w:val="20"/>
              </w:rPr>
              <w:t xml:space="preserve"> cupón</w:t>
            </w:r>
          </w:p>
        </w:tc>
        <w:tc>
          <w:tcPr>
            <w:tcW w:w="1092" w:type="dxa"/>
          </w:tcPr>
          <w:p w14:paraId="14C32B06" w14:textId="3FEA283D" w:rsidR="00A75186" w:rsidRPr="00880995" w:rsidRDefault="00A75186" w:rsidP="000858AD">
            <w:pPr>
              <w:spacing w:before="100" w:beforeAutospacing="1" w:after="100" w:afterAutospacing="1"/>
              <w:rPr>
                <w:sz w:val="20"/>
                <w:szCs w:val="20"/>
              </w:rPr>
            </w:pPr>
            <w:r w:rsidRPr="00880995">
              <w:rPr>
                <w:rFonts w:eastAsiaTheme="minorHAnsi"/>
                <w:b/>
                <w:bCs/>
                <w:sz w:val="14"/>
                <w:szCs w:val="14"/>
                <w:lang w:val="es-PE" w:eastAsia="en-US"/>
              </w:rPr>
              <w:t>INICIO VIG. POL</w:t>
            </w:r>
          </w:p>
        </w:tc>
        <w:tc>
          <w:tcPr>
            <w:tcW w:w="1092" w:type="dxa"/>
          </w:tcPr>
          <w:p w14:paraId="1E564DF0" w14:textId="0AD65778" w:rsidR="00A75186" w:rsidRPr="00880995" w:rsidRDefault="00445045" w:rsidP="000858AD">
            <w:pPr>
              <w:spacing w:before="100" w:beforeAutospacing="1" w:after="100" w:afterAutospacing="1"/>
              <w:rPr>
                <w:sz w:val="20"/>
                <w:szCs w:val="20"/>
              </w:rPr>
            </w:pPr>
            <w:r w:rsidRPr="00880995">
              <w:rPr>
                <w:rFonts w:eastAsiaTheme="minorHAnsi"/>
                <w:b/>
                <w:bCs/>
                <w:sz w:val="14"/>
                <w:szCs w:val="14"/>
                <w:lang w:val="es-PE" w:eastAsia="en-US"/>
              </w:rPr>
              <w:t>FIN VIG. POL</w:t>
            </w:r>
          </w:p>
        </w:tc>
      </w:tr>
      <w:tr w:rsidR="005C19B9" w:rsidRPr="00880995" w14:paraId="754AC1DA" w14:textId="0540908C" w:rsidTr="00A75186">
        <w:tc>
          <w:tcPr>
            <w:tcW w:w="1855" w:type="dxa"/>
          </w:tcPr>
          <w:p w14:paraId="5527A2B4" w14:textId="518AB517" w:rsidR="005C19B9" w:rsidRPr="00880995" w:rsidRDefault="00655F16" w:rsidP="005C19B9">
            <w:pPr>
              <w:spacing w:before="100" w:beforeAutospacing="1" w:after="100" w:afterAutospacing="1"/>
              <w:rPr>
                <w:sz w:val="18"/>
                <w:szCs w:val="18"/>
              </w:rPr>
            </w:pPr>
            <w:r>
              <w:t>..................</w:t>
            </w:r>
          </w:p>
        </w:tc>
        <w:tc>
          <w:tcPr>
            <w:tcW w:w="1076" w:type="dxa"/>
          </w:tcPr>
          <w:p w14:paraId="6C99A6DC" w14:textId="77777777" w:rsidR="005C19B9" w:rsidRPr="00880995" w:rsidRDefault="005C19B9" w:rsidP="005C19B9">
            <w:pPr>
              <w:spacing w:before="100" w:beforeAutospacing="1" w:after="100" w:afterAutospacing="1"/>
              <w:rPr>
                <w:b/>
                <w:bCs/>
                <w:sz w:val="18"/>
                <w:szCs w:val="18"/>
              </w:rPr>
            </w:pPr>
            <w:r w:rsidRPr="00880995">
              <w:rPr>
                <w:rFonts w:eastAsiaTheme="minorHAnsi"/>
                <w:b/>
                <w:bCs/>
                <w:sz w:val="18"/>
                <w:szCs w:val="18"/>
                <w:lang w:val="es-PE" w:eastAsia="en-US"/>
              </w:rPr>
              <w:t>12/08/2020</w:t>
            </w:r>
          </w:p>
        </w:tc>
        <w:tc>
          <w:tcPr>
            <w:tcW w:w="990" w:type="dxa"/>
          </w:tcPr>
          <w:p w14:paraId="5DA32D19" w14:textId="288BE851" w:rsidR="005C19B9" w:rsidRPr="00880995" w:rsidRDefault="005C19B9" w:rsidP="005C19B9">
            <w:pPr>
              <w:spacing w:before="100" w:beforeAutospacing="1" w:after="100" w:afterAutospacing="1"/>
              <w:rPr>
                <w:sz w:val="18"/>
                <w:szCs w:val="18"/>
              </w:rPr>
            </w:pPr>
            <w:r w:rsidRPr="00880995">
              <w:rPr>
                <w:rFonts w:eastAsiaTheme="minorHAnsi"/>
                <w:sz w:val="18"/>
                <w:szCs w:val="18"/>
                <w:lang w:val="es-PE" w:eastAsia="en-US"/>
              </w:rPr>
              <w:t>20/04/2020</w:t>
            </w:r>
          </w:p>
        </w:tc>
        <w:tc>
          <w:tcPr>
            <w:tcW w:w="990" w:type="dxa"/>
          </w:tcPr>
          <w:p w14:paraId="5805F691" w14:textId="5BF7ABA1" w:rsidR="005C19B9" w:rsidRPr="00880995" w:rsidRDefault="005C19B9" w:rsidP="005C19B9">
            <w:pPr>
              <w:spacing w:before="100" w:beforeAutospacing="1" w:after="100" w:afterAutospacing="1"/>
              <w:rPr>
                <w:sz w:val="18"/>
                <w:szCs w:val="18"/>
              </w:rPr>
            </w:pPr>
            <w:r w:rsidRPr="00880995">
              <w:rPr>
                <w:rFonts w:eastAsiaTheme="minorHAnsi"/>
                <w:sz w:val="18"/>
                <w:szCs w:val="18"/>
                <w:lang w:val="es-PE" w:eastAsia="en-US"/>
              </w:rPr>
              <w:t>20/05/2020</w:t>
            </w:r>
          </w:p>
        </w:tc>
        <w:tc>
          <w:tcPr>
            <w:tcW w:w="990" w:type="dxa"/>
          </w:tcPr>
          <w:p w14:paraId="77D0F463" w14:textId="1C776DBA" w:rsidR="005C19B9" w:rsidRPr="00880995" w:rsidRDefault="005C19B9" w:rsidP="005C19B9">
            <w:pPr>
              <w:spacing w:before="100" w:beforeAutospacing="1" w:after="100" w:afterAutospacing="1"/>
              <w:rPr>
                <w:sz w:val="16"/>
                <w:szCs w:val="16"/>
              </w:rPr>
            </w:pPr>
            <w:r w:rsidRPr="00880995">
              <w:rPr>
                <w:rFonts w:eastAsiaTheme="minorHAnsi"/>
                <w:sz w:val="16"/>
                <w:szCs w:val="16"/>
                <w:lang w:val="es-PE" w:eastAsia="en-US"/>
              </w:rPr>
              <w:t>21/04/2020</w:t>
            </w:r>
          </w:p>
        </w:tc>
        <w:tc>
          <w:tcPr>
            <w:tcW w:w="1124" w:type="dxa"/>
          </w:tcPr>
          <w:p w14:paraId="263C6065" w14:textId="625B020E" w:rsidR="005C19B9" w:rsidRPr="00880995" w:rsidRDefault="005C19B9" w:rsidP="005C19B9">
            <w:pPr>
              <w:spacing w:before="100" w:beforeAutospacing="1" w:after="100" w:afterAutospacing="1"/>
              <w:rPr>
                <w:sz w:val="18"/>
                <w:szCs w:val="18"/>
              </w:rPr>
            </w:pPr>
            <w:r w:rsidRPr="00880995">
              <w:rPr>
                <w:rFonts w:eastAsiaTheme="minorHAnsi"/>
                <w:sz w:val="14"/>
                <w:szCs w:val="14"/>
                <w:lang w:val="es-PE" w:eastAsia="en-US"/>
              </w:rPr>
              <w:t>222680598</w:t>
            </w:r>
          </w:p>
        </w:tc>
        <w:tc>
          <w:tcPr>
            <w:tcW w:w="1092" w:type="dxa"/>
          </w:tcPr>
          <w:p w14:paraId="18F5F486" w14:textId="5148D9CE" w:rsidR="005C19B9" w:rsidRPr="00880995" w:rsidRDefault="005C19B9" w:rsidP="005C19B9">
            <w:pPr>
              <w:spacing w:before="100" w:beforeAutospacing="1" w:after="100" w:afterAutospacing="1"/>
              <w:rPr>
                <w:rFonts w:eastAsiaTheme="minorHAnsi"/>
                <w:sz w:val="16"/>
                <w:szCs w:val="16"/>
                <w:lang w:val="es-PE" w:eastAsia="en-US"/>
              </w:rPr>
            </w:pPr>
            <w:r w:rsidRPr="00880995">
              <w:rPr>
                <w:rFonts w:eastAsiaTheme="minorHAnsi"/>
                <w:sz w:val="16"/>
                <w:szCs w:val="16"/>
                <w:lang w:val="es-PE" w:eastAsia="en-US"/>
              </w:rPr>
              <w:t>21/03/2020</w:t>
            </w:r>
          </w:p>
        </w:tc>
        <w:tc>
          <w:tcPr>
            <w:tcW w:w="1092" w:type="dxa"/>
          </w:tcPr>
          <w:p w14:paraId="2EB26BDB" w14:textId="72D890AB" w:rsidR="005C19B9" w:rsidRPr="00880995" w:rsidRDefault="005C19B9" w:rsidP="005C19B9">
            <w:pPr>
              <w:spacing w:before="100" w:beforeAutospacing="1" w:after="100" w:afterAutospacing="1"/>
              <w:rPr>
                <w:rFonts w:eastAsiaTheme="minorHAnsi"/>
                <w:sz w:val="16"/>
                <w:szCs w:val="16"/>
                <w:lang w:val="es-PE" w:eastAsia="en-US"/>
              </w:rPr>
            </w:pPr>
            <w:r w:rsidRPr="00880995">
              <w:rPr>
                <w:rFonts w:eastAsiaTheme="minorHAnsi"/>
                <w:sz w:val="16"/>
                <w:szCs w:val="16"/>
                <w:lang w:val="es-PE" w:eastAsia="en-US"/>
              </w:rPr>
              <w:t>21/03/2021</w:t>
            </w:r>
          </w:p>
        </w:tc>
      </w:tr>
      <w:tr w:rsidR="005C19B9" w:rsidRPr="00880995" w14:paraId="4E2249C0" w14:textId="1BEF5793" w:rsidTr="00A75186">
        <w:tc>
          <w:tcPr>
            <w:tcW w:w="1855" w:type="dxa"/>
          </w:tcPr>
          <w:p w14:paraId="4FFBCD1E" w14:textId="4D20D737" w:rsidR="005C19B9" w:rsidRPr="00880995" w:rsidRDefault="00655F16" w:rsidP="005C19B9">
            <w:pPr>
              <w:spacing w:before="100" w:beforeAutospacing="1" w:after="100" w:afterAutospacing="1"/>
            </w:pPr>
            <w:r>
              <w:t>..................</w:t>
            </w:r>
          </w:p>
        </w:tc>
        <w:tc>
          <w:tcPr>
            <w:tcW w:w="1076" w:type="dxa"/>
          </w:tcPr>
          <w:p w14:paraId="09F8DABC" w14:textId="76A8A0CB" w:rsidR="005C19B9" w:rsidRPr="00880995" w:rsidRDefault="005C19B9" w:rsidP="005C19B9">
            <w:pPr>
              <w:spacing w:before="100" w:beforeAutospacing="1" w:after="100" w:afterAutospacing="1"/>
              <w:rPr>
                <w:b/>
                <w:bCs/>
                <w:sz w:val="18"/>
                <w:szCs w:val="18"/>
              </w:rPr>
            </w:pPr>
            <w:r w:rsidRPr="00880995">
              <w:rPr>
                <w:rFonts w:eastAsiaTheme="minorHAnsi"/>
                <w:b/>
                <w:bCs/>
                <w:sz w:val="18"/>
                <w:szCs w:val="18"/>
                <w:lang w:val="es-PE" w:eastAsia="en-US"/>
              </w:rPr>
              <w:t>12/08/2020</w:t>
            </w:r>
          </w:p>
        </w:tc>
        <w:tc>
          <w:tcPr>
            <w:tcW w:w="990" w:type="dxa"/>
          </w:tcPr>
          <w:p w14:paraId="2AEC01D1" w14:textId="59F4F961" w:rsidR="005C19B9" w:rsidRPr="00880995" w:rsidRDefault="005C19B9" w:rsidP="005C19B9">
            <w:pPr>
              <w:spacing w:before="100" w:beforeAutospacing="1" w:after="100" w:afterAutospacing="1"/>
              <w:rPr>
                <w:sz w:val="18"/>
                <w:szCs w:val="18"/>
              </w:rPr>
            </w:pPr>
            <w:r w:rsidRPr="00880995">
              <w:rPr>
                <w:rFonts w:eastAsiaTheme="minorHAnsi"/>
                <w:sz w:val="18"/>
                <w:szCs w:val="18"/>
                <w:lang w:val="es-PE" w:eastAsia="en-US"/>
              </w:rPr>
              <w:t>20/05/2020</w:t>
            </w:r>
          </w:p>
        </w:tc>
        <w:tc>
          <w:tcPr>
            <w:tcW w:w="990" w:type="dxa"/>
          </w:tcPr>
          <w:p w14:paraId="3B0E6626" w14:textId="483A9070" w:rsidR="005C19B9" w:rsidRPr="00880995" w:rsidRDefault="005C19B9" w:rsidP="005C19B9">
            <w:pPr>
              <w:spacing w:before="100" w:beforeAutospacing="1" w:after="100" w:afterAutospacing="1"/>
              <w:rPr>
                <w:sz w:val="18"/>
                <w:szCs w:val="18"/>
              </w:rPr>
            </w:pPr>
            <w:r w:rsidRPr="00880995">
              <w:rPr>
                <w:rFonts w:eastAsiaTheme="minorHAnsi"/>
                <w:sz w:val="18"/>
                <w:szCs w:val="18"/>
                <w:lang w:val="es-PE" w:eastAsia="en-US"/>
              </w:rPr>
              <w:t>19/06/2020</w:t>
            </w:r>
          </w:p>
        </w:tc>
        <w:tc>
          <w:tcPr>
            <w:tcW w:w="990" w:type="dxa"/>
          </w:tcPr>
          <w:p w14:paraId="327194A0" w14:textId="3E7DE83B" w:rsidR="005C19B9" w:rsidRPr="00880995" w:rsidRDefault="005C19B9" w:rsidP="005C19B9">
            <w:pPr>
              <w:spacing w:before="100" w:beforeAutospacing="1" w:after="100" w:afterAutospacing="1"/>
              <w:rPr>
                <w:sz w:val="16"/>
                <w:szCs w:val="16"/>
              </w:rPr>
            </w:pPr>
            <w:r w:rsidRPr="00880995">
              <w:rPr>
                <w:rFonts w:eastAsiaTheme="minorHAnsi"/>
                <w:sz w:val="16"/>
                <w:szCs w:val="16"/>
                <w:lang w:val="es-PE" w:eastAsia="en-US"/>
              </w:rPr>
              <w:t>21/05/2020</w:t>
            </w:r>
          </w:p>
        </w:tc>
        <w:tc>
          <w:tcPr>
            <w:tcW w:w="1124" w:type="dxa"/>
          </w:tcPr>
          <w:p w14:paraId="4A5F8947" w14:textId="71EF5E02" w:rsidR="005C19B9" w:rsidRPr="00880995" w:rsidRDefault="005C19B9" w:rsidP="005C19B9">
            <w:pPr>
              <w:spacing w:before="100" w:beforeAutospacing="1" w:after="100" w:afterAutospacing="1"/>
            </w:pPr>
            <w:r w:rsidRPr="00880995">
              <w:rPr>
                <w:rFonts w:eastAsiaTheme="minorHAnsi"/>
                <w:sz w:val="14"/>
                <w:szCs w:val="14"/>
                <w:lang w:val="es-PE" w:eastAsia="en-US"/>
              </w:rPr>
              <w:t>222680599</w:t>
            </w:r>
          </w:p>
        </w:tc>
        <w:tc>
          <w:tcPr>
            <w:tcW w:w="1092" w:type="dxa"/>
          </w:tcPr>
          <w:p w14:paraId="47FF55E1" w14:textId="10965B8C" w:rsidR="005C19B9" w:rsidRPr="00880995" w:rsidRDefault="005C19B9" w:rsidP="005C19B9">
            <w:pPr>
              <w:spacing w:before="100" w:beforeAutospacing="1" w:after="100" w:afterAutospacing="1"/>
              <w:rPr>
                <w:rFonts w:eastAsiaTheme="minorHAnsi"/>
                <w:sz w:val="16"/>
                <w:szCs w:val="16"/>
                <w:lang w:val="es-PE" w:eastAsia="en-US"/>
              </w:rPr>
            </w:pPr>
            <w:r w:rsidRPr="00880995">
              <w:rPr>
                <w:rFonts w:eastAsiaTheme="minorHAnsi"/>
                <w:sz w:val="16"/>
                <w:szCs w:val="16"/>
                <w:lang w:val="es-PE" w:eastAsia="en-US"/>
              </w:rPr>
              <w:t>21/03/2020</w:t>
            </w:r>
          </w:p>
        </w:tc>
        <w:tc>
          <w:tcPr>
            <w:tcW w:w="1092" w:type="dxa"/>
          </w:tcPr>
          <w:p w14:paraId="298E6A69" w14:textId="7342BE15" w:rsidR="005C19B9" w:rsidRPr="00880995" w:rsidRDefault="005C19B9" w:rsidP="005C19B9">
            <w:pPr>
              <w:spacing w:before="100" w:beforeAutospacing="1" w:after="100" w:afterAutospacing="1"/>
              <w:rPr>
                <w:rFonts w:eastAsiaTheme="minorHAnsi"/>
                <w:sz w:val="16"/>
                <w:szCs w:val="16"/>
                <w:lang w:val="es-PE" w:eastAsia="en-US"/>
              </w:rPr>
            </w:pPr>
            <w:r w:rsidRPr="00880995">
              <w:rPr>
                <w:rFonts w:eastAsiaTheme="minorHAnsi"/>
                <w:sz w:val="16"/>
                <w:szCs w:val="16"/>
                <w:lang w:val="es-PE" w:eastAsia="en-US"/>
              </w:rPr>
              <w:t>21/03/2021</w:t>
            </w:r>
          </w:p>
        </w:tc>
      </w:tr>
      <w:tr w:rsidR="005C19B9" w:rsidRPr="00880995" w14:paraId="7323AE42" w14:textId="67F6F263" w:rsidTr="00A75186">
        <w:tc>
          <w:tcPr>
            <w:tcW w:w="1855" w:type="dxa"/>
          </w:tcPr>
          <w:p w14:paraId="1474263E" w14:textId="1D3ED83C" w:rsidR="005C19B9" w:rsidRPr="00880995" w:rsidRDefault="00655F16" w:rsidP="005C19B9">
            <w:pPr>
              <w:spacing w:before="100" w:beforeAutospacing="1" w:after="100" w:afterAutospacing="1"/>
              <w:rPr>
                <w:sz w:val="18"/>
                <w:szCs w:val="18"/>
              </w:rPr>
            </w:pPr>
            <w:r>
              <w:t>..................</w:t>
            </w:r>
          </w:p>
        </w:tc>
        <w:tc>
          <w:tcPr>
            <w:tcW w:w="1076" w:type="dxa"/>
          </w:tcPr>
          <w:p w14:paraId="46EBC3AF" w14:textId="5B96AC78" w:rsidR="005C19B9" w:rsidRPr="00880995" w:rsidRDefault="005C19B9" w:rsidP="005C19B9">
            <w:pPr>
              <w:spacing w:before="100" w:beforeAutospacing="1" w:after="100" w:afterAutospacing="1"/>
              <w:rPr>
                <w:b/>
                <w:bCs/>
                <w:sz w:val="18"/>
                <w:szCs w:val="18"/>
              </w:rPr>
            </w:pPr>
            <w:r w:rsidRPr="00880995">
              <w:rPr>
                <w:rFonts w:eastAsiaTheme="minorHAnsi"/>
                <w:b/>
                <w:bCs/>
                <w:sz w:val="18"/>
                <w:szCs w:val="18"/>
                <w:lang w:val="es-PE" w:eastAsia="en-US"/>
              </w:rPr>
              <w:t>12/08/2020</w:t>
            </w:r>
          </w:p>
        </w:tc>
        <w:tc>
          <w:tcPr>
            <w:tcW w:w="990" w:type="dxa"/>
          </w:tcPr>
          <w:p w14:paraId="5DBEDC07" w14:textId="1E5BA9FD" w:rsidR="005C19B9" w:rsidRPr="00880995" w:rsidRDefault="005C19B9" w:rsidP="005C19B9">
            <w:pPr>
              <w:spacing w:before="100" w:beforeAutospacing="1" w:after="100" w:afterAutospacing="1"/>
              <w:rPr>
                <w:sz w:val="18"/>
                <w:szCs w:val="18"/>
              </w:rPr>
            </w:pPr>
            <w:r w:rsidRPr="00880995">
              <w:rPr>
                <w:rFonts w:eastAsiaTheme="minorHAnsi"/>
                <w:sz w:val="18"/>
                <w:szCs w:val="18"/>
                <w:lang w:val="es-PE" w:eastAsia="en-US"/>
              </w:rPr>
              <w:t>19/06/2020</w:t>
            </w:r>
          </w:p>
        </w:tc>
        <w:tc>
          <w:tcPr>
            <w:tcW w:w="990" w:type="dxa"/>
          </w:tcPr>
          <w:p w14:paraId="7E0BCF02" w14:textId="0A093649" w:rsidR="005C19B9" w:rsidRPr="00880995" w:rsidRDefault="005C19B9" w:rsidP="005C19B9">
            <w:pPr>
              <w:spacing w:before="100" w:beforeAutospacing="1" w:after="100" w:afterAutospacing="1"/>
              <w:rPr>
                <w:sz w:val="18"/>
                <w:szCs w:val="18"/>
              </w:rPr>
            </w:pPr>
            <w:r w:rsidRPr="00880995">
              <w:rPr>
                <w:rFonts w:eastAsiaTheme="minorHAnsi"/>
                <w:sz w:val="18"/>
                <w:szCs w:val="18"/>
                <w:lang w:val="es-PE" w:eastAsia="en-US"/>
              </w:rPr>
              <w:t>19/07/2020</w:t>
            </w:r>
          </w:p>
        </w:tc>
        <w:tc>
          <w:tcPr>
            <w:tcW w:w="990" w:type="dxa"/>
          </w:tcPr>
          <w:p w14:paraId="26117118" w14:textId="087D029E" w:rsidR="005C19B9" w:rsidRPr="00880995" w:rsidRDefault="005C19B9" w:rsidP="005C19B9">
            <w:pPr>
              <w:spacing w:before="100" w:beforeAutospacing="1" w:after="100" w:afterAutospacing="1"/>
              <w:rPr>
                <w:sz w:val="16"/>
                <w:szCs w:val="16"/>
              </w:rPr>
            </w:pPr>
            <w:r w:rsidRPr="00880995">
              <w:rPr>
                <w:rFonts w:eastAsiaTheme="minorHAnsi"/>
                <w:sz w:val="16"/>
                <w:szCs w:val="16"/>
                <w:lang w:val="es-PE" w:eastAsia="en-US"/>
              </w:rPr>
              <w:t>21/06/2020</w:t>
            </w:r>
          </w:p>
        </w:tc>
        <w:tc>
          <w:tcPr>
            <w:tcW w:w="1124" w:type="dxa"/>
          </w:tcPr>
          <w:p w14:paraId="062C78D1" w14:textId="5128EAD4" w:rsidR="005C19B9" w:rsidRPr="00880995" w:rsidRDefault="005C19B9" w:rsidP="005C19B9">
            <w:pPr>
              <w:spacing w:before="100" w:beforeAutospacing="1" w:after="100" w:afterAutospacing="1"/>
            </w:pPr>
            <w:r w:rsidRPr="00880995">
              <w:rPr>
                <w:rFonts w:eastAsiaTheme="minorHAnsi"/>
                <w:sz w:val="14"/>
                <w:szCs w:val="14"/>
                <w:lang w:val="es-PE" w:eastAsia="en-US"/>
              </w:rPr>
              <w:t>222680600</w:t>
            </w:r>
          </w:p>
        </w:tc>
        <w:tc>
          <w:tcPr>
            <w:tcW w:w="1092" w:type="dxa"/>
          </w:tcPr>
          <w:p w14:paraId="07BDB24F" w14:textId="5F8A5F95" w:rsidR="005C19B9" w:rsidRPr="00880995" w:rsidRDefault="005C19B9" w:rsidP="005C19B9">
            <w:pPr>
              <w:spacing w:before="100" w:beforeAutospacing="1" w:after="100" w:afterAutospacing="1"/>
              <w:rPr>
                <w:rFonts w:eastAsiaTheme="minorHAnsi"/>
                <w:sz w:val="16"/>
                <w:szCs w:val="16"/>
                <w:lang w:val="es-PE" w:eastAsia="en-US"/>
              </w:rPr>
            </w:pPr>
            <w:r w:rsidRPr="00880995">
              <w:rPr>
                <w:rFonts w:eastAsiaTheme="minorHAnsi"/>
                <w:sz w:val="16"/>
                <w:szCs w:val="16"/>
                <w:lang w:val="es-PE" w:eastAsia="en-US"/>
              </w:rPr>
              <w:t>21/03/2020</w:t>
            </w:r>
          </w:p>
        </w:tc>
        <w:tc>
          <w:tcPr>
            <w:tcW w:w="1092" w:type="dxa"/>
          </w:tcPr>
          <w:p w14:paraId="136E3B39" w14:textId="5A81CF16" w:rsidR="005C19B9" w:rsidRPr="00880995" w:rsidRDefault="005C19B9" w:rsidP="005C19B9">
            <w:pPr>
              <w:spacing w:before="100" w:beforeAutospacing="1" w:after="100" w:afterAutospacing="1"/>
              <w:rPr>
                <w:rFonts w:eastAsiaTheme="minorHAnsi"/>
                <w:sz w:val="16"/>
                <w:szCs w:val="16"/>
                <w:lang w:val="es-PE" w:eastAsia="en-US"/>
              </w:rPr>
            </w:pPr>
            <w:r w:rsidRPr="00880995">
              <w:rPr>
                <w:rFonts w:eastAsiaTheme="minorHAnsi"/>
                <w:sz w:val="16"/>
                <w:szCs w:val="16"/>
                <w:lang w:val="es-PE" w:eastAsia="en-US"/>
              </w:rPr>
              <w:t>21/03/2021</w:t>
            </w:r>
          </w:p>
        </w:tc>
      </w:tr>
      <w:tr w:rsidR="005C19B9" w:rsidRPr="00880995" w14:paraId="3D1C1E76" w14:textId="2333DB8B" w:rsidTr="00A75186">
        <w:tc>
          <w:tcPr>
            <w:tcW w:w="1855" w:type="dxa"/>
          </w:tcPr>
          <w:p w14:paraId="3AE10CFE" w14:textId="3E57E05E" w:rsidR="005C19B9" w:rsidRPr="00880995" w:rsidRDefault="00655F16" w:rsidP="005C19B9">
            <w:pPr>
              <w:spacing w:before="100" w:beforeAutospacing="1" w:after="100" w:afterAutospacing="1"/>
              <w:rPr>
                <w:sz w:val="18"/>
                <w:szCs w:val="18"/>
              </w:rPr>
            </w:pPr>
            <w:r>
              <w:t>..................</w:t>
            </w:r>
          </w:p>
        </w:tc>
        <w:tc>
          <w:tcPr>
            <w:tcW w:w="1076" w:type="dxa"/>
          </w:tcPr>
          <w:p w14:paraId="66BC3F38" w14:textId="124EAEB2" w:rsidR="005C19B9" w:rsidRPr="00880995" w:rsidRDefault="005C19B9" w:rsidP="005C19B9">
            <w:pPr>
              <w:spacing w:before="100" w:beforeAutospacing="1" w:after="100" w:afterAutospacing="1"/>
              <w:rPr>
                <w:b/>
                <w:bCs/>
                <w:sz w:val="18"/>
                <w:szCs w:val="18"/>
              </w:rPr>
            </w:pPr>
            <w:r w:rsidRPr="00880995">
              <w:rPr>
                <w:rFonts w:eastAsiaTheme="minorHAnsi"/>
                <w:b/>
                <w:bCs/>
                <w:sz w:val="18"/>
                <w:szCs w:val="18"/>
                <w:lang w:val="es-PE" w:eastAsia="en-US"/>
              </w:rPr>
              <w:t>12/08/2020</w:t>
            </w:r>
          </w:p>
        </w:tc>
        <w:tc>
          <w:tcPr>
            <w:tcW w:w="990" w:type="dxa"/>
          </w:tcPr>
          <w:p w14:paraId="5ED2241A" w14:textId="14894E8C" w:rsidR="005C19B9" w:rsidRPr="00880995" w:rsidRDefault="005C19B9" w:rsidP="005C19B9">
            <w:pPr>
              <w:spacing w:before="100" w:beforeAutospacing="1" w:after="100" w:afterAutospacing="1"/>
              <w:rPr>
                <w:sz w:val="18"/>
                <w:szCs w:val="18"/>
              </w:rPr>
            </w:pPr>
            <w:r w:rsidRPr="00880995">
              <w:rPr>
                <w:rFonts w:eastAsiaTheme="minorHAnsi"/>
                <w:sz w:val="18"/>
                <w:szCs w:val="18"/>
                <w:lang w:val="es-PE" w:eastAsia="en-US"/>
              </w:rPr>
              <w:t>19/07/2020</w:t>
            </w:r>
          </w:p>
        </w:tc>
        <w:tc>
          <w:tcPr>
            <w:tcW w:w="990" w:type="dxa"/>
          </w:tcPr>
          <w:p w14:paraId="3EBFF4B4" w14:textId="7F9905D9" w:rsidR="005C19B9" w:rsidRPr="00880995" w:rsidRDefault="005C19B9" w:rsidP="005C19B9">
            <w:pPr>
              <w:spacing w:before="100" w:beforeAutospacing="1" w:after="100" w:afterAutospacing="1"/>
              <w:rPr>
                <w:sz w:val="18"/>
                <w:szCs w:val="18"/>
              </w:rPr>
            </w:pPr>
            <w:r w:rsidRPr="00880995">
              <w:rPr>
                <w:rFonts w:eastAsiaTheme="minorHAnsi"/>
                <w:sz w:val="18"/>
                <w:szCs w:val="18"/>
                <w:lang w:val="es-PE" w:eastAsia="en-US"/>
              </w:rPr>
              <w:t>18/08/2020</w:t>
            </w:r>
          </w:p>
        </w:tc>
        <w:tc>
          <w:tcPr>
            <w:tcW w:w="990" w:type="dxa"/>
          </w:tcPr>
          <w:p w14:paraId="651B6F83" w14:textId="099528DE" w:rsidR="005C19B9" w:rsidRPr="00880995" w:rsidRDefault="005C19B9" w:rsidP="005C19B9">
            <w:pPr>
              <w:spacing w:before="100" w:beforeAutospacing="1" w:after="100" w:afterAutospacing="1"/>
              <w:rPr>
                <w:sz w:val="16"/>
                <w:szCs w:val="16"/>
              </w:rPr>
            </w:pPr>
            <w:r w:rsidRPr="00880995">
              <w:rPr>
                <w:rFonts w:eastAsiaTheme="minorHAnsi"/>
                <w:sz w:val="16"/>
                <w:szCs w:val="16"/>
                <w:lang w:val="es-PE" w:eastAsia="en-US"/>
              </w:rPr>
              <w:t>21/07/2020</w:t>
            </w:r>
          </w:p>
        </w:tc>
        <w:tc>
          <w:tcPr>
            <w:tcW w:w="1124" w:type="dxa"/>
          </w:tcPr>
          <w:p w14:paraId="6891D16D" w14:textId="3A4D76FC" w:rsidR="005C19B9" w:rsidRPr="00880995" w:rsidRDefault="005C19B9" w:rsidP="005C19B9">
            <w:pPr>
              <w:spacing w:before="100" w:beforeAutospacing="1" w:after="100" w:afterAutospacing="1"/>
            </w:pPr>
            <w:r w:rsidRPr="00880995">
              <w:rPr>
                <w:rFonts w:eastAsiaTheme="minorHAnsi"/>
                <w:sz w:val="14"/>
                <w:szCs w:val="14"/>
                <w:lang w:val="es-PE" w:eastAsia="en-US"/>
              </w:rPr>
              <w:t>222680601</w:t>
            </w:r>
          </w:p>
        </w:tc>
        <w:tc>
          <w:tcPr>
            <w:tcW w:w="1092" w:type="dxa"/>
          </w:tcPr>
          <w:p w14:paraId="177A1720" w14:textId="57E58AF4" w:rsidR="005C19B9" w:rsidRPr="00880995" w:rsidRDefault="005C19B9" w:rsidP="005C19B9">
            <w:pPr>
              <w:spacing w:before="100" w:beforeAutospacing="1" w:after="100" w:afterAutospacing="1"/>
              <w:rPr>
                <w:rFonts w:eastAsiaTheme="minorHAnsi"/>
                <w:sz w:val="16"/>
                <w:szCs w:val="16"/>
                <w:lang w:val="es-PE" w:eastAsia="en-US"/>
              </w:rPr>
            </w:pPr>
            <w:r w:rsidRPr="00880995">
              <w:rPr>
                <w:rFonts w:eastAsiaTheme="minorHAnsi"/>
                <w:sz w:val="16"/>
                <w:szCs w:val="16"/>
                <w:lang w:val="es-PE" w:eastAsia="en-US"/>
              </w:rPr>
              <w:t>21/03/2020</w:t>
            </w:r>
          </w:p>
        </w:tc>
        <w:tc>
          <w:tcPr>
            <w:tcW w:w="1092" w:type="dxa"/>
          </w:tcPr>
          <w:p w14:paraId="41D5DFDF" w14:textId="1C109C4B" w:rsidR="005C19B9" w:rsidRPr="00880995" w:rsidRDefault="005C19B9" w:rsidP="005C19B9">
            <w:pPr>
              <w:spacing w:before="100" w:beforeAutospacing="1" w:after="100" w:afterAutospacing="1"/>
              <w:rPr>
                <w:rFonts w:eastAsiaTheme="minorHAnsi"/>
                <w:sz w:val="16"/>
                <w:szCs w:val="16"/>
                <w:lang w:val="es-PE" w:eastAsia="en-US"/>
              </w:rPr>
            </w:pPr>
            <w:r w:rsidRPr="00880995">
              <w:rPr>
                <w:rFonts w:eastAsiaTheme="minorHAnsi"/>
                <w:sz w:val="16"/>
                <w:szCs w:val="16"/>
                <w:lang w:val="es-PE" w:eastAsia="en-US"/>
              </w:rPr>
              <w:t>21/03/2021</w:t>
            </w:r>
          </w:p>
        </w:tc>
      </w:tr>
      <w:tr w:rsidR="005C19B9" w:rsidRPr="00880995" w14:paraId="1BAF9826" w14:textId="2B20EDB9" w:rsidTr="00A75186">
        <w:tc>
          <w:tcPr>
            <w:tcW w:w="1855" w:type="dxa"/>
          </w:tcPr>
          <w:p w14:paraId="7DF5C7E4" w14:textId="7DE17B91" w:rsidR="005C19B9" w:rsidRPr="00880995" w:rsidRDefault="00655F16" w:rsidP="005C19B9">
            <w:pPr>
              <w:spacing w:before="100" w:beforeAutospacing="1" w:after="100" w:afterAutospacing="1"/>
              <w:rPr>
                <w:sz w:val="18"/>
                <w:szCs w:val="18"/>
              </w:rPr>
            </w:pPr>
            <w:r>
              <w:t>..................</w:t>
            </w:r>
          </w:p>
        </w:tc>
        <w:tc>
          <w:tcPr>
            <w:tcW w:w="1076" w:type="dxa"/>
          </w:tcPr>
          <w:p w14:paraId="590263D2" w14:textId="390A96CB" w:rsidR="005C19B9" w:rsidRPr="00880995" w:rsidRDefault="005C19B9" w:rsidP="005C19B9">
            <w:pPr>
              <w:spacing w:before="100" w:beforeAutospacing="1" w:after="100" w:afterAutospacing="1"/>
              <w:rPr>
                <w:rFonts w:eastAsiaTheme="minorHAnsi"/>
                <w:b/>
                <w:bCs/>
                <w:sz w:val="18"/>
                <w:szCs w:val="18"/>
                <w:lang w:val="es-PE" w:eastAsia="en-US"/>
              </w:rPr>
            </w:pPr>
            <w:r w:rsidRPr="00880995">
              <w:rPr>
                <w:rFonts w:eastAsiaTheme="minorHAnsi"/>
                <w:b/>
                <w:bCs/>
                <w:sz w:val="18"/>
                <w:szCs w:val="18"/>
                <w:lang w:val="es-PE" w:eastAsia="en-US"/>
              </w:rPr>
              <w:t>02/10/2020</w:t>
            </w:r>
          </w:p>
        </w:tc>
        <w:tc>
          <w:tcPr>
            <w:tcW w:w="990" w:type="dxa"/>
          </w:tcPr>
          <w:p w14:paraId="4BBC6201" w14:textId="035CE45C" w:rsidR="005C19B9" w:rsidRPr="00880995" w:rsidRDefault="005C19B9" w:rsidP="005C19B9">
            <w:pPr>
              <w:spacing w:before="100" w:beforeAutospacing="1" w:after="100" w:afterAutospacing="1"/>
              <w:rPr>
                <w:rFonts w:eastAsiaTheme="minorHAnsi"/>
                <w:sz w:val="18"/>
                <w:szCs w:val="18"/>
                <w:lang w:val="es-PE" w:eastAsia="en-US"/>
              </w:rPr>
            </w:pPr>
            <w:r w:rsidRPr="00880995">
              <w:rPr>
                <w:rFonts w:eastAsiaTheme="minorHAnsi"/>
                <w:sz w:val="18"/>
                <w:szCs w:val="18"/>
                <w:lang w:val="es-PE" w:eastAsia="en-US"/>
              </w:rPr>
              <w:t>18/08/2020</w:t>
            </w:r>
          </w:p>
        </w:tc>
        <w:tc>
          <w:tcPr>
            <w:tcW w:w="990" w:type="dxa"/>
          </w:tcPr>
          <w:p w14:paraId="15089DBA" w14:textId="3888D17F" w:rsidR="005C19B9" w:rsidRPr="00880995" w:rsidRDefault="005C19B9" w:rsidP="005C19B9">
            <w:pPr>
              <w:spacing w:before="100" w:beforeAutospacing="1" w:after="100" w:afterAutospacing="1"/>
              <w:rPr>
                <w:rFonts w:eastAsiaTheme="minorHAnsi"/>
                <w:sz w:val="18"/>
                <w:szCs w:val="18"/>
                <w:lang w:val="es-PE" w:eastAsia="en-US"/>
              </w:rPr>
            </w:pPr>
            <w:r w:rsidRPr="00880995">
              <w:rPr>
                <w:rFonts w:eastAsiaTheme="minorHAnsi"/>
                <w:sz w:val="18"/>
                <w:szCs w:val="18"/>
                <w:lang w:val="es-PE" w:eastAsia="en-US"/>
              </w:rPr>
              <w:t>17/09/2020</w:t>
            </w:r>
          </w:p>
        </w:tc>
        <w:tc>
          <w:tcPr>
            <w:tcW w:w="990" w:type="dxa"/>
          </w:tcPr>
          <w:p w14:paraId="0697A87D" w14:textId="049CFD57" w:rsidR="005C19B9" w:rsidRPr="00880995" w:rsidRDefault="005C19B9" w:rsidP="005C19B9">
            <w:pPr>
              <w:spacing w:before="100" w:beforeAutospacing="1" w:after="100" w:afterAutospacing="1"/>
              <w:rPr>
                <w:rFonts w:eastAsiaTheme="minorHAnsi"/>
                <w:sz w:val="16"/>
                <w:szCs w:val="16"/>
                <w:lang w:val="es-PE" w:eastAsia="en-US"/>
              </w:rPr>
            </w:pPr>
            <w:r w:rsidRPr="00880995">
              <w:rPr>
                <w:rFonts w:eastAsiaTheme="minorHAnsi"/>
                <w:sz w:val="16"/>
                <w:szCs w:val="16"/>
                <w:lang w:val="es-PE" w:eastAsia="en-US"/>
              </w:rPr>
              <w:t>21/08/2020</w:t>
            </w:r>
          </w:p>
        </w:tc>
        <w:tc>
          <w:tcPr>
            <w:tcW w:w="1124" w:type="dxa"/>
          </w:tcPr>
          <w:p w14:paraId="03277491" w14:textId="6655CF22" w:rsidR="005C19B9" w:rsidRPr="00880995" w:rsidRDefault="005C19B9" w:rsidP="005C19B9">
            <w:pPr>
              <w:spacing w:before="100" w:beforeAutospacing="1" w:after="100" w:afterAutospacing="1"/>
              <w:rPr>
                <w:rFonts w:eastAsiaTheme="minorHAnsi"/>
                <w:sz w:val="14"/>
                <w:szCs w:val="14"/>
                <w:lang w:val="es-PE" w:eastAsia="en-US"/>
              </w:rPr>
            </w:pPr>
            <w:r w:rsidRPr="00880995">
              <w:rPr>
                <w:rFonts w:eastAsiaTheme="minorHAnsi"/>
                <w:sz w:val="14"/>
                <w:szCs w:val="14"/>
                <w:lang w:val="es-PE" w:eastAsia="en-US"/>
              </w:rPr>
              <w:t>222680602</w:t>
            </w:r>
          </w:p>
        </w:tc>
        <w:tc>
          <w:tcPr>
            <w:tcW w:w="1092" w:type="dxa"/>
          </w:tcPr>
          <w:p w14:paraId="294C9B57" w14:textId="2EDF2D41" w:rsidR="005C19B9" w:rsidRPr="00880995" w:rsidRDefault="005C19B9" w:rsidP="005C19B9">
            <w:pPr>
              <w:spacing w:before="100" w:beforeAutospacing="1" w:after="100" w:afterAutospacing="1"/>
              <w:rPr>
                <w:rFonts w:eastAsiaTheme="minorHAnsi"/>
                <w:sz w:val="16"/>
                <w:szCs w:val="16"/>
                <w:lang w:val="es-PE" w:eastAsia="en-US"/>
              </w:rPr>
            </w:pPr>
            <w:r w:rsidRPr="00880995">
              <w:rPr>
                <w:rFonts w:eastAsiaTheme="minorHAnsi"/>
                <w:sz w:val="16"/>
                <w:szCs w:val="16"/>
                <w:lang w:val="es-PE" w:eastAsia="en-US"/>
              </w:rPr>
              <w:t>21/03/2020</w:t>
            </w:r>
          </w:p>
        </w:tc>
        <w:tc>
          <w:tcPr>
            <w:tcW w:w="1092" w:type="dxa"/>
          </w:tcPr>
          <w:p w14:paraId="7AF016DE" w14:textId="76812D0A" w:rsidR="005C19B9" w:rsidRPr="00880995" w:rsidRDefault="005C19B9" w:rsidP="005C19B9">
            <w:pPr>
              <w:spacing w:before="100" w:beforeAutospacing="1" w:after="100" w:afterAutospacing="1"/>
              <w:rPr>
                <w:rFonts w:eastAsiaTheme="minorHAnsi"/>
                <w:sz w:val="16"/>
                <w:szCs w:val="16"/>
                <w:lang w:val="es-PE" w:eastAsia="en-US"/>
              </w:rPr>
            </w:pPr>
            <w:r w:rsidRPr="00880995">
              <w:rPr>
                <w:rFonts w:eastAsiaTheme="minorHAnsi"/>
                <w:sz w:val="16"/>
                <w:szCs w:val="16"/>
                <w:lang w:val="es-PE" w:eastAsia="en-US"/>
              </w:rPr>
              <w:t>21/03/2021</w:t>
            </w:r>
          </w:p>
        </w:tc>
      </w:tr>
    </w:tbl>
    <w:p w14:paraId="646E95AB" w14:textId="7B3A922B" w:rsidR="003D0BB9" w:rsidRPr="00880995" w:rsidRDefault="00CB6F9D" w:rsidP="003D0BB9">
      <w:pPr>
        <w:spacing w:before="100" w:beforeAutospacing="1"/>
        <w:rPr>
          <w:lang w:val="es-PE"/>
        </w:rPr>
      </w:pPr>
      <w:r w:rsidRPr="00880995">
        <w:t xml:space="preserve">Boletas de venta que identifican la Póliza </w:t>
      </w:r>
      <w:r w:rsidR="00655F16">
        <w:t>..................</w:t>
      </w:r>
      <w:r w:rsidR="00E15333" w:rsidRPr="00880995">
        <w:rPr>
          <w:lang w:val="es-PE"/>
        </w:rPr>
        <w:t xml:space="preserve"> vehículo Placa </w:t>
      </w:r>
      <w:r w:rsidR="00655F16">
        <w:t>..................</w:t>
      </w:r>
      <w:r w:rsidR="00655F16" w:rsidRPr="00880995">
        <w:rPr>
          <w:lang w:val="es-PE"/>
        </w:rPr>
        <w:t xml:space="preserve"> </w:t>
      </w:r>
      <w:r w:rsidR="0062082F" w:rsidRPr="00880995">
        <w:rPr>
          <w:lang w:val="es-PE"/>
        </w:rPr>
        <w:t>(otro vehículo asegurado por el reclamante con similar fecha de vigencia y similar comportamiento de pago, que también habría quedado extinguida por la aseguradora</w:t>
      </w:r>
      <w:r w:rsidR="00C97031" w:rsidRPr="00880995">
        <w:rPr>
          <w:lang w:val="es-PE"/>
        </w:rPr>
        <w:t xml:space="preserve"> si fuera cierta la tesis de </w:t>
      </w:r>
      <w:proofErr w:type="gramStart"/>
      <w:r w:rsidR="00C97031" w:rsidRPr="00880995">
        <w:rPr>
          <w:lang w:val="es-PE"/>
        </w:rPr>
        <w:t>la misma</w:t>
      </w:r>
      <w:proofErr w:type="gramEnd"/>
      <w:r w:rsidR="007F0DF5" w:rsidRPr="00880995">
        <w:rPr>
          <w:lang w:val="es-PE"/>
        </w:rPr>
        <w:t>;</w:t>
      </w:r>
      <w:r w:rsidR="0062082F" w:rsidRPr="00880995">
        <w:rPr>
          <w:lang w:val="es-PE"/>
        </w:rPr>
        <w:t xml:space="preserve"> no obstante</w:t>
      </w:r>
      <w:r w:rsidR="007F0DF5" w:rsidRPr="00880995">
        <w:rPr>
          <w:lang w:val="es-PE"/>
        </w:rPr>
        <w:t>,</w:t>
      </w:r>
      <w:r w:rsidR="0062082F" w:rsidRPr="00880995">
        <w:rPr>
          <w:lang w:val="es-PE"/>
        </w:rPr>
        <w:t xml:space="preserve"> </w:t>
      </w:r>
      <w:r w:rsidR="003D0BB9" w:rsidRPr="00880995">
        <w:rPr>
          <w:lang w:val="es-PE"/>
        </w:rPr>
        <w:t xml:space="preserve">se </w:t>
      </w:r>
      <w:r w:rsidR="0062082F" w:rsidRPr="00880995">
        <w:rPr>
          <w:lang w:val="es-PE"/>
        </w:rPr>
        <w:t>continuó recibiendo prima y emitiendo boletas</w:t>
      </w:r>
      <w:r w:rsidR="007F0DF5" w:rsidRPr="00880995">
        <w:rPr>
          <w:lang w:val="es-PE"/>
        </w:rPr>
        <w:t>)</w:t>
      </w:r>
      <w:r w:rsidR="0062082F" w:rsidRPr="00880995">
        <w:rPr>
          <w:lang w:val="es-PE"/>
        </w:rPr>
        <w:t xml:space="preserve">. </w:t>
      </w:r>
    </w:p>
    <w:p w14:paraId="10C4F2B1" w14:textId="6842D9C4" w:rsidR="003D0BB9" w:rsidRPr="00880995" w:rsidRDefault="0062082F" w:rsidP="003D0BB9">
      <w:pPr>
        <w:spacing w:after="100" w:afterAutospacing="1"/>
        <w:rPr>
          <w:lang w:val="es-PE"/>
        </w:rPr>
      </w:pPr>
      <w:r w:rsidRPr="00880995">
        <w:rPr>
          <w:lang w:val="es-PE"/>
        </w:rPr>
        <w:t xml:space="preserve">Información contenida en la </w:t>
      </w:r>
      <w:r w:rsidR="003D0BB9" w:rsidRPr="00880995">
        <w:rPr>
          <w:lang w:val="es-PE"/>
        </w:rPr>
        <w:t>propia</w:t>
      </w:r>
      <w:r w:rsidRPr="00880995">
        <w:rPr>
          <w:lang w:val="es-PE"/>
        </w:rPr>
        <w:t xml:space="preserve"> boleta:</w:t>
      </w:r>
    </w:p>
    <w:tbl>
      <w:tblPr>
        <w:tblStyle w:val="Tablaconcuadrcula"/>
        <w:tblW w:w="0" w:type="auto"/>
        <w:tblInd w:w="-431" w:type="dxa"/>
        <w:tblLook w:val="04A0" w:firstRow="1" w:lastRow="0" w:firstColumn="1" w:lastColumn="0" w:noHBand="0" w:noVBand="1"/>
      </w:tblPr>
      <w:tblGrid>
        <w:gridCol w:w="1811"/>
        <w:gridCol w:w="1073"/>
        <w:gridCol w:w="1037"/>
        <w:gridCol w:w="1037"/>
        <w:gridCol w:w="987"/>
        <w:gridCol w:w="1102"/>
        <w:gridCol w:w="1081"/>
        <w:gridCol w:w="1081"/>
      </w:tblGrid>
      <w:tr w:rsidR="0039671D" w:rsidRPr="00880995" w14:paraId="15FEB5A3" w14:textId="77777777" w:rsidTr="000858AD">
        <w:tc>
          <w:tcPr>
            <w:tcW w:w="1855" w:type="dxa"/>
          </w:tcPr>
          <w:p w14:paraId="74AD1242" w14:textId="77777777" w:rsidR="0022660D" w:rsidRPr="00880995" w:rsidRDefault="0022660D" w:rsidP="000858AD">
            <w:pPr>
              <w:spacing w:before="100" w:beforeAutospacing="1" w:after="100" w:afterAutospacing="1"/>
              <w:rPr>
                <w:sz w:val="20"/>
                <w:szCs w:val="20"/>
              </w:rPr>
            </w:pPr>
            <w:r w:rsidRPr="00880995">
              <w:rPr>
                <w:sz w:val="20"/>
                <w:szCs w:val="20"/>
              </w:rPr>
              <w:t xml:space="preserve">Boleta de venta </w:t>
            </w:r>
            <w:proofErr w:type="spellStart"/>
            <w:r w:rsidRPr="00880995">
              <w:rPr>
                <w:sz w:val="20"/>
                <w:szCs w:val="20"/>
              </w:rPr>
              <w:t>Nº</w:t>
            </w:r>
            <w:proofErr w:type="spellEnd"/>
          </w:p>
        </w:tc>
        <w:tc>
          <w:tcPr>
            <w:tcW w:w="1076" w:type="dxa"/>
          </w:tcPr>
          <w:p w14:paraId="2EA25681" w14:textId="77777777" w:rsidR="0022660D" w:rsidRPr="00880995" w:rsidRDefault="0022660D" w:rsidP="000858AD">
            <w:pPr>
              <w:spacing w:before="100" w:beforeAutospacing="1" w:after="100" w:afterAutospacing="1"/>
              <w:rPr>
                <w:sz w:val="20"/>
                <w:szCs w:val="20"/>
              </w:rPr>
            </w:pPr>
            <w:r w:rsidRPr="00880995">
              <w:rPr>
                <w:sz w:val="20"/>
                <w:szCs w:val="20"/>
              </w:rPr>
              <w:t>Fecha de emisión boleta</w:t>
            </w:r>
          </w:p>
        </w:tc>
        <w:tc>
          <w:tcPr>
            <w:tcW w:w="990" w:type="dxa"/>
          </w:tcPr>
          <w:p w14:paraId="24DD5554" w14:textId="77777777" w:rsidR="0022660D" w:rsidRPr="00880995" w:rsidRDefault="0022660D" w:rsidP="000858AD">
            <w:pPr>
              <w:spacing w:before="100" w:beforeAutospacing="1" w:after="100" w:afterAutospacing="1"/>
              <w:rPr>
                <w:sz w:val="20"/>
                <w:szCs w:val="20"/>
              </w:rPr>
            </w:pPr>
            <w:r w:rsidRPr="00880995">
              <w:rPr>
                <w:sz w:val="20"/>
                <w:szCs w:val="20"/>
              </w:rPr>
              <w:t>Inicio de vigencia</w:t>
            </w:r>
          </w:p>
        </w:tc>
        <w:tc>
          <w:tcPr>
            <w:tcW w:w="990" w:type="dxa"/>
          </w:tcPr>
          <w:p w14:paraId="5A1F2F69" w14:textId="77777777" w:rsidR="0022660D" w:rsidRPr="00880995" w:rsidRDefault="0022660D" w:rsidP="000858AD">
            <w:pPr>
              <w:spacing w:before="100" w:beforeAutospacing="1" w:after="100" w:afterAutospacing="1"/>
              <w:rPr>
                <w:sz w:val="20"/>
                <w:szCs w:val="20"/>
              </w:rPr>
            </w:pPr>
            <w:r w:rsidRPr="00880995">
              <w:rPr>
                <w:sz w:val="20"/>
                <w:szCs w:val="20"/>
              </w:rPr>
              <w:t>Fin de vigencia</w:t>
            </w:r>
          </w:p>
        </w:tc>
        <w:tc>
          <w:tcPr>
            <w:tcW w:w="990" w:type="dxa"/>
          </w:tcPr>
          <w:p w14:paraId="796ABC50" w14:textId="77777777" w:rsidR="0022660D" w:rsidRPr="00880995" w:rsidRDefault="0022660D" w:rsidP="000858AD">
            <w:pPr>
              <w:spacing w:before="100" w:beforeAutospacing="1" w:after="100" w:afterAutospacing="1"/>
              <w:rPr>
                <w:sz w:val="20"/>
                <w:szCs w:val="20"/>
              </w:rPr>
            </w:pPr>
            <w:proofErr w:type="spellStart"/>
            <w:r w:rsidRPr="00880995">
              <w:rPr>
                <w:sz w:val="20"/>
                <w:szCs w:val="20"/>
              </w:rPr>
              <w:t>Venc</w:t>
            </w:r>
            <w:proofErr w:type="spellEnd"/>
            <w:r w:rsidRPr="00880995">
              <w:rPr>
                <w:sz w:val="20"/>
                <w:szCs w:val="20"/>
              </w:rPr>
              <w:t xml:space="preserve">. </w:t>
            </w:r>
            <w:proofErr w:type="spellStart"/>
            <w:r w:rsidRPr="00880995">
              <w:rPr>
                <w:sz w:val="20"/>
                <w:szCs w:val="20"/>
              </w:rPr>
              <w:t>dcto</w:t>
            </w:r>
            <w:proofErr w:type="spellEnd"/>
          </w:p>
        </w:tc>
        <w:tc>
          <w:tcPr>
            <w:tcW w:w="1124" w:type="dxa"/>
          </w:tcPr>
          <w:p w14:paraId="0EC73BDB" w14:textId="77777777" w:rsidR="0022660D" w:rsidRPr="00880995" w:rsidRDefault="0022660D" w:rsidP="000858AD">
            <w:pPr>
              <w:spacing w:before="100" w:beforeAutospacing="1" w:after="100" w:afterAutospacing="1"/>
              <w:rPr>
                <w:sz w:val="20"/>
                <w:szCs w:val="20"/>
              </w:rPr>
            </w:pPr>
            <w:proofErr w:type="spellStart"/>
            <w:r w:rsidRPr="00880995">
              <w:rPr>
                <w:sz w:val="20"/>
                <w:szCs w:val="20"/>
              </w:rPr>
              <w:t>Nº</w:t>
            </w:r>
            <w:proofErr w:type="spellEnd"/>
            <w:r w:rsidRPr="00880995">
              <w:rPr>
                <w:sz w:val="20"/>
                <w:szCs w:val="20"/>
              </w:rPr>
              <w:t xml:space="preserve"> cupón</w:t>
            </w:r>
          </w:p>
        </w:tc>
        <w:tc>
          <w:tcPr>
            <w:tcW w:w="1092" w:type="dxa"/>
          </w:tcPr>
          <w:p w14:paraId="0C4FFE87" w14:textId="77777777" w:rsidR="0022660D" w:rsidRPr="00880995" w:rsidRDefault="0022660D" w:rsidP="000858AD">
            <w:pPr>
              <w:spacing w:before="100" w:beforeAutospacing="1" w:after="100" w:afterAutospacing="1"/>
              <w:rPr>
                <w:sz w:val="20"/>
                <w:szCs w:val="20"/>
              </w:rPr>
            </w:pPr>
            <w:r w:rsidRPr="00880995">
              <w:rPr>
                <w:rFonts w:eastAsiaTheme="minorHAnsi"/>
                <w:b/>
                <w:bCs/>
                <w:sz w:val="14"/>
                <w:szCs w:val="14"/>
                <w:lang w:val="es-PE" w:eastAsia="en-US"/>
              </w:rPr>
              <w:t>INICIO VIG. POL</w:t>
            </w:r>
          </w:p>
        </w:tc>
        <w:tc>
          <w:tcPr>
            <w:tcW w:w="1092" w:type="dxa"/>
          </w:tcPr>
          <w:p w14:paraId="73E43CD5" w14:textId="77777777" w:rsidR="0022660D" w:rsidRPr="00880995" w:rsidRDefault="0022660D" w:rsidP="000858AD">
            <w:pPr>
              <w:spacing w:before="100" w:beforeAutospacing="1" w:after="100" w:afterAutospacing="1"/>
              <w:rPr>
                <w:sz w:val="20"/>
                <w:szCs w:val="20"/>
              </w:rPr>
            </w:pPr>
            <w:r w:rsidRPr="00880995">
              <w:rPr>
                <w:rFonts w:eastAsiaTheme="minorHAnsi"/>
                <w:b/>
                <w:bCs/>
                <w:sz w:val="14"/>
                <w:szCs w:val="14"/>
                <w:lang w:val="es-PE" w:eastAsia="en-US"/>
              </w:rPr>
              <w:t>FIN VIG. POL</w:t>
            </w:r>
          </w:p>
        </w:tc>
      </w:tr>
      <w:tr w:rsidR="0039671D" w:rsidRPr="00880995" w14:paraId="5CAF91DE" w14:textId="77777777" w:rsidTr="000858AD">
        <w:tc>
          <w:tcPr>
            <w:tcW w:w="1855" w:type="dxa"/>
          </w:tcPr>
          <w:p w14:paraId="678AE43C" w14:textId="4F9898D7" w:rsidR="0022660D" w:rsidRPr="00880995" w:rsidRDefault="00655F16" w:rsidP="0022660D">
            <w:pPr>
              <w:spacing w:before="100" w:beforeAutospacing="1" w:after="100" w:afterAutospacing="1"/>
              <w:rPr>
                <w:sz w:val="18"/>
                <w:szCs w:val="18"/>
              </w:rPr>
            </w:pPr>
            <w:r>
              <w:t>..................</w:t>
            </w:r>
          </w:p>
        </w:tc>
        <w:tc>
          <w:tcPr>
            <w:tcW w:w="1076" w:type="dxa"/>
          </w:tcPr>
          <w:p w14:paraId="5662D093" w14:textId="77777777" w:rsidR="0022660D" w:rsidRPr="00880995" w:rsidRDefault="0022660D" w:rsidP="0022660D">
            <w:pPr>
              <w:spacing w:before="100" w:beforeAutospacing="1" w:after="100" w:afterAutospacing="1"/>
              <w:rPr>
                <w:sz w:val="18"/>
                <w:szCs w:val="18"/>
              </w:rPr>
            </w:pPr>
            <w:r w:rsidRPr="00880995">
              <w:rPr>
                <w:rFonts w:eastAsiaTheme="minorHAnsi"/>
                <w:b/>
                <w:bCs/>
                <w:sz w:val="18"/>
                <w:szCs w:val="18"/>
                <w:lang w:val="es-PE" w:eastAsia="en-US"/>
              </w:rPr>
              <w:t>12/08/2020</w:t>
            </w:r>
          </w:p>
        </w:tc>
        <w:tc>
          <w:tcPr>
            <w:tcW w:w="990" w:type="dxa"/>
          </w:tcPr>
          <w:p w14:paraId="27E87E21" w14:textId="655777C3" w:rsidR="0022660D" w:rsidRPr="00880995" w:rsidRDefault="0022660D" w:rsidP="0022660D">
            <w:pPr>
              <w:spacing w:before="100" w:beforeAutospacing="1" w:after="100" w:afterAutospacing="1"/>
              <w:rPr>
                <w:sz w:val="18"/>
                <w:szCs w:val="18"/>
              </w:rPr>
            </w:pPr>
            <w:r w:rsidRPr="00880995">
              <w:rPr>
                <w:rFonts w:eastAsiaTheme="minorHAnsi"/>
                <w:sz w:val="18"/>
                <w:szCs w:val="18"/>
                <w:lang w:val="es-PE" w:eastAsia="en-US"/>
              </w:rPr>
              <w:t>21/04/2020</w:t>
            </w:r>
          </w:p>
        </w:tc>
        <w:tc>
          <w:tcPr>
            <w:tcW w:w="990" w:type="dxa"/>
          </w:tcPr>
          <w:p w14:paraId="1D3B92F4" w14:textId="29A500EA" w:rsidR="0022660D" w:rsidRPr="00880995" w:rsidRDefault="0022660D" w:rsidP="0022660D">
            <w:pPr>
              <w:spacing w:before="100" w:beforeAutospacing="1" w:after="100" w:afterAutospacing="1"/>
              <w:rPr>
                <w:sz w:val="18"/>
                <w:szCs w:val="18"/>
              </w:rPr>
            </w:pPr>
            <w:r w:rsidRPr="00880995">
              <w:rPr>
                <w:rFonts w:eastAsiaTheme="minorHAnsi"/>
                <w:sz w:val="18"/>
                <w:szCs w:val="18"/>
                <w:lang w:val="es-PE" w:eastAsia="en-US"/>
              </w:rPr>
              <w:t>21/05/2020</w:t>
            </w:r>
          </w:p>
        </w:tc>
        <w:tc>
          <w:tcPr>
            <w:tcW w:w="990" w:type="dxa"/>
          </w:tcPr>
          <w:p w14:paraId="118161C0" w14:textId="6A462DD5" w:rsidR="0022660D" w:rsidRPr="00880995" w:rsidRDefault="0022660D" w:rsidP="0022660D">
            <w:pPr>
              <w:spacing w:before="100" w:beforeAutospacing="1" w:after="100" w:afterAutospacing="1"/>
              <w:rPr>
                <w:sz w:val="16"/>
                <w:szCs w:val="16"/>
              </w:rPr>
            </w:pPr>
            <w:r w:rsidRPr="00880995">
              <w:rPr>
                <w:rFonts w:eastAsiaTheme="minorHAnsi"/>
                <w:sz w:val="16"/>
                <w:szCs w:val="16"/>
                <w:lang w:val="es-PE" w:eastAsia="en-US"/>
              </w:rPr>
              <w:t>22/04/2020</w:t>
            </w:r>
          </w:p>
        </w:tc>
        <w:tc>
          <w:tcPr>
            <w:tcW w:w="1124" w:type="dxa"/>
          </w:tcPr>
          <w:p w14:paraId="2B8FC4B0" w14:textId="0EB5F091" w:rsidR="0022660D" w:rsidRPr="00880995" w:rsidRDefault="0022660D" w:rsidP="0022660D">
            <w:pPr>
              <w:spacing w:before="100" w:beforeAutospacing="1" w:after="100" w:afterAutospacing="1"/>
              <w:rPr>
                <w:sz w:val="18"/>
                <w:szCs w:val="18"/>
              </w:rPr>
            </w:pPr>
            <w:r w:rsidRPr="00880995">
              <w:rPr>
                <w:rFonts w:eastAsiaTheme="minorHAnsi"/>
                <w:sz w:val="14"/>
                <w:szCs w:val="14"/>
                <w:lang w:val="es-PE" w:eastAsia="en-US"/>
              </w:rPr>
              <w:t>222680667</w:t>
            </w:r>
          </w:p>
        </w:tc>
        <w:tc>
          <w:tcPr>
            <w:tcW w:w="1092" w:type="dxa"/>
          </w:tcPr>
          <w:p w14:paraId="457967C8" w14:textId="14E7092A" w:rsidR="0022660D" w:rsidRPr="00880995" w:rsidRDefault="008A2CF2" w:rsidP="0022660D">
            <w:pPr>
              <w:spacing w:before="100" w:beforeAutospacing="1" w:after="100" w:afterAutospacing="1"/>
              <w:rPr>
                <w:rFonts w:eastAsiaTheme="minorHAnsi"/>
                <w:sz w:val="16"/>
                <w:szCs w:val="16"/>
                <w:lang w:val="es-PE" w:eastAsia="en-US"/>
              </w:rPr>
            </w:pPr>
            <w:r w:rsidRPr="00880995">
              <w:rPr>
                <w:rFonts w:eastAsiaTheme="minorHAnsi"/>
                <w:sz w:val="16"/>
                <w:szCs w:val="16"/>
                <w:lang w:val="es-PE" w:eastAsia="en-US"/>
              </w:rPr>
              <w:t>22/03/2020</w:t>
            </w:r>
          </w:p>
        </w:tc>
        <w:tc>
          <w:tcPr>
            <w:tcW w:w="1092" w:type="dxa"/>
          </w:tcPr>
          <w:p w14:paraId="5D8F474F" w14:textId="73A92228" w:rsidR="0022660D" w:rsidRPr="00880995" w:rsidRDefault="0022660D" w:rsidP="0022660D">
            <w:pPr>
              <w:spacing w:before="100" w:beforeAutospacing="1" w:after="100" w:afterAutospacing="1"/>
              <w:rPr>
                <w:rFonts w:eastAsiaTheme="minorHAnsi"/>
                <w:sz w:val="16"/>
                <w:szCs w:val="16"/>
                <w:lang w:val="es-PE" w:eastAsia="en-US"/>
              </w:rPr>
            </w:pPr>
            <w:r w:rsidRPr="00880995">
              <w:rPr>
                <w:rFonts w:eastAsiaTheme="minorHAnsi"/>
                <w:sz w:val="16"/>
                <w:szCs w:val="16"/>
                <w:lang w:val="es-PE" w:eastAsia="en-US"/>
              </w:rPr>
              <w:t>2</w:t>
            </w:r>
            <w:r w:rsidR="008A2CF2" w:rsidRPr="00880995">
              <w:rPr>
                <w:rFonts w:eastAsiaTheme="minorHAnsi"/>
                <w:sz w:val="16"/>
                <w:szCs w:val="16"/>
                <w:lang w:val="es-PE" w:eastAsia="en-US"/>
              </w:rPr>
              <w:t>2</w:t>
            </w:r>
            <w:r w:rsidRPr="00880995">
              <w:rPr>
                <w:rFonts w:eastAsiaTheme="minorHAnsi"/>
                <w:sz w:val="16"/>
                <w:szCs w:val="16"/>
                <w:lang w:val="es-PE" w:eastAsia="en-US"/>
              </w:rPr>
              <w:t>/03/2021</w:t>
            </w:r>
          </w:p>
        </w:tc>
      </w:tr>
      <w:tr w:rsidR="0039671D" w:rsidRPr="00880995" w14:paraId="0F719CBC" w14:textId="77777777" w:rsidTr="000858AD">
        <w:tc>
          <w:tcPr>
            <w:tcW w:w="1855" w:type="dxa"/>
          </w:tcPr>
          <w:p w14:paraId="567BC844" w14:textId="2E9BD1F1" w:rsidR="00A60008" w:rsidRPr="00880995" w:rsidRDefault="00655F16" w:rsidP="00A60008">
            <w:pPr>
              <w:spacing w:before="100" w:beforeAutospacing="1" w:after="100" w:afterAutospacing="1"/>
            </w:pPr>
            <w:r>
              <w:t>..................</w:t>
            </w:r>
          </w:p>
        </w:tc>
        <w:tc>
          <w:tcPr>
            <w:tcW w:w="1076" w:type="dxa"/>
          </w:tcPr>
          <w:p w14:paraId="65BEB1A4" w14:textId="77777777" w:rsidR="00A60008" w:rsidRPr="00880995" w:rsidRDefault="00A60008" w:rsidP="00A60008">
            <w:pPr>
              <w:spacing w:before="100" w:beforeAutospacing="1" w:after="100" w:afterAutospacing="1"/>
              <w:rPr>
                <w:sz w:val="18"/>
                <w:szCs w:val="18"/>
              </w:rPr>
            </w:pPr>
            <w:r w:rsidRPr="00880995">
              <w:rPr>
                <w:rFonts w:eastAsiaTheme="minorHAnsi"/>
                <w:b/>
                <w:bCs/>
                <w:sz w:val="18"/>
                <w:szCs w:val="18"/>
                <w:lang w:val="es-PE" w:eastAsia="en-US"/>
              </w:rPr>
              <w:t>12/08/2020</w:t>
            </w:r>
          </w:p>
        </w:tc>
        <w:tc>
          <w:tcPr>
            <w:tcW w:w="990" w:type="dxa"/>
          </w:tcPr>
          <w:p w14:paraId="5FB1D1B8" w14:textId="4DA49A05" w:rsidR="00A60008" w:rsidRPr="00880995" w:rsidRDefault="00A60008" w:rsidP="00A60008">
            <w:pPr>
              <w:spacing w:before="100" w:beforeAutospacing="1" w:after="100" w:afterAutospacing="1"/>
              <w:rPr>
                <w:sz w:val="18"/>
                <w:szCs w:val="18"/>
              </w:rPr>
            </w:pPr>
            <w:r w:rsidRPr="00880995">
              <w:rPr>
                <w:rFonts w:eastAsiaTheme="minorHAnsi"/>
                <w:sz w:val="18"/>
                <w:szCs w:val="18"/>
                <w:lang w:val="es-PE" w:eastAsia="en-US"/>
              </w:rPr>
              <w:t>21/05/2020</w:t>
            </w:r>
          </w:p>
        </w:tc>
        <w:tc>
          <w:tcPr>
            <w:tcW w:w="990" w:type="dxa"/>
          </w:tcPr>
          <w:p w14:paraId="43C76453" w14:textId="22174147" w:rsidR="00A60008" w:rsidRPr="00880995" w:rsidRDefault="00A60008" w:rsidP="00A60008">
            <w:pPr>
              <w:spacing w:before="100" w:beforeAutospacing="1" w:after="100" w:afterAutospacing="1"/>
              <w:rPr>
                <w:sz w:val="18"/>
                <w:szCs w:val="18"/>
              </w:rPr>
            </w:pPr>
            <w:r w:rsidRPr="00880995">
              <w:rPr>
                <w:rFonts w:eastAsiaTheme="minorHAnsi"/>
                <w:sz w:val="18"/>
                <w:szCs w:val="18"/>
                <w:lang w:val="es-PE" w:eastAsia="en-US"/>
              </w:rPr>
              <w:t>20/06/2020</w:t>
            </w:r>
          </w:p>
        </w:tc>
        <w:tc>
          <w:tcPr>
            <w:tcW w:w="990" w:type="dxa"/>
          </w:tcPr>
          <w:p w14:paraId="53608DE2" w14:textId="31567FB2" w:rsidR="00A60008" w:rsidRPr="00880995" w:rsidRDefault="00A60008" w:rsidP="00A60008">
            <w:pPr>
              <w:spacing w:before="100" w:beforeAutospacing="1" w:after="100" w:afterAutospacing="1"/>
              <w:rPr>
                <w:sz w:val="16"/>
                <w:szCs w:val="16"/>
              </w:rPr>
            </w:pPr>
            <w:r w:rsidRPr="00880995">
              <w:rPr>
                <w:rFonts w:eastAsiaTheme="minorHAnsi"/>
                <w:sz w:val="16"/>
                <w:szCs w:val="16"/>
                <w:lang w:val="es-PE" w:eastAsia="en-US"/>
              </w:rPr>
              <w:t>22/05/2020</w:t>
            </w:r>
          </w:p>
        </w:tc>
        <w:tc>
          <w:tcPr>
            <w:tcW w:w="1124" w:type="dxa"/>
          </w:tcPr>
          <w:p w14:paraId="3A2FE6C0" w14:textId="7C62CC6A" w:rsidR="00A60008" w:rsidRPr="00880995" w:rsidRDefault="00A60008" w:rsidP="00A60008">
            <w:pPr>
              <w:spacing w:before="100" w:beforeAutospacing="1" w:after="100" w:afterAutospacing="1"/>
            </w:pPr>
            <w:r w:rsidRPr="00880995">
              <w:rPr>
                <w:rFonts w:eastAsiaTheme="minorHAnsi"/>
                <w:sz w:val="14"/>
                <w:szCs w:val="14"/>
                <w:lang w:val="es-PE" w:eastAsia="en-US"/>
              </w:rPr>
              <w:t>222680668</w:t>
            </w:r>
          </w:p>
        </w:tc>
        <w:tc>
          <w:tcPr>
            <w:tcW w:w="1092" w:type="dxa"/>
          </w:tcPr>
          <w:p w14:paraId="5AB430CF" w14:textId="3F21B6C4" w:rsidR="00A60008" w:rsidRPr="00880995" w:rsidRDefault="00A60008" w:rsidP="00A60008">
            <w:pPr>
              <w:spacing w:before="100" w:beforeAutospacing="1" w:after="100" w:afterAutospacing="1"/>
              <w:rPr>
                <w:rFonts w:eastAsiaTheme="minorHAnsi"/>
                <w:sz w:val="16"/>
                <w:szCs w:val="16"/>
                <w:lang w:val="es-PE" w:eastAsia="en-US"/>
              </w:rPr>
            </w:pPr>
            <w:r w:rsidRPr="00880995">
              <w:rPr>
                <w:rFonts w:eastAsiaTheme="minorHAnsi"/>
                <w:sz w:val="16"/>
                <w:szCs w:val="16"/>
                <w:lang w:val="es-PE" w:eastAsia="en-US"/>
              </w:rPr>
              <w:t>22/03/2020</w:t>
            </w:r>
          </w:p>
        </w:tc>
        <w:tc>
          <w:tcPr>
            <w:tcW w:w="1092" w:type="dxa"/>
          </w:tcPr>
          <w:p w14:paraId="4DC165F7" w14:textId="7A7DAC03" w:rsidR="00A60008" w:rsidRPr="00880995" w:rsidRDefault="00A60008" w:rsidP="00A60008">
            <w:pPr>
              <w:spacing w:before="100" w:beforeAutospacing="1" w:after="100" w:afterAutospacing="1"/>
              <w:rPr>
                <w:rFonts w:eastAsiaTheme="minorHAnsi"/>
                <w:sz w:val="16"/>
                <w:szCs w:val="16"/>
                <w:lang w:val="es-PE" w:eastAsia="en-US"/>
              </w:rPr>
            </w:pPr>
            <w:r w:rsidRPr="00880995">
              <w:rPr>
                <w:rFonts w:eastAsiaTheme="minorHAnsi"/>
                <w:sz w:val="16"/>
                <w:szCs w:val="16"/>
                <w:lang w:val="es-PE" w:eastAsia="en-US"/>
              </w:rPr>
              <w:t>22/03/2021</w:t>
            </w:r>
          </w:p>
        </w:tc>
      </w:tr>
      <w:tr w:rsidR="0039671D" w:rsidRPr="00880995" w14:paraId="64F0449D" w14:textId="77777777" w:rsidTr="000858AD">
        <w:tc>
          <w:tcPr>
            <w:tcW w:w="1855" w:type="dxa"/>
          </w:tcPr>
          <w:p w14:paraId="14969045" w14:textId="2422C49D" w:rsidR="0022660D" w:rsidRPr="00880995" w:rsidRDefault="00655F16" w:rsidP="000858AD">
            <w:pPr>
              <w:spacing w:before="100" w:beforeAutospacing="1" w:after="100" w:afterAutospacing="1"/>
              <w:rPr>
                <w:sz w:val="18"/>
                <w:szCs w:val="18"/>
              </w:rPr>
            </w:pPr>
            <w:r>
              <w:t>..................</w:t>
            </w:r>
          </w:p>
        </w:tc>
        <w:tc>
          <w:tcPr>
            <w:tcW w:w="1076" w:type="dxa"/>
          </w:tcPr>
          <w:p w14:paraId="6F2974D7" w14:textId="77777777" w:rsidR="0022660D" w:rsidRPr="00880995" w:rsidRDefault="0022660D" w:rsidP="000858AD">
            <w:pPr>
              <w:spacing w:before="100" w:beforeAutospacing="1" w:after="100" w:afterAutospacing="1"/>
              <w:rPr>
                <w:sz w:val="18"/>
                <w:szCs w:val="18"/>
              </w:rPr>
            </w:pPr>
            <w:r w:rsidRPr="00880995">
              <w:rPr>
                <w:rFonts w:eastAsiaTheme="minorHAnsi"/>
                <w:b/>
                <w:bCs/>
                <w:sz w:val="18"/>
                <w:szCs w:val="18"/>
                <w:lang w:val="es-PE" w:eastAsia="en-US"/>
              </w:rPr>
              <w:t>12/08/2020</w:t>
            </w:r>
          </w:p>
        </w:tc>
        <w:tc>
          <w:tcPr>
            <w:tcW w:w="990" w:type="dxa"/>
          </w:tcPr>
          <w:p w14:paraId="24744AC7" w14:textId="0722A64C" w:rsidR="0022660D" w:rsidRPr="00880995" w:rsidRDefault="008D3AAF" w:rsidP="000858AD">
            <w:pPr>
              <w:spacing w:before="100" w:beforeAutospacing="1" w:after="100" w:afterAutospacing="1"/>
              <w:rPr>
                <w:sz w:val="18"/>
                <w:szCs w:val="18"/>
              </w:rPr>
            </w:pPr>
            <w:r w:rsidRPr="00880995">
              <w:rPr>
                <w:rFonts w:eastAsiaTheme="minorHAnsi"/>
                <w:sz w:val="18"/>
                <w:szCs w:val="18"/>
                <w:lang w:val="es-PE" w:eastAsia="en-US"/>
              </w:rPr>
              <w:t>20/06/2020</w:t>
            </w:r>
          </w:p>
        </w:tc>
        <w:tc>
          <w:tcPr>
            <w:tcW w:w="990" w:type="dxa"/>
          </w:tcPr>
          <w:p w14:paraId="1C6572B6" w14:textId="6F04E77B" w:rsidR="0022660D" w:rsidRPr="00880995" w:rsidRDefault="008D3AAF" w:rsidP="000858AD">
            <w:pPr>
              <w:spacing w:before="100" w:beforeAutospacing="1" w:after="100" w:afterAutospacing="1"/>
              <w:rPr>
                <w:sz w:val="18"/>
                <w:szCs w:val="18"/>
              </w:rPr>
            </w:pPr>
            <w:r w:rsidRPr="00880995">
              <w:rPr>
                <w:rFonts w:eastAsiaTheme="minorHAnsi"/>
                <w:sz w:val="18"/>
                <w:szCs w:val="18"/>
                <w:lang w:val="es-PE" w:eastAsia="en-US"/>
              </w:rPr>
              <w:t>20</w:t>
            </w:r>
            <w:r w:rsidR="0022660D" w:rsidRPr="00880995">
              <w:rPr>
                <w:rFonts w:eastAsiaTheme="minorHAnsi"/>
                <w:sz w:val="18"/>
                <w:szCs w:val="18"/>
                <w:lang w:val="es-PE" w:eastAsia="en-US"/>
              </w:rPr>
              <w:t>/07/2020</w:t>
            </w:r>
          </w:p>
        </w:tc>
        <w:tc>
          <w:tcPr>
            <w:tcW w:w="990" w:type="dxa"/>
          </w:tcPr>
          <w:p w14:paraId="7AEE6F5A" w14:textId="1836FE4B" w:rsidR="0022660D" w:rsidRPr="00880995" w:rsidRDefault="0022660D" w:rsidP="000858AD">
            <w:pPr>
              <w:spacing w:before="100" w:beforeAutospacing="1" w:after="100" w:afterAutospacing="1"/>
              <w:rPr>
                <w:sz w:val="16"/>
                <w:szCs w:val="16"/>
              </w:rPr>
            </w:pPr>
            <w:r w:rsidRPr="00880995">
              <w:rPr>
                <w:rFonts w:eastAsiaTheme="minorHAnsi"/>
                <w:sz w:val="16"/>
                <w:szCs w:val="16"/>
                <w:lang w:val="es-PE" w:eastAsia="en-US"/>
              </w:rPr>
              <w:t>2</w:t>
            </w:r>
            <w:r w:rsidR="00D30D03" w:rsidRPr="00880995">
              <w:rPr>
                <w:rFonts w:eastAsiaTheme="minorHAnsi"/>
                <w:sz w:val="16"/>
                <w:szCs w:val="16"/>
                <w:lang w:val="es-PE" w:eastAsia="en-US"/>
              </w:rPr>
              <w:t>2</w:t>
            </w:r>
            <w:r w:rsidRPr="00880995">
              <w:rPr>
                <w:rFonts w:eastAsiaTheme="minorHAnsi"/>
                <w:sz w:val="16"/>
                <w:szCs w:val="16"/>
                <w:lang w:val="es-PE" w:eastAsia="en-US"/>
              </w:rPr>
              <w:t>/06/2020</w:t>
            </w:r>
          </w:p>
        </w:tc>
        <w:tc>
          <w:tcPr>
            <w:tcW w:w="1124" w:type="dxa"/>
          </w:tcPr>
          <w:p w14:paraId="2832DB97" w14:textId="56AFCA00" w:rsidR="0022660D" w:rsidRPr="00880995" w:rsidRDefault="00D30D03" w:rsidP="000858AD">
            <w:pPr>
              <w:spacing w:before="100" w:beforeAutospacing="1" w:after="100" w:afterAutospacing="1"/>
            </w:pPr>
            <w:r w:rsidRPr="00880995">
              <w:rPr>
                <w:rFonts w:eastAsiaTheme="minorHAnsi"/>
                <w:sz w:val="14"/>
                <w:szCs w:val="14"/>
                <w:lang w:val="es-PE" w:eastAsia="en-US"/>
              </w:rPr>
              <w:t>222680669</w:t>
            </w:r>
          </w:p>
        </w:tc>
        <w:tc>
          <w:tcPr>
            <w:tcW w:w="1092" w:type="dxa"/>
          </w:tcPr>
          <w:p w14:paraId="421EE820" w14:textId="68C4AFC7" w:rsidR="0022660D" w:rsidRPr="00880995" w:rsidRDefault="0022660D" w:rsidP="000858AD">
            <w:pPr>
              <w:spacing w:before="100" w:beforeAutospacing="1" w:after="100" w:afterAutospacing="1"/>
              <w:rPr>
                <w:rFonts w:eastAsiaTheme="minorHAnsi"/>
                <w:sz w:val="16"/>
                <w:szCs w:val="16"/>
                <w:lang w:val="es-PE" w:eastAsia="en-US"/>
              </w:rPr>
            </w:pPr>
            <w:r w:rsidRPr="00880995">
              <w:rPr>
                <w:rFonts w:eastAsiaTheme="minorHAnsi"/>
                <w:sz w:val="16"/>
                <w:szCs w:val="16"/>
                <w:lang w:val="es-PE" w:eastAsia="en-US"/>
              </w:rPr>
              <w:t>2</w:t>
            </w:r>
            <w:r w:rsidR="00D30D03" w:rsidRPr="00880995">
              <w:rPr>
                <w:rFonts w:eastAsiaTheme="minorHAnsi"/>
                <w:sz w:val="16"/>
                <w:szCs w:val="16"/>
                <w:lang w:val="es-PE" w:eastAsia="en-US"/>
              </w:rPr>
              <w:t>2</w:t>
            </w:r>
            <w:r w:rsidRPr="00880995">
              <w:rPr>
                <w:rFonts w:eastAsiaTheme="minorHAnsi"/>
                <w:sz w:val="16"/>
                <w:szCs w:val="16"/>
                <w:lang w:val="es-PE" w:eastAsia="en-US"/>
              </w:rPr>
              <w:t>/03/2020</w:t>
            </w:r>
          </w:p>
        </w:tc>
        <w:tc>
          <w:tcPr>
            <w:tcW w:w="1092" w:type="dxa"/>
          </w:tcPr>
          <w:p w14:paraId="36BBFD46" w14:textId="5D1BAF13" w:rsidR="0022660D" w:rsidRPr="00880995" w:rsidRDefault="0022660D" w:rsidP="000858AD">
            <w:pPr>
              <w:spacing w:before="100" w:beforeAutospacing="1" w:after="100" w:afterAutospacing="1"/>
              <w:rPr>
                <w:rFonts w:eastAsiaTheme="minorHAnsi"/>
                <w:sz w:val="16"/>
                <w:szCs w:val="16"/>
                <w:lang w:val="es-PE" w:eastAsia="en-US"/>
              </w:rPr>
            </w:pPr>
            <w:r w:rsidRPr="00880995">
              <w:rPr>
                <w:rFonts w:eastAsiaTheme="minorHAnsi"/>
                <w:sz w:val="16"/>
                <w:szCs w:val="16"/>
                <w:lang w:val="es-PE" w:eastAsia="en-US"/>
              </w:rPr>
              <w:t>2</w:t>
            </w:r>
            <w:r w:rsidR="00D30D03" w:rsidRPr="00880995">
              <w:rPr>
                <w:rFonts w:eastAsiaTheme="minorHAnsi"/>
                <w:sz w:val="16"/>
                <w:szCs w:val="16"/>
                <w:lang w:val="es-PE" w:eastAsia="en-US"/>
              </w:rPr>
              <w:t>2</w:t>
            </w:r>
            <w:r w:rsidRPr="00880995">
              <w:rPr>
                <w:rFonts w:eastAsiaTheme="minorHAnsi"/>
                <w:sz w:val="16"/>
                <w:szCs w:val="16"/>
                <w:lang w:val="es-PE" w:eastAsia="en-US"/>
              </w:rPr>
              <w:t>/03/2021</w:t>
            </w:r>
          </w:p>
        </w:tc>
      </w:tr>
      <w:tr w:rsidR="0039671D" w:rsidRPr="00880995" w14:paraId="19707C4D" w14:textId="77777777" w:rsidTr="000858AD">
        <w:tc>
          <w:tcPr>
            <w:tcW w:w="1855" w:type="dxa"/>
          </w:tcPr>
          <w:p w14:paraId="7085213C" w14:textId="569BF7D3" w:rsidR="0022660D" w:rsidRPr="00880995" w:rsidRDefault="00655F16" w:rsidP="000858AD">
            <w:pPr>
              <w:spacing w:before="100" w:beforeAutospacing="1" w:after="100" w:afterAutospacing="1"/>
              <w:rPr>
                <w:sz w:val="18"/>
                <w:szCs w:val="18"/>
              </w:rPr>
            </w:pPr>
            <w:r>
              <w:t>..................</w:t>
            </w:r>
          </w:p>
        </w:tc>
        <w:tc>
          <w:tcPr>
            <w:tcW w:w="1076" w:type="dxa"/>
          </w:tcPr>
          <w:p w14:paraId="3E58F1B5" w14:textId="77777777" w:rsidR="0022660D" w:rsidRPr="00880995" w:rsidRDefault="0022660D" w:rsidP="000858AD">
            <w:pPr>
              <w:spacing w:before="100" w:beforeAutospacing="1" w:after="100" w:afterAutospacing="1"/>
              <w:rPr>
                <w:sz w:val="18"/>
                <w:szCs w:val="18"/>
              </w:rPr>
            </w:pPr>
            <w:r w:rsidRPr="00880995">
              <w:rPr>
                <w:rFonts w:eastAsiaTheme="minorHAnsi"/>
                <w:b/>
                <w:bCs/>
                <w:sz w:val="18"/>
                <w:szCs w:val="18"/>
                <w:lang w:val="es-PE" w:eastAsia="en-US"/>
              </w:rPr>
              <w:t>12/08/2020</w:t>
            </w:r>
          </w:p>
        </w:tc>
        <w:tc>
          <w:tcPr>
            <w:tcW w:w="990" w:type="dxa"/>
          </w:tcPr>
          <w:p w14:paraId="753D90C8" w14:textId="135D2A85" w:rsidR="0022660D" w:rsidRPr="00880995" w:rsidRDefault="0039671D" w:rsidP="000858AD">
            <w:pPr>
              <w:spacing w:before="100" w:beforeAutospacing="1" w:after="100" w:afterAutospacing="1"/>
              <w:rPr>
                <w:sz w:val="18"/>
                <w:szCs w:val="18"/>
              </w:rPr>
            </w:pPr>
            <w:r w:rsidRPr="00880995">
              <w:rPr>
                <w:rFonts w:eastAsiaTheme="minorHAnsi"/>
                <w:sz w:val="18"/>
                <w:szCs w:val="18"/>
                <w:lang w:val="es-PE" w:eastAsia="en-US"/>
              </w:rPr>
              <w:t>20</w:t>
            </w:r>
            <w:r w:rsidR="0022660D" w:rsidRPr="00880995">
              <w:rPr>
                <w:rFonts w:eastAsiaTheme="minorHAnsi"/>
                <w:sz w:val="18"/>
                <w:szCs w:val="18"/>
                <w:lang w:val="es-PE" w:eastAsia="en-US"/>
              </w:rPr>
              <w:t>/07/2020</w:t>
            </w:r>
          </w:p>
        </w:tc>
        <w:tc>
          <w:tcPr>
            <w:tcW w:w="990" w:type="dxa"/>
          </w:tcPr>
          <w:p w14:paraId="55E8354D" w14:textId="234CAF4E" w:rsidR="0022660D" w:rsidRPr="00880995" w:rsidRDefault="0022660D" w:rsidP="000858AD">
            <w:pPr>
              <w:spacing w:before="100" w:beforeAutospacing="1" w:after="100" w:afterAutospacing="1"/>
              <w:rPr>
                <w:sz w:val="18"/>
                <w:szCs w:val="18"/>
              </w:rPr>
            </w:pPr>
            <w:r w:rsidRPr="00880995">
              <w:rPr>
                <w:rFonts w:eastAsiaTheme="minorHAnsi"/>
                <w:sz w:val="18"/>
                <w:szCs w:val="18"/>
                <w:lang w:val="es-PE" w:eastAsia="en-US"/>
              </w:rPr>
              <w:t>1</w:t>
            </w:r>
            <w:r w:rsidR="0039671D" w:rsidRPr="00880995">
              <w:rPr>
                <w:rFonts w:eastAsiaTheme="minorHAnsi"/>
                <w:sz w:val="18"/>
                <w:szCs w:val="18"/>
                <w:lang w:val="es-PE" w:eastAsia="en-US"/>
              </w:rPr>
              <w:t>9</w:t>
            </w:r>
            <w:r w:rsidRPr="00880995">
              <w:rPr>
                <w:rFonts w:eastAsiaTheme="minorHAnsi"/>
                <w:sz w:val="18"/>
                <w:szCs w:val="18"/>
                <w:lang w:val="es-PE" w:eastAsia="en-US"/>
              </w:rPr>
              <w:t>/08/2020</w:t>
            </w:r>
          </w:p>
        </w:tc>
        <w:tc>
          <w:tcPr>
            <w:tcW w:w="990" w:type="dxa"/>
          </w:tcPr>
          <w:p w14:paraId="4851B37F" w14:textId="4E520BC9" w:rsidR="0022660D" w:rsidRPr="00880995" w:rsidRDefault="0022660D" w:rsidP="000858AD">
            <w:pPr>
              <w:spacing w:before="100" w:beforeAutospacing="1" w:after="100" w:afterAutospacing="1"/>
              <w:rPr>
                <w:sz w:val="16"/>
                <w:szCs w:val="16"/>
              </w:rPr>
            </w:pPr>
            <w:r w:rsidRPr="00880995">
              <w:rPr>
                <w:rFonts w:eastAsiaTheme="minorHAnsi"/>
                <w:sz w:val="16"/>
                <w:szCs w:val="16"/>
                <w:lang w:val="es-PE" w:eastAsia="en-US"/>
              </w:rPr>
              <w:t>2</w:t>
            </w:r>
            <w:r w:rsidR="00A00A87" w:rsidRPr="00880995">
              <w:rPr>
                <w:rFonts w:eastAsiaTheme="minorHAnsi"/>
                <w:sz w:val="16"/>
                <w:szCs w:val="16"/>
                <w:lang w:val="es-PE" w:eastAsia="en-US"/>
              </w:rPr>
              <w:t>2</w:t>
            </w:r>
            <w:r w:rsidRPr="00880995">
              <w:rPr>
                <w:rFonts w:eastAsiaTheme="minorHAnsi"/>
                <w:sz w:val="16"/>
                <w:szCs w:val="16"/>
                <w:lang w:val="es-PE" w:eastAsia="en-US"/>
              </w:rPr>
              <w:t>/07/2020</w:t>
            </w:r>
          </w:p>
        </w:tc>
        <w:tc>
          <w:tcPr>
            <w:tcW w:w="1124" w:type="dxa"/>
          </w:tcPr>
          <w:p w14:paraId="015FF7E4" w14:textId="112227C8" w:rsidR="0022660D" w:rsidRPr="00880995" w:rsidRDefault="00A00A87" w:rsidP="000858AD">
            <w:pPr>
              <w:spacing w:before="100" w:beforeAutospacing="1" w:after="100" w:afterAutospacing="1"/>
            </w:pPr>
            <w:r w:rsidRPr="00880995">
              <w:rPr>
                <w:rFonts w:eastAsiaTheme="minorHAnsi"/>
                <w:sz w:val="14"/>
                <w:szCs w:val="14"/>
                <w:lang w:val="es-PE" w:eastAsia="en-US"/>
              </w:rPr>
              <w:t>222680670</w:t>
            </w:r>
          </w:p>
        </w:tc>
        <w:tc>
          <w:tcPr>
            <w:tcW w:w="1092" w:type="dxa"/>
          </w:tcPr>
          <w:p w14:paraId="59B596C1" w14:textId="1423149A" w:rsidR="0022660D" w:rsidRPr="00880995" w:rsidRDefault="0022660D" w:rsidP="000858AD">
            <w:pPr>
              <w:spacing w:before="100" w:beforeAutospacing="1" w:after="100" w:afterAutospacing="1"/>
              <w:rPr>
                <w:rFonts w:eastAsiaTheme="minorHAnsi"/>
                <w:sz w:val="16"/>
                <w:szCs w:val="16"/>
                <w:lang w:val="es-PE" w:eastAsia="en-US"/>
              </w:rPr>
            </w:pPr>
            <w:r w:rsidRPr="00880995">
              <w:rPr>
                <w:rFonts w:eastAsiaTheme="minorHAnsi"/>
                <w:sz w:val="16"/>
                <w:szCs w:val="16"/>
                <w:lang w:val="es-PE" w:eastAsia="en-US"/>
              </w:rPr>
              <w:t>2</w:t>
            </w:r>
            <w:r w:rsidR="00A00A87" w:rsidRPr="00880995">
              <w:rPr>
                <w:rFonts w:eastAsiaTheme="minorHAnsi"/>
                <w:sz w:val="16"/>
                <w:szCs w:val="16"/>
                <w:lang w:val="es-PE" w:eastAsia="en-US"/>
              </w:rPr>
              <w:t>2</w:t>
            </w:r>
            <w:r w:rsidRPr="00880995">
              <w:rPr>
                <w:rFonts w:eastAsiaTheme="minorHAnsi"/>
                <w:sz w:val="16"/>
                <w:szCs w:val="16"/>
                <w:lang w:val="es-PE" w:eastAsia="en-US"/>
              </w:rPr>
              <w:t>/03/2020</w:t>
            </w:r>
          </w:p>
        </w:tc>
        <w:tc>
          <w:tcPr>
            <w:tcW w:w="1092" w:type="dxa"/>
          </w:tcPr>
          <w:p w14:paraId="26655B68" w14:textId="69F1C903" w:rsidR="0022660D" w:rsidRPr="00880995" w:rsidRDefault="0022660D" w:rsidP="000858AD">
            <w:pPr>
              <w:spacing w:before="100" w:beforeAutospacing="1" w:after="100" w:afterAutospacing="1"/>
              <w:rPr>
                <w:rFonts w:eastAsiaTheme="minorHAnsi"/>
                <w:sz w:val="16"/>
                <w:szCs w:val="16"/>
                <w:lang w:val="es-PE" w:eastAsia="en-US"/>
              </w:rPr>
            </w:pPr>
            <w:r w:rsidRPr="00880995">
              <w:rPr>
                <w:rFonts w:eastAsiaTheme="minorHAnsi"/>
                <w:sz w:val="16"/>
                <w:szCs w:val="16"/>
                <w:lang w:val="es-PE" w:eastAsia="en-US"/>
              </w:rPr>
              <w:t>2</w:t>
            </w:r>
            <w:r w:rsidR="00A00A87" w:rsidRPr="00880995">
              <w:rPr>
                <w:rFonts w:eastAsiaTheme="minorHAnsi"/>
                <w:sz w:val="16"/>
                <w:szCs w:val="16"/>
                <w:lang w:val="es-PE" w:eastAsia="en-US"/>
              </w:rPr>
              <w:t>2</w:t>
            </w:r>
            <w:r w:rsidRPr="00880995">
              <w:rPr>
                <w:rFonts w:eastAsiaTheme="minorHAnsi"/>
                <w:sz w:val="16"/>
                <w:szCs w:val="16"/>
                <w:lang w:val="es-PE" w:eastAsia="en-US"/>
              </w:rPr>
              <w:t>/03/2021</w:t>
            </w:r>
          </w:p>
        </w:tc>
      </w:tr>
      <w:tr w:rsidR="0039671D" w:rsidRPr="00880995" w14:paraId="5CB1CD93" w14:textId="77777777" w:rsidTr="000858AD">
        <w:tc>
          <w:tcPr>
            <w:tcW w:w="1855" w:type="dxa"/>
          </w:tcPr>
          <w:p w14:paraId="0B5D4F72" w14:textId="75CCA741" w:rsidR="0022660D" w:rsidRPr="00880995" w:rsidRDefault="00655F16" w:rsidP="000858AD">
            <w:pPr>
              <w:spacing w:before="100" w:beforeAutospacing="1" w:after="100" w:afterAutospacing="1"/>
              <w:rPr>
                <w:sz w:val="18"/>
                <w:szCs w:val="18"/>
              </w:rPr>
            </w:pPr>
            <w:r>
              <w:t>..................</w:t>
            </w:r>
          </w:p>
        </w:tc>
        <w:tc>
          <w:tcPr>
            <w:tcW w:w="1076" w:type="dxa"/>
          </w:tcPr>
          <w:p w14:paraId="15BD881B" w14:textId="77777777" w:rsidR="0022660D" w:rsidRPr="00880995" w:rsidRDefault="0022660D" w:rsidP="000858AD">
            <w:pPr>
              <w:spacing w:before="100" w:beforeAutospacing="1" w:after="100" w:afterAutospacing="1"/>
              <w:rPr>
                <w:rFonts w:eastAsiaTheme="minorHAnsi"/>
                <w:b/>
                <w:bCs/>
                <w:sz w:val="18"/>
                <w:szCs w:val="18"/>
                <w:lang w:val="es-PE" w:eastAsia="en-US"/>
              </w:rPr>
            </w:pPr>
            <w:r w:rsidRPr="00880995">
              <w:rPr>
                <w:rFonts w:eastAsiaTheme="minorHAnsi"/>
                <w:b/>
                <w:bCs/>
                <w:sz w:val="18"/>
                <w:szCs w:val="18"/>
                <w:lang w:val="es-PE" w:eastAsia="en-US"/>
              </w:rPr>
              <w:t>02/10/2020</w:t>
            </w:r>
          </w:p>
        </w:tc>
        <w:tc>
          <w:tcPr>
            <w:tcW w:w="990" w:type="dxa"/>
          </w:tcPr>
          <w:p w14:paraId="231B366C" w14:textId="4DF0A126" w:rsidR="0022660D" w:rsidRPr="00880995" w:rsidRDefault="008E7CB8" w:rsidP="000858AD">
            <w:pPr>
              <w:spacing w:before="100" w:beforeAutospacing="1" w:after="100" w:afterAutospacing="1"/>
              <w:rPr>
                <w:rFonts w:eastAsiaTheme="minorHAnsi"/>
                <w:sz w:val="18"/>
                <w:szCs w:val="18"/>
                <w:lang w:val="es-PE" w:eastAsia="en-US"/>
              </w:rPr>
            </w:pPr>
            <w:r w:rsidRPr="00880995">
              <w:rPr>
                <w:rFonts w:eastAsiaTheme="minorHAnsi"/>
                <w:sz w:val="18"/>
                <w:szCs w:val="18"/>
                <w:lang w:val="es-PE" w:eastAsia="en-US"/>
              </w:rPr>
              <w:t>19/08/2020</w:t>
            </w:r>
          </w:p>
        </w:tc>
        <w:tc>
          <w:tcPr>
            <w:tcW w:w="990" w:type="dxa"/>
          </w:tcPr>
          <w:p w14:paraId="66039311" w14:textId="2C65F00D" w:rsidR="0022660D" w:rsidRPr="00880995" w:rsidRDefault="0022660D" w:rsidP="000858AD">
            <w:pPr>
              <w:spacing w:before="100" w:beforeAutospacing="1" w:after="100" w:afterAutospacing="1"/>
              <w:rPr>
                <w:rFonts w:eastAsiaTheme="minorHAnsi"/>
                <w:sz w:val="18"/>
                <w:szCs w:val="18"/>
                <w:lang w:val="es-PE" w:eastAsia="en-US"/>
              </w:rPr>
            </w:pPr>
            <w:r w:rsidRPr="00880995">
              <w:rPr>
                <w:rFonts w:eastAsiaTheme="minorHAnsi"/>
                <w:sz w:val="18"/>
                <w:szCs w:val="18"/>
                <w:lang w:val="es-PE" w:eastAsia="en-US"/>
              </w:rPr>
              <w:t>1</w:t>
            </w:r>
            <w:r w:rsidR="008E7CB8" w:rsidRPr="00880995">
              <w:rPr>
                <w:rFonts w:eastAsiaTheme="minorHAnsi"/>
                <w:sz w:val="18"/>
                <w:szCs w:val="18"/>
                <w:lang w:val="es-PE" w:eastAsia="en-US"/>
              </w:rPr>
              <w:t>8</w:t>
            </w:r>
            <w:r w:rsidRPr="00880995">
              <w:rPr>
                <w:rFonts w:eastAsiaTheme="minorHAnsi"/>
                <w:sz w:val="18"/>
                <w:szCs w:val="18"/>
                <w:lang w:val="es-PE" w:eastAsia="en-US"/>
              </w:rPr>
              <w:t>/09/2020</w:t>
            </w:r>
          </w:p>
        </w:tc>
        <w:tc>
          <w:tcPr>
            <w:tcW w:w="990" w:type="dxa"/>
          </w:tcPr>
          <w:p w14:paraId="322DD81B" w14:textId="4CD67695" w:rsidR="0022660D" w:rsidRPr="00880995" w:rsidRDefault="0022660D" w:rsidP="000858AD">
            <w:pPr>
              <w:spacing w:before="100" w:beforeAutospacing="1" w:after="100" w:afterAutospacing="1"/>
              <w:rPr>
                <w:rFonts w:eastAsiaTheme="minorHAnsi"/>
                <w:sz w:val="16"/>
                <w:szCs w:val="16"/>
                <w:lang w:val="es-PE" w:eastAsia="en-US"/>
              </w:rPr>
            </w:pPr>
            <w:r w:rsidRPr="00880995">
              <w:rPr>
                <w:rFonts w:eastAsiaTheme="minorHAnsi"/>
                <w:sz w:val="16"/>
                <w:szCs w:val="16"/>
                <w:lang w:val="es-PE" w:eastAsia="en-US"/>
              </w:rPr>
              <w:t>2</w:t>
            </w:r>
            <w:r w:rsidR="008E7CB8" w:rsidRPr="00880995">
              <w:rPr>
                <w:rFonts w:eastAsiaTheme="minorHAnsi"/>
                <w:sz w:val="16"/>
                <w:szCs w:val="16"/>
                <w:lang w:val="es-PE" w:eastAsia="en-US"/>
              </w:rPr>
              <w:t>2</w:t>
            </w:r>
            <w:r w:rsidRPr="00880995">
              <w:rPr>
                <w:rFonts w:eastAsiaTheme="minorHAnsi"/>
                <w:sz w:val="16"/>
                <w:szCs w:val="16"/>
                <w:lang w:val="es-PE" w:eastAsia="en-US"/>
              </w:rPr>
              <w:t>/08/2020</w:t>
            </w:r>
          </w:p>
        </w:tc>
        <w:tc>
          <w:tcPr>
            <w:tcW w:w="1124" w:type="dxa"/>
          </w:tcPr>
          <w:p w14:paraId="23C850FD" w14:textId="7C36CCED" w:rsidR="0022660D" w:rsidRPr="00880995" w:rsidRDefault="00A425BA" w:rsidP="000858AD">
            <w:pPr>
              <w:spacing w:before="100" w:beforeAutospacing="1" w:after="100" w:afterAutospacing="1"/>
              <w:rPr>
                <w:rFonts w:eastAsiaTheme="minorHAnsi"/>
                <w:sz w:val="14"/>
                <w:szCs w:val="14"/>
                <w:lang w:val="es-PE" w:eastAsia="en-US"/>
              </w:rPr>
            </w:pPr>
            <w:r w:rsidRPr="00880995">
              <w:rPr>
                <w:rFonts w:eastAsiaTheme="minorHAnsi"/>
                <w:sz w:val="14"/>
                <w:szCs w:val="14"/>
                <w:lang w:val="es-PE" w:eastAsia="en-US"/>
              </w:rPr>
              <w:t>222680671</w:t>
            </w:r>
          </w:p>
        </w:tc>
        <w:tc>
          <w:tcPr>
            <w:tcW w:w="1092" w:type="dxa"/>
          </w:tcPr>
          <w:p w14:paraId="56D7B0D5" w14:textId="6C9F18F0" w:rsidR="0022660D" w:rsidRPr="00880995" w:rsidRDefault="0022660D" w:rsidP="000858AD">
            <w:pPr>
              <w:spacing w:before="100" w:beforeAutospacing="1" w:after="100" w:afterAutospacing="1"/>
              <w:rPr>
                <w:rFonts w:eastAsiaTheme="minorHAnsi"/>
                <w:sz w:val="16"/>
                <w:szCs w:val="16"/>
                <w:lang w:val="es-PE" w:eastAsia="en-US"/>
              </w:rPr>
            </w:pPr>
            <w:r w:rsidRPr="00880995">
              <w:rPr>
                <w:rFonts w:eastAsiaTheme="minorHAnsi"/>
                <w:sz w:val="16"/>
                <w:szCs w:val="16"/>
                <w:lang w:val="es-PE" w:eastAsia="en-US"/>
              </w:rPr>
              <w:t>2</w:t>
            </w:r>
            <w:r w:rsidR="00794D2D" w:rsidRPr="00880995">
              <w:rPr>
                <w:rFonts w:eastAsiaTheme="minorHAnsi"/>
                <w:sz w:val="16"/>
                <w:szCs w:val="16"/>
                <w:lang w:val="es-PE" w:eastAsia="en-US"/>
              </w:rPr>
              <w:t>2</w:t>
            </w:r>
            <w:r w:rsidRPr="00880995">
              <w:rPr>
                <w:rFonts w:eastAsiaTheme="minorHAnsi"/>
                <w:sz w:val="16"/>
                <w:szCs w:val="16"/>
                <w:lang w:val="es-PE" w:eastAsia="en-US"/>
              </w:rPr>
              <w:t>/03/2020</w:t>
            </w:r>
          </w:p>
        </w:tc>
        <w:tc>
          <w:tcPr>
            <w:tcW w:w="1092" w:type="dxa"/>
          </w:tcPr>
          <w:p w14:paraId="2BA7BAB0" w14:textId="63A7BE4D" w:rsidR="0022660D" w:rsidRPr="00880995" w:rsidRDefault="0022660D" w:rsidP="000858AD">
            <w:pPr>
              <w:spacing w:before="100" w:beforeAutospacing="1" w:after="100" w:afterAutospacing="1"/>
              <w:rPr>
                <w:rFonts w:eastAsiaTheme="minorHAnsi"/>
                <w:sz w:val="16"/>
                <w:szCs w:val="16"/>
                <w:lang w:val="es-PE" w:eastAsia="en-US"/>
              </w:rPr>
            </w:pPr>
            <w:r w:rsidRPr="00880995">
              <w:rPr>
                <w:rFonts w:eastAsiaTheme="minorHAnsi"/>
                <w:sz w:val="16"/>
                <w:szCs w:val="16"/>
                <w:lang w:val="es-PE" w:eastAsia="en-US"/>
              </w:rPr>
              <w:t>2</w:t>
            </w:r>
            <w:r w:rsidR="00794D2D" w:rsidRPr="00880995">
              <w:rPr>
                <w:rFonts w:eastAsiaTheme="minorHAnsi"/>
                <w:sz w:val="16"/>
                <w:szCs w:val="16"/>
                <w:lang w:val="es-PE" w:eastAsia="en-US"/>
              </w:rPr>
              <w:t>2</w:t>
            </w:r>
            <w:r w:rsidRPr="00880995">
              <w:rPr>
                <w:rFonts w:eastAsiaTheme="minorHAnsi"/>
                <w:sz w:val="16"/>
                <w:szCs w:val="16"/>
                <w:lang w:val="es-PE" w:eastAsia="en-US"/>
              </w:rPr>
              <w:t>/03/2021</w:t>
            </w:r>
          </w:p>
        </w:tc>
      </w:tr>
      <w:tr w:rsidR="002C085F" w:rsidRPr="00880995" w14:paraId="4F8A87CC" w14:textId="77777777" w:rsidTr="000858AD">
        <w:tc>
          <w:tcPr>
            <w:tcW w:w="1855" w:type="dxa"/>
          </w:tcPr>
          <w:p w14:paraId="6A356459" w14:textId="661D411B" w:rsidR="002C085F" w:rsidRPr="00880995" w:rsidRDefault="00655F16" w:rsidP="002C085F">
            <w:pPr>
              <w:spacing w:before="100" w:beforeAutospacing="1" w:after="100" w:afterAutospacing="1"/>
              <w:rPr>
                <w:sz w:val="18"/>
                <w:szCs w:val="18"/>
              </w:rPr>
            </w:pPr>
            <w:r>
              <w:t>..................</w:t>
            </w:r>
          </w:p>
        </w:tc>
        <w:tc>
          <w:tcPr>
            <w:tcW w:w="1076" w:type="dxa"/>
          </w:tcPr>
          <w:p w14:paraId="1D57A870" w14:textId="4304C8F9" w:rsidR="002C085F" w:rsidRPr="00880995" w:rsidRDefault="002C085F" w:rsidP="002C085F">
            <w:pPr>
              <w:spacing w:before="100" w:beforeAutospacing="1" w:after="100" w:afterAutospacing="1"/>
              <w:rPr>
                <w:rFonts w:eastAsiaTheme="minorHAnsi"/>
                <w:b/>
                <w:bCs/>
                <w:sz w:val="18"/>
                <w:szCs w:val="18"/>
                <w:lang w:val="es-PE" w:eastAsia="en-US"/>
              </w:rPr>
            </w:pPr>
            <w:r w:rsidRPr="00880995">
              <w:rPr>
                <w:rFonts w:eastAsiaTheme="minorHAnsi"/>
                <w:b/>
                <w:bCs/>
                <w:sz w:val="18"/>
                <w:szCs w:val="18"/>
                <w:lang w:val="es-PE" w:eastAsia="en-US"/>
              </w:rPr>
              <w:t>02/10/2020</w:t>
            </w:r>
          </w:p>
        </w:tc>
        <w:tc>
          <w:tcPr>
            <w:tcW w:w="990" w:type="dxa"/>
          </w:tcPr>
          <w:p w14:paraId="46E59F10" w14:textId="0B6E9803" w:rsidR="002C085F" w:rsidRPr="00880995" w:rsidRDefault="002C085F" w:rsidP="002C085F">
            <w:pPr>
              <w:spacing w:before="100" w:beforeAutospacing="1" w:after="100" w:afterAutospacing="1"/>
              <w:rPr>
                <w:rFonts w:eastAsiaTheme="minorHAnsi"/>
                <w:sz w:val="18"/>
                <w:szCs w:val="18"/>
                <w:lang w:val="es-PE" w:eastAsia="en-US"/>
              </w:rPr>
            </w:pPr>
            <w:r w:rsidRPr="00880995">
              <w:rPr>
                <w:rFonts w:eastAsiaTheme="minorHAnsi"/>
                <w:sz w:val="18"/>
                <w:szCs w:val="18"/>
                <w:lang w:val="es-PE" w:eastAsia="en-US"/>
              </w:rPr>
              <w:t>18/09/2020</w:t>
            </w:r>
          </w:p>
        </w:tc>
        <w:tc>
          <w:tcPr>
            <w:tcW w:w="990" w:type="dxa"/>
          </w:tcPr>
          <w:p w14:paraId="72140280" w14:textId="159429E7" w:rsidR="002C085F" w:rsidRPr="00880995" w:rsidRDefault="002C085F" w:rsidP="002C085F">
            <w:pPr>
              <w:spacing w:before="100" w:beforeAutospacing="1" w:after="100" w:afterAutospacing="1"/>
              <w:rPr>
                <w:rFonts w:eastAsiaTheme="minorHAnsi"/>
                <w:sz w:val="18"/>
                <w:szCs w:val="18"/>
                <w:lang w:val="es-PE" w:eastAsia="en-US"/>
              </w:rPr>
            </w:pPr>
            <w:r w:rsidRPr="00880995">
              <w:rPr>
                <w:rFonts w:eastAsiaTheme="minorHAnsi"/>
                <w:sz w:val="18"/>
                <w:szCs w:val="18"/>
                <w:lang w:val="es-PE" w:eastAsia="en-US"/>
              </w:rPr>
              <w:t>18/10/2020</w:t>
            </w:r>
          </w:p>
        </w:tc>
        <w:tc>
          <w:tcPr>
            <w:tcW w:w="990" w:type="dxa"/>
          </w:tcPr>
          <w:p w14:paraId="04B0D29A" w14:textId="04298B11" w:rsidR="002C085F" w:rsidRPr="00880995" w:rsidRDefault="002C085F" w:rsidP="002C085F">
            <w:pPr>
              <w:spacing w:before="100" w:beforeAutospacing="1" w:after="100" w:afterAutospacing="1"/>
              <w:rPr>
                <w:rFonts w:eastAsiaTheme="minorHAnsi"/>
                <w:sz w:val="16"/>
                <w:szCs w:val="16"/>
                <w:lang w:val="es-PE" w:eastAsia="en-US"/>
              </w:rPr>
            </w:pPr>
            <w:r w:rsidRPr="00880995">
              <w:rPr>
                <w:rFonts w:eastAsiaTheme="minorHAnsi"/>
                <w:sz w:val="16"/>
                <w:szCs w:val="16"/>
                <w:lang w:val="es-PE" w:eastAsia="en-US"/>
              </w:rPr>
              <w:t>22/09/2020</w:t>
            </w:r>
          </w:p>
        </w:tc>
        <w:tc>
          <w:tcPr>
            <w:tcW w:w="1124" w:type="dxa"/>
          </w:tcPr>
          <w:p w14:paraId="0E8C1938" w14:textId="59F8EACF" w:rsidR="002C085F" w:rsidRPr="00880995" w:rsidRDefault="002C085F" w:rsidP="002C085F">
            <w:pPr>
              <w:spacing w:before="100" w:beforeAutospacing="1" w:after="100" w:afterAutospacing="1"/>
              <w:rPr>
                <w:rFonts w:eastAsiaTheme="minorHAnsi"/>
                <w:sz w:val="14"/>
                <w:szCs w:val="14"/>
                <w:lang w:val="es-PE" w:eastAsia="en-US"/>
              </w:rPr>
            </w:pPr>
            <w:r w:rsidRPr="00880995">
              <w:rPr>
                <w:rFonts w:eastAsiaTheme="minorHAnsi"/>
                <w:sz w:val="14"/>
                <w:szCs w:val="14"/>
                <w:lang w:val="es-PE" w:eastAsia="en-US"/>
              </w:rPr>
              <w:t>222680672</w:t>
            </w:r>
          </w:p>
        </w:tc>
        <w:tc>
          <w:tcPr>
            <w:tcW w:w="1092" w:type="dxa"/>
          </w:tcPr>
          <w:p w14:paraId="2FB02075" w14:textId="2589BFED" w:rsidR="002C085F" w:rsidRPr="00880995" w:rsidRDefault="002C085F" w:rsidP="002C085F">
            <w:pPr>
              <w:spacing w:before="100" w:beforeAutospacing="1" w:after="100" w:afterAutospacing="1"/>
              <w:rPr>
                <w:rFonts w:eastAsiaTheme="minorHAnsi"/>
                <w:sz w:val="16"/>
                <w:szCs w:val="16"/>
                <w:lang w:val="es-PE" w:eastAsia="en-US"/>
              </w:rPr>
            </w:pPr>
            <w:r w:rsidRPr="00880995">
              <w:rPr>
                <w:rFonts w:eastAsiaTheme="minorHAnsi"/>
                <w:sz w:val="16"/>
                <w:szCs w:val="16"/>
                <w:lang w:val="es-PE" w:eastAsia="en-US"/>
              </w:rPr>
              <w:t>22/03/2020</w:t>
            </w:r>
          </w:p>
        </w:tc>
        <w:tc>
          <w:tcPr>
            <w:tcW w:w="1092" w:type="dxa"/>
          </w:tcPr>
          <w:p w14:paraId="12D9FB4E" w14:textId="3094AF7B" w:rsidR="002C085F" w:rsidRPr="00880995" w:rsidRDefault="002C085F" w:rsidP="002C085F">
            <w:pPr>
              <w:spacing w:before="100" w:beforeAutospacing="1" w:after="100" w:afterAutospacing="1"/>
              <w:rPr>
                <w:rFonts w:eastAsiaTheme="minorHAnsi"/>
                <w:sz w:val="16"/>
                <w:szCs w:val="16"/>
                <w:lang w:val="es-PE" w:eastAsia="en-US"/>
              </w:rPr>
            </w:pPr>
            <w:r w:rsidRPr="00880995">
              <w:rPr>
                <w:rFonts w:eastAsiaTheme="minorHAnsi"/>
                <w:sz w:val="16"/>
                <w:szCs w:val="16"/>
                <w:lang w:val="es-PE" w:eastAsia="en-US"/>
              </w:rPr>
              <w:t>22/03/2021</w:t>
            </w:r>
          </w:p>
        </w:tc>
      </w:tr>
      <w:tr w:rsidR="002C085F" w:rsidRPr="00880995" w14:paraId="6431489A" w14:textId="77777777" w:rsidTr="000858AD">
        <w:tc>
          <w:tcPr>
            <w:tcW w:w="1855" w:type="dxa"/>
          </w:tcPr>
          <w:p w14:paraId="10887A40" w14:textId="5E41CAD4" w:rsidR="002C085F" w:rsidRPr="00880995" w:rsidRDefault="00655F16" w:rsidP="002C085F">
            <w:pPr>
              <w:spacing w:before="100" w:beforeAutospacing="1" w:after="100" w:afterAutospacing="1"/>
              <w:rPr>
                <w:sz w:val="18"/>
                <w:szCs w:val="18"/>
              </w:rPr>
            </w:pPr>
            <w:r>
              <w:t>..................</w:t>
            </w:r>
          </w:p>
        </w:tc>
        <w:tc>
          <w:tcPr>
            <w:tcW w:w="1076" w:type="dxa"/>
          </w:tcPr>
          <w:p w14:paraId="5EC69442" w14:textId="26871EEB" w:rsidR="002C085F" w:rsidRPr="00880995" w:rsidRDefault="007C2626" w:rsidP="002C085F">
            <w:pPr>
              <w:spacing w:before="100" w:beforeAutospacing="1" w:after="100" w:afterAutospacing="1"/>
              <w:rPr>
                <w:rFonts w:eastAsiaTheme="minorHAnsi"/>
                <w:b/>
                <w:bCs/>
                <w:sz w:val="18"/>
                <w:szCs w:val="18"/>
                <w:lang w:val="es-PE" w:eastAsia="en-US"/>
              </w:rPr>
            </w:pPr>
            <w:r w:rsidRPr="00880995">
              <w:rPr>
                <w:rFonts w:eastAsiaTheme="minorHAnsi"/>
                <w:b/>
                <w:bCs/>
                <w:sz w:val="18"/>
                <w:szCs w:val="18"/>
                <w:lang w:val="es-PE" w:eastAsia="en-US"/>
              </w:rPr>
              <w:t>22/10/2020</w:t>
            </w:r>
          </w:p>
        </w:tc>
        <w:tc>
          <w:tcPr>
            <w:tcW w:w="990" w:type="dxa"/>
          </w:tcPr>
          <w:p w14:paraId="03328BDC" w14:textId="00FA480B" w:rsidR="002C085F" w:rsidRPr="00880995" w:rsidRDefault="007C2626" w:rsidP="002C085F">
            <w:pPr>
              <w:spacing w:before="100" w:beforeAutospacing="1" w:after="100" w:afterAutospacing="1"/>
              <w:rPr>
                <w:rFonts w:eastAsiaTheme="minorHAnsi"/>
                <w:sz w:val="18"/>
                <w:szCs w:val="18"/>
                <w:lang w:val="es-PE" w:eastAsia="en-US"/>
              </w:rPr>
            </w:pPr>
            <w:r w:rsidRPr="00880995">
              <w:rPr>
                <w:rFonts w:eastAsiaTheme="minorHAnsi"/>
                <w:sz w:val="18"/>
                <w:szCs w:val="18"/>
                <w:lang w:val="es-PE" w:eastAsia="en-US"/>
              </w:rPr>
              <w:t>18/10/2020</w:t>
            </w:r>
          </w:p>
        </w:tc>
        <w:tc>
          <w:tcPr>
            <w:tcW w:w="990" w:type="dxa"/>
          </w:tcPr>
          <w:p w14:paraId="452C2F45" w14:textId="5FA0A2B5" w:rsidR="002C085F" w:rsidRPr="00880995" w:rsidRDefault="007C2626" w:rsidP="002C085F">
            <w:pPr>
              <w:spacing w:before="100" w:beforeAutospacing="1" w:after="100" w:afterAutospacing="1"/>
              <w:rPr>
                <w:rFonts w:eastAsiaTheme="minorHAnsi"/>
                <w:sz w:val="18"/>
                <w:szCs w:val="18"/>
                <w:lang w:val="es-PE" w:eastAsia="en-US"/>
              </w:rPr>
            </w:pPr>
            <w:r w:rsidRPr="00880995">
              <w:rPr>
                <w:rFonts w:eastAsiaTheme="minorHAnsi"/>
                <w:sz w:val="18"/>
                <w:szCs w:val="18"/>
                <w:lang w:val="es-PE" w:eastAsia="en-US"/>
              </w:rPr>
              <w:t>17/11/2020</w:t>
            </w:r>
          </w:p>
        </w:tc>
        <w:tc>
          <w:tcPr>
            <w:tcW w:w="990" w:type="dxa"/>
          </w:tcPr>
          <w:p w14:paraId="4B1E3453" w14:textId="5455A751" w:rsidR="002C085F" w:rsidRPr="00880995" w:rsidRDefault="001D4DC1" w:rsidP="002C085F">
            <w:pPr>
              <w:spacing w:before="100" w:beforeAutospacing="1" w:after="100" w:afterAutospacing="1"/>
              <w:rPr>
                <w:rFonts w:eastAsiaTheme="minorHAnsi"/>
                <w:sz w:val="16"/>
                <w:szCs w:val="16"/>
                <w:lang w:val="es-PE" w:eastAsia="en-US"/>
              </w:rPr>
            </w:pPr>
            <w:r w:rsidRPr="00880995">
              <w:rPr>
                <w:rFonts w:eastAsiaTheme="minorHAnsi"/>
                <w:sz w:val="16"/>
                <w:szCs w:val="16"/>
                <w:lang w:val="es-PE" w:eastAsia="en-US"/>
              </w:rPr>
              <w:t>22/10/2020</w:t>
            </w:r>
          </w:p>
        </w:tc>
        <w:tc>
          <w:tcPr>
            <w:tcW w:w="1124" w:type="dxa"/>
          </w:tcPr>
          <w:p w14:paraId="60CA1EDB" w14:textId="394BFBF3" w:rsidR="002C085F" w:rsidRPr="00880995" w:rsidRDefault="001D4DC1" w:rsidP="002C085F">
            <w:pPr>
              <w:spacing w:before="100" w:beforeAutospacing="1" w:after="100" w:afterAutospacing="1"/>
              <w:rPr>
                <w:rFonts w:eastAsiaTheme="minorHAnsi"/>
                <w:sz w:val="14"/>
                <w:szCs w:val="14"/>
                <w:lang w:val="es-PE" w:eastAsia="en-US"/>
              </w:rPr>
            </w:pPr>
            <w:r w:rsidRPr="00880995">
              <w:rPr>
                <w:rFonts w:eastAsiaTheme="minorHAnsi"/>
                <w:sz w:val="14"/>
                <w:szCs w:val="14"/>
                <w:lang w:val="es-PE" w:eastAsia="en-US"/>
              </w:rPr>
              <w:t>222680673</w:t>
            </w:r>
          </w:p>
        </w:tc>
        <w:tc>
          <w:tcPr>
            <w:tcW w:w="1092" w:type="dxa"/>
          </w:tcPr>
          <w:p w14:paraId="450E9512" w14:textId="26221AA3" w:rsidR="002C085F" w:rsidRPr="00880995" w:rsidRDefault="002C085F" w:rsidP="002C085F">
            <w:pPr>
              <w:spacing w:before="100" w:beforeAutospacing="1" w:after="100" w:afterAutospacing="1"/>
              <w:rPr>
                <w:rFonts w:eastAsiaTheme="minorHAnsi"/>
                <w:sz w:val="16"/>
                <w:szCs w:val="16"/>
                <w:lang w:val="es-PE" w:eastAsia="en-US"/>
              </w:rPr>
            </w:pPr>
            <w:r w:rsidRPr="00880995">
              <w:rPr>
                <w:rFonts w:eastAsiaTheme="minorHAnsi"/>
                <w:sz w:val="16"/>
                <w:szCs w:val="16"/>
                <w:lang w:val="es-PE" w:eastAsia="en-US"/>
              </w:rPr>
              <w:t>22/03/2020</w:t>
            </w:r>
          </w:p>
        </w:tc>
        <w:tc>
          <w:tcPr>
            <w:tcW w:w="1092" w:type="dxa"/>
          </w:tcPr>
          <w:p w14:paraId="5B79A163" w14:textId="0564959E" w:rsidR="002C085F" w:rsidRPr="00880995" w:rsidRDefault="002C085F" w:rsidP="002C085F">
            <w:pPr>
              <w:spacing w:before="100" w:beforeAutospacing="1" w:after="100" w:afterAutospacing="1"/>
              <w:rPr>
                <w:rFonts w:eastAsiaTheme="minorHAnsi"/>
                <w:sz w:val="16"/>
                <w:szCs w:val="16"/>
                <w:lang w:val="es-PE" w:eastAsia="en-US"/>
              </w:rPr>
            </w:pPr>
            <w:r w:rsidRPr="00880995">
              <w:rPr>
                <w:rFonts w:eastAsiaTheme="minorHAnsi"/>
                <w:sz w:val="16"/>
                <w:szCs w:val="16"/>
                <w:lang w:val="es-PE" w:eastAsia="en-US"/>
              </w:rPr>
              <w:t>22/03/2021</w:t>
            </w:r>
          </w:p>
        </w:tc>
      </w:tr>
    </w:tbl>
    <w:p w14:paraId="215F5F3D" w14:textId="162AE42E" w:rsidR="006A37A2" w:rsidRPr="00880995" w:rsidRDefault="00EC448E" w:rsidP="0090477E">
      <w:pPr>
        <w:spacing w:before="100" w:beforeAutospacing="1" w:after="100" w:afterAutospacing="1"/>
        <w:jc w:val="both"/>
      </w:pPr>
      <w:r w:rsidRPr="00880995">
        <w:t xml:space="preserve">Las </w:t>
      </w:r>
      <w:r w:rsidR="0090477E" w:rsidRPr="00880995">
        <w:t xml:space="preserve">indicadas </w:t>
      </w:r>
      <w:r w:rsidRPr="00880995">
        <w:t xml:space="preserve">boletas </w:t>
      </w:r>
      <w:r w:rsidR="006674A9" w:rsidRPr="00880995">
        <w:t xml:space="preserve">establecen </w:t>
      </w:r>
      <w:r w:rsidRPr="00880995">
        <w:t>la fecha de vencimiento del documento</w:t>
      </w:r>
      <w:r w:rsidR="0090477E" w:rsidRPr="00880995">
        <w:t xml:space="preserve"> original </w:t>
      </w:r>
      <w:r w:rsidR="006674A9" w:rsidRPr="00880995">
        <w:t>contenida</w:t>
      </w:r>
      <w:r w:rsidRPr="00880995">
        <w:t xml:space="preserve"> en el convenio de pagos (esto se ha verificado a través de la revisión del convenio de pago </w:t>
      </w:r>
      <w:r w:rsidR="006A37A2" w:rsidRPr="00880995">
        <w:t xml:space="preserve">inicial </w:t>
      </w:r>
      <w:r w:rsidRPr="00880995">
        <w:t xml:space="preserve">que, </w:t>
      </w:r>
      <w:r w:rsidR="00116206" w:rsidRPr="00880995">
        <w:t>juntamente con</w:t>
      </w:r>
      <w:r w:rsidRPr="00880995">
        <w:t xml:space="preserve"> la póliza de seguro, </w:t>
      </w:r>
      <w:r w:rsidR="006674A9" w:rsidRPr="00880995">
        <w:t xml:space="preserve">ha presentado </w:t>
      </w:r>
      <w:r w:rsidRPr="00880995">
        <w:t>la compañía de seguros</w:t>
      </w:r>
      <w:r w:rsidR="006A37A2" w:rsidRPr="00880995">
        <w:t>); no obstante, reconocen</w:t>
      </w:r>
      <w:r w:rsidR="00822166" w:rsidRPr="00880995">
        <w:t xml:space="preserve"> también</w:t>
      </w:r>
      <w:r w:rsidR="006A37A2" w:rsidRPr="00880995">
        <w:t xml:space="preserve"> </w:t>
      </w:r>
      <w:r w:rsidR="00822166" w:rsidRPr="00880995">
        <w:t xml:space="preserve">el mes de cobertura, y </w:t>
      </w:r>
      <w:r w:rsidR="006A37A2" w:rsidRPr="00880995">
        <w:t>la fecha de inicio y fin de vigencia original, la que no sería tal si se hubiera producido la extinción del contrato de seguro por falta de pago de primas.</w:t>
      </w:r>
    </w:p>
    <w:p w14:paraId="2F5EC13D" w14:textId="43D08ED4" w:rsidR="006A37A2" w:rsidRPr="00880995" w:rsidRDefault="006A37A2" w:rsidP="00822166">
      <w:pPr>
        <w:spacing w:before="100" w:beforeAutospacing="1" w:after="100" w:afterAutospacing="1"/>
        <w:jc w:val="both"/>
      </w:pPr>
      <w:r w:rsidRPr="00880995">
        <w:lastRenderedPageBreak/>
        <w:t>Siendo que la extinción es automática, es decir, no puede ser convalidada una vez que se produce, la única razón que justificaría el cobro de la prima luego de dich</w:t>
      </w:r>
      <w:r w:rsidR="00880995">
        <w:t>a</w:t>
      </w:r>
      <w:r w:rsidRPr="00880995">
        <w:t xml:space="preserve"> </w:t>
      </w:r>
      <w:proofErr w:type="gramStart"/>
      <w:r w:rsidR="007F0DF5" w:rsidRPr="00880995">
        <w:t>fecha,</w:t>
      </w:r>
      <w:proofErr w:type="gramEnd"/>
      <w:r w:rsidR="007F0DF5" w:rsidRPr="00880995">
        <w:t xml:space="preserve"> </w:t>
      </w:r>
      <w:r w:rsidRPr="00880995">
        <w:t>es que la aseguradora hubiera aceptado conceder una prórroga para el vencimiento original del cupón de pago</w:t>
      </w:r>
      <w:r w:rsidR="007B25A6" w:rsidRPr="00880995">
        <w:t xml:space="preserve">, posibilidad </w:t>
      </w:r>
      <w:r w:rsidR="004730D2" w:rsidRPr="00880995">
        <w:t xml:space="preserve">otorgada dentro del marco del Oficio Múltiple antes citado. </w:t>
      </w:r>
    </w:p>
    <w:p w14:paraId="27A621A5" w14:textId="66F78B26" w:rsidR="00CF4573" w:rsidRPr="00880995" w:rsidRDefault="00CF4573" w:rsidP="00CF4573">
      <w:pPr>
        <w:spacing w:before="100" w:beforeAutospacing="1" w:after="100" w:afterAutospacing="1"/>
        <w:jc w:val="both"/>
      </w:pPr>
      <w:r w:rsidRPr="00880995">
        <w:t>Es importante destacar que el reclamante no presenta una constancia de abono en cuenta bancaria de la aseguradora, lo que podría significar que simplemente realizó un pago en el banco sin el consentimiento de la aseguradora, sino que ha presentado boletas de venta, que son documentos tributarios que una empresa emite cuando reconoce la adquisición de un bien o la prestación de un servicio.</w:t>
      </w:r>
      <w:r w:rsidR="009B12E8" w:rsidRPr="00880995">
        <w:t xml:space="preserve"> Por lo que si ese hubiera sido el caso -es decir, si el reclamante hubiera abonado la prima en una cuenta bancaria de la aseguradora-, </w:t>
      </w:r>
      <w:r w:rsidR="00D76A5E" w:rsidRPr="00880995">
        <w:t xml:space="preserve">y </w:t>
      </w:r>
      <w:r w:rsidR="00655F16">
        <w:t>..................</w:t>
      </w:r>
      <w:r w:rsidR="00D76A5E" w:rsidRPr="00880995">
        <w:t xml:space="preserve"> no hubiera otorgado un plazo adicional para el pago de la prima de seguro, habiéndose por tanto extinguido el contrato de seguro, hubiera correspondido que la aseguradora devuelva la prima recibida</w:t>
      </w:r>
      <w:r w:rsidR="00943221" w:rsidRPr="00880995">
        <w:t xml:space="preserve">, no solo respecto de un caso siniestrado, sino respecto de todos aquellos </w:t>
      </w:r>
      <w:r w:rsidR="00F277BA" w:rsidRPr="00880995">
        <w:t xml:space="preserve">vehículos </w:t>
      </w:r>
      <w:r w:rsidR="00943221" w:rsidRPr="00880995">
        <w:t>que hubieran pagado prima luego de extinguido el contrato de seguro</w:t>
      </w:r>
      <w:r w:rsidR="00F277BA" w:rsidRPr="00880995">
        <w:t xml:space="preserve"> </w:t>
      </w:r>
      <w:r w:rsidR="007F0DF5" w:rsidRPr="00880995">
        <w:t xml:space="preserve">conforme al último párrafo del artículo 21 de la ley del contrato de seguro </w:t>
      </w:r>
      <w:r w:rsidR="00F277BA" w:rsidRPr="00880995">
        <w:t>(independientemente de si sufrieron un siniestro o no)</w:t>
      </w:r>
      <w:r w:rsidR="00943221" w:rsidRPr="00880995">
        <w:t xml:space="preserve">, lo que no ha ocurrido. </w:t>
      </w:r>
    </w:p>
    <w:p w14:paraId="3AFE8209" w14:textId="330422B9" w:rsidR="00CF4348" w:rsidRPr="00880995" w:rsidRDefault="00CF4573" w:rsidP="004730D2">
      <w:pPr>
        <w:spacing w:before="100" w:beforeAutospacing="1" w:after="100" w:afterAutospacing="1"/>
        <w:jc w:val="both"/>
      </w:pPr>
      <w:r w:rsidRPr="00880995">
        <w:t>P</w:t>
      </w:r>
      <w:r w:rsidR="00CF4348" w:rsidRPr="00880995">
        <w:t xml:space="preserve">or lo tanto, en este caso, </w:t>
      </w:r>
      <w:r w:rsidR="004730D2" w:rsidRPr="00880995">
        <w:t xml:space="preserve">ha sido </w:t>
      </w:r>
      <w:r w:rsidR="00CF4348" w:rsidRPr="00880995">
        <w:t xml:space="preserve">la propia aseguradora la </w:t>
      </w:r>
      <w:proofErr w:type="gramStart"/>
      <w:r w:rsidR="00CF4348" w:rsidRPr="00880995">
        <w:t>que</w:t>
      </w:r>
      <w:proofErr w:type="gramEnd"/>
      <w:r w:rsidR="00CF4348" w:rsidRPr="00880995">
        <w:t xml:space="preserve"> </w:t>
      </w:r>
      <w:r w:rsidR="00C46C8F" w:rsidRPr="00880995">
        <w:t>en virtud al pago realizado por el reclamante</w:t>
      </w:r>
      <w:r w:rsidR="00FE26DB" w:rsidRPr="00880995">
        <w:t>,</w:t>
      </w:r>
      <w:r w:rsidR="00C46C8F" w:rsidRPr="00880995">
        <w:t xml:space="preserve"> </w:t>
      </w:r>
      <w:r w:rsidR="001F5B35" w:rsidRPr="00880995">
        <w:t xml:space="preserve">y a su aceptación, </w:t>
      </w:r>
      <w:r w:rsidR="00CF4348" w:rsidRPr="00880995">
        <w:t xml:space="preserve">ha reconocido </w:t>
      </w:r>
      <w:r w:rsidR="00C46C8F" w:rsidRPr="00880995">
        <w:t xml:space="preserve">el 12 de agosto de 2020 </w:t>
      </w:r>
      <w:r w:rsidR="00CF4348" w:rsidRPr="00880995">
        <w:t xml:space="preserve">la prestación del servicio por los meses de </w:t>
      </w:r>
      <w:r w:rsidR="007E5C2A" w:rsidRPr="00880995">
        <w:t xml:space="preserve">abril a </w:t>
      </w:r>
      <w:r w:rsidR="00933D63" w:rsidRPr="00880995">
        <w:t>agosto de 2020</w:t>
      </w:r>
      <w:r w:rsidR="001F5B35" w:rsidRPr="00880995">
        <w:t xml:space="preserve">; habiendo además aceptado posteriores pagos de prima </w:t>
      </w:r>
      <w:r w:rsidR="008B5B2F" w:rsidRPr="00880995">
        <w:t>en el mes de octubre de 2020</w:t>
      </w:r>
      <w:r w:rsidR="007F0DF5" w:rsidRPr="00880995">
        <w:t>, lo que denota la concesión tácita de una prórroga en el plazo de pago</w:t>
      </w:r>
      <w:r w:rsidR="00744739" w:rsidRPr="00880995">
        <w:t xml:space="preserve">. </w:t>
      </w:r>
    </w:p>
    <w:p w14:paraId="0A69AF4B" w14:textId="13B9E7B8" w:rsidR="00E128DC" w:rsidRPr="00880995" w:rsidRDefault="007F0DF5" w:rsidP="00401358">
      <w:pPr>
        <w:spacing w:before="100" w:beforeAutospacing="1" w:after="100" w:afterAutospacing="1"/>
        <w:jc w:val="both"/>
      </w:pPr>
      <w:r w:rsidRPr="00880995">
        <w:t>Cabe destacar que</w:t>
      </w:r>
      <w:r w:rsidR="00744739" w:rsidRPr="00880995">
        <w:t xml:space="preserve"> se evidencia el mismo comportamiento de la aseguradora respecto de otro vehículo del reclamante (placa T4F-242) que no es materia de este reclamo</w:t>
      </w:r>
      <w:r w:rsidR="00E128DC" w:rsidRPr="00880995">
        <w:t xml:space="preserve">, pero que citamos por </w:t>
      </w:r>
      <w:r w:rsidRPr="00880995">
        <w:t>ser relevante para evidenciar la conducta desplegada.</w:t>
      </w:r>
    </w:p>
    <w:p w14:paraId="775A17C1" w14:textId="4EF0A0A7" w:rsidR="00C9388B" w:rsidRPr="00880995" w:rsidRDefault="00CF4348" w:rsidP="00E128DC">
      <w:pPr>
        <w:spacing w:before="100" w:beforeAutospacing="1" w:after="100" w:afterAutospacing="1"/>
        <w:jc w:val="both"/>
      </w:pPr>
      <w:r w:rsidRPr="00880995">
        <w:t xml:space="preserve">Tal y como ha sido reconocido por este colegiado en otras resoluciones, particularmente en la Resolución </w:t>
      </w:r>
      <w:r w:rsidR="006739FB" w:rsidRPr="00880995">
        <w:t>044/20 de fecha 08 de junio de 2020</w:t>
      </w:r>
      <w:r w:rsidR="00C97FDA" w:rsidRPr="00880995">
        <w:t>,</w:t>
      </w:r>
      <w:r w:rsidR="00572AB1" w:rsidRPr="00880995">
        <w:t xml:space="preserve"> confirmada por Reso</w:t>
      </w:r>
      <w:r w:rsidR="00E128DC" w:rsidRPr="00880995">
        <w:t>l</w:t>
      </w:r>
      <w:r w:rsidR="00572AB1" w:rsidRPr="00880995">
        <w:t>ución</w:t>
      </w:r>
      <w:r w:rsidR="00116206" w:rsidRPr="00880995">
        <w:t xml:space="preserve"> de Impugnación 041/20 </w:t>
      </w:r>
      <w:r w:rsidR="00572AB1" w:rsidRPr="00880995">
        <w:t>de fecha</w:t>
      </w:r>
      <w:r w:rsidR="00116206" w:rsidRPr="00880995">
        <w:t xml:space="preserve"> 07 de setiembre de 2020</w:t>
      </w:r>
      <w:r w:rsidR="00401358" w:rsidRPr="00880995">
        <w:t>;</w:t>
      </w:r>
      <w:r w:rsidR="00C97FDA" w:rsidRPr="00880995">
        <w:t xml:space="preserve"> cuando existen diversas evidencias que permiten comprobar la existencia de una conducta desplegada por la aseguradora</w:t>
      </w:r>
      <w:r w:rsidR="004624BD" w:rsidRPr="00880995">
        <w:t>, se puede determinar que ha habido</w:t>
      </w:r>
      <w:r w:rsidR="00407B76" w:rsidRPr="00880995">
        <w:t xml:space="preserve"> un consentimiento determinado. En este caso particular, </w:t>
      </w:r>
      <w:r w:rsidR="00BA7263" w:rsidRPr="00880995">
        <w:t xml:space="preserve">el otorgamiento de </w:t>
      </w:r>
      <w:r w:rsidR="00407B76" w:rsidRPr="00880995">
        <w:t xml:space="preserve">un plazo </w:t>
      </w:r>
      <w:r w:rsidR="00491996" w:rsidRPr="00880995">
        <w:t xml:space="preserve">adicional para el pago de seguro </w:t>
      </w:r>
      <w:r w:rsidR="004624BD" w:rsidRPr="00880995">
        <w:t>concedid</w:t>
      </w:r>
      <w:r w:rsidR="00491996" w:rsidRPr="00880995">
        <w:t>o</w:t>
      </w:r>
      <w:r w:rsidR="00575A1E" w:rsidRPr="00880995">
        <w:t xml:space="preserve"> </w:t>
      </w:r>
      <w:r w:rsidR="006B1258" w:rsidRPr="00880995">
        <w:t xml:space="preserve">en el marco del “Estado de Emergencia Nacional” </w:t>
      </w:r>
      <w:r w:rsidR="00575A1E" w:rsidRPr="00880995">
        <w:t>a consecuencia del brote del COVID-19</w:t>
      </w:r>
      <w:r w:rsidR="004624BD" w:rsidRPr="00880995">
        <w:t xml:space="preserve">, </w:t>
      </w:r>
      <w:r w:rsidR="00575A1E" w:rsidRPr="00880995">
        <w:t xml:space="preserve">teniendo en cuenta </w:t>
      </w:r>
      <w:r w:rsidR="004624BD" w:rsidRPr="00880995">
        <w:t xml:space="preserve">las facilidades recomendadas por la SBS </w:t>
      </w:r>
      <w:r w:rsidR="00A96675" w:rsidRPr="00880995">
        <w:t>conforme al Oficio</w:t>
      </w:r>
      <w:r w:rsidR="00A21226" w:rsidRPr="00880995">
        <w:t xml:space="preserve"> </w:t>
      </w:r>
      <w:r w:rsidR="00A21226" w:rsidRPr="00880995">
        <w:rPr>
          <w:lang w:val="es-PE"/>
        </w:rPr>
        <w:t>Múltiple 11217-2020-SBS</w:t>
      </w:r>
      <w:r w:rsidR="003471F2" w:rsidRPr="00880995">
        <w:rPr>
          <w:lang w:val="es-PE"/>
        </w:rPr>
        <w:t>.</w:t>
      </w:r>
      <w:r w:rsidR="00A96675" w:rsidRPr="00880995">
        <w:t xml:space="preserve"> </w:t>
      </w:r>
      <w:r w:rsidR="003471F2" w:rsidRPr="00880995">
        <w:t>N</w:t>
      </w:r>
      <w:r w:rsidR="00A96675" w:rsidRPr="00880995">
        <w:t>o habría otra razón que explicaría que la aseguradora haya aceptado el pago, y reconocido la prestación del servicio y vigencia de la póliza como lo establece en cada una de las boletas emitidas</w:t>
      </w:r>
      <w:r w:rsidR="0046020D" w:rsidRPr="00880995">
        <w:t xml:space="preserve">, conducta </w:t>
      </w:r>
      <w:r w:rsidR="007F0DF5" w:rsidRPr="00880995">
        <w:t xml:space="preserve">y prórroga </w:t>
      </w:r>
      <w:r w:rsidR="0046020D" w:rsidRPr="00880995">
        <w:t xml:space="preserve">que </w:t>
      </w:r>
      <w:r w:rsidR="00844DEC" w:rsidRPr="00880995">
        <w:t>ha afectado a los dos vehículos que tiene el asegurado</w:t>
      </w:r>
      <w:r w:rsidR="007F0DF5" w:rsidRPr="00880995">
        <w:t>;</w:t>
      </w:r>
      <w:r w:rsidR="00844DEC" w:rsidRPr="00880995">
        <w:t xml:space="preserve"> por lo que se entiende que en ambos </w:t>
      </w:r>
      <w:r w:rsidR="007F0DF5" w:rsidRPr="00880995">
        <w:t xml:space="preserve">casos </w:t>
      </w:r>
      <w:r w:rsidR="00844DEC" w:rsidRPr="00880995">
        <w:t xml:space="preserve">la aseguradora otorgó un plazo adicional para el pago de la prima. </w:t>
      </w:r>
    </w:p>
    <w:p w14:paraId="0F455AC2" w14:textId="3910E386" w:rsidR="003720D9" w:rsidRPr="00880995" w:rsidRDefault="00936FFC" w:rsidP="00E128DC">
      <w:pPr>
        <w:spacing w:before="100" w:beforeAutospacing="1" w:after="100" w:afterAutospacing="1"/>
        <w:jc w:val="both"/>
      </w:pPr>
      <w:r w:rsidRPr="00880995">
        <w:t>Resulta pertinente de</w:t>
      </w:r>
      <w:r w:rsidR="007F0DF5" w:rsidRPr="00880995">
        <w:t>s</w:t>
      </w:r>
      <w:r w:rsidRPr="00880995">
        <w:t xml:space="preserve">tacar que, </w:t>
      </w:r>
      <w:r w:rsidR="00C9388B" w:rsidRPr="00880995">
        <w:t xml:space="preserve">luego de vencido dicho plazo adicional, la aseguradora estuvo en capacidad de suspender la cobertura por falta de pago de prima; no obstante, no se ha acreditado </w:t>
      </w:r>
      <w:r w:rsidR="00CB388B" w:rsidRPr="00880995">
        <w:t>que se haya enviado la comunicación de suspensión a que se refiere</w:t>
      </w:r>
      <w:r w:rsidR="00E865D4" w:rsidRPr="00880995">
        <w:t xml:space="preserve"> el artículo 21 de la ley del contrato de seguro</w:t>
      </w:r>
      <w:r w:rsidR="00CB388B" w:rsidRPr="00880995">
        <w:t>.</w:t>
      </w:r>
      <w:r w:rsidR="00581EF8" w:rsidRPr="00880995">
        <w:t xml:space="preserve"> E</w:t>
      </w:r>
      <w:r w:rsidR="00B859C6" w:rsidRPr="00880995">
        <w:t>n cualquier caso, es claro que</w:t>
      </w:r>
      <w:r w:rsidR="007F0DF5" w:rsidRPr="00880995">
        <w:t>,</w:t>
      </w:r>
      <w:r w:rsidR="00B859C6" w:rsidRPr="00880995">
        <w:t xml:space="preserve"> una vez </w:t>
      </w:r>
      <w:r w:rsidR="008356FF" w:rsidRPr="00880995">
        <w:t>producida la extinción del contrato de seguro, dejarán de devengarse y cobrarse las primas de seguros</w:t>
      </w:r>
      <w:r w:rsidR="00581EF8" w:rsidRPr="00880995">
        <w:t>.</w:t>
      </w:r>
      <w:r w:rsidR="003720D9" w:rsidRPr="00880995">
        <w:t xml:space="preserve"> </w:t>
      </w:r>
      <w:r w:rsidR="007F0DF5" w:rsidRPr="00880995">
        <w:t xml:space="preserve">Por lo </w:t>
      </w:r>
      <w:r w:rsidR="00D945CE" w:rsidRPr="00880995">
        <w:t>que,</w:t>
      </w:r>
      <w:r w:rsidR="007F0DF5" w:rsidRPr="00880995">
        <w:t xml:space="preserve"> si la aseguradora hubiera acreditado que </w:t>
      </w:r>
      <w:r w:rsidR="00D945CE" w:rsidRPr="00880995">
        <w:t>rechazó</w:t>
      </w:r>
      <w:r w:rsidR="007F0DF5" w:rsidRPr="00880995">
        <w:t xml:space="preserve"> el pago de prima, hubiera </w:t>
      </w:r>
      <w:r w:rsidR="007F0DF5" w:rsidRPr="00880995">
        <w:lastRenderedPageBreak/>
        <w:t>existido un elemento de prueba que denotaría que la aseguradora decidió no realizar una reprogra</w:t>
      </w:r>
      <w:r w:rsidR="00D945CE" w:rsidRPr="00880995">
        <w:t>ma</w:t>
      </w:r>
      <w:r w:rsidR="007F0DF5" w:rsidRPr="00880995">
        <w:t>ción del convenio de pagos en este caso</w:t>
      </w:r>
      <w:r w:rsidR="00D945CE" w:rsidRPr="00880995">
        <w:t>, lo que no ocurrió</w:t>
      </w:r>
      <w:r w:rsidR="007F0DF5" w:rsidRPr="00880995">
        <w:t xml:space="preserve">. </w:t>
      </w:r>
    </w:p>
    <w:p w14:paraId="169FA3CA" w14:textId="03325FD2" w:rsidR="003B5EF5" w:rsidRPr="00880995" w:rsidRDefault="00877F88" w:rsidP="00A21226">
      <w:pPr>
        <w:spacing w:before="100" w:beforeAutospacing="1" w:after="100" w:afterAutospacing="1"/>
        <w:jc w:val="both"/>
        <w:rPr>
          <w:lang w:val="es-MX"/>
        </w:rPr>
      </w:pPr>
      <w:r w:rsidRPr="00880995">
        <w:t xml:space="preserve">En función al análisis precedente y para fines de proteger la confianza razonablemente generada por </w:t>
      </w:r>
      <w:r w:rsidR="006775F2" w:rsidRPr="00880995">
        <w:t>l</w:t>
      </w:r>
      <w:r w:rsidRPr="00880995">
        <w:t>as actuaciones contractuales de la aseguradora</w:t>
      </w:r>
      <w:r w:rsidR="006775F2" w:rsidRPr="00880995">
        <w:t>, este colegiado concluye que</w:t>
      </w:r>
      <w:r w:rsidR="006775F2" w:rsidRPr="00880995">
        <w:rPr>
          <w:lang w:val="es-MX"/>
        </w:rPr>
        <w:t xml:space="preserve"> </w:t>
      </w:r>
      <w:r w:rsidR="007F047D" w:rsidRPr="00880995">
        <w:rPr>
          <w:lang w:val="es-MX"/>
        </w:rPr>
        <w:t xml:space="preserve">la aseguradora </w:t>
      </w:r>
      <w:r w:rsidR="00B234D2" w:rsidRPr="00880995">
        <w:rPr>
          <w:lang w:val="es-MX"/>
        </w:rPr>
        <w:t xml:space="preserve">otorgó un plazo adicional para </w:t>
      </w:r>
      <w:r w:rsidR="003B5EF5" w:rsidRPr="00880995">
        <w:rPr>
          <w:lang w:val="es-MX"/>
        </w:rPr>
        <w:t>el</w:t>
      </w:r>
      <w:r w:rsidR="00B234D2" w:rsidRPr="00880995">
        <w:rPr>
          <w:lang w:val="es-MX"/>
        </w:rPr>
        <w:t xml:space="preserve"> pago de la prima de seguro que vencía el mes de abril de 2020, </w:t>
      </w:r>
      <w:r w:rsidR="003B5EF5" w:rsidRPr="00880995">
        <w:rPr>
          <w:lang w:val="es-MX"/>
        </w:rPr>
        <w:t xml:space="preserve">conforme a lo previamente expuesto; </w:t>
      </w:r>
      <w:r w:rsidR="00B234D2" w:rsidRPr="00880995">
        <w:rPr>
          <w:lang w:val="es-MX"/>
        </w:rPr>
        <w:t>y</w:t>
      </w:r>
      <w:r w:rsidR="003B5EF5" w:rsidRPr="00880995">
        <w:rPr>
          <w:lang w:val="es-MX"/>
        </w:rPr>
        <w:t>,</w:t>
      </w:r>
      <w:r w:rsidR="00B234D2" w:rsidRPr="00880995">
        <w:rPr>
          <w:lang w:val="es-MX"/>
        </w:rPr>
        <w:t xml:space="preserve"> siendo que no envió una comunicación de suspensión de cobertura, </w:t>
      </w:r>
      <w:r w:rsidR="002613C2" w:rsidRPr="00880995">
        <w:rPr>
          <w:lang w:val="es-MX"/>
        </w:rPr>
        <w:t>cuando se produjo la ocurrencia del siniestro</w:t>
      </w:r>
      <w:r w:rsidR="00487E46" w:rsidRPr="00880995">
        <w:rPr>
          <w:lang w:val="es-MX"/>
        </w:rPr>
        <w:t xml:space="preserve"> </w:t>
      </w:r>
      <w:r w:rsidR="002613C2" w:rsidRPr="00880995">
        <w:rPr>
          <w:lang w:val="es-MX"/>
        </w:rPr>
        <w:t xml:space="preserve">la póliza </w:t>
      </w:r>
      <w:r w:rsidR="00487E46" w:rsidRPr="00880995">
        <w:rPr>
          <w:lang w:val="es-MX"/>
        </w:rPr>
        <w:t xml:space="preserve">se encontraba </w:t>
      </w:r>
      <w:r w:rsidR="002613C2" w:rsidRPr="00880995">
        <w:rPr>
          <w:lang w:val="es-MX"/>
        </w:rPr>
        <w:t>vigente</w:t>
      </w:r>
      <w:r w:rsidR="00487E46" w:rsidRPr="00880995">
        <w:rPr>
          <w:lang w:val="es-MX"/>
        </w:rPr>
        <w:t xml:space="preserve"> y</w:t>
      </w:r>
      <w:r w:rsidR="00B31279" w:rsidRPr="00880995">
        <w:rPr>
          <w:lang w:val="es-MX"/>
        </w:rPr>
        <w:t xml:space="preserve"> sin cobertura suspendida</w:t>
      </w:r>
      <w:r w:rsidR="00487E46" w:rsidRPr="00880995">
        <w:rPr>
          <w:lang w:val="es-MX"/>
        </w:rPr>
        <w:t xml:space="preserve">; razón por la cual, </w:t>
      </w:r>
      <w:r w:rsidR="00B31279" w:rsidRPr="00880995">
        <w:rPr>
          <w:lang w:val="es-MX"/>
        </w:rPr>
        <w:t>el rechazo de cobertura no resulta legítim</w:t>
      </w:r>
      <w:r w:rsidR="00D945CE" w:rsidRPr="00880995">
        <w:rPr>
          <w:lang w:val="es-MX"/>
        </w:rPr>
        <w:t>o</w:t>
      </w:r>
      <w:r w:rsidR="003B5EF5" w:rsidRPr="00880995">
        <w:rPr>
          <w:lang w:val="es-MX"/>
        </w:rPr>
        <w:t>.</w:t>
      </w:r>
    </w:p>
    <w:p w14:paraId="5E1CB2FA" w14:textId="77777777" w:rsidR="004504A7" w:rsidRPr="00880995" w:rsidRDefault="004504A7" w:rsidP="004504A7">
      <w:pPr>
        <w:tabs>
          <w:tab w:val="left" w:pos="2386"/>
        </w:tabs>
        <w:jc w:val="both"/>
        <w:outlineLvl w:val="0"/>
        <w:rPr>
          <w:b/>
        </w:rPr>
      </w:pPr>
      <w:r w:rsidRPr="00880995">
        <w:rPr>
          <w:b/>
          <w:lang w:val="es-PE"/>
        </w:rPr>
        <w:t xml:space="preserve">Por tanto, este Colegiado </w:t>
      </w:r>
      <w:r w:rsidRPr="00880995">
        <w:rPr>
          <w:b/>
        </w:rPr>
        <w:t>concluye su apreciación razonada y conjunta al amparo de lo establecido en su Reglamento, por lo que</w:t>
      </w:r>
      <w:r w:rsidRPr="00880995">
        <w:rPr>
          <w:b/>
          <w:lang w:val="es-PE"/>
        </w:rPr>
        <w:t xml:space="preserve"> resuelve:</w:t>
      </w:r>
    </w:p>
    <w:p w14:paraId="0E0AF9FD" w14:textId="77777777" w:rsidR="004504A7" w:rsidRPr="00880995" w:rsidRDefault="004504A7" w:rsidP="004504A7">
      <w:pPr>
        <w:jc w:val="both"/>
        <w:rPr>
          <w:rFonts w:eastAsia="Arial Unicode MS"/>
          <w:lang w:val="es-PE"/>
        </w:rPr>
      </w:pPr>
    </w:p>
    <w:p w14:paraId="5625183B" w14:textId="51908DE9" w:rsidR="004504A7" w:rsidRPr="00880995" w:rsidRDefault="004504A7" w:rsidP="004504A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880995">
        <w:rPr>
          <w:rFonts w:eastAsia="Arial Unicode MS"/>
          <w:lang w:val="es-PE"/>
        </w:rPr>
        <w:t xml:space="preserve">Declarar </w:t>
      </w:r>
      <w:r w:rsidRPr="00880995">
        <w:rPr>
          <w:rFonts w:eastAsia="Arial Unicode MS"/>
          <w:b/>
          <w:lang w:val="es-PE"/>
        </w:rPr>
        <w:t xml:space="preserve">FUNDADA </w:t>
      </w:r>
      <w:r w:rsidRPr="00880995">
        <w:rPr>
          <w:rFonts w:eastAsia="Arial Unicode MS"/>
          <w:lang w:val="es-PE"/>
        </w:rPr>
        <w:t xml:space="preserve">la reclamación interpuesta por </w:t>
      </w:r>
      <w:r w:rsidR="00655F16">
        <w:t>..................</w:t>
      </w:r>
      <w:r w:rsidRPr="00880995">
        <w:rPr>
          <w:lang w:val="es-PE"/>
        </w:rPr>
        <w:t xml:space="preserve">contra </w:t>
      </w:r>
      <w:r w:rsidR="00655F16">
        <w:t>..................</w:t>
      </w:r>
      <w:r w:rsidRPr="00880995">
        <w:rPr>
          <w:lang w:val="es-PE"/>
        </w:rPr>
        <w:t xml:space="preserve">, respecto de la póliza vehicular </w:t>
      </w:r>
      <w:proofErr w:type="spellStart"/>
      <w:r w:rsidRPr="00880995">
        <w:rPr>
          <w:lang w:val="es-PE"/>
        </w:rPr>
        <w:t>Nº</w:t>
      </w:r>
      <w:proofErr w:type="spellEnd"/>
      <w:r w:rsidRPr="00880995">
        <w:rPr>
          <w:lang w:val="es-PE"/>
        </w:rPr>
        <w:t xml:space="preserve"> </w:t>
      </w:r>
      <w:r w:rsidR="00655F16">
        <w:t>..................</w:t>
      </w:r>
      <w:r w:rsidR="00DB794A" w:rsidRPr="00880995">
        <w:rPr>
          <w:lang w:val="es-PE"/>
        </w:rPr>
        <w:t xml:space="preserve">, por lo que corresponde se </w:t>
      </w:r>
      <w:proofErr w:type="spellStart"/>
      <w:r w:rsidR="00DB794A" w:rsidRPr="00880995">
        <w:rPr>
          <w:lang w:val="es-PE"/>
        </w:rPr>
        <w:t>de</w:t>
      </w:r>
      <w:proofErr w:type="spellEnd"/>
      <w:r w:rsidR="00DB794A" w:rsidRPr="00880995">
        <w:rPr>
          <w:lang w:val="es-PE"/>
        </w:rPr>
        <w:t xml:space="preserve"> cobertura al siniestro conforme a los términos y condiciones de dicha póliza</w:t>
      </w:r>
      <w:r w:rsidRPr="00880995">
        <w:rPr>
          <w:rFonts w:eastAsia="Arial Unicode MS"/>
        </w:rPr>
        <w:t>.</w:t>
      </w:r>
    </w:p>
    <w:p w14:paraId="681F678C" w14:textId="76FCA248" w:rsidR="004504A7" w:rsidRDefault="004504A7" w:rsidP="004504A7">
      <w:pPr>
        <w:rPr>
          <w:lang w:val="es-PE"/>
        </w:rPr>
      </w:pPr>
    </w:p>
    <w:p w14:paraId="54EA8ACF" w14:textId="7496E10E" w:rsidR="00880995" w:rsidRDefault="00880995" w:rsidP="004504A7">
      <w:pPr>
        <w:rPr>
          <w:lang w:val="es-PE"/>
        </w:rPr>
      </w:pPr>
      <w:r>
        <w:rPr>
          <w:lang w:val="es-PE"/>
        </w:rPr>
        <w:tab/>
      </w:r>
      <w:r>
        <w:rPr>
          <w:lang w:val="es-PE"/>
        </w:rPr>
        <w:tab/>
      </w:r>
      <w:r>
        <w:rPr>
          <w:lang w:val="es-PE"/>
        </w:rPr>
        <w:tab/>
      </w:r>
      <w:r>
        <w:rPr>
          <w:lang w:val="es-PE"/>
        </w:rPr>
        <w:tab/>
      </w:r>
      <w:r>
        <w:rPr>
          <w:lang w:val="es-PE"/>
        </w:rPr>
        <w:tab/>
      </w:r>
      <w:r>
        <w:rPr>
          <w:lang w:val="es-PE"/>
        </w:rPr>
        <w:tab/>
      </w:r>
      <w:r>
        <w:rPr>
          <w:lang w:val="es-PE"/>
        </w:rPr>
        <w:tab/>
        <w:t>Lima, 09 de noviembre de 2020</w:t>
      </w:r>
    </w:p>
    <w:p w14:paraId="5B44CC06" w14:textId="7953E3CF" w:rsidR="00880995" w:rsidRDefault="00880995" w:rsidP="004504A7">
      <w:pPr>
        <w:rPr>
          <w:lang w:val="es-PE"/>
        </w:rPr>
      </w:pPr>
    </w:p>
    <w:p w14:paraId="01055B93" w14:textId="77777777" w:rsidR="00880995" w:rsidRPr="009948D4" w:rsidRDefault="00880995" w:rsidP="00880995">
      <w:pPr>
        <w:jc w:val="both"/>
        <w:rPr>
          <w:sz w:val="23"/>
          <w:szCs w:val="23"/>
          <w:lang w:val="es-MX"/>
        </w:rPr>
      </w:pPr>
    </w:p>
    <w:p w14:paraId="4596D425" w14:textId="77777777" w:rsidR="00880995" w:rsidRPr="00A83AB8" w:rsidRDefault="00880995" w:rsidP="00880995">
      <w:pPr>
        <w:jc w:val="both"/>
        <w:rPr>
          <w:b/>
          <w:bCs/>
          <w:i/>
          <w:iCs/>
          <w:sz w:val="23"/>
          <w:szCs w:val="23"/>
          <w:lang w:val="es-ES_tradnl"/>
        </w:rPr>
      </w:pPr>
      <w:r w:rsidRPr="00A83AB8">
        <w:rPr>
          <w:b/>
          <w:bCs/>
          <w:i/>
          <w:iCs/>
          <w:sz w:val="23"/>
          <w:szCs w:val="23"/>
          <w:lang w:val="es-ES_tradnl"/>
        </w:rPr>
        <w:t>La Secretaría Técnica certifica que la presente resolución cuenta con el voto de los vocales cuyos nombres figuran en el presente documento.</w:t>
      </w:r>
    </w:p>
    <w:p w14:paraId="46555CB2" w14:textId="77777777" w:rsidR="00880995" w:rsidRPr="00A83AB8" w:rsidRDefault="00880995" w:rsidP="00880995">
      <w:pPr>
        <w:spacing w:line="360" w:lineRule="auto"/>
        <w:rPr>
          <w:b/>
          <w:bCs/>
          <w:sz w:val="23"/>
          <w:szCs w:val="23"/>
        </w:rPr>
      </w:pPr>
    </w:p>
    <w:p w14:paraId="53D1E205" w14:textId="77777777" w:rsidR="00880995" w:rsidRPr="00A83AB8" w:rsidRDefault="00880995" w:rsidP="00880995">
      <w:pPr>
        <w:spacing w:line="360" w:lineRule="auto"/>
        <w:rPr>
          <w:b/>
          <w:bCs/>
          <w:sz w:val="23"/>
          <w:szCs w:val="23"/>
        </w:rPr>
      </w:pPr>
    </w:p>
    <w:p w14:paraId="35D8ACFD" w14:textId="77777777" w:rsidR="00880995" w:rsidRPr="00A83AB8" w:rsidRDefault="00880995" w:rsidP="00880995">
      <w:pPr>
        <w:spacing w:line="360" w:lineRule="auto"/>
        <w:jc w:val="center"/>
        <w:rPr>
          <w:b/>
          <w:bCs/>
          <w:sz w:val="23"/>
          <w:szCs w:val="23"/>
        </w:rPr>
      </w:pPr>
      <w:r w:rsidRPr="00A83AB8">
        <w:rPr>
          <w:b/>
          <w:bCs/>
          <w:sz w:val="23"/>
          <w:szCs w:val="23"/>
        </w:rPr>
        <w:t xml:space="preserve">Rolando Eyzaguirre </w:t>
      </w:r>
      <w:proofErr w:type="spellStart"/>
      <w:r w:rsidRPr="00A83AB8">
        <w:rPr>
          <w:b/>
          <w:bCs/>
          <w:sz w:val="23"/>
          <w:szCs w:val="23"/>
        </w:rPr>
        <w:t>Maccan</w:t>
      </w:r>
      <w:proofErr w:type="spellEnd"/>
      <w:r w:rsidRPr="00A83AB8">
        <w:rPr>
          <w:b/>
          <w:bCs/>
          <w:sz w:val="23"/>
          <w:szCs w:val="23"/>
        </w:rPr>
        <w:t xml:space="preserve"> – </w:t>
      </w:r>
      <w:proofErr w:type="gramStart"/>
      <w:r w:rsidRPr="00A83AB8">
        <w:rPr>
          <w:b/>
          <w:bCs/>
          <w:sz w:val="23"/>
          <w:szCs w:val="23"/>
        </w:rPr>
        <w:t>Presidente</w:t>
      </w:r>
      <w:proofErr w:type="gramEnd"/>
    </w:p>
    <w:p w14:paraId="54713136" w14:textId="77777777" w:rsidR="00880995" w:rsidRPr="00A83AB8" w:rsidRDefault="00880995" w:rsidP="00880995">
      <w:pPr>
        <w:spacing w:line="360" w:lineRule="auto"/>
        <w:jc w:val="center"/>
        <w:rPr>
          <w:b/>
          <w:bCs/>
          <w:sz w:val="23"/>
          <w:szCs w:val="23"/>
        </w:rPr>
      </w:pPr>
      <w:r w:rsidRPr="00A83AB8">
        <w:rPr>
          <w:b/>
          <w:bCs/>
          <w:sz w:val="23"/>
          <w:szCs w:val="23"/>
        </w:rPr>
        <w:t>María Eugenia Valdez Fernández Baca – Vocal</w:t>
      </w:r>
    </w:p>
    <w:p w14:paraId="1579D384" w14:textId="77777777" w:rsidR="00880995" w:rsidRPr="00A83AB8" w:rsidRDefault="00880995" w:rsidP="00880995">
      <w:pPr>
        <w:spacing w:line="360" w:lineRule="auto"/>
        <w:jc w:val="center"/>
        <w:rPr>
          <w:b/>
          <w:bCs/>
          <w:sz w:val="23"/>
          <w:szCs w:val="23"/>
        </w:rPr>
      </w:pPr>
      <w:r w:rsidRPr="00A83AB8">
        <w:rPr>
          <w:b/>
          <w:bCs/>
          <w:sz w:val="23"/>
          <w:szCs w:val="23"/>
        </w:rPr>
        <w:t>Marco Antonio Ortega Piana – Vocal</w:t>
      </w:r>
    </w:p>
    <w:p w14:paraId="7DB41BD5" w14:textId="77777777" w:rsidR="00880995" w:rsidRPr="00A83AB8" w:rsidRDefault="00880995" w:rsidP="00880995">
      <w:pPr>
        <w:spacing w:line="360" w:lineRule="auto"/>
        <w:jc w:val="center"/>
      </w:pPr>
      <w:r w:rsidRPr="00A83AB8">
        <w:rPr>
          <w:b/>
          <w:bCs/>
          <w:sz w:val="23"/>
          <w:szCs w:val="23"/>
        </w:rPr>
        <w:t>Gonzalo Abad del Busto - Vocal</w:t>
      </w:r>
    </w:p>
    <w:p w14:paraId="2257700A" w14:textId="77777777" w:rsidR="00880995" w:rsidRPr="00880995" w:rsidRDefault="00880995" w:rsidP="004504A7">
      <w:pPr>
        <w:rPr>
          <w:lang w:val="es-PE"/>
        </w:rPr>
      </w:pPr>
    </w:p>
    <w:p w14:paraId="17D45714" w14:textId="77777777" w:rsidR="004504A7" w:rsidRPr="00880995" w:rsidRDefault="004504A7" w:rsidP="004504A7">
      <w:pPr>
        <w:jc w:val="both"/>
        <w:rPr>
          <w:lang w:val="es-PE"/>
        </w:rPr>
      </w:pPr>
    </w:p>
    <w:p w14:paraId="481D5F59" w14:textId="77777777" w:rsidR="004504A7" w:rsidRPr="00880995" w:rsidRDefault="004504A7" w:rsidP="004504A7">
      <w:pPr>
        <w:rPr>
          <w:lang w:val="es-PE"/>
        </w:rPr>
      </w:pPr>
    </w:p>
    <w:sectPr w:rsidR="004504A7" w:rsidRPr="00880995" w:rsidSect="006706F5">
      <w:headerReference w:type="default" r:id="rId8"/>
      <w:footerReference w:type="default" r:id="rId9"/>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CF25D3" w14:textId="77777777" w:rsidR="00D67519" w:rsidRDefault="00D67519" w:rsidP="00880995">
      <w:r>
        <w:separator/>
      </w:r>
    </w:p>
  </w:endnote>
  <w:endnote w:type="continuationSeparator" w:id="0">
    <w:p w14:paraId="12F8194F" w14:textId="77777777" w:rsidR="00D67519" w:rsidRDefault="00D67519" w:rsidP="00880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8"/>
        <w:szCs w:val="18"/>
      </w:rPr>
      <w:id w:val="1869567344"/>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387AF7F1" w14:textId="29262722" w:rsidR="00880995" w:rsidRPr="00880995" w:rsidRDefault="00880995">
            <w:pPr>
              <w:pStyle w:val="Piedepgina"/>
              <w:jc w:val="right"/>
              <w:rPr>
                <w:sz w:val="18"/>
                <w:szCs w:val="18"/>
              </w:rPr>
            </w:pPr>
            <w:r w:rsidRPr="00880995">
              <w:rPr>
                <w:sz w:val="18"/>
                <w:szCs w:val="18"/>
              </w:rPr>
              <w:t xml:space="preserve">Página </w:t>
            </w:r>
            <w:r w:rsidRPr="00880995">
              <w:rPr>
                <w:b/>
                <w:bCs/>
                <w:sz w:val="18"/>
                <w:szCs w:val="18"/>
              </w:rPr>
              <w:fldChar w:fldCharType="begin"/>
            </w:r>
            <w:r w:rsidRPr="00880995">
              <w:rPr>
                <w:b/>
                <w:bCs/>
                <w:sz w:val="18"/>
                <w:szCs w:val="18"/>
              </w:rPr>
              <w:instrText>PAGE</w:instrText>
            </w:r>
            <w:r w:rsidRPr="00880995">
              <w:rPr>
                <w:b/>
                <w:bCs/>
                <w:sz w:val="18"/>
                <w:szCs w:val="18"/>
              </w:rPr>
              <w:fldChar w:fldCharType="separate"/>
            </w:r>
            <w:r w:rsidRPr="00880995">
              <w:rPr>
                <w:b/>
                <w:bCs/>
                <w:sz w:val="18"/>
                <w:szCs w:val="18"/>
              </w:rPr>
              <w:t>2</w:t>
            </w:r>
            <w:r w:rsidRPr="00880995">
              <w:rPr>
                <w:b/>
                <w:bCs/>
                <w:sz w:val="18"/>
                <w:szCs w:val="18"/>
              </w:rPr>
              <w:fldChar w:fldCharType="end"/>
            </w:r>
            <w:r w:rsidRPr="00880995">
              <w:rPr>
                <w:sz w:val="18"/>
                <w:szCs w:val="18"/>
              </w:rPr>
              <w:t xml:space="preserve"> de </w:t>
            </w:r>
            <w:r w:rsidRPr="00880995">
              <w:rPr>
                <w:b/>
                <w:bCs/>
                <w:sz w:val="18"/>
                <w:szCs w:val="18"/>
              </w:rPr>
              <w:fldChar w:fldCharType="begin"/>
            </w:r>
            <w:r w:rsidRPr="00880995">
              <w:rPr>
                <w:b/>
                <w:bCs/>
                <w:sz w:val="18"/>
                <w:szCs w:val="18"/>
              </w:rPr>
              <w:instrText>NUMPAGES</w:instrText>
            </w:r>
            <w:r w:rsidRPr="00880995">
              <w:rPr>
                <w:b/>
                <w:bCs/>
                <w:sz w:val="18"/>
                <w:szCs w:val="18"/>
              </w:rPr>
              <w:fldChar w:fldCharType="separate"/>
            </w:r>
            <w:r w:rsidRPr="00880995">
              <w:rPr>
                <w:b/>
                <w:bCs/>
                <w:sz w:val="18"/>
                <w:szCs w:val="18"/>
              </w:rPr>
              <w:t>2</w:t>
            </w:r>
            <w:r w:rsidRPr="00880995">
              <w:rPr>
                <w:b/>
                <w:bCs/>
                <w:sz w:val="18"/>
                <w:szCs w:val="18"/>
              </w:rPr>
              <w:fldChar w:fldCharType="end"/>
            </w:r>
          </w:p>
        </w:sdtContent>
      </w:sdt>
    </w:sdtContent>
  </w:sdt>
  <w:p w14:paraId="298B9581" w14:textId="77777777" w:rsidR="00880995" w:rsidRDefault="0088099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346D0B" w14:textId="77777777" w:rsidR="00D67519" w:rsidRDefault="00D67519" w:rsidP="00880995">
      <w:r>
        <w:separator/>
      </w:r>
    </w:p>
  </w:footnote>
  <w:footnote w:type="continuationSeparator" w:id="0">
    <w:p w14:paraId="094A4552" w14:textId="77777777" w:rsidR="00D67519" w:rsidRDefault="00D67519" w:rsidP="008809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49731B" w14:textId="47F98F46" w:rsidR="00880995" w:rsidRDefault="00880995">
    <w:pPr>
      <w:pStyle w:val="Encabezado"/>
    </w:pPr>
  </w:p>
  <w:p w14:paraId="252B4BC3" w14:textId="77777777" w:rsidR="00880995" w:rsidRDefault="0088099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E771632"/>
    <w:multiLevelType w:val="hybridMultilevel"/>
    <w:tmpl w:val="C3B0ED1A"/>
    <w:lvl w:ilvl="0" w:tplc="5CCA24D0">
      <w:start w:val="2"/>
      <w:numFmt w:val="decimal"/>
      <w:lvlText w:val="%1."/>
      <w:lvlJc w:val="left"/>
      <w:pPr>
        <w:ind w:left="720" w:hanging="360"/>
      </w:pPr>
      <w:rPr>
        <w:rFonts w:cs="Times New Roman" w:hint="default"/>
        <w:sz w:val="2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6F1D7FC2"/>
    <w:multiLevelType w:val="hybridMultilevel"/>
    <w:tmpl w:val="13C84E7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6FA85F00"/>
    <w:multiLevelType w:val="hybridMultilevel"/>
    <w:tmpl w:val="4B8465D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4A7"/>
    <w:rsid w:val="00011594"/>
    <w:rsid w:val="00032526"/>
    <w:rsid w:val="00046FAA"/>
    <w:rsid w:val="000714E7"/>
    <w:rsid w:val="000812D8"/>
    <w:rsid w:val="00084E51"/>
    <w:rsid w:val="000A28C7"/>
    <w:rsid w:val="00103188"/>
    <w:rsid w:val="00116206"/>
    <w:rsid w:val="001322ED"/>
    <w:rsid w:val="001D4DC1"/>
    <w:rsid w:val="001F5B35"/>
    <w:rsid w:val="00216EED"/>
    <w:rsid w:val="00225DDD"/>
    <w:rsid w:val="0022660D"/>
    <w:rsid w:val="00236422"/>
    <w:rsid w:val="002613C2"/>
    <w:rsid w:val="00272BCE"/>
    <w:rsid w:val="0029357D"/>
    <w:rsid w:val="002C085F"/>
    <w:rsid w:val="002D60ED"/>
    <w:rsid w:val="002E773E"/>
    <w:rsid w:val="002F0181"/>
    <w:rsid w:val="003066BE"/>
    <w:rsid w:val="0032570B"/>
    <w:rsid w:val="003471F2"/>
    <w:rsid w:val="00351B45"/>
    <w:rsid w:val="00363D70"/>
    <w:rsid w:val="00364571"/>
    <w:rsid w:val="003720D9"/>
    <w:rsid w:val="00383D61"/>
    <w:rsid w:val="00394C9A"/>
    <w:rsid w:val="0039671D"/>
    <w:rsid w:val="003B5EF5"/>
    <w:rsid w:val="003D05F4"/>
    <w:rsid w:val="003D0BB9"/>
    <w:rsid w:val="003E1078"/>
    <w:rsid w:val="00401358"/>
    <w:rsid w:val="00407B76"/>
    <w:rsid w:val="00417E23"/>
    <w:rsid w:val="00445045"/>
    <w:rsid w:val="00447BED"/>
    <w:rsid w:val="004504A7"/>
    <w:rsid w:val="00451B9A"/>
    <w:rsid w:val="0046020D"/>
    <w:rsid w:val="004624BD"/>
    <w:rsid w:val="00467D7F"/>
    <w:rsid w:val="004730D2"/>
    <w:rsid w:val="00487E46"/>
    <w:rsid w:val="00491996"/>
    <w:rsid w:val="004B328F"/>
    <w:rsid w:val="004C78F3"/>
    <w:rsid w:val="00501732"/>
    <w:rsid w:val="00503A86"/>
    <w:rsid w:val="005151FB"/>
    <w:rsid w:val="00515ECF"/>
    <w:rsid w:val="00572AB1"/>
    <w:rsid w:val="0057420D"/>
    <w:rsid w:val="00575A1E"/>
    <w:rsid w:val="00581EF8"/>
    <w:rsid w:val="0058358B"/>
    <w:rsid w:val="005A6A5C"/>
    <w:rsid w:val="005C19B9"/>
    <w:rsid w:val="005D5746"/>
    <w:rsid w:val="005D5B76"/>
    <w:rsid w:val="005F0B5E"/>
    <w:rsid w:val="0062082F"/>
    <w:rsid w:val="00621F04"/>
    <w:rsid w:val="006353A5"/>
    <w:rsid w:val="0064725B"/>
    <w:rsid w:val="00655F16"/>
    <w:rsid w:val="006674A9"/>
    <w:rsid w:val="006739FB"/>
    <w:rsid w:val="006775F2"/>
    <w:rsid w:val="006A37A2"/>
    <w:rsid w:val="006B1258"/>
    <w:rsid w:val="006C598F"/>
    <w:rsid w:val="006F5C29"/>
    <w:rsid w:val="007074D0"/>
    <w:rsid w:val="00724C59"/>
    <w:rsid w:val="00744739"/>
    <w:rsid w:val="00786517"/>
    <w:rsid w:val="00794D2D"/>
    <w:rsid w:val="007B25A6"/>
    <w:rsid w:val="007C2626"/>
    <w:rsid w:val="007C2FC5"/>
    <w:rsid w:val="007C7E55"/>
    <w:rsid w:val="007D22EE"/>
    <w:rsid w:val="007E5C2A"/>
    <w:rsid w:val="007F047D"/>
    <w:rsid w:val="007F0DF5"/>
    <w:rsid w:val="00811FCF"/>
    <w:rsid w:val="00822166"/>
    <w:rsid w:val="008356FF"/>
    <w:rsid w:val="008429DE"/>
    <w:rsid w:val="00844DEC"/>
    <w:rsid w:val="00862158"/>
    <w:rsid w:val="00877F88"/>
    <w:rsid w:val="00880995"/>
    <w:rsid w:val="008930FB"/>
    <w:rsid w:val="008A2CF2"/>
    <w:rsid w:val="008B5B2F"/>
    <w:rsid w:val="008D3AAF"/>
    <w:rsid w:val="008E7CB8"/>
    <w:rsid w:val="008F39CA"/>
    <w:rsid w:val="008F5B00"/>
    <w:rsid w:val="0090477E"/>
    <w:rsid w:val="00933D63"/>
    <w:rsid w:val="00936FFC"/>
    <w:rsid w:val="00943221"/>
    <w:rsid w:val="00990CD0"/>
    <w:rsid w:val="00992F33"/>
    <w:rsid w:val="009A281D"/>
    <w:rsid w:val="009B12E8"/>
    <w:rsid w:val="009F195D"/>
    <w:rsid w:val="009F5E44"/>
    <w:rsid w:val="00A00A87"/>
    <w:rsid w:val="00A21226"/>
    <w:rsid w:val="00A223FC"/>
    <w:rsid w:val="00A425BA"/>
    <w:rsid w:val="00A50F48"/>
    <w:rsid w:val="00A5630D"/>
    <w:rsid w:val="00A57454"/>
    <w:rsid w:val="00A60008"/>
    <w:rsid w:val="00A75186"/>
    <w:rsid w:val="00A96675"/>
    <w:rsid w:val="00AA5725"/>
    <w:rsid w:val="00AC2FB6"/>
    <w:rsid w:val="00B12B25"/>
    <w:rsid w:val="00B14993"/>
    <w:rsid w:val="00B20A94"/>
    <w:rsid w:val="00B234D2"/>
    <w:rsid w:val="00B31279"/>
    <w:rsid w:val="00B3259D"/>
    <w:rsid w:val="00B83E41"/>
    <w:rsid w:val="00B859C6"/>
    <w:rsid w:val="00B94C01"/>
    <w:rsid w:val="00BA7263"/>
    <w:rsid w:val="00BE1F91"/>
    <w:rsid w:val="00BF0756"/>
    <w:rsid w:val="00BF4070"/>
    <w:rsid w:val="00C1148D"/>
    <w:rsid w:val="00C46C8F"/>
    <w:rsid w:val="00C86BDA"/>
    <w:rsid w:val="00C9388B"/>
    <w:rsid w:val="00C97031"/>
    <w:rsid w:val="00C97FDA"/>
    <w:rsid w:val="00CA0CC8"/>
    <w:rsid w:val="00CB388B"/>
    <w:rsid w:val="00CB4F05"/>
    <w:rsid w:val="00CB6F9D"/>
    <w:rsid w:val="00CC5EBB"/>
    <w:rsid w:val="00CF4348"/>
    <w:rsid w:val="00CF4573"/>
    <w:rsid w:val="00D10323"/>
    <w:rsid w:val="00D15C1E"/>
    <w:rsid w:val="00D176BC"/>
    <w:rsid w:val="00D30D03"/>
    <w:rsid w:val="00D46D3B"/>
    <w:rsid w:val="00D5361B"/>
    <w:rsid w:val="00D67519"/>
    <w:rsid w:val="00D76A5E"/>
    <w:rsid w:val="00D80265"/>
    <w:rsid w:val="00D86E87"/>
    <w:rsid w:val="00D945CE"/>
    <w:rsid w:val="00DA7985"/>
    <w:rsid w:val="00DB794A"/>
    <w:rsid w:val="00DC524B"/>
    <w:rsid w:val="00E128DC"/>
    <w:rsid w:val="00E15333"/>
    <w:rsid w:val="00E17C14"/>
    <w:rsid w:val="00E865D4"/>
    <w:rsid w:val="00E95B10"/>
    <w:rsid w:val="00EB5484"/>
    <w:rsid w:val="00EC448E"/>
    <w:rsid w:val="00F029DD"/>
    <w:rsid w:val="00F277BA"/>
    <w:rsid w:val="00F64AC6"/>
    <w:rsid w:val="00F76FE2"/>
    <w:rsid w:val="00F77FEA"/>
    <w:rsid w:val="00F9413F"/>
    <w:rsid w:val="00FB7472"/>
    <w:rsid w:val="00FE26DB"/>
    <w:rsid w:val="00FE6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CD414D"/>
  <w15:chartTrackingRefBased/>
  <w15:docId w15:val="{9474543C-8634-42A4-9DAD-E2D37A8F0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660D"/>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4504A7"/>
    <w:pPr>
      <w:jc w:val="center"/>
    </w:pPr>
    <w:rPr>
      <w:b/>
      <w:bCs/>
      <w:lang w:val="es-MX"/>
    </w:rPr>
  </w:style>
  <w:style w:type="character" w:customStyle="1" w:styleId="TtuloCar">
    <w:name w:val="Título Car"/>
    <w:basedOn w:val="Fuentedeprrafopredeter"/>
    <w:link w:val="Ttulo"/>
    <w:rsid w:val="004504A7"/>
    <w:rPr>
      <w:rFonts w:ascii="Times New Roman" w:eastAsia="Times New Roman" w:hAnsi="Times New Roman" w:cs="Times New Roman"/>
      <w:b/>
      <w:bCs/>
      <w:sz w:val="24"/>
      <w:szCs w:val="24"/>
      <w:lang w:val="es-MX" w:eastAsia="es-ES"/>
    </w:rPr>
  </w:style>
  <w:style w:type="character" w:styleId="Textoennegrita">
    <w:name w:val="Strong"/>
    <w:qFormat/>
    <w:rsid w:val="004504A7"/>
    <w:rPr>
      <w:b/>
      <w:bCs/>
    </w:rPr>
  </w:style>
  <w:style w:type="paragraph" w:styleId="Prrafodelista">
    <w:name w:val="List Paragraph"/>
    <w:basedOn w:val="Normal"/>
    <w:link w:val="PrrafodelistaCar"/>
    <w:uiPriority w:val="34"/>
    <w:qFormat/>
    <w:rsid w:val="004504A7"/>
    <w:pPr>
      <w:ind w:left="720"/>
      <w:contextualSpacing/>
    </w:pPr>
  </w:style>
  <w:style w:type="character" w:customStyle="1" w:styleId="PrrafodelistaCar">
    <w:name w:val="Párrafo de lista Car"/>
    <w:basedOn w:val="Fuentedeprrafopredeter"/>
    <w:link w:val="Prrafodelista"/>
    <w:uiPriority w:val="34"/>
    <w:locked/>
    <w:rsid w:val="00B3259D"/>
    <w:rPr>
      <w:rFonts w:ascii="Times New Roman" w:eastAsia="Times New Roman" w:hAnsi="Times New Roman" w:cs="Times New Roman"/>
      <w:sz w:val="24"/>
      <w:szCs w:val="24"/>
      <w:lang w:val="es-ES" w:eastAsia="es-ES"/>
    </w:rPr>
  </w:style>
  <w:style w:type="table" w:styleId="Tablaconcuadrcula">
    <w:name w:val="Table Grid"/>
    <w:basedOn w:val="Tablanormal"/>
    <w:uiPriority w:val="39"/>
    <w:rsid w:val="00351B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880995"/>
    <w:pPr>
      <w:tabs>
        <w:tab w:val="center" w:pos="4252"/>
        <w:tab w:val="right" w:pos="8504"/>
      </w:tabs>
    </w:pPr>
  </w:style>
  <w:style w:type="character" w:customStyle="1" w:styleId="EncabezadoCar">
    <w:name w:val="Encabezado Car"/>
    <w:basedOn w:val="Fuentedeprrafopredeter"/>
    <w:link w:val="Encabezado"/>
    <w:uiPriority w:val="99"/>
    <w:rsid w:val="00880995"/>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880995"/>
    <w:pPr>
      <w:tabs>
        <w:tab w:val="center" w:pos="4252"/>
        <w:tab w:val="right" w:pos="8504"/>
      </w:tabs>
    </w:pPr>
  </w:style>
  <w:style w:type="character" w:customStyle="1" w:styleId="PiedepginaCar">
    <w:name w:val="Pie de página Car"/>
    <w:basedOn w:val="Fuentedeprrafopredeter"/>
    <w:link w:val="Piedepgina"/>
    <w:uiPriority w:val="99"/>
    <w:rsid w:val="00880995"/>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7377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813BD08-8B59-4467-8537-4E13D7873A60}">
  <ds:schemaRefs>
    <ds:schemaRef ds:uri="http://schemas.openxmlformats.org/officeDocument/2006/bibliography"/>
  </ds:schemaRefs>
</ds:datastoreItem>
</file>

<file path=customXml/itemProps2.xml><?xml version="1.0" encoding="utf-8"?>
<ds:datastoreItem xmlns:ds="http://schemas.openxmlformats.org/officeDocument/2006/customXml" ds:itemID="{5A0A8267-0719-4A38-BE5E-3E6685BF1D4B}"/>
</file>

<file path=customXml/itemProps3.xml><?xml version="1.0" encoding="utf-8"?>
<ds:datastoreItem xmlns:ds="http://schemas.openxmlformats.org/officeDocument/2006/customXml" ds:itemID="{DB8E24D1-EC06-4F25-89FD-E61E8E358C01}"/>
</file>

<file path=customXml/itemProps4.xml><?xml version="1.0" encoding="utf-8"?>
<ds:datastoreItem xmlns:ds="http://schemas.openxmlformats.org/officeDocument/2006/customXml" ds:itemID="{26BFBFEE-9FD1-4A4C-97B8-462F7C114A76}"/>
</file>

<file path=docProps/app.xml><?xml version="1.0" encoding="utf-8"?>
<Properties xmlns="http://schemas.openxmlformats.org/officeDocument/2006/extended-properties" xmlns:vt="http://schemas.openxmlformats.org/officeDocument/2006/docPropsVTypes">
  <Template>Normal</Template>
  <TotalTime>7</TotalTime>
  <Pages>7</Pages>
  <Words>3384</Words>
  <Characters>18615</Characters>
  <Application>Microsoft Office Word</Application>
  <DocSecurity>0</DocSecurity>
  <Lines>155</Lines>
  <Paragraphs>43</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RESOLUCIÓN Nro. XXXXXX</vt:lpstr>
      <vt:lpstr>Vistos:</vt:lpstr>
      <vt:lpstr>CONSIDERANDO:</vt:lpstr>
      <vt:lpstr>Por tanto, este Colegiado concluye su apreciación razonada y conjunta al amparo </vt:lpstr>
    </vt:vector>
  </TitlesOfParts>
  <Company/>
  <LinksUpToDate>false</LinksUpToDate>
  <CharactersWithSpaces>21956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Aló Seguros</cp:lastModifiedBy>
  <cp:revision>4</cp:revision>
  <cp:lastPrinted>2020-11-10T18:02:00Z</cp:lastPrinted>
  <dcterms:created xsi:type="dcterms:W3CDTF">2020-11-10T18:01:00Z</dcterms:created>
  <dcterms:modified xsi:type="dcterms:W3CDTF">2021-02-24T22:15:00Z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