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087B878C" w:rsidR="00707C99" w:rsidRPr="00761A2D" w:rsidRDefault="00201C0D" w:rsidP="00272F4F">
      <w:pPr>
        <w:spacing w:after="0" w:line="240" w:lineRule="auto"/>
        <w:jc w:val="center"/>
        <w:rPr>
          <w:rFonts w:ascii="Times New Roman" w:hAnsi="Times New Roman" w:cs="Times New Roman"/>
          <w:b/>
          <w:sz w:val="24"/>
          <w:szCs w:val="24"/>
          <w:lang w:val="es-MX" w:eastAsia="ar-SA"/>
        </w:rPr>
      </w:pPr>
      <w:r w:rsidRPr="00761A2D">
        <w:rPr>
          <w:rFonts w:ascii="Times New Roman" w:hAnsi="Times New Roman" w:cs="Times New Roman"/>
          <w:b/>
          <w:sz w:val="24"/>
          <w:szCs w:val="24"/>
          <w:lang w:val="es-MX" w:eastAsia="ar-SA"/>
        </w:rPr>
        <w:t xml:space="preserve">RESOLUCIÓN DE RECURSO IMPUGNATIVO </w:t>
      </w:r>
      <w:proofErr w:type="spellStart"/>
      <w:r w:rsidR="00707C99" w:rsidRPr="00761A2D">
        <w:rPr>
          <w:rFonts w:ascii="Times New Roman" w:hAnsi="Times New Roman" w:cs="Times New Roman"/>
          <w:b/>
          <w:sz w:val="24"/>
          <w:szCs w:val="24"/>
          <w:lang w:val="es-MX" w:eastAsia="ar-SA"/>
        </w:rPr>
        <w:t>N°</w:t>
      </w:r>
      <w:proofErr w:type="spellEnd"/>
      <w:r w:rsidR="00961E4C" w:rsidRPr="00761A2D">
        <w:rPr>
          <w:rFonts w:ascii="Times New Roman" w:hAnsi="Times New Roman" w:cs="Times New Roman"/>
          <w:b/>
          <w:sz w:val="24"/>
          <w:szCs w:val="24"/>
          <w:lang w:val="es-MX" w:eastAsia="ar-SA"/>
        </w:rPr>
        <w:t xml:space="preserve"> 016/20</w:t>
      </w:r>
    </w:p>
    <w:p w14:paraId="428240E5" w14:textId="06F06948" w:rsidR="00707C99" w:rsidRPr="00761A2D"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761A2D"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761A2D"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761A2D">
        <w:rPr>
          <w:rFonts w:ascii="Times New Roman" w:eastAsia="Times New Roman" w:hAnsi="Times New Roman" w:cs="Times New Roman"/>
          <w:b/>
          <w:bCs/>
          <w:sz w:val="24"/>
          <w:szCs w:val="24"/>
          <w:lang w:val="es-MX" w:eastAsia="ar-SA"/>
        </w:rPr>
        <w:t>Vistos:</w:t>
      </w:r>
    </w:p>
    <w:p w14:paraId="06017722" w14:textId="77777777" w:rsidR="00707C99" w:rsidRPr="00761A2D" w:rsidRDefault="00707C99" w:rsidP="00B8028F">
      <w:pPr>
        <w:suppressAutoHyphens/>
        <w:spacing w:after="0" w:line="240" w:lineRule="auto"/>
        <w:jc w:val="both"/>
        <w:rPr>
          <w:rFonts w:ascii="Times New Roman" w:eastAsia="Times New Roman" w:hAnsi="Times New Roman" w:cs="Times New Roman"/>
          <w:b/>
          <w:bCs/>
          <w:sz w:val="24"/>
          <w:szCs w:val="24"/>
          <w:lang w:val="es-MX" w:eastAsia="ar-SA"/>
        </w:rPr>
      </w:pPr>
    </w:p>
    <w:p w14:paraId="7A29E05C" w14:textId="371EDBEE" w:rsidR="0081754D" w:rsidRPr="00761A2D" w:rsidRDefault="00707C99" w:rsidP="0081754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ar-SA"/>
        </w:rPr>
      </w:pPr>
      <w:r w:rsidRPr="00761A2D">
        <w:rPr>
          <w:rFonts w:ascii="Times New Roman" w:eastAsia="Times New Roman" w:hAnsi="Times New Roman" w:cs="Times New Roman"/>
          <w:sz w:val="24"/>
          <w:szCs w:val="24"/>
          <w:lang w:val="es-ES" w:eastAsia="ar-SA"/>
        </w:rPr>
        <w:t xml:space="preserve">El </w:t>
      </w:r>
      <w:r w:rsidR="0032132E" w:rsidRPr="00761A2D">
        <w:rPr>
          <w:rFonts w:ascii="Times New Roman" w:eastAsia="Times New Roman" w:hAnsi="Times New Roman" w:cs="Times New Roman"/>
          <w:sz w:val="24"/>
          <w:szCs w:val="24"/>
          <w:lang w:val="es-ES" w:eastAsia="ar-SA"/>
        </w:rPr>
        <w:t>recurso</w:t>
      </w:r>
      <w:r w:rsidR="00201C0D" w:rsidRPr="00761A2D">
        <w:rPr>
          <w:rFonts w:ascii="Times New Roman" w:eastAsia="Times New Roman" w:hAnsi="Times New Roman" w:cs="Times New Roman"/>
          <w:sz w:val="24"/>
          <w:szCs w:val="24"/>
          <w:lang w:val="es-ES" w:eastAsia="ar-SA"/>
        </w:rPr>
        <w:t xml:space="preserve"> </w:t>
      </w:r>
      <w:r w:rsidR="00FF41F3" w:rsidRPr="00761A2D">
        <w:rPr>
          <w:rFonts w:ascii="Times New Roman" w:eastAsia="Times New Roman" w:hAnsi="Times New Roman" w:cs="Times New Roman"/>
          <w:sz w:val="24"/>
          <w:szCs w:val="24"/>
          <w:lang w:val="es-ES" w:eastAsia="ar-SA"/>
        </w:rPr>
        <w:t xml:space="preserve">de impugnación </w:t>
      </w:r>
      <w:r w:rsidRPr="00761A2D">
        <w:rPr>
          <w:rFonts w:ascii="Times New Roman" w:eastAsia="Times New Roman" w:hAnsi="Times New Roman" w:cs="Times New Roman"/>
          <w:sz w:val="24"/>
          <w:szCs w:val="24"/>
          <w:lang w:val="es-ES" w:eastAsia="ar-SA"/>
        </w:rPr>
        <w:t>presentado el</w:t>
      </w:r>
      <w:r w:rsidR="00B625F2" w:rsidRPr="00761A2D">
        <w:rPr>
          <w:rFonts w:ascii="Times New Roman" w:eastAsia="Times New Roman" w:hAnsi="Times New Roman" w:cs="Times New Roman"/>
          <w:sz w:val="24"/>
          <w:szCs w:val="24"/>
          <w:lang w:val="es-ES" w:eastAsia="ar-SA"/>
        </w:rPr>
        <w:t xml:space="preserve"> </w:t>
      </w:r>
      <w:r w:rsidR="00C9791B" w:rsidRPr="00761A2D">
        <w:rPr>
          <w:rFonts w:ascii="Times New Roman" w:eastAsia="Times New Roman" w:hAnsi="Times New Roman" w:cs="Times New Roman"/>
          <w:sz w:val="24"/>
          <w:szCs w:val="24"/>
          <w:lang w:val="es-ES" w:eastAsia="ar-SA"/>
        </w:rPr>
        <w:t>10 de febre</w:t>
      </w:r>
      <w:r w:rsidR="00B7466E" w:rsidRPr="00761A2D">
        <w:rPr>
          <w:rFonts w:ascii="Times New Roman" w:eastAsia="Times New Roman" w:hAnsi="Times New Roman" w:cs="Times New Roman"/>
          <w:sz w:val="24"/>
          <w:szCs w:val="24"/>
          <w:lang w:val="es-ES" w:eastAsia="ar-SA"/>
        </w:rPr>
        <w:t>ro</w:t>
      </w:r>
      <w:r w:rsidR="009272D7" w:rsidRPr="00761A2D">
        <w:rPr>
          <w:rFonts w:ascii="Times New Roman" w:eastAsia="Times New Roman" w:hAnsi="Times New Roman" w:cs="Times New Roman"/>
          <w:sz w:val="24"/>
          <w:szCs w:val="24"/>
          <w:lang w:val="es-ES" w:eastAsia="ar-SA"/>
        </w:rPr>
        <w:t xml:space="preserve"> </w:t>
      </w:r>
      <w:r w:rsidR="00A25F51" w:rsidRPr="00761A2D">
        <w:rPr>
          <w:rFonts w:ascii="Times New Roman" w:eastAsia="Times New Roman" w:hAnsi="Times New Roman" w:cs="Times New Roman"/>
          <w:sz w:val="24"/>
          <w:szCs w:val="24"/>
          <w:lang w:val="es-ES" w:eastAsia="ar-SA"/>
        </w:rPr>
        <w:t>de 20</w:t>
      </w:r>
      <w:r w:rsidR="0081754D" w:rsidRPr="00761A2D">
        <w:rPr>
          <w:rFonts w:ascii="Times New Roman" w:eastAsia="Times New Roman" w:hAnsi="Times New Roman" w:cs="Times New Roman"/>
          <w:sz w:val="24"/>
          <w:szCs w:val="24"/>
          <w:lang w:val="es-ES" w:eastAsia="ar-SA"/>
        </w:rPr>
        <w:t xml:space="preserve">20 por </w:t>
      </w:r>
      <w:r w:rsidR="00761A2D">
        <w:rPr>
          <w:rFonts w:ascii="Times New Roman" w:hAnsi="Times New Roman" w:cs="Times New Roman"/>
          <w:sz w:val="24"/>
          <w:szCs w:val="24"/>
        </w:rPr>
        <w:t xml:space="preserve">.................. </w:t>
      </w:r>
      <w:r w:rsidR="00761A2D">
        <w:rPr>
          <w:rFonts w:ascii="Times New Roman" w:hAnsi="Times New Roman" w:cs="Times New Roman"/>
          <w:sz w:val="24"/>
          <w:szCs w:val="24"/>
        </w:rPr>
        <w:t xml:space="preserve"> </w:t>
      </w:r>
      <w:r w:rsidR="0081754D" w:rsidRPr="00761A2D">
        <w:rPr>
          <w:rFonts w:ascii="Times New Roman" w:hAnsi="Times New Roman" w:cs="Times New Roman"/>
          <w:sz w:val="24"/>
          <w:szCs w:val="24"/>
          <w:lang w:val="es-PE"/>
        </w:rPr>
        <w:t xml:space="preserve"> </w:t>
      </w:r>
      <w:r w:rsidR="0081754D" w:rsidRPr="00761A2D">
        <w:rPr>
          <w:rFonts w:ascii="Times New Roman" w:eastAsia="Times New Roman" w:hAnsi="Times New Roman" w:cs="Times New Roman"/>
          <w:sz w:val="24"/>
          <w:szCs w:val="24"/>
          <w:lang w:val="es-ES" w:eastAsia="ar-SA"/>
        </w:rPr>
        <w:t>respecto de la Resolución Nro. 0</w:t>
      </w:r>
      <w:r w:rsidR="00C9791B" w:rsidRPr="00761A2D">
        <w:rPr>
          <w:rFonts w:ascii="Times New Roman" w:eastAsia="Times New Roman" w:hAnsi="Times New Roman" w:cs="Times New Roman"/>
          <w:sz w:val="24"/>
          <w:szCs w:val="24"/>
          <w:lang w:val="es-ES" w:eastAsia="ar-SA"/>
        </w:rPr>
        <w:t>12</w:t>
      </w:r>
      <w:r w:rsidR="0081754D" w:rsidRPr="00761A2D">
        <w:rPr>
          <w:rFonts w:ascii="Times New Roman" w:eastAsia="Times New Roman" w:hAnsi="Times New Roman" w:cs="Times New Roman"/>
          <w:sz w:val="24"/>
          <w:szCs w:val="24"/>
          <w:lang w:val="es-ES" w:eastAsia="ar-SA"/>
        </w:rPr>
        <w:t>/20, de fecha 2</w:t>
      </w:r>
      <w:r w:rsidR="00C9791B" w:rsidRPr="00761A2D">
        <w:rPr>
          <w:rFonts w:ascii="Times New Roman" w:eastAsia="Times New Roman" w:hAnsi="Times New Roman" w:cs="Times New Roman"/>
          <w:sz w:val="24"/>
          <w:szCs w:val="24"/>
          <w:lang w:val="es-ES" w:eastAsia="ar-SA"/>
        </w:rPr>
        <w:t>7</w:t>
      </w:r>
      <w:r w:rsidR="0081754D" w:rsidRPr="00761A2D">
        <w:rPr>
          <w:rFonts w:ascii="Times New Roman" w:eastAsia="Times New Roman" w:hAnsi="Times New Roman" w:cs="Times New Roman"/>
          <w:sz w:val="24"/>
          <w:szCs w:val="24"/>
          <w:lang w:val="es-ES" w:eastAsia="ar-SA"/>
        </w:rPr>
        <w:t xml:space="preserve"> de enero de 2020, emitida por esta Defensoría del Asegurado (DEFASEG), que declaró</w:t>
      </w:r>
      <w:r w:rsidR="0081754D" w:rsidRPr="00761A2D">
        <w:rPr>
          <w:rFonts w:ascii="Times New Roman" w:eastAsia="Arial Unicode MS" w:hAnsi="Times New Roman" w:cs="Times New Roman"/>
          <w:sz w:val="24"/>
          <w:szCs w:val="24"/>
          <w:lang w:val="es-PE"/>
        </w:rPr>
        <w:t xml:space="preserve"> INFUNDADA</w:t>
      </w:r>
      <w:r w:rsidR="0081754D" w:rsidRPr="00761A2D">
        <w:rPr>
          <w:rFonts w:ascii="Times New Roman" w:hAnsi="Times New Roman" w:cs="Times New Roman"/>
          <w:sz w:val="24"/>
          <w:szCs w:val="24"/>
          <w:lang w:val="es-PE"/>
        </w:rPr>
        <w:t xml:space="preserve"> </w:t>
      </w:r>
      <w:r w:rsidR="0081754D" w:rsidRPr="00761A2D">
        <w:rPr>
          <w:rFonts w:ascii="Times New Roman" w:eastAsia="Arial Unicode MS" w:hAnsi="Times New Roman" w:cs="Times New Roman"/>
          <w:sz w:val="24"/>
          <w:szCs w:val="24"/>
          <w:lang w:val="es-PE"/>
        </w:rPr>
        <w:t xml:space="preserve">su reclamación contra </w:t>
      </w:r>
      <w:r w:rsidR="00761A2D">
        <w:rPr>
          <w:rFonts w:ascii="Times New Roman" w:hAnsi="Times New Roman" w:cs="Times New Roman"/>
          <w:sz w:val="24"/>
          <w:szCs w:val="24"/>
        </w:rPr>
        <w:t xml:space="preserve">.................. </w:t>
      </w:r>
      <w:r w:rsidR="00761A2D">
        <w:rPr>
          <w:rFonts w:ascii="Times New Roman" w:hAnsi="Times New Roman" w:cs="Times New Roman"/>
          <w:sz w:val="24"/>
          <w:szCs w:val="24"/>
        </w:rPr>
        <w:t xml:space="preserve"> </w:t>
      </w:r>
      <w:r w:rsidR="00C9791B" w:rsidRPr="00761A2D">
        <w:rPr>
          <w:rFonts w:ascii="Times New Roman" w:eastAsia="Arial Unicode MS" w:hAnsi="Times New Roman" w:cs="Times New Roman"/>
          <w:sz w:val="24"/>
          <w:szCs w:val="24"/>
          <w:lang w:val="es-PE"/>
        </w:rPr>
        <w:t>sobre</w:t>
      </w:r>
      <w:r w:rsidR="0081754D" w:rsidRPr="00761A2D">
        <w:rPr>
          <w:rFonts w:ascii="Times New Roman" w:eastAsia="Arial Unicode MS" w:hAnsi="Times New Roman" w:cs="Times New Roman"/>
          <w:sz w:val="24"/>
          <w:szCs w:val="24"/>
          <w:lang w:val="es-PE"/>
        </w:rPr>
        <w:t xml:space="preserve"> otorg</w:t>
      </w:r>
      <w:r w:rsidR="00C9791B" w:rsidRPr="00761A2D">
        <w:rPr>
          <w:rFonts w:ascii="Times New Roman" w:eastAsia="Arial Unicode MS" w:hAnsi="Times New Roman" w:cs="Times New Roman"/>
          <w:sz w:val="24"/>
          <w:szCs w:val="24"/>
          <w:lang w:val="es-PE"/>
        </w:rPr>
        <w:t>amiento de</w:t>
      </w:r>
      <w:r w:rsidR="0081754D" w:rsidRPr="00761A2D">
        <w:rPr>
          <w:rFonts w:ascii="Times New Roman" w:eastAsia="Arial Unicode MS" w:hAnsi="Times New Roman" w:cs="Times New Roman"/>
          <w:sz w:val="24"/>
          <w:szCs w:val="24"/>
          <w:lang w:val="es-PE"/>
        </w:rPr>
        <w:t xml:space="preserve"> cobertura </w:t>
      </w:r>
      <w:r w:rsidR="00C9791B" w:rsidRPr="00761A2D">
        <w:rPr>
          <w:rFonts w:ascii="Times New Roman" w:eastAsia="Arial Unicode MS" w:hAnsi="Times New Roman" w:cs="Times New Roman"/>
          <w:sz w:val="24"/>
          <w:szCs w:val="24"/>
          <w:lang w:val="es-PE"/>
        </w:rPr>
        <w:t xml:space="preserve">total, y no parcial, </w:t>
      </w:r>
      <w:r w:rsidR="0081754D" w:rsidRPr="00761A2D">
        <w:rPr>
          <w:rFonts w:ascii="Times New Roman" w:eastAsia="Arial Unicode MS" w:hAnsi="Times New Roman" w:cs="Times New Roman"/>
          <w:sz w:val="24"/>
          <w:szCs w:val="24"/>
          <w:lang w:val="es-PE"/>
        </w:rPr>
        <w:t xml:space="preserve">al siniestro </w:t>
      </w:r>
      <w:r w:rsidR="00C9791B" w:rsidRPr="00761A2D">
        <w:rPr>
          <w:rFonts w:ascii="Times New Roman" w:eastAsia="Arial Unicode MS" w:hAnsi="Times New Roman" w:cs="Times New Roman"/>
          <w:sz w:val="24"/>
          <w:szCs w:val="24"/>
          <w:lang w:val="es-PE"/>
        </w:rPr>
        <w:t xml:space="preserve">ocurrido el 26 de julio de 2019, conforme a los términos y condiciones del correspondiente contrato de seguro vehicular; </w:t>
      </w:r>
    </w:p>
    <w:p w14:paraId="33911B64" w14:textId="77777777" w:rsidR="0081754D" w:rsidRPr="00761A2D" w:rsidRDefault="0081754D" w:rsidP="0081754D">
      <w:pPr>
        <w:suppressAutoHyphens/>
        <w:spacing w:after="0" w:line="240" w:lineRule="auto"/>
        <w:jc w:val="both"/>
        <w:rPr>
          <w:rFonts w:ascii="Times New Roman" w:eastAsia="Times New Roman" w:hAnsi="Times New Roman" w:cs="Times New Roman"/>
          <w:sz w:val="24"/>
          <w:szCs w:val="24"/>
          <w:lang w:val="es-ES" w:eastAsia="ar-SA"/>
        </w:rPr>
      </w:pPr>
    </w:p>
    <w:p w14:paraId="6BFFCBD8" w14:textId="460FE5CD" w:rsidR="0081754D" w:rsidRPr="00761A2D" w:rsidRDefault="00707C99" w:rsidP="00C67E5D">
      <w:pPr>
        <w:suppressAutoHyphens/>
        <w:spacing w:after="0" w:line="240" w:lineRule="auto"/>
        <w:jc w:val="both"/>
        <w:rPr>
          <w:rFonts w:ascii="Times New Roman" w:eastAsia="Times New Roman" w:hAnsi="Times New Roman" w:cs="Times New Roman"/>
          <w:bCs/>
          <w:sz w:val="24"/>
          <w:szCs w:val="24"/>
          <w:lang w:val="es-MX" w:eastAsia="ar-SA"/>
        </w:rPr>
      </w:pPr>
      <w:r w:rsidRPr="00761A2D">
        <w:rPr>
          <w:rFonts w:ascii="Times New Roman" w:eastAsia="Times New Roman" w:hAnsi="Times New Roman" w:cs="Times New Roman"/>
          <w:bCs/>
          <w:sz w:val="24"/>
          <w:szCs w:val="24"/>
          <w:lang w:val="es-MX" w:eastAsia="ar-SA"/>
        </w:rPr>
        <w:t xml:space="preserve">Que, </w:t>
      </w:r>
      <w:r w:rsidR="00F16CF9" w:rsidRPr="00761A2D">
        <w:rPr>
          <w:rFonts w:ascii="Times New Roman" w:eastAsia="Times New Roman" w:hAnsi="Times New Roman" w:cs="Times New Roman"/>
          <w:bCs/>
          <w:sz w:val="24"/>
          <w:szCs w:val="24"/>
          <w:lang w:val="es-MX" w:eastAsia="ar-SA"/>
        </w:rPr>
        <w:t>a través de</w:t>
      </w:r>
      <w:r w:rsidRPr="00761A2D">
        <w:rPr>
          <w:rFonts w:ascii="Times New Roman" w:eastAsia="Times New Roman" w:hAnsi="Times New Roman" w:cs="Times New Roman"/>
          <w:bCs/>
          <w:sz w:val="24"/>
          <w:szCs w:val="24"/>
          <w:lang w:val="es-MX" w:eastAsia="ar-SA"/>
        </w:rPr>
        <w:t>l señalado recurso</w:t>
      </w:r>
      <w:r w:rsidR="003F1B5F" w:rsidRPr="00761A2D">
        <w:rPr>
          <w:rFonts w:ascii="Times New Roman" w:eastAsia="Times New Roman" w:hAnsi="Times New Roman" w:cs="Times New Roman"/>
          <w:bCs/>
          <w:sz w:val="24"/>
          <w:szCs w:val="24"/>
          <w:lang w:val="es-MX" w:eastAsia="ar-SA"/>
        </w:rPr>
        <w:t>,</w:t>
      </w:r>
      <w:r w:rsidRPr="00761A2D">
        <w:rPr>
          <w:rFonts w:ascii="Times New Roman" w:eastAsia="Times New Roman" w:hAnsi="Times New Roman" w:cs="Times New Roman"/>
          <w:bCs/>
          <w:sz w:val="24"/>
          <w:szCs w:val="24"/>
          <w:lang w:val="es-MX" w:eastAsia="ar-SA"/>
        </w:rPr>
        <w:t xml:space="preserve"> </w:t>
      </w:r>
      <w:r w:rsidR="0081754D" w:rsidRPr="00761A2D">
        <w:rPr>
          <w:rFonts w:ascii="Times New Roman" w:eastAsia="Times New Roman" w:hAnsi="Times New Roman" w:cs="Times New Roman"/>
          <w:bCs/>
          <w:sz w:val="24"/>
          <w:szCs w:val="24"/>
          <w:lang w:val="es-MX" w:eastAsia="ar-SA"/>
        </w:rPr>
        <w:t>el</w:t>
      </w:r>
      <w:r w:rsidR="00440BC2" w:rsidRPr="00761A2D">
        <w:rPr>
          <w:rFonts w:ascii="Times New Roman" w:eastAsia="Times New Roman" w:hAnsi="Times New Roman" w:cs="Times New Roman"/>
          <w:bCs/>
          <w:sz w:val="24"/>
          <w:szCs w:val="24"/>
          <w:lang w:val="es-MX" w:eastAsia="ar-SA"/>
        </w:rPr>
        <w:t xml:space="preserve"> </w:t>
      </w:r>
      <w:r w:rsidR="00706EB2" w:rsidRPr="00761A2D">
        <w:rPr>
          <w:rFonts w:ascii="Times New Roman" w:eastAsia="Times New Roman" w:hAnsi="Times New Roman" w:cs="Times New Roman"/>
          <w:bCs/>
          <w:sz w:val="24"/>
          <w:szCs w:val="24"/>
          <w:lang w:val="es-MX" w:eastAsia="ar-SA"/>
        </w:rPr>
        <w:t>reclamante</w:t>
      </w:r>
      <w:r w:rsidR="00857988" w:rsidRPr="00761A2D">
        <w:rPr>
          <w:rFonts w:ascii="Times New Roman" w:eastAsia="Times New Roman" w:hAnsi="Times New Roman" w:cs="Times New Roman"/>
          <w:bCs/>
          <w:sz w:val="24"/>
          <w:szCs w:val="24"/>
          <w:lang w:val="es-MX" w:eastAsia="ar-SA"/>
        </w:rPr>
        <w:t xml:space="preserve"> </w:t>
      </w:r>
      <w:r w:rsidR="009272D7" w:rsidRPr="00761A2D">
        <w:rPr>
          <w:rFonts w:ascii="Times New Roman" w:eastAsia="Times New Roman" w:hAnsi="Times New Roman" w:cs="Times New Roman"/>
          <w:bCs/>
          <w:sz w:val="24"/>
          <w:szCs w:val="24"/>
          <w:lang w:val="es-MX" w:eastAsia="ar-SA"/>
        </w:rPr>
        <w:t>impugna l</w:t>
      </w:r>
      <w:r w:rsidR="003F1B5F" w:rsidRPr="00761A2D">
        <w:rPr>
          <w:rFonts w:ascii="Times New Roman" w:eastAsia="Times New Roman" w:hAnsi="Times New Roman" w:cs="Times New Roman"/>
          <w:bCs/>
          <w:sz w:val="24"/>
          <w:szCs w:val="24"/>
          <w:lang w:val="es-MX" w:eastAsia="ar-SA"/>
        </w:rPr>
        <w:t>o resuelto por la DEFASEG</w:t>
      </w:r>
      <w:r w:rsidR="00465FB9" w:rsidRPr="00761A2D">
        <w:rPr>
          <w:rFonts w:ascii="Times New Roman" w:eastAsia="Times New Roman" w:hAnsi="Times New Roman" w:cs="Times New Roman"/>
          <w:bCs/>
          <w:sz w:val="24"/>
          <w:szCs w:val="24"/>
          <w:lang w:val="es-MX" w:eastAsia="ar-SA"/>
        </w:rPr>
        <w:t>, solicitando</w:t>
      </w:r>
      <w:r w:rsidR="005201E9" w:rsidRPr="00761A2D">
        <w:rPr>
          <w:rFonts w:ascii="Times New Roman" w:eastAsia="Times New Roman" w:hAnsi="Times New Roman" w:cs="Times New Roman"/>
          <w:bCs/>
          <w:sz w:val="24"/>
          <w:szCs w:val="24"/>
          <w:lang w:val="es-MX" w:eastAsia="ar-SA"/>
        </w:rPr>
        <w:t xml:space="preserve"> que se revoque la resolución recurrida,</w:t>
      </w:r>
      <w:r w:rsidR="008F1161" w:rsidRPr="00761A2D">
        <w:rPr>
          <w:rFonts w:ascii="Times New Roman" w:eastAsia="Times New Roman" w:hAnsi="Times New Roman" w:cs="Times New Roman"/>
          <w:bCs/>
          <w:sz w:val="24"/>
          <w:szCs w:val="24"/>
          <w:lang w:val="es-MX" w:eastAsia="ar-SA"/>
        </w:rPr>
        <w:t xml:space="preserve"> </w:t>
      </w:r>
      <w:r w:rsidR="00C67E5D" w:rsidRPr="00761A2D">
        <w:rPr>
          <w:rFonts w:ascii="Times New Roman" w:eastAsia="Times New Roman" w:hAnsi="Times New Roman" w:cs="Times New Roman"/>
          <w:bCs/>
          <w:sz w:val="24"/>
          <w:szCs w:val="24"/>
          <w:lang w:val="es-MX" w:eastAsia="ar-SA"/>
        </w:rPr>
        <w:t xml:space="preserve">destacando </w:t>
      </w:r>
      <w:r w:rsidR="00C9791B" w:rsidRPr="00761A2D">
        <w:rPr>
          <w:rFonts w:ascii="Times New Roman" w:eastAsia="Times New Roman" w:hAnsi="Times New Roman" w:cs="Times New Roman"/>
          <w:bCs/>
          <w:sz w:val="24"/>
          <w:szCs w:val="24"/>
          <w:lang w:val="es-MX" w:eastAsia="ar-SA"/>
        </w:rPr>
        <w:t xml:space="preserve">fundamentalmente lo siguiente: a) La Defensoría destaca que </w:t>
      </w:r>
      <w:r w:rsidR="005C5AB9" w:rsidRPr="00761A2D">
        <w:rPr>
          <w:rFonts w:ascii="Times New Roman" w:eastAsia="Times New Roman" w:hAnsi="Times New Roman" w:cs="Times New Roman"/>
          <w:bCs/>
          <w:sz w:val="24"/>
          <w:szCs w:val="24"/>
          <w:lang w:val="es-MX" w:eastAsia="ar-SA"/>
        </w:rPr>
        <w:t xml:space="preserve">el reclamante movilizó el vehículo fuera del lugar del siniestro, a sabiendas que no debía hacerlo; sin embargo, no toma en cuenta la existencia de una normativa especial, como es la del Oficio Nro. 324-2019-DIRNOS-PNP-DIRTTSV-SEC del 10 de abril de 2019, dirigida a la APESEG, indicando que está prohibido quedar estacionado en la carretera ante un siniestro, siendo que debe circularse y estacionar en una zona libre para no interferir con el tránsito de otros vehículos. Siendo que ningún contrato puede estar por encimas de la ley, la misma que en el presente caso corresponde al señalado oficio, por lo que la Defensoría está avalando el hecho que se vulneren normas imperativas y de público conocimiento, b) Los registros fotográficos presentados por </w:t>
      </w:r>
      <w:r w:rsidR="00761A2D">
        <w:rPr>
          <w:rFonts w:ascii="Times New Roman" w:hAnsi="Times New Roman" w:cs="Times New Roman"/>
          <w:sz w:val="24"/>
          <w:szCs w:val="24"/>
        </w:rPr>
        <w:t>..................</w:t>
      </w:r>
      <w:r w:rsidR="005C5AB9" w:rsidRPr="00761A2D">
        <w:rPr>
          <w:rFonts w:ascii="Times New Roman" w:eastAsia="Times New Roman" w:hAnsi="Times New Roman" w:cs="Times New Roman"/>
          <w:bCs/>
          <w:sz w:val="24"/>
          <w:szCs w:val="24"/>
          <w:lang w:val="es-MX" w:eastAsia="ar-SA"/>
        </w:rPr>
        <w:t xml:space="preserve">, sobre el lugar que se disponía para estacionar, son registros post-siniestro, apreciándose que ya no se encuentran las maquinarias de trabajo pesado, por lo que no se desmiente su afirmación sobre que era imposible estacionar más cerca al lugar del siniestro, apreciándose una manipulación de los medios probatorios por </w:t>
      </w:r>
      <w:r w:rsidR="00761A2D">
        <w:rPr>
          <w:rFonts w:ascii="Times New Roman" w:hAnsi="Times New Roman" w:cs="Times New Roman"/>
          <w:sz w:val="24"/>
          <w:szCs w:val="24"/>
        </w:rPr>
        <w:t>..................</w:t>
      </w:r>
      <w:r w:rsidR="005C5AB9" w:rsidRPr="00761A2D">
        <w:rPr>
          <w:rFonts w:ascii="Times New Roman" w:eastAsia="Times New Roman" w:hAnsi="Times New Roman" w:cs="Times New Roman"/>
          <w:bCs/>
          <w:sz w:val="24"/>
          <w:szCs w:val="24"/>
          <w:lang w:val="es-MX" w:eastAsia="ar-SA"/>
        </w:rPr>
        <w:t>, y c) Tratándose de los informes técnicos presentados, la Defensoría pasa por alto que la aseguradora evade una de sus obligaciones principales que es dar a conocer al asegurado todos los detalles de por qué se atenderá parcial, y no totalmente, un siniestro, siendo que de no haber interpuesto la reclamación no habría tenido acceso a dichos informes; además, debe considerarse que la señalada presentación tardía de los informes ha permitido que la aseguradora haya tenido más tiempo para proceder a su elaboración</w:t>
      </w:r>
      <w:r w:rsidR="00624034" w:rsidRPr="00761A2D">
        <w:rPr>
          <w:rFonts w:ascii="Times New Roman" w:eastAsia="Times New Roman" w:hAnsi="Times New Roman" w:cs="Times New Roman"/>
          <w:bCs/>
          <w:sz w:val="24"/>
          <w:szCs w:val="24"/>
          <w:lang w:val="es-MX" w:eastAsia="ar-SA"/>
        </w:rPr>
        <w:t>, lo cual evidencia una manipulación de información;</w:t>
      </w:r>
    </w:p>
    <w:p w14:paraId="65B79A0D" w14:textId="5786ABFB" w:rsidR="00706EB2" w:rsidRPr="00761A2D" w:rsidRDefault="005C5AB9" w:rsidP="00C72528">
      <w:pPr>
        <w:suppressAutoHyphens/>
        <w:spacing w:after="0" w:line="240" w:lineRule="auto"/>
        <w:jc w:val="both"/>
        <w:rPr>
          <w:rFonts w:ascii="Times New Roman" w:eastAsia="Times New Roman" w:hAnsi="Times New Roman" w:cs="Times New Roman"/>
          <w:bCs/>
          <w:sz w:val="24"/>
          <w:szCs w:val="24"/>
          <w:lang w:val="es-MX" w:eastAsia="ar-SA"/>
        </w:rPr>
      </w:pPr>
      <w:r w:rsidRPr="00761A2D">
        <w:rPr>
          <w:rFonts w:ascii="Times New Roman" w:eastAsia="Times New Roman" w:hAnsi="Times New Roman" w:cs="Times New Roman"/>
          <w:bCs/>
          <w:sz w:val="24"/>
          <w:szCs w:val="24"/>
          <w:lang w:val="es-MX" w:eastAsia="ar-SA"/>
        </w:rPr>
        <w:t xml:space="preserve"> </w:t>
      </w:r>
    </w:p>
    <w:p w14:paraId="159C9FB5" w14:textId="24950ECE" w:rsidR="00AB1C66" w:rsidRPr="00761A2D"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761A2D">
        <w:rPr>
          <w:rFonts w:ascii="Times New Roman" w:eastAsia="Times New Roman" w:hAnsi="Times New Roman" w:cs="Times New Roman"/>
          <w:bCs/>
          <w:sz w:val="24"/>
          <w:szCs w:val="24"/>
          <w:lang w:val="es-MX" w:eastAsia="ar-SA"/>
        </w:rPr>
        <w:t xml:space="preserve">Que, </w:t>
      </w:r>
      <w:r w:rsidR="001A008A" w:rsidRPr="00761A2D">
        <w:rPr>
          <w:rFonts w:ascii="Times New Roman" w:eastAsia="Times New Roman" w:hAnsi="Times New Roman" w:cs="Times New Roman"/>
          <w:bCs/>
          <w:sz w:val="24"/>
          <w:szCs w:val="24"/>
          <w:lang w:val="es-MX" w:eastAsia="ar-SA"/>
        </w:rPr>
        <w:t>el señalado</w:t>
      </w:r>
      <w:r w:rsidR="00974D2D" w:rsidRPr="00761A2D">
        <w:rPr>
          <w:rFonts w:ascii="Times New Roman" w:eastAsia="Times New Roman" w:hAnsi="Times New Roman" w:cs="Times New Roman"/>
          <w:bCs/>
          <w:sz w:val="24"/>
          <w:szCs w:val="24"/>
          <w:lang w:val="es-MX" w:eastAsia="ar-SA"/>
        </w:rPr>
        <w:t xml:space="preserve"> recurso </w:t>
      </w:r>
      <w:r w:rsidR="001A008A" w:rsidRPr="00761A2D">
        <w:rPr>
          <w:rFonts w:ascii="Times New Roman" w:eastAsia="Times New Roman" w:hAnsi="Times New Roman" w:cs="Times New Roman"/>
          <w:bCs/>
          <w:sz w:val="24"/>
          <w:szCs w:val="24"/>
          <w:lang w:val="es-MX" w:eastAsia="ar-SA"/>
        </w:rPr>
        <w:t xml:space="preserve">impugnativo </w:t>
      </w:r>
      <w:r w:rsidR="00974D2D" w:rsidRPr="00761A2D">
        <w:rPr>
          <w:rFonts w:ascii="Times New Roman" w:eastAsia="Times New Roman" w:hAnsi="Times New Roman" w:cs="Times New Roman"/>
          <w:bCs/>
          <w:sz w:val="24"/>
          <w:szCs w:val="24"/>
          <w:lang w:val="es-MX" w:eastAsia="ar-SA"/>
        </w:rPr>
        <w:t>fue</w:t>
      </w:r>
      <w:r w:rsidR="00083F50" w:rsidRPr="00761A2D">
        <w:rPr>
          <w:rFonts w:ascii="Times New Roman" w:eastAsia="Times New Roman" w:hAnsi="Times New Roman" w:cs="Times New Roman"/>
          <w:bCs/>
          <w:sz w:val="24"/>
          <w:szCs w:val="24"/>
          <w:lang w:val="es-MX" w:eastAsia="ar-SA"/>
        </w:rPr>
        <w:t xml:space="preserve"> objeto de</w:t>
      </w:r>
      <w:r w:rsidR="00974D2D" w:rsidRPr="00761A2D">
        <w:rPr>
          <w:rFonts w:ascii="Times New Roman" w:eastAsia="Times New Roman" w:hAnsi="Times New Roman" w:cs="Times New Roman"/>
          <w:bCs/>
          <w:sz w:val="24"/>
          <w:szCs w:val="24"/>
          <w:lang w:val="es-MX" w:eastAsia="ar-SA"/>
        </w:rPr>
        <w:t xml:space="preserve"> </w:t>
      </w:r>
      <w:r w:rsidR="00083F50" w:rsidRPr="00761A2D">
        <w:rPr>
          <w:rFonts w:ascii="Times New Roman" w:eastAsia="Times New Roman" w:hAnsi="Times New Roman" w:cs="Times New Roman"/>
          <w:bCs/>
          <w:sz w:val="24"/>
          <w:szCs w:val="24"/>
          <w:lang w:val="es-MX" w:eastAsia="ar-SA"/>
        </w:rPr>
        <w:t>traslad</w:t>
      </w:r>
      <w:r w:rsidRPr="00761A2D">
        <w:rPr>
          <w:rFonts w:ascii="Times New Roman" w:eastAsia="Times New Roman" w:hAnsi="Times New Roman" w:cs="Times New Roman"/>
          <w:bCs/>
          <w:sz w:val="24"/>
          <w:szCs w:val="24"/>
          <w:lang w:val="es-MX" w:eastAsia="ar-SA"/>
        </w:rPr>
        <w:t>o a</w:t>
      </w:r>
      <w:r w:rsidR="008D6DDF" w:rsidRPr="00761A2D">
        <w:rPr>
          <w:rFonts w:ascii="Times New Roman" w:eastAsia="Times New Roman" w:hAnsi="Times New Roman" w:cs="Times New Roman"/>
          <w:bCs/>
          <w:sz w:val="24"/>
          <w:szCs w:val="24"/>
          <w:lang w:val="es-MX" w:eastAsia="ar-SA"/>
        </w:rPr>
        <w:t xml:space="preserve"> </w:t>
      </w:r>
      <w:r w:rsidR="00761A2D">
        <w:rPr>
          <w:rFonts w:ascii="Times New Roman" w:hAnsi="Times New Roman" w:cs="Times New Roman"/>
          <w:sz w:val="24"/>
          <w:szCs w:val="24"/>
        </w:rPr>
        <w:t xml:space="preserve">.................. </w:t>
      </w:r>
      <w:r w:rsidR="00761A2D">
        <w:rPr>
          <w:rFonts w:ascii="Times New Roman" w:hAnsi="Times New Roman" w:cs="Times New Roman"/>
          <w:sz w:val="24"/>
          <w:szCs w:val="24"/>
        </w:rPr>
        <w:t xml:space="preserve"> </w:t>
      </w:r>
      <w:r w:rsidR="007D7213" w:rsidRPr="00761A2D">
        <w:rPr>
          <w:rFonts w:ascii="Times New Roman" w:eastAsia="Times New Roman" w:hAnsi="Times New Roman" w:cs="Times New Roman"/>
          <w:bCs/>
          <w:sz w:val="24"/>
          <w:szCs w:val="24"/>
          <w:lang w:val="es-MX" w:eastAsia="ar-SA"/>
        </w:rPr>
        <w:t>el</w:t>
      </w:r>
      <w:r w:rsidR="00624034" w:rsidRPr="00761A2D">
        <w:rPr>
          <w:rFonts w:ascii="Times New Roman" w:eastAsia="Times New Roman" w:hAnsi="Times New Roman" w:cs="Times New Roman"/>
          <w:bCs/>
          <w:sz w:val="24"/>
          <w:szCs w:val="24"/>
          <w:lang w:val="es-MX" w:eastAsia="ar-SA"/>
        </w:rPr>
        <w:t xml:space="preserve"> 11</w:t>
      </w:r>
      <w:r w:rsidR="007D7213" w:rsidRPr="00761A2D">
        <w:rPr>
          <w:rFonts w:ascii="Times New Roman" w:eastAsia="Times New Roman" w:hAnsi="Times New Roman" w:cs="Times New Roman"/>
          <w:bCs/>
          <w:sz w:val="24"/>
          <w:szCs w:val="24"/>
          <w:lang w:val="es-MX" w:eastAsia="ar-SA"/>
        </w:rPr>
        <w:t xml:space="preserve"> de </w:t>
      </w:r>
      <w:r w:rsidR="00345DF0" w:rsidRPr="00761A2D">
        <w:rPr>
          <w:rFonts w:ascii="Times New Roman" w:eastAsia="Times New Roman" w:hAnsi="Times New Roman" w:cs="Times New Roman"/>
          <w:bCs/>
          <w:sz w:val="24"/>
          <w:szCs w:val="24"/>
          <w:lang w:val="es-MX" w:eastAsia="ar-SA"/>
        </w:rPr>
        <w:t>febr</w:t>
      </w:r>
      <w:r w:rsidR="008D6DDF" w:rsidRPr="00761A2D">
        <w:rPr>
          <w:rFonts w:ascii="Times New Roman" w:eastAsia="Times New Roman" w:hAnsi="Times New Roman" w:cs="Times New Roman"/>
          <w:bCs/>
          <w:sz w:val="24"/>
          <w:szCs w:val="24"/>
          <w:lang w:val="es-MX" w:eastAsia="ar-SA"/>
        </w:rPr>
        <w:t>ero</w:t>
      </w:r>
      <w:r w:rsidR="007D7213" w:rsidRPr="00761A2D">
        <w:rPr>
          <w:rFonts w:ascii="Times New Roman" w:eastAsia="Times New Roman" w:hAnsi="Times New Roman" w:cs="Times New Roman"/>
          <w:bCs/>
          <w:sz w:val="24"/>
          <w:szCs w:val="24"/>
          <w:lang w:val="es-MX" w:eastAsia="ar-SA"/>
        </w:rPr>
        <w:t xml:space="preserve"> de 20</w:t>
      </w:r>
      <w:r w:rsidR="008D6DDF" w:rsidRPr="00761A2D">
        <w:rPr>
          <w:rFonts w:ascii="Times New Roman" w:eastAsia="Times New Roman" w:hAnsi="Times New Roman" w:cs="Times New Roman"/>
          <w:bCs/>
          <w:sz w:val="24"/>
          <w:szCs w:val="24"/>
          <w:lang w:val="es-MX" w:eastAsia="ar-SA"/>
        </w:rPr>
        <w:t>20</w:t>
      </w:r>
      <w:r w:rsidR="007D7213" w:rsidRPr="00761A2D">
        <w:rPr>
          <w:rFonts w:ascii="Times New Roman" w:eastAsia="Times New Roman" w:hAnsi="Times New Roman" w:cs="Times New Roman"/>
          <w:bCs/>
          <w:sz w:val="24"/>
          <w:szCs w:val="24"/>
          <w:lang w:val="es-MX" w:eastAsia="ar-SA"/>
        </w:rPr>
        <w:t xml:space="preserve">, </w:t>
      </w:r>
      <w:r w:rsidR="00624034" w:rsidRPr="00761A2D">
        <w:rPr>
          <w:rFonts w:ascii="Times New Roman" w:eastAsia="Times New Roman" w:hAnsi="Times New Roman" w:cs="Times New Roman"/>
          <w:bCs/>
          <w:sz w:val="24"/>
          <w:szCs w:val="24"/>
          <w:lang w:val="es-MX" w:eastAsia="ar-SA"/>
        </w:rPr>
        <w:t xml:space="preserve">la que mediante escrito presentado el 18 de febrero de 2020 </w:t>
      </w:r>
      <w:r w:rsidR="0088392F" w:rsidRPr="00761A2D">
        <w:rPr>
          <w:rFonts w:ascii="Times New Roman" w:eastAsia="Times New Roman" w:hAnsi="Times New Roman" w:cs="Times New Roman"/>
          <w:bCs/>
          <w:sz w:val="24"/>
          <w:szCs w:val="24"/>
          <w:lang w:val="es-MX" w:eastAsia="ar-SA"/>
        </w:rPr>
        <w:t xml:space="preserve">solicitó que se desestima la apelación por no aportar fundamento ni prueba alguna que justifique revocar lo ya resuelto, </w:t>
      </w:r>
      <w:r w:rsidR="00624034" w:rsidRPr="00761A2D">
        <w:rPr>
          <w:rFonts w:ascii="Times New Roman" w:eastAsia="Times New Roman" w:hAnsi="Times New Roman" w:cs="Times New Roman"/>
          <w:bCs/>
          <w:sz w:val="24"/>
          <w:szCs w:val="24"/>
          <w:lang w:val="es-MX" w:eastAsia="ar-SA"/>
        </w:rPr>
        <w:t>expres</w:t>
      </w:r>
      <w:r w:rsidR="0088392F" w:rsidRPr="00761A2D">
        <w:rPr>
          <w:rFonts w:ascii="Times New Roman" w:eastAsia="Times New Roman" w:hAnsi="Times New Roman" w:cs="Times New Roman"/>
          <w:bCs/>
          <w:sz w:val="24"/>
          <w:szCs w:val="24"/>
          <w:lang w:val="es-MX" w:eastAsia="ar-SA"/>
        </w:rPr>
        <w:t>ando</w:t>
      </w:r>
      <w:r w:rsidR="00624034" w:rsidRPr="00761A2D">
        <w:rPr>
          <w:rFonts w:ascii="Times New Roman" w:eastAsia="Times New Roman" w:hAnsi="Times New Roman" w:cs="Times New Roman"/>
          <w:bCs/>
          <w:sz w:val="24"/>
          <w:szCs w:val="24"/>
          <w:lang w:val="es-MX" w:eastAsia="ar-SA"/>
        </w:rPr>
        <w:t xml:space="preserve"> resumidamente lo siguiente: a)</w:t>
      </w:r>
      <w:r w:rsidR="007A7F95" w:rsidRPr="00761A2D">
        <w:rPr>
          <w:rFonts w:ascii="Times New Roman" w:eastAsia="Times New Roman" w:hAnsi="Times New Roman" w:cs="Times New Roman"/>
          <w:bCs/>
          <w:sz w:val="24"/>
          <w:szCs w:val="24"/>
          <w:lang w:val="es-MX" w:eastAsia="ar-SA"/>
        </w:rPr>
        <w:t xml:space="preserve"> Los daños reclamados fueron causados por el propio asegurado por cuanto, no obstante el accidente ocurrido, prosiguió la marcha, recalentando innecesariamente el motor del vehículo, siendo que no ha demostrado que la zona del accidente fuese peligrosa o que</w:t>
      </w:r>
      <w:r w:rsidR="0088392F" w:rsidRPr="00761A2D">
        <w:rPr>
          <w:rFonts w:ascii="Times New Roman" w:eastAsia="Times New Roman" w:hAnsi="Times New Roman" w:cs="Times New Roman"/>
          <w:bCs/>
          <w:sz w:val="24"/>
          <w:szCs w:val="24"/>
          <w:lang w:val="es-MX" w:eastAsia="ar-SA"/>
        </w:rPr>
        <w:t>,</w:t>
      </w:r>
      <w:r w:rsidR="007A7F95" w:rsidRPr="00761A2D">
        <w:rPr>
          <w:rFonts w:ascii="Times New Roman" w:eastAsia="Times New Roman" w:hAnsi="Times New Roman" w:cs="Times New Roman"/>
          <w:bCs/>
          <w:sz w:val="24"/>
          <w:szCs w:val="24"/>
          <w:lang w:val="es-MX" w:eastAsia="ar-SA"/>
        </w:rPr>
        <w:t xml:space="preserve"> permaneciendo en ella, se generase peligro o riesgo por afectarse la integridad física o la seguridad de su familia, b) La apelación se sustenta en una serie de generalidades, acusaciones y posiciones que ya fueron expue</w:t>
      </w:r>
      <w:r w:rsidR="0088392F" w:rsidRPr="00761A2D">
        <w:rPr>
          <w:rFonts w:ascii="Times New Roman" w:eastAsia="Times New Roman" w:hAnsi="Times New Roman" w:cs="Times New Roman"/>
          <w:bCs/>
          <w:sz w:val="24"/>
          <w:szCs w:val="24"/>
          <w:lang w:val="es-MX" w:eastAsia="ar-SA"/>
        </w:rPr>
        <w:t>s</w:t>
      </w:r>
      <w:r w:rsidR="007A7F95" w:rsidRPr="00761A2D">
        <w:rPr>
          <w:rFonts w:ascii="Times New Roman" w:eastAsia="Times New Roman" w:hAnsi="Times New Roman" w:cs="Times New Roman"/>
          <w:bCs/>
          <w:sz w:val="24"/>
          <w:szCs w:val="24"/>
          <w:lang w:val="es-MX" w:eastAsia="ar-SA"/>
        </w:rPr>
        <w:t>tas</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y valoradas</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en primera instancia, no des</w:t>
      </w:r>
      <w:r w:rsidR="0088392F" w:rsidRPr="00761A2D">
        <w:rPr>
          <w:rFonts w:ascii="Times New Roman" w:eastAsia="Times New Roman" w:hAnsi="Times New Roman" w:cs="Times New Roman"/>
          <w:bCs/>
          <w:sz w:val="24"/>
          <w:szCs w:val="24"/>
          <w:lang w:val="es-MX" w:eastAsia="ar-SA"/>
        </w:rPr>
        <w:t>v</w:t>
      </w:r>
      <w:r w:rsidR="007A7F95" w:rsidRPr="00761A2D">
        <w:rPr>
          <w:rFonts w:ascii="Times New Roman" w:eastAsia="Times New Roman" w:hAnsi="Times New Roman" w:cs="Times New Roman"/>
          <w:bCs/>
          <w:sz w:val="24"/>
          <w:szCs w:val="24"/>
          <w:lang w:val="es-MX" w:eastAsia="ar-SA"/>
        </w:rPr>
        <w:t>irtuando lo señalado en la resolución recurrida, como ocurre cuando se sostiene que la moviliza</w:t>
      </w:r>
      <w:r w:rsidR="0088392F" w:rsidRPr="00761A2D">
        <w:rPr>
          <w:rFonts w:ascii="Times New Roman" w:eastAsia="Times New Roman" w:hAnsi="Times New Roman" w:cs="Times New Roman"/>
          <w:bCs/>
          <w:sz w:val="24"/>
          <w:szCs w:val="24"/>
          <w:lang w:val="es-MX" w:eastAsia="ar-SA"/>
        </w:rPr>
        <w:t>ción</w:t>
      </w:r>
      <w:r w:rsidR="007A7F95" w:rsidRPr="00761A2D">
        <w:rPr>
          <w:rFonts w:ascii="Times New Roman" w:eastAsia="Times New Roman" w:hAnsi="Times New Roman" w:cs="Times New Roman"/>
          <w:bCs/>
          <w:sz w:val="24"/>
          <w:szCs w:val="24"/>
          <w:lang w:val="es-MX" w:eastAsia="ar-SA"/>
        </w:rPr>
        <w:t xml:space="preserve"> del vehí</w:t>
      </w:r>
      <w:r w:rsidR="0088392F" w:rsidRPr="00761A2D">
        <w:rPr>
          <w:rFonts w:ascii="Times New Roman" w:eastAsia="Times New Roman" w:hAnsi="Times New Roman" w:cs="Times New Roman"/>
          <w:bCs/>
          <w:sz w:val="24"/>
          <w:szCs w:val="24"/>
          <w:lang w:val="es-MX" w:eastAsia="ar-SA"/>
        </w:rPr>
        <w:t>cul</w:t>
      </w:r>
      <w:r w:rsidR="007A7F95" w:rsidRPr="00761A2D">
        <w:rPr>
          <w:rFonts w:ascii="Times New Roman" w:eastAsia="Times New Roman" w:hAnsi="Times New Roman" w:cs="Times New Roman"/>
          <w:bCs/>
          <w:sz w:val="24"/>
          <w:szCs w:val="24"/>
          <w:lang w:val="es-MX" w:eastAsia="ar-SA"/>
        </w:rPr>
        <w:t>o siniestrado no fue por una decisión indep</w:t>
      </w:r>
      <w:r w:rsidR="0088392F" w:rsidRPr="00761A2D">
        <w:rPr>
          <w:rFonts w:ascii="Times New Roman" w:eastAsia="Times New Roman" w:hAnsi="Times New Roman" w:cs="Times New Roman"/>
          <w:bCs/>
          <w:sz w:val="24"/>
          <w:szCs w:val="24"/>
          <w:lang w:val="es-MX" w:eastAsia="ar-SA"/>
        </w:rPr>
        <w:t>endient</w:t>
      </w:r>
      <w:r w:rsidR="007A7F95" w:rsidRPr="00761A2D">
        <w:rPr>
          <w:rFonts w:ascii="Times New Roman" w:eastAsia="Times New Roman" w:hAnsi="Times New Roman" w:cs="Times New Roman"/>
          <w:bCs/>
          <w:sz w:val="24"/>
          <w:szCs w:val="24"/>
          <w:lang w:val="es-MX" w:eastAsia="ar-SA"/>
        </w:rPr>
        <w:t>e sino en aplicación de una</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normativa especial; es más, aun cuando se admitiese que estuvo forzado a seguir</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conduciendo, no pue</w:t>
      </w:r>
      <w:r w:rsidR="0088392F" w:rsidRPr="00761A2D">
        <w:rPr>
          <w:rFonts w:ascii="Times New Roman" w:eastAsia="Times New Roman" w:hAnsi="Times New Roman" w:cs="Times New Roman"/>
          <w:bCs/>
          <w:sz w:val="24"/>
          <w:szCs w:val="24"/>
          <w:lang w:val="es-MX" w:eastAsia="ar-SA"/>
        </w:rPr>
        <w:t>de</w:t>
      </w:r>
      <w:r w:rsidR="007A7F95" w:rsidRPr="00761A2D">
        <w:rPr>
          <w:rFonts w:ascii="Times New Roman" w:eastAsia="Times New Roman" w:hAnsi="Times New Roman" w:cs="Times New Roman"/>
          <w:bCs/>
          <w:sz w:val="24"/>
          <w:szCs w:val="24"/>
          <w:lang w:val="es-MX" w:eastAsia="ar-SA"/>
        </w:rPr>
        <w:t xml:space="preserve"> perderse de vista que debía estacionarse en una zona contigua, y no haber</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co</w:t>
      </w:r>
      <w:r w:rsidR="0088392F" w:rsidRPr="00761A2D">
        <w:rPr>
          <w:rFonts w:ascii="Times New Roman" w:eastAsia="Times New Roman" w:hAnsi="Times New Roman" w:cs="Times New Roman"/>
          <w:bCs/>
          <w:sz w:val="24"/>
          <w:szCs w:val="24"/>
          <w:lang w:val="es-MX" w:eastAsia="ar-SA"/>
        </w:rPr>
        <w:t>nduci</w:t>
      </w:r>
      <w:r w:rsidR="007A7F95" w:rsidRPr="00761A2D">
        <w:rPr>
          <w:rFonts w:ascii="Times New Roman" w:eastAsia="Times New Roman" w:hAnsi="Times New Roman" w:cs="Times New Roman"/>
          <w:bCs/>
          <w:sz w:val="24"/>
          <w:szCs w:val="24"/>
          <w:lang w:val="es-MX" w:eastAsia="ar-SA"/>
        </w:rPr>
        <w:t>do durante</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 xml:space="preserve">más de dos </w:t>
      </w:r>
      <w:r w:rsidR="0088392F" w:rsidRPr="00761A2D">
        <w:rPr>
          <w:rFonts w:ascii="Times New Roman" w:eastAsia="Times New Roman" w:hAnsi="Times New Roman" w:cs="Times New Roman"/>
          <w:bCs/>
          <w:sz w:val="24"/>
          <w:szCs w:val="24"/>
          <w:lang w:val="es-MX" w:eastAsia="ar-SA"/>
        </w:rPr>
        <w:t>minu</w:t>
      </w:r>
      <w:r w:rsidR="007A7F95" w:rsidRPr="00761A2D">
        <w:rPr>
          <w:rFonts w:ascii="Times New Roman" w:eastAsia="Times New Roman" w:hAnsi="Times New Roman" w:cs="Times New Roman"/>
          <w:bCs/>
          <w:sz w:val="24"/>
          <w:szCs w:val="24"/>
          <w:lang w:val="es-MX" w:eastAsia="ar-SA"/>
        </w:rPr>
        <w:t xml:space="preserve">tos, a una distancia de 30 cuadras, lo cual </w:t>
      </w:r>
      <w:r w:rsidR="0088392F" w:rsidRPr="00761A2D">
        <w:rPr>
          <w:rFonts w:ascii="Times New Roman" w:eastAsia="Times New Roman" w:hAnsi="Times New Roman" w:cs="Times New Roman"/>
          <w:bCs/>
          <w:sz w:val="24"/>
          <w:szCs w:val="24"/>
          <w:lang w:val="es-MX" w:eastAsia="ar-SA"/>
        </w:rPr>
        <w:t xml:space="preserve">evidencia </w:t>
      </w:r>
      <w:r w:rsidR="007A7F95" w:rsidRPr="00761A2D">
        <w:rPr>
          <w:rFonts w:ascii="Times New Roman" w:eastAsia="Times New Roman" w:hAnsi="Times New Roman" w:cs="Times New Roman"/>
          <w:bCs/>
          <w:sz w:val="24"/>
          <w:szCs w:val="24"/>
          <w:lang w:val="es-MX" w:eastAsia="ar-SA"/>
        </w:rPr>
        <w:t>lo irrazonab</w:t>
      </w:r>
      <w:r w:rsidR="0088392F" w:rsidRPr="00761A2D">
        <w:rPr>
          <w:rFonts w:ascii="Times New Roman" w:eastAsia="Times New Roman" w:hAnsi="Times New Roman" w:cs="Times New Roman"/>
          <w:bCs/>
          <w:sz w:val="24"/>
          <w:szCs w:val="24"/>
          <w:lang w:val="es-MX" w:eastAsia="ar-SA"/>
        </w:rPr>
        <w:t>l</w:t>
      </w:r>
      <w:r w:rsidR="007A7F95" w:rsidRPr="00761A2D">
        <w:rPr>
          <w:rFonts w:ascii="Times New Roman" w:eastAsia="Times New Roman" w:hAnsi="Times New Roman" w:cs="Times New Roman"/>
          <w:bCs/>
          <w:sz w:val="24"/>
          <w:szCs w:val="24"/>
          <w:lang w:val="es-MX" w:eastAsia="ar-SA"/>
        </w:rPr>
        <w:t>e de la posición adoptada, c</w:t>
      </w:r>
      <w:r w:rsidR="0088392F" w:rsidRPr="00761A2D">
        <w:rPr>
          <w:rFonts w:ascii="Times New Roman" w:eastAsia="Times New Roman" w:hAnsi="Times New Roman" w:cs="Times New Roman"/>
          <w:bCs/>
          <w:sz w:val="24"/>
          <w:szCs w:val="24"/>
          <w:lang w:val="es-MX" w:eastAsia="ar-SA"/>
        </w:rPr>
        <w:t>)</w:t>
      </w:r>
      <w:r w:rsidR="007A7F95" w:rsidRPr="00761A2D">
        <w:rPr>
          <w:rFonts w:ascii="Times New Roman" w:eastAsia="Times New Roman" w:hAnsi="Times New Roman" w:cs="Times New Roman"/>
          <w:bCs/>
          <w:sz w:val="24"/>
          <w:szCs w:val="24"/>
          <w:lang w:val="es-MX" w:eastAsia="ar-SA"/>
        </w:rPr>
        <w:t xml:space="preserve"> Tratándose de los registros fotográficos, que permiten apre</w:t>
      </w:r>
      <w:r w:rsidR="0088392F" w:rsidRPr="00761A2D">
        <w:rPr>
          <w:rFonts w:ascii="Times New Roman" w:eastAsia="Times New Roman" w:hAnsi="Times New Roman" w:cs="Times New Roman"/>
          <w:bCs/>
          <w:sz w:val="24"/>
          <w:szCs w:val="24"/>
          <w:lang w:val="es-MX" w:eastAsia="ar-SA"/>
        </w:rPr>
        <w:t>c</w:t>
      </w:r>
      <w:r w:rsidR="007A7F95" w:rsidRPr="00761A2D">
        <w:rPr>
          <w:rFonts w:ascii="Times New Roman" w:eastAsia="Times New Roman" w:hAnsi="Times New Roman" w:cs="Times New Roman"/>
          <w:bCs/>
          <w:sz w:val="24"/>
          <w:szCs w:val="24"/>
          <w:lang w:val="es-MX" w:eastAsia="ar-SA"/>
        </w:rPr>
        <w:t>iar que sí ten</w:t>
      </w:r>
      <w:r w:rsidR="0088392F" w:rsidRPr="00761A2D">
        <w:rPr>
          <w:rFonts w:ascii="Times New Roman" w:eastAsia="Times New Roman" w:hAnsi="Times New Roman" w:cs="Times New Roman"/>
          <w:bCs/>
          <w:sz w:val="24"/>
          <w:szCs w:val="24"/>
          <w:lang w:val="es-MX" w:eastAsia="ar-SA"/>
        </w:rPr>
        <w:t>í</w:t>
      </w:r>
      <w:r w:rsidR="007A7F95" w:rsidRPr="00761A2D">
        <w:rPr>
          <w:rFonts w:ascii="Times New Roman" w:eastAsia="Times New Roman" w:hAnsi="Times New Roman" w:cs="Times New Roman"/>
          <w:bCs/>
          <w:sz w:val="24"/>
          <w:szCs w:val="24"/>
          <w:lang w:val="es-MX" w:eastAsia="ar-SA"/>
        </w:rPr>
        <w:t xml:space="preserve">a donde </w:t>
      </w:r>
      <w:r w:rsidR="0088392F" w:rsidRPr="00761A2D">
        <w:rPr>
          <w:rFonts w:ascii="Times New Roman" w:eastAsia="Times New Roman" w:hAnsi="Times New Roman" w:cs="Times New Roman"/>
          <w:bCs/>
          <w:sz w:val="24"/>
          <w:szCs w:val="24"/>
          <w:lang w:val="es-MX" w:eastAsia="ar-SA"/>
        </w:rPr>
        <w:t>e</w:t>
      </w:r>
      <w:r w:rsidR="007A7F95" w:rsidRPr="00761A2D">
        <w:rPr>
          <w:rFonts w:ascii="Times New Roman" w:eastAsia="Times New Roman" w:hAnsi="Times New Roman" w:cs="Times New Roman"/>
          <w:bCs/>
          <w:sz w:val="24"/>
          <w:szCs w:val="24"/>
          <w:lang w:val="es-MX" w:eastAsia="ar-SA"/>
        </w:rPr>
        <w:t>sta</w:t>
      </w:r>
      <w:r w:rsidR="0088392F" w:rsidRPr="00761A2D">
        <w:rPr>
          <w:rFonts w:ascii="Times New Roman" w:eastAsia="Times New Roman" w:hAnsi="Times New Roman" w:cs="Times New Roman"/>
          <w:bCs/>
          <w:sz w:val="24"/>
          <w:szCs w:val="24"/>
          <w:lang w:val="es-MX" w:eastAsia="ar-SA"/>
        </w:rPr>
        <w:t>ci</w:t>
      </w:r>
      <w:r w:rsidR="007A7F95" w:rsidRPr="00761A2D">
        <w:rPr>
          <w:rFonts w:ascii="Times New Roman" w:eastAsia="Times New Roman" w:hAnsi="Times New Roman" w:cs="Times New Roman"/>
          <w:bCs/>
          <w:sz w:val="24"/>
          <w:szCs w:val="24"/>
          <w:lang w:val="es-MX" w:eastAsia="ar-SA"/>
        </w:rPr>
        <w:t>onar</w:t>
      </w:r>
      <w:r w:rsidR="0088392F" w:rsidRPr="00761A2D">
        <w:rPr>
          <w:rFonts w:ascii="Times New Roman" w:eastAsia="Times New Roman" w:hAnsi="Times New Roman" w:cs="Times New Roman"/>
          <w:bCs/>
          <w:sz w:val="24"/>
          <w:szCs w:val="24"/>
          <w:lang w:val="es-MX" w:eastAsia="ar-SA"/>
        </w:rPr>
        <w:t xml:space="preserve"> luego del siniestro</w:t>
      </w:r>
      <w:r w:rsidR="007A7F95" w:rsidRPr="00761A2D">
        <w:rPr>
          <w:rFonts w:ascii="Times New Roman" w:eastAsia="Times New Roman" w:hAnsi="Times New Roman" w:cs="Times New Roman"/>
          <w:bCs/>
          <w:sz w:val="24"/>
          <w:szCs w:val="24"/>
          <w:lang w:val="es-MX" w:eastAsia="ar-SA"/>
        </w:rPr>
        <w:t>, lo cier</w:t>
      </w:r>
      <w:r w:rsidR="0088392F" w:rsidRPr="00761A2D">
        <w:rPr>
          <w:rFonts w:ascii="Times New Roman" w:eastAsia="Times New Roman" w:hAnsi="Times New Roman" w:cs="Times New Roman"/>
          <w:bCs/>
          <w:sz w:val="24"/>
          <w:szCs w:val="24"/>
          <w:lang w:val="es-MX" w:eastAsia="ar-SA"/>
        </w:rPr>
        <w:t>t</w:t>
      </w:r>
      <w:r w:rsidR="007A7F95" w:rsidRPr="00761A2D">
        <w:rPr>
          <w:rFonts w:ascii="Times New Roman" w:eastAsia="Times New Roman" w:hAnsi="Times New Roman" w:cs="Times New Roman"/>
          <w:bCs/>
          <w:sz w:val="24"/>
          <w:szCs w:val="24"/>
          <w:lang w:val="es-MX" w:eastAsia="ar-SA"/>
        </w:rPr>
        <w:t xml:space="preserve">o </w:t>
      </w:r>
      <w:r w:rsidR="007A7F95" w:rsidRPr="00761A2D">
        <w:rPr>
          <w:rFonts w:ascii="Times New Roman" w:eastAsia="Times New Roman" w:hAnsi="Times New Roman" w:cs="Times New Roman"/>
          <w:bCs/>
          <w:sz w:val="24"/>
          <w:szCs w:val="24"/>
          <w:lang w:val="es-MX" w:eastAsia="ar-SA"/>
        </w:rPr>
        <w:lastRenderedPageBreak/>
        <w:t>es que el reclamante no acompaña ni dem</w:t>
      </w:r>
      <w:r w:rsidR="0088392F" w:rsidRPr="00761A2D">
        <w:rPr>
          <w:rFonts w:ascii="Times New Roman" w:eastAsia="Times New Roman" w:hAnsi="Times New Roman" w:cs="Times New Roman"/>
          <w:bCs/>
          <w:sz w:val="24"/>
          <w:szCs w:val="24"/>
          <w:lang w:val="es-MX" w:eastAsia="ar-SA"/>
        </w:rPr>
        <w:t>ue</w:t>
      </w:r>
      <w:r w:rsidR="007A7F95" w:rsidRPr="00761A2D">
        <w:rPr>
          <w:rFonts w:ascii="Times New Roman" w:eastAsia="Times New Roman" w:hAnsi="Times New Roman" w:cs="Times New Roman"/>
          <w:bCs/>
          <w:sz w:val="24"/>
          <w:szCs w:val="24"/>
          <w:lang w:val="es-MX" w:eastAsia="ar-SA"/>
        </w:rPr>
        <w:t>stra prueba alguna que respalde sus afirma</w:t>
      </w:r>
      <w:r w:rsidR="0088392F" w:rsidRPr="00761A2D">
        <w:rPr>
          <w:rFonts w:ascii="Times New Roman" w:eastAsia="Times New Roman" w:hAnsi="Times New Roman" w:cs="Times New Roman"/>
          <w:bCs/>
          <w:sz w:val="24"/>
          <w:szCs w:val="24"/>
          <w:lang w:val="es-MX" w:eastAsia="ar-SA"/>
        </w:rPr>
        <w:t>ci</w:t>
      </w:r>
      <w:r w:rsidR="007A7F95" w:rsidRPr="00761A2D">
        <w:rPr>
          <w:rFonts w:ascii="Times New Roman" w:eastAsia="Times New Roman" w:hAnsi="Times New Roman" w:cs="Times New Roman"/>
          <w:bCs/>
          <w:sz w:val="24"/>
          <w:szCs w:val="24"/>
          <w:lang w:val="es-MX" w:eastAsia="ar-SA"/>
        </w:rPr>
        <w:t>ones, siendo inveros</w:t>
      </w:r>
      <w:r w:rsidR="0088392F" w:rsidRPr="00761A2D">
        <w:rPr>
          <w:rFonts w:ascii="Times New Roman" w:eastAsia="Times New Roman" w:hAnsi="Times New Roman" w:cs="Times New Roman"/>
          <w:bCs/>
          <w:sz w:val="24"/>
          <w:szCs w:val="24"/>
          <w:lang w:val="es-MX" w:eastAsia="ar-SA"/>
        </w:rPr>
        <w:t>ími</w:t>
      </w:r>
      <w:r w:rsidR="007A7F95" w:rsidRPr="00761A2D">
        <w:rPr>
          <w:rFonts w:ascii="Times New Roman" w:eastAsia="Times New Roman" w:hAnsi="Times New Roman" w:cs="Times New Roman"/>
          <w:bCs/>
          <w:sz w:val="24"/>
          <w:szCs w:val="24"/>
          <w:lang w:val="es-MX" w:eastAsia="ar-SA"/>
        </w:rPr>
        <w:t>l e</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insostenible que la maquinaria</w:t>
      </w:r>
      <w:r w:rsidR="0088392F" w:rsidRPr="00761A2D">
        <w:rPr>
          <w:rFonts w:ascii="Times New Roman" w:eastAsia="Times New Roman" w:hAnsi="Times New Roman" w:cs="Times New Roman"/>
          <w:bCs/>
          <w:sz w:val="24"/>
          <w:szCs w:val="24"/>
          <w:lang w:val="es-MX" w:eastAsia="ar-SA"/>
        </w:rPr>
        <w:t xml:space="preserve"> </w:t>
      </w:r>
      <w:r w:rsidR="007A7F95" w:rsidRPr="00761A2D">
        <w:rPr>
          <w:rFonts w:ascii="Times New Roman" w:eastAsia="Times New Roman" w:hAnsi="Times New Roman" w:cs="Times New Roman"/>
          <w:bCs/>
          <w:sz w:val="24"/>
          <w:szCs w:val="24"/>
          <w:lang w:val="es-MX" w:eastAsia="ar-SA"/>
        </w:rPr>
        <w:t xml:space="preserve">pesada </w:t>
      </w:r>
      <w:r w:rsidR="0088392F" w:rsidRPr="00761A2D">
        <w:rPr>
          <w:rFonts w:ascii="Times New Roman" w:eastAsia="Times New Roman" w:hAnsi="Times New Roman" w:cs="Times New Roman"/>
          <w:bCs/>
          <w:sz w:val="24"/>
          <w:szCs w:val="24"/>
          <w:lang w:val="es-MX" w:eastAsia="ar-SA"/>
        </w:rPr>
        <w:t xml:space="preserve">que refiere haya estado presente  en </w:t>
      </w:r>
      <w:r w:rsidR="007A7F95" w:rsidRPr="00761A2D">
        <w:rPr>
          <w:rFonts w:ascii="Times New Roman" w:eastAsia="Times New Roman" w:hAnsi="Times New Roman" w:cs="Times New Roman"/>
          <w:bCs/>
          <w:sz w:val="24"/>
          <w:szCs w:val="24"/>
          <w:lang w:val="es-MX" w:eastAsia="ar-SA"/>
        </w:rPr>
        <w:t>todo el trayecto que real</w:t>
      </w:r>
      <w:r w:rsidR="0088392F" w:rsidRPr="00761A2D">
        <w:rPr>
          <w:rFonts w:ascii="Times New Roman" w:eastAsia="Times New Roman" w:hAnsi="Times New Roman" w:cs="Times New Roman"/>
          <w:bCs/>
          <w:sz w:val="24"/>
          <w:szCs w:val="24"/>
          <w:lang w:val="es-MX" w:eastAsia="ar-SA"/>
        </w:rPr>
        <w:t>izó</w:t>
      </w:r>
      <w:r w:rsidR="007A7F95" w:rsidRPr="00761A2D">
        <w:rPr>
          <w:rFonts w:ascii="Times New Roman" w:eastAsia="Times New Roman" w:hAnsi="Times New Roman" w:cs="Times New Roman"/>
          <w:bCs/>
          <w:sz w:val="24"/>
          <w:szCs w:val="24"/>
          <w:lang w:val="es-MX" w:eastAsia="ar-SA"/>
        </w:rPr>
        <w:t>, esto es por unos 3 kilóm</w:t>
      </w:r>
      <w:r w:rsidR="0088392F" w:rsidRPr="00761A2D">
        <w:rPr>
          <w:rFonts w:ascii="Times New Roman" w:eastAsia="Times New Roman" w:hAnsi="Times New Roman" w:cs="Times New Roman"/>
          <w:bCs/>
          <w:sz w:val="24"/>
          <w:szCs w:val="24"/>
          <w:lang w:val="es-MX" w:eastAsia="ar-SA"/>
        </w:rPr>
        <w:t>et</w:t>
      </w:r>
      <w:r w:rsidR="007A7F95" w:rsidRPr="00761A2D">
        <w:rPr>
          <w:rFonts w:ascii="Times New Roman" w:eastAsia="Times New Roman" w:hAnsi="Times New Roman" w:cs="Times New Roman"/>
          <w:bCs/>
          <w:sz w:val="24"/>
          <w:szCs w:val="24"/>
          <w:lang w:val="es-MX" w:eastAsia="ar-SA"/>
        </w:rPr>
        <w:t>ros</w:t>
      </w:r>
      <w:r w:rsidR="0088392F" w:rsidRPr="00761A2D">
        <w:rPr>
          <w:rFonts w:ascii="Times New Roman" w:eastAsia="Times New Roman" w:hAnsi="Times New Roman" w:cs="Times New Roman"/>
          <w:bCs/>
          <w:sz w:val="24"/>
          <w:szCs w:val="24"/>
          <w:lang w:val="es-MX" w:eastAsia="ar-SA"/>
        </w:rPr>
        <w:t xml:space="preserve">, impidiendo estacionar, d) En cuanto a los informes técnicos presentados, cuestionándose su fecha y que le han sido entregados tardíamente, lo cierto es que lo que corresponde es evaluar la solvencia técnica de los mismos, siendo que el asegurado no ha presentado documento alguno que permita acreditar o, al menos poner en duda razonable, las conclusiones periciales que han sido aportadas por </w:t>
      </w:r>
      <w:r w:rsidR="00761A2D">
        <w:rPr>
          <w:rFonts w:ascii="Times New Roman" w:hAnsi="Times New Roman" w:cs="Times New Roman"/>
          <w:sz w:val="24"/>
          <w:szCs w:val="24"/>
        </w:rPr>
        <w:t xml:space="preserve">.................. </w:t>
      </w:r>
      <w:r w:rsidR="00761A2D">
        <w:rPr>
          <w:rFonts w:ascii="Times New Roman" w:hAnsi="Times New Roman" w:cs="Times New Roman"/>
          <w:sz w:val="24"/>
          <w:szCs w:val="24"/>
        </w:rPr>
        <w:t xml:space="preserve"> </w:t>
      </w:r>
      <w:r w:rsidR="0088392F" w:rsidRPr="00761A2D">
        <w:rPr>
          <w:rFonts w:ascii="Times New Roman" w:eastAsia="Times New Roman" w:hAnsi="Times New Roman" w:cs="Times New Roman"/>
          <w:bCs/>
          <w:sz w:val="24"/>
          <w:szCs w:val="24"/>
          <w:lang w:val="es-MX" w:eastAsia="ar-SA"/>
        </w:rPr>
        <w:t>para rechazar la cobertura a ciertos daños, por lo que no se ha formulado un cuestionamiento de fondo</w:t>
      </w:r>
      <w:r w:rsidR="00460C30" w:rsidRPr="00761A2D">
        <w:rPr>
          <w:rFonts w:ascii="Times New Roman" w:eastAsia="Times New Roman" w:hAnsi="Times New Roman" w:cs="Times New Roman"/>
          <w:bCs/>
          <w:sz w:val="24"/>
          <w:szCs w:val="24"/>
          <w:lang w:val="es-MX" w:eastAsia="ar-SA"/>
        </w:rPr>
        <w:t>, no habiéndose presentado prueba alguna que justifique revocar la resolución recurrida;</w:t>
      </w:r>
    </w:p>
    <w:p w14:paraId="5C58B4F2" w14:textId="77777777" w:rsidR="00624034" w:rsidRPr="00761A2D"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761A2D"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761A2D">
        <w:rPr>
          <w:rFonts w:ascii="Times New Roman" w:eastAsia="Times New Roman" w:hAnsi="Times New Roman" w:cs="Times New Roman"/>
          <w:b/>
          <w:bCs/>
          <w:sz w:val="24"/>
          <w:szCs w:val="24"/>
          <w:lang w:val="es-MX" w:eastAsia="ar-SA"/>
        </w:rPr>
        <w:t>Considerando:</w:t>
      </w:r>
    </w:p>
    <w:p w14:paraId="11287361" w14:textId="77777777" w:rsidR="00707C99" w:rsidRPr="00761A2D"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761A2D" w:rsidRDefault="00BD797F" w:rsidP="00B8028F">
      <w:pPr>
        <w:spacing w:after="0" w:line="240" w:lineRule="auto"/>
        <w:jc w:val="both"/>
        <w:rPr>
          <w:rFonts w:ascii="Times New Roman" w:hAnsi="Times New Roman" w:cs="Times New Roman"/>
          <w:sz w:val="24"/>
          <w:szCs w:val="24"/>
          <w:lang w:val="es-PE"/>
        </w:rPr>
      </w:pPr>
      <w:r w:rsidRPr="00761A2D">
        <w:rPr>
          <w:rFonts w:ascii="Times New Roman" w:hAnsi="Times New Roman" w:cs="Times New Roman"/>
          <w:b/>
          <w:sz w:val="24"/>
          <w:szCs w:val="24"/>
          <w:u w:val="single"/>
          <w:lang w:val="es-PE"/>
        </w:rPr>
        <w:t>Primero</w:t>
      </w:r>
      <w:r w:rsidRPr="00761A2D">
        <w:rPr>
          <w:rFonts w:ascii="Times New Roman" w:hAnsi="Times New Roman" w:cs="Times New Roman"/>
          <w:b/>
          <w:sz w:val="24"/>
          <w:szCs w:val="24"/>
          <w:lang w:val="es-PE"/>
        </w:rPr>
        <w:t>:</w:t>
      </w:r>
      <w:r w:rsidRPr="00761A2D">
        <w:rPr>
          <w:rFonts w:ascii="Times New Roman" w:hAnsi="Times New Roman" w:cs="Times New Roman"/>
          <w:sz w:val="24"/>
          <w:szCs w:val="24"/>
          <w:lang w:val="es-PE"/>
        </w:rPr>
        <w:t xml:space="preserve"> </w:t>
      </w:r>
      <w:r w:rsidR="00201C0D" w:rsidRPr="00761A2D">
        <w:rPr>
          <w:rFonts w:ascii="Times New Roman" w:hAnsi="Times New Roman" w:cs="Times New Roman"/>
          <w:sz w:val="24"/>
          <w:szCs w:val="24"/>
          <w:lang w:val="es-PE"/>
        </w:rPr>
        <w:t xml:space="preserve">El Reglamento de la DEFASEG </w:t>
      </w:r>
      <w:r w:rsidR="00201C0D" w:rsidRPr="00761A2D">
        <w:rPr>
          <w:rFonts w:ascii="Times New Roman" w:eastAsia="Arial Unicode MS" w:hAnsi="Times New Roman" w:cs="Times New Roman"/>
          <w:sz w:val="24"/>
          <w:szCs w:val="24"/>
          <w:lang w:val="es-PE"/>
        </w:rPr>
        <w:t>(http://ww</w:t>
      </w:r>
      <w:r w:rsidR="00A16942" w:rsidRPr="00761A2D">
        <w:rPr>
          <w:rFonts w:ascii="Times New Roman" w:eastAsia="Arial Unicode MS" w:hAnsi="Times New Roman" w:cs="Times New Roman"/>
          <w:sz w:val="24"/>
          <w:szCs w:val="24"/>
          <w:lang w:val="es-PE"/>
        </w:rPr>
        <w:t>w.defaseg.com.pe/reglamento</w:t>
      </w:r>
      <w:r w:rsidR="00201C0D" w:rsidRPr="00761A2D">
        <w:rPr>
          <w:rFonts w:ascii="Times New Roman" w:eastAsia="Arial Unicode MS" w:hAnsi="Times New Roman" w:cs="Times New Roman"/>
          <w:sz w:val="24"/>
          <w:szCs w:val="24"/>
          <w:lang w:val="es-PE"/>
        </w:rPr>
        <w:t xml:space="preserve">), en su artículo 10, </w:t>
      </w:r>
      <w:r w:rsidR="00201C0D" w:rsidRPr="00761A2D">
        <w:rPr>
          <w:rFonts w:ascii="Times New Roman" w:hAnsi="Times New Roman" w:cs="Times New Roman"/>
          <w:sz w:val="24"/>
          <w:szCs w:val="24"/>
          <w:lang w:val="es-PE"/>
        </w:rPr>
        <w:t xml:space="preserve">establece que la parte que no se encuentre de acuerdo con lo resuelto </w:t>
      </w:r>
      <w:r w:rsidR="000010A4" w:rsidRPr="00761A2D">
        <w:rPr>
          <w:rFonts w:ascii="Times New Roman" w:hAnsi="Times New Roman" w:cs="Times New Roman"/>
          <w:sz w:val="24"/>
          <w:szCs w:val="24"/>
          <w:lang w:val="es-PE"/>
        </w:rPr>
        <w:t>en su oportunidad</w:t>
      </w:r>
      <w:r w:rsidR="00201C0D" w:rsidRPr="00761A2D">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761A2D">
        <w:rPr>
          <w:rFonts w:ascii="Times New Roman" w:hAnsi="Times New Roman" w:cs="Times New Roman"/>
          <w:sz w:val="24"/>
          <w:szCs w:val="24"/>
          <w:lang w:val="es-ES"/>
        </w:rPr>
        <w:t>usuario de seguro recurre en forma voluntaria a la Defensoría, siendo que la presentación de una reclamación n</w:t>
      </w:r>
      <w:r w:rsidR="00201C0D" w:rsidRPr="00761A2D">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761A2D">
        <w:rPr>
          <w:rFonts w:ascii="Times New Roman" w:hAnsi="Times New Roman" w:cs="Times New Roman"/>
          <w:sz w:val="24"/>
          <w:szCs w:val="24"/>
          <w:lang w:val="es-PE"/>
        </w:rPr>
        <w:t xml:space="preserve"> </w:t>
      </w:r>
      <w:r w:rsidR="00201C0D" w:rsidRPr="00761A2D">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761A2D">
        <w:rPr>
          <w:rFonts w:ascii="Times New Roman" w:hAnsi="Times New Roman" w:cs="Times New Roman"/>
          <w:sz w:val="24"/>
          <w:szCs w:val="24"/>
          <w:lang w:val="es-PE"/>
        </w:rPr>
        <w:t xml:space="preserve"> por la DEFASEG</w:t>
      </w:r>
      <w:r w:rsidR="00201C0D" w:rsidRPr="00761A2D">
        <w:rPr>
          <w:rFonts w:ascii="Times New Roman" w:hAnsi="Times New Roman" w:cs="Times New Roman"/>
          <w:sz w:val="24"/>
          <w:szCs w:val="24"/>
          <w:lang w:val="es-PE"/>
        </w:rPr>
        <w:t>.</w:t>
      </w:r>
    </w:p>
    <w:p w14:paraId="79AEFDFF" w14:textId="77777777" w:rsidR="00857988" w:rsidRPr="00761A2D" w:rsidRDefault="00857988" w:rsidP="00B8028F">
      <w:pPr>
        <w:spacing w:after="0" w:line="240" w:lineRule="auto"/>
        <w:jc w:val="both"/>
        <w:rPr>
          <w:rFonts w:ascii="Times New Roman" w:hAnsi="Times New Roman" w:cs="Times New Roman"/>
          <w:sz w:val="24"/>
          <w:szCs w:val="24"/>
          <w:lang w:val="es-PE"/>
        </w:rPr>
      </w:pPr>
    </w:p>
    <w:p w14:paraId="70A8C3FB" w14:textId="2AC29689" w:rsidR="002F09CA" w:rsidRPr="00761A2D" w:rsidRDefault="001D0EED" w:rsidP="00460C30">
      <w:pPr>
        <w:spacing w:after="0" w:line="240" w:lineRule="auto"/>
        <w:jc w:val="both"/>
        <w:rPr>
          <w:rFonts w:ascii="Times New Roman" w:hAnsi="Times New Roman" w:cs="Times New Roman"/>
          <w:sz w:val="24"/>
          <w:szCs w:val="24"/>
          <w:lang w:val="es-PE"/>
        </w:rPr>
      </w:pPr>
      <w:r w:rsidRPr="00761A2D">
        <w:rPr>
          <w:rFonts w:ascii="Times New Roman" w:hAnsi="Times New Roman" w:cs="Times New Roman"/>
          <w:b/>
          <w:sz w:val="24"/>
          <w:szCs w:val="24"/>
          <w:u w:val="single"/>
          <w:lang w:val="es-PE"/>
        </w:rPr>
        <w:t>Segundo</w:t>
      </w:r>
      <w:r w:rsidR="00BD797F" w:rsidRPr="00761A2D">
        <w:rPr>
          <w:rFonts w:ascii="Times New Roman" w:hAnsi="Times New Roman" w:cs="Times New Roman"/>
          <w:b/>
          <w:sz w:val="24"/>
          <w:szCs w:val="24"/>
          <w:lang w:val="es-PE"/>
        </w:rPr>
        <w:t>:</w:t>
      </w:r>
      <w:r w:rsidR="00BD797F" w:rsidRPr="00761A2D">
        <w:rPr>
          <w:rFonts w:ascii="Times New Roman" w:hAnsi="Times New Roman" w:cs="Times New Roman"/>
          <w:sz w:val="24"/>
          <w:szCs w:val="24"/>
          <w:lang w:val="es-PE"/>
        </w:rPr>
        <w:t xml:space="preserve"> De la lectura de</w:t>
      </w:r>
      <w:r w:rsidR="006D397E" w:rsidRPr="00761A2D">
        <w:rPr>
          <w:rFonts w:ascii="Times New Roman" w:hAnsi="Times New Roman" w:cs="Times New Roman"/>
          <w:sz w:val="24"/>
          <w:szCs w:val="24"/>
          <w:lang w:val="es-PE"/>
        </w:rPr>
        <w:t xml:space="preserve">l recurso </w:t>
      </w:r>
      <w:r w:rsidR="00EA4C4B" w:rsidRPr="00761A2D">
        <w:rPr>
          <w:rFonts w:ascii="Times New Roman" w:hAnsi="Times New Roman" w:cs="Times New Roman"/>
          <w:sz w:val="24"/>
          <w:szCs w:val="24"/>
          <w:lang w:val="es-PE"/>
        </w:rPr>
        <w:t xml:space="preserve">impugnativo </w:t>
      </w:r>
      <w:r w:rsidR="006D397E" w:rsidRPr="00761A2D">
        <w:rPr>
          <w:rFonts w:ascii="Times New Roman" w:hAnsi="Times New Roman" w:cs="Times New Roman"/>
          <w:sz w:val="24"/>
          <w:szCs w:val="24"/>
          <w:lang w:val="es-PE"/>
        </w:rPr>
        <w:t xml:space="preserve">de vistos </w:t>
      </w:r>
      <w:r w:rsidR="00BD797F" w:rsidRPr="00761A2D">
        <w:rPr>
          <w:rFonts w:ascii="Times New Roman" w:hAnsi="Times New Roman" w:cs="Times New Roman"/>
          <w:sz w:val="24"/>
          <w:szCs w:val="24"/>
          <w:lang w:val="es-PE"/>
        </w:rPr>
        <w:t xml:space="preserve">se aprecia que </w:t>
      </w:r>
      <w:r w:rsidR="00C67E5D" w:rsidRPr="00761A2D">
        <w:rPr>
          <w:rFonts w:ascii="Times New Roman" w:hAnsi="Times New Roman" w:cs="Times New Roman"/>
          <w:sz w:val="24"/>
          <w:szCs w:val="24"/>
          <w:lang w:val="es-PE"/>
        </w:rPr>
        <w:t xml:space="preserve">el </w:t>
      </w:r>
      <w:r w:rsidR="00EA4C4B" w:rsidRPr="00761A2D">
        <w:rPr>
          <w:rFonts w:ascii="Times New Roman" w:hAnsi="Times New Roman" w:cs="Times New Roman"/>
          <w:sz w:val="24"/>
          <w:szCs w:val="24"/>
          <w:lang w:val="es-PE"/>
        </w:rPr>
        <w:t>reclamante</w:t>
      </w:r>
      <w:r w:rsidR="00C67E5D" w:rsidRPr="00761A2D">
        <w:rPr>
          <w:rFonts w:ascii="Times New Roman" w:hAnsi="Times New Roman" w:cs="Times New Roman"/>
          <w:sz w:val="24"/>
          <w:szCs w:val="24"/>
          <w:lang w:val="es-PE"/>
        </w:rPr>
        <w:t xml:space="preserve"> </w:t>
      </w:r>
      <w:r w:rsidR="001D59D9" w:rsidRPr="00761A2D">
        <w:rPr>
          <w:rFonts w:ascii="Times New Roman" w:hAnsi="Times New Roman" w:cs="Times New Roman"/>
          <w:sz w:val="24"/>
          <w:szCs w:val="24"/>
          <w:lang w:val="es-PE"/>
        </w:rPr>
        <w:t>impugna l</w:t>
      </w:r>
      <w:r w:rsidR="00A3714C" w:rsidRPr="00761A2D">
        <w:rPr>
          <w:rFonts w:ascii="Times New Roman" w:hAnsi="Times New Roman" w:cs="Times New Roman"/>
          <w:sz w:val="24"/>
          <w:szCs w:val="24"/>
          <w:lang w:val="es-PE"/>
        </w:rPr>
        <w:t xml:space="preserve">o resuelto </w:t>
      </w:r>
      <w:r w:rsidR="00460C30" w:rsidRPr="00761A2D">
        <w:rPr>
          <w:rFonts w:ascii="Times New Roman" w:hAnsi="Times New Roman" w:cs="Times New Roman"/>
          <w:sz w:val="24"/>
          <w:szCs w:val="24"/>
          <w:lang w:val="es-PE"/>
        </w:rPr>
        <w:t>en su oportunidad</w:t>
      </w:r>
      <w:r w:rsidR="00B00552" w:rsidRPr="00761A2D">
        <w:rPr>
          <w:rFonts w:ascii="Times New Roman" w:hAnsi="Times New Roman" w:cs="Times New Roman"/>
          <w:sz w:val="24"/>
          <w:szCs w:val="24"/>
          <w:lang w:val="es-PE"/>
        </w:rPr>
        <w:t xml:space="preserve"> </w:t>
      </w:r>
      <w:r w:rsidR="00EA4C4B" w:rsidRPr="00761A2D">
        <w:rPr>
          <w:rFonts w:ascii="Times New Roman" w:hAnsi="Times New Roman" w:cs="Times New Roman"/>
          <w:sz w:val="24"/>
          <w:szCs w:val="24"/>
          <w:lang w:val="es-PE"/>
        </w:rPr>
        <w:t xml:space="preserve">invocando los mismos argumentos que ya </w:t>
      </w:r>
      <w:r w:rsidR="002A31D3" w:rsidRPr="00761A2D">
        <w:rPr>
          <w:rFonts w:ascii="Times New Roman" w:hAnsi="Times New Roman" w:cs="Times New Roman"/>
          <w:sz w:val="24"/>
          <w:szCs w:val="24"/>
          <w:lang w:val="es-PE"/>
        </w:rPr>
        <w:t>fueron</w:t>
      </w:r>
      <w:r w:rsidR="00EA4C4B" w:rsidRPr="00761A2D">
        <w:rPr>
          <w:rFonts w:ascii="Times New Roman" w:hAnsi="Times New Roman" w:cs="Times New Roman"/>
          <w:sz w:val="24"/>
          <w:szCs w:val="24"/>
          <w:lang w:val="es-PE"/>
        </w:rPr>
        <w:t xml:space="preserve"> objeto de análisis y calificación, evidenciando simplemente que su interpretación </w:t>
      </w:r>
      <w:r w:rsidR="00460C30" w:rsidRPr="00761A2D">
        <w:rPr>
          <w:rFonts w:ascii="Times New Roman" w:hAnsi="Times New Roman" w:cs="Times New Roman"/>
          <w:sz w:val="24"/>
          <w:szCs w:val="24"/>
          <w:lang w:val="es-PE"/>
        </w:rPr>
        <w:t xml:space="preserve">de los hechos </w:t>
      </w:r>
      <w:r w:rsidR="00EA4C4B" w:rsidRPr="00761A2D">
        <w:rPr>
          <w:rFonts w:ascii="Times New Roman" w:hAnsi="Times New Roman" w:cs="Times New Roman"/>
          <w:sz w:val="24"/>
          <w:szCs w:val="24"/>
          <w:lang w:val="es-PE"/>
        </w:rPr>
        <w:t xml:space="preserve">es distinta a la asumida </w:t>
      </w:r>
      <w:r w:rsidR="00C67E5D" w:rsidRPr="00761A2D">
        <w:rPr>
          <w:rFonts w:ascii="Times New Roman" w:hAnsi="Times New Roman" w:cs="Times New Roman"/>
          <w:sz w:val="24"/>
          <w:szCs w:val="24"/>
          <w:lang w:val="es-PE"/>
        </w:rPr>
        <w:t>en la resolución recurrida</w:t>
      </w:r>
      <w:r w:rsidR="002A31D3" w:rsidRPr="00761A2D">
        <w:rPr>
          <w:rFonts w:ascii="Times New Roman" w:hAnsi="Times New Roman" w:cs="Times New Roman"/>
          <w:sz w:val="24"/>
          <w:szCs w:val="24"/>
          <w:lang w:val="es-PE"/>
        </w:rPr>
        <w:t>, estimando que es la que debe prevalecer</w:t>
      </w:r>
      <w:r w:rsidR="00460C30" w:rsidRPr="00761A2D">
        <w:rPr>
          <w:rFonts w:ascii="Times New Roman" w:hAnsi="Times New Roman" w:cs="Times New Roman"/>
          <w:sz w:val="24"/>
          <w:szCs w:val="24"/>
          <w:lang w:val="es-PE"/>
        </w:rPr>
        <w:t xml:space="preserve"> pero sin presentar objetivamente un soporte probatorio de sus alegaciones, ni cuestionando sustantivamente los medios probatorios presentados por </w:t>
      </w:r>
      <w:r w:rsidR="00761A2D">
        <w:rPr>
          <w:rFonts w:ascii="Times New Roman" w:hAnsi="Times New Roman" w:cs="Times New Roman"/>
          <w:sz w:val="24"/>
          <w:szCs w:val="24"/>
        </w:rPr>
        <w:t>..................</w:t>
      </w:r>
      <w:r w:rsidR="00460C30" w:rsidRPr="00761A2D">
        <w:rPr>
          <w:rFonts w:ascii="Times New Roman" w:hAnsi="Times New Roman" w:cs="Times New Roman"/>
          <w:sz w:val="24"/>
          <w:szCs w:val="24"/>
          <w:lang w:val="es-PE"/>
        </w:rPr>
        <w:t>, alegando meras suposiciones sobre manipulación probatoria, sin justificarlo.</w:t>
      </w:r>
    </w:p>
    <w:p w14:paraId="1D28437D" w14:textId="2CB1D027" w:rsidR="00460C30" w:rsidRPr="00761A2D" w:rsidRDefault="00460C30" w:rsidP="00460C30">
      <w:pPr>
        <w:spacing w:after="0" w:line="240" w:lineRule="auto"/>
        <w:jc w:val="both"/>
        <w:rPr>
          <w:rFonts w:ascii="Times New Roman" w:hAnsi="Times New Roman" w:cs="Times New Roman"/>
          <w:sz w:val="24"/>
          <w:szCs w:val="24"/>
          <w:lang w:val="es-PE"/>
        </w:rPr>
      </w:pPr>
    </w:p>
    <w:p w14:paraId="5EF79678" w14:textId="25EA9AC6" w:rsidR="00460C30" w:rsidRPr="00761A2D" w:rsidRDefault="00460C30" w:rsidP="00460C30">
      <w:pPr>
        <w:spacing w:after="0" w:line="240" w:lineRule="auto"/>
        <w:jc w:val="both"/>
        <w:rPr>
          <w:rFonts w:ascii="Times New Roman" w:hAnsi="Times New Roman" w:cs="Times New Roman"/>
          <w:sz w:val="24"/>
          <w:szCs w:val="24"/>
          <w:lang w:val="es-PE"/>
        </w:rPr>
      </w:pPr>
      <w:r w:rsidRPr="00761A2D">
        <w:rPr>
          <w:rFonts w:ascii="Times New Roman" w:hAnsi="Times New Roman" w:cs="Times New Roman"/>
          <w:sz w:val="24"/>
          <w:szCs w:val="24"/>
          <w:lang w:val="es-PE"/>
        </w:rPr>
        <w:t>Este colegiado, conforme a ello, ratifica el análisis y conclusiones contenidos en</w:t>
      </w:r>
      <w:r w:rsidR="0027301E" w:rsidRPr="00761A2D">
        <w:rPr>
          <w:rFonts w:ascii="Times New Roman" w:hAnsi="Times New Roman" w:cs="Times New Roman"/>
          <w:sz w:val="24"/>
          <w:szCs w:val="24"/>
          <w:lang w:val="es-PE"/>
        </w:rPr>
        <w:t xml:space="preserve"> la resolución recurrida, en particular los contenidos en</w:t>
      </w:r>
      <w:r w:rsidRPr="00761A2D">
        <w:rPr>
          <w:rFonts w:ascii="Times New Roman" w:hAnsi="Times New Roman" w:cs="Times New Roman"/>
          <w:sz w:val="24"/>
          <w:szCs w:val="24"/>
          <w:lang w:val="es-PE"/>
        </w:rPr>
        <w:t xml:space="preserve"> </w:t>
      </w:r>
      <w:r w:rsidR="0027301E" w:rsidRPr="00761A2D">
        <w:rPr>
          <w:rFonts w:ascii="Times New Roman" w:hAnsi="Times New Roman" w:cs="Times New Roman"/>
          <w:sz w:val="24"/>
          <w:szCs w:val="24"/>
          <w:lang w:val="es-PE"/>
        </w:rPr>
        <w:t>su</w:t>
      </w:r>
      <w:r w:rsidRPr="00761A2D">
        <w:rPr>
          <w:rFonts w:ascii="Times New Roman" w:hAnsi="Times New Roman" w:cs="Times New Roman"/>
          <w:sz w:val="24"/>
          <w:szCs w:val="24"/>
          <w:lang w:val="es-PE"/>
        </w:rPr>
        <w:t>s numerales 6.</w:t>
      </w:r>
      <w:r w:rsidR="0027301E" w:rsidRPr="00761A2D">
        <w:rPr>
          <w:rFonts w:ascii="Times New Roman" w:hAnsi="Times New Roman" w:cs="Times New Roman"/>
          <w:sz w:val="24"/>
          <w:szCs w:val="24"/>
          <w:lang w:val="es-PE"/>
        </w:rPr>
        <w:t>2</w:t>
      </w:r>
      <w:r w:rsidRPr="00761A2D">
        <w:rPr>
          <w:rFonts w:ascii="Times New Roman" w:hAnsi="Times New Roman" w:cs="Times New Roman"/>
          <w:sz w:val="24"/>
          <w:szCs w:val="24"/>
          <w:lang w:val="es-PE"/>
        </w:rPr>
        <w:t xml:space="preserve"> a 6.5</w:t>
      </w:r>
      <w:r w:rsidR="0002733C" w:rsidRPr="00761A2D">
        <w:rPr>
          <w:rFonts w:ascii="Times New Roman" w:hAnsi="Times New Roman" w:cs="Times New Roman"/>
          <w:sz w:val="24"/>
          <w:szCs w:val="24"/>
          <w:lang w:val="es-PE"/>
        </w:rPr>
        <w:t>.  S</w:t>
      </w:r>
      <w:r w:rsidRPr="00761A2D">
        <w:rPr>
          <w:rFonts w:ascii="Times New Roman" w:hAnsi="Times New Roman" w:cs="Times New Roman"/>
          <w:sz w:val="24"/>
          <w:szCs w:val="24"/>
          <w:lang w:val="es-PE"/>
        </w:rPr>
        <w:t>in perjuicio de ello, tratándose de la normativa imperativa que le habría impedido al asegurado permanecer en e</w:t>
      </w:r>
      <w:r w:rsidR="0002733C" w:rsidRPr="00761A2D">
        <w:rPr>
          <w:rFonts w:ascii="Times New Roman" w:hAnsi="Times New Roman" w:cs="Times New Roman"/>
          <w:sz w:val="24"/>
          <w:szCs w:val="24"/>
          <w:lang w:val="es-PE"/>
        </w:rPr>
        <w:t>l</w:t>
      </w:r>
      <w:r w:rsidRPr="00761A2D">
        <w:rPr>
          <w:rFonts w:ascii="Times New Roman" w:hAnsi="Times New Roman" w:cs="Times New Roman"/>
          <w:sz w:val="24"/>
          <w:szCs w:val="24"/>
          <w:lang w:val="es-PE"/>
        </w:rPr>
        <w:t xml:space="preserve"> lugar del siniestro, o en una zona </w:t>
      </w:r>
      <w:r w:rsidR="0002733C" w:rsidRPr="00761A2D">
        <w:rPr>
          <w:rFonts w:ascii="Times New Roman" w:hAnsi="Times New Roman" w:cs="Times New Roman"/>
          <w:sz w:val="24"/>
          <w:szCs w:val="24"/>
          <w:lang w:val="es-PE"/>
        </w:rPr>
        <w:t>próxim</w:t>
      </w:r>
      <w:r w:rsidRPr="00761A2D">
        <w:rPr>
          <w:rFonts w:ascii="Times New Roman" w:hAnsi="Times New Roman" w:cs="Times New Roman"/>
          <w:sz w:val="24"/>
          <w:szCs w:val="24"/>
          <w:lang w:val="es-PE"/>
        </w:rPr>
        <w:t>a, debe destacarse que, desde una elemental aproximación formal, un oficio de una autoridad administrativa no es una norma de derecho, no integra la pirámide normativa</w:t>
      </w:r>
      <w:r w:rsidR="0002733C" w:rsidRPr="00761A2D">
        <w:rPr>
          <w:rFonts w:ascii="Times New Roman" w:hAnsi="Times New Roman" w:cs="Times New Roman"/>
          <w:sz w:val="24"/>
          <w:szCs w:val="24"/>
          <w:lang w:val="es-PE"/>
        </w:rPr>
        <w:t xml:space="preserve"> kelseniana</w:t>
      </w:r>
      <w:r w:rsidRPr="00761A2D">
        <w:rPr>
          <w:rFonts w:ascii="Times New Roman" w:hAnsi="Times New Roman" w:cs="Times New Roman"/>
          <w:sz w:val="24"/>
          <w:szCs w:val="24"/>
          <w:lang w:val="es-PE"/>
        </w:rPr>
        <w:t>, correspondiendo a una mera declaración, la cual tendrá una relevancia normativa en cuanto refiera</w:t>
      </w:r>
      <w:r w:rsidR="0002733C" w:rsidRPr="00761A2D">
        <w:rPr>
          <w:rFonts w:ascii="Times New Roman" w:hAnsi="Times New Roman" w:cs="Times New Roman"/>
          <w:sz w:val="24"/>
          <w:szCs w:val="24"/>
          <w:lang w:val="es-PE"/>
        </w:rPr>
        <w:t>, se sustente</w:t>
      </w:r>
      <w:r w:rsidRPr="00761A2D">
        <w:rPr>
          <w:rFonts w:ascii="Times New Roman" w:hAnsi="Times New Roman" w:cs="Times New Roman"/>
          <w:sz w:val="24"/>
          <w:szCs w:val="24"/>
          <w:lang w:val="es-PE"/>
        </w:rPr>
        <w:t xml:space="preserve"> o se remita a lo que disponga una determinada norma, como </w:t>
      </w:r>
      <w:r w:rsidR="0002733C" w:rsidRPr="00761A2D">
        <w:rPr>
          <w:rFonts w:ascii="Times New Roman" w:hAnsi="Times New Roman" w:cs="Times New Roman"/>
          <w:sz w:val="24"/>
          <w:szCs w:val="24"/>
          <w:lang w:val="es-PE"/>
        </w:rPr>
        <w:t>puede ser</w:t>
      </w:r>
      <w:r w:rsidRPr="00761A2D">
        <w:rPr>
          <w:rFonts w:ascii="Times New Roman" w:hAnsi="Times New Roman" w:cs="Times New Roman"/>
          <w:sz w:val="24"/>
          <w:szCs w:val="24"/>
          <w:lang w:val="es-PE"/>
        </w:rPr>
        <w:t xml:space="preserve"> el Código de Tránsito y </w:t>
      </w:r>
      <w:r w:rsidR="0002733C" w:rsidRPr="00761A2D">
        <w:rPr>
          <w:rFonts w:ascii="Times New Roman" w:hAnsi="Times New Roman" w:cs="Times New Roman"/>
          <w:sz w:val="24"/>
          <w:szCs w:val="24"/>
          <w:lang w:val="es-PE"/>
        </w:rPr>
        <w:t>su</w:t>
      </w:r>
      <w:r w:rsidRPr="00761A2D">
        <w:rPr>
          <w:rFonts w:ascii="Times New Roman" w:hAnsi="Times New Roman" w:cs="Times New Roman"/>
          <w:sz w:val="24"/>
          <w:szCs w:val="24"/>
          <w:lang w:val="es-PE"/>
        </w:rPr>
        <w:t xml:space="preserve"> regulación</w:t>
      </w:r>
      <w:r w:rsidR="0002733C" w:rsidRPr="00761A2D">
        <w:rPr>
          <w:rFonts w:ascii="Times New Roman" w:hAnsi="Times New Roman" w:cs="Times New Roman"/>
          <w:sz w:val="24"/>
          <w:szCs w:val="24"/>
          <w:lang w:val="es-PE"/>
        </w:rPr>
        <w:t xml:space="preserve"> conforme a la cual</w:t>
      </w:r>
      <w:r w:rsidRPr="00761A2D">
        <w:rPr>
          <w:rFonts w:ascii="Times New Roman" w:hAnsi="Times New Roman" w:cs="Times New Roman"/>
          <w:sz w:val="24"/>
          <w:szCs w:val="24"/>
          <w:lang w:val="es-PE"/>
        </w:rPr>
        <w:t xml:space="preserve">, en caso de accidente, no debe obstruirse el tránsito, de allí que los vehículos deban trasladarse a una zona contigua inmediata, y no a unos 3 </w:t>
      </w:r>
      <w:r w:rsidR="0002733C" w:rsidRPr="00761A2D">
        <w:rPr>
          <w:rFonts w:ascii="Times New Roman" w:hAnsi="Times New Roman" w:cs="Times New Roman"/>
          <w:sz w:val="24"/>
          <w:szCs w:val="24"/>
          <w:lang w:val="es-PE"/>
        </w:rPr>
        <w:t xml:space="preserve">kilómetros como ocurrió en el caso concreto, salvo que el interesado demuestre que era materialmente imposible estacionar en las cercanías, y por ello el traslado del vehículo (con el correlativo recalentamiento) a unas 30 cuadras de distancia, lo cual supondría que toda la vía (carretera) estaba ocupada por las maquinarias pesadas que refiere, y cuya actividad ponía en riesgo a los ocupantes del vehículo, lo cual no ha sido probado en lo más remoto, no habiéndose presentado ni siquiera copia del oficio administrativo referido, oficio al cual se le pretende dar el carácter de norma legal, conocida por todos y de obligatoria observancia, oponiéndolo a </w:t>
      </w:r>
      <w:r w:rsidR="00761A2D">
        <w:rPr>
          <w:rFonts w:ascii="Times New Roman" w:hAnsi="Times New Roman" w:cs="Times New Roman"/>
          <w:sz w:val="24"/>
          <w:szCs w:val="24"/>
        </w:rPr>
        <w:t>..................</w:t>
      </w:r>
      <w:r w:rsidR="0002733C" w:rsidRPr="00761A2D">
        <w:rPr>
          <w:rFonts w:ascii="Times New Roman" w:hAnsi="Times New Roman" w:cs="Times New Roman"/>
          <w:sz w:val="24"/>
          <w:szCs w:val="24"/>
          <w:lang w:val="es-PE"/>
        </w:rPr>
        <w:t xml:space="preserve">.  Dicho argumento no resiste </w:t>
      </w:r>
      <w:r w:rsidR="0002733C" w:rsidRPr="00761A2D">
        <w:rPr>
          <w:rFonts w:ascii="Times New Roman" w:hAnsi="Times New Roman" w:cs="Times New Roman"/>
          <w:sz w:val="24"/>
          <w:szCs w:val="24"/>
          <w:lang w:val="es-PE"/>
        </w:rPr>
        <w:lastRenderedPageBreak/>
        <w:t>ningún análisis jurídico y resulta inconsistente respecto de los hechos referidos.  Conforme a ello, el tema central es que el asegurado no ha probado lo que son las meras alegaciones o argumentos que justificarían su reclamación, a diferencia de la aseguradora, que ha sustentado con refrendo probatorio por qué no corresponde otorgar la cobertura reclamada.</w:t>
      </w:r>
    </w:p>
    <w:p w14:paraId="044E7A9A" w14:textId="77777777" w:rsidR="00460C30" w:rsidRPr="00761A2D" w:rsidRDefault="00460C30" w:rsidP="00460C30">
      <w:pPr>
        <w:spacing w:after="0" w:line="240" w:lineRule="auto"/>
        <w:jc w:val="both"/>
        <w:rPr>
          <w:rFonts w:ascii="Times New Roman" w:hAnsi="Times New Roman" w:cs="Times New Roman"/>
          <w:sz w:val="24"/>
          <w:szCs w:val="24"/>
          <w:lang w:val="es-PE"/>
        </w:rPr>
      </w:pPr>
    </w:p>
    <w:p w14:paraId="7C9DD1B4" w14:textId="673953F8" w:rsidR="00EE1C4A" w:rsidRPr="00761A2D" w:rsidRDefault="00EA4C4B" w:rsidP="00EE1C4A">
      <w:pPr>
        <w:spacing w:after="0" w:line="240" w:lineRule="auto"/>
        <w:jc w:val="both"/>
        <w:rPr>
          <w:rFonts w:ascii="Times New Roman" w:eastAsia="Arial Unicode MS" w:hAnsi="Times New Roman" w:cs="Times New Roman"/>
          <w:bCs/>
          <w:sz w:val="24"/>
          <w:szCs w:val="24"/>
          <w:lang w:val="es-ES"/>
        </w:rPr>
      </w:pPr>
      <w:r w:rsidRPr="00761A2D">
        <w:rPr>
          <w:rFonts w:ascii="Times New Roman" w:hAnsi="Times New Roman" w:cs="Times New Roman"/>
          <w:b/>
          <w:sz w:val="24"/>
          <w:szCs w:val="24"/>
          <w:u w:val="single"/>
          <w:lang w:val="es-PE"/>
        </w:rPr>
        <w:t>Tercero</w:t>
      </w:r>
      <w:r w:rsidRPr="00761A2D">
        <w:rPr>
          <w:rFonts w:ascii="Times New Roman" w:hAnsi="Times New Roman" w:cs="Times New Roman"/>
          <w:b/>
          <w:sz w:val="24"/>
          <w:szCs w:val="24"/>
          <w:lang w:val="es-PE"/>
        </w:rPr>
        <w:t>:</w:t>
      </w:r>
      <w:r w:rsidRPr="00761A2D">
        <w:rPr>
          <w:rFonts w:ascii="Times New Roman" w:hAnsi="Times New Roman" w:cs="Times New Roman"/>
          <w:sz w:val="24"/>
          <w:szCs w:val="24"/>
          <w:lang w:val="es-PE"/>
        </w:rPr>
        <w:t xml:space="preserve"> </w:t>
      </w:r>
      <w:r w:rsidR="00083D69" w:rsidRPr="00761A2D">
        <w:rPr>
          <w:rFonts w:ascii="Times New Roman" w:hAnsi="Times New Roman" w:cs="Times New Roman"/>
          <w:sz w:val="24"/>
          <w:szCs w:val="24"/>
          <w:lang w:val="es-PE"/>
        </w:rPr>
        <w:t>Por las consideraciones expuestas</w:t>
      </w:r>
      <w:r w:rsidR="00083D69" w:rsidRPr="00761A2D">
        <w:rPr>
          <w:rFonts w:ascii="Times New Roman" w:eastAsia="Calibri" w:hAnsi="Times New Roman" w:cs="Times New Roman"/>
          <w:sz w:val="24"/>
          <w:szCs w:val="24"/>
          <w:lang w:val="es-ES"/>
        </w:rPr>
        <w:t xml:space="preserve">, se concluye que el recurso impugnativo es finalmente un pedido de revisión general, reiterativo de lo que fue invocado en su oportunidad, que no enerva los fundamentos de la resolución recurrida, por lo que corresponde ser desestimado, confirmándose </w:t>
      </w:r>
      <w:r w:rsidR="00083D69" w:rsidRPr="00761A2D">
        <w:rPr>
          <w:rFonts w:ascii="Times New Roman" w:hAnsi="Times New Roman" w:cs="Times New Roman"/>
          <w:sz w:val="24"/>
          <w:szCs w:val="24"/>
          <w:lang w:val="es-ES"/>
        </w:rPr>
        <w:t>la resolución de vista.</w:t>
      </w:r>
    </w:p>
    <w:p w14:paraId="59EB6BFC" w14:textId="77777777" w:rsidR="00EE1C4A" w:rsidRPr="00761A2D"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761A2D" w:rsidRDefault="00BF1421" w:rsidP="00B8028F">
      <w:pPr>
        <w:spacing w:after="0" w:line="240" w:lineRule="auto"/>
        <w:jc w:val="both"/>
        <w:rPr>
          <w:rFonts w:ascii="Times New Roman" w:hAnsi="Times New Roman" w:cs="Times New Roman"/>
          <w:b/>
          <w:sz w:val="24"/>
          <w:szCs w:val="24"/>
          <w:lang w:val="es-PE"/>
        </w:rPr>
      </w:pPr>
      <w:r w:rsidRPr="00761A2D">
        <w:rPr>
          <w:rFonts w:ascii="Times New Roman" w:hAnsi="Times New Roman" w:cs="Times New Roman"/>
          <w:b/>
          <w:sz w:val="24"/>
          <w:szCs w:val="24"/>
          <w:lang w:val="es-PE"/>
        </w:rPr>
        <w:t>Atendiendo a lo expresado, conforme a su Reglamento, este colegiado resuelve:</w:t>
      </w:r>
    </w:p>
    <w:p w14:paraId="7847A8E8" w14:textId="77777777" w:rsidR="00DB58EC" w:rsidRPr="00761A2D" w:rsidRDefault="00DB58EC" w:rsidP="00B8028F">
      <w:pPr>
        <w:spacing w:after="0" w:line="240" w:lineRule="auto"/>
        <w:jc w:val="both"/>
        <w:rPr>
          <w:rFonts w:ascii="Times New Roman" w:eastAsia="Arial Unicode MS" w:hAnsi="Times New Roman" w:cs="Times New Roman"/>
          <w:b/>
          <w:sz w:val="24"/>
          <w:szCs w:val="24"/>
          <w:lang w:val="es-PE"/>
        </w:rPr>
      </w:pPr>
    </w:p>
    <w:p w14:paraId="39BAC841" w14:textId="02F0F531" w:rsidR="00F06498" w:rsidRPr="00761A2D" w:rsidRDefault="00BF1421" w:rsidP="003F1149">
      <w:pPr>
        <w:suppressAutoHyphens/>
        <w:spacing w:after="0" w:line="240" w:lineRule="auto"/>
        <w:jc w:val="both"/>
        <w:rPr>
          <w:rFonts w:ascii="Times New Roman" w:eastAsia="Times New Roman" w:hAnsi="Times New Roman" w:cs="Times New Roman"/>
          <w:sz w:val="24"/>
          <w:szCs w:val="24"/>
          <w:lang w:val="es-ES" w:eastAsia="ar-SA"/>
        </w:rPr>
      </w:pPr>
      <w:r w:rsidRPr="00761A2D">
        <w:rPr>
          <w:rFonts w:ascii="Times New Roman" w:eastAsia="Arial Unicode MS" w:hAnsi="Times New Roman" w:cs="Times New Roman"/>
          <w:b/>
          <w:sz w:val="24"/>
          <w:szCs w:val="24"/>
          <w:lang w:val="es-PE"/>
        </w:rPr>
        <w:t xml:space="preserve">Declarar </w:t>
      </w:r>
      <w:r w:rsidR="007D5BB1" w:rsidRPr="00761A2D">
        <w:rPr>
          <w:rFonts w:ascii="Times New Roman" w:eastAsia="Arial Unicode MS" w:hAnsi="Times New Roman" w:cs="Times New Roman"/>
          <w:b/>
          <w:sz w:val="24"/>
          <w:szCs w:val="24"/>
          <w:lang w:val="es-PE"/>
        </w:rPr>
        <w:t>IN</w:t>
      </w:r>
      <w:r w:rsidRPr="00761A2D">
        <w:rPr>
          <w:rFonts w:ascii="Times New Roman" w:eastAsia="Arial Unicode MS" w:hAnsi="Times New Roman" w:cs="Times New Roman"/>
          <w:b/>
          <w:sz w:val="24"/>
          <w:szCs w:val="24"/>
          <w:lang w:val="es-PE"/>
        </w:rPr>
        <w:t xml:space="preserve">FUNDADO el recurso impugnativo </w:t>
      </w:r>
      <w:r w:rsidR="00623204" w:rsidRPr="00761A2D">
        <w:rPr>
          <w:rFonts w:ascii="Times New Roman" w:eastAsia="Arial Unicode MS" w:hAnsi="Times New Roman" w:cs="Times New Roman"/>
          <w:sz w:val="24"/>
          <w:szCs w:val="24"/>
          <w:lang w:val="es-PE"/>
        </w:rPr>
        <w:t>interpuesto por</w:t>
      </w:r>
      <w:r w:rsidR="00761A2D">
        <w:rPr>
          <w:rFonts w:ascii="Times New Roman" w:eastAsia="Arial Unicode MS" w:hAnsi="Times New Roman" w:cs="Times New Roman"/>
          <w:sz w:val="24"/>
          <w:szCs w:val="24"/>
          <w:lang w:val="es-PE"/>
        </w:rPr>
        <w:t xml:space="preserve"> </w:t>
      </w:r>
      <w:r w:rsidR="00761A2D">
        <w:rPr>
          <w:rFonts w:ascii="Times New Roman" w:hAnsi="Times New Roman" w:cs="Times New Roman"/>
          <w:sz w:val="24"/>
          <w:szCs w:val="24"/>
        </w:rPr>
        <w:t xml:space="preserve">.................. </w:t>
      </w:r>
      <w:r w:rsidR="0002733C" w:rsidRPr="00761A2D">
        <w:rPr>
          <w:rFonts w:ascii="Times New Roman" w:hAnsi="Times New Roman" w:cs="Times New Roman"/>
          <w:sz w:val="24"/>
          <w:szCs w:val="24"/>
          <w:lang w:val="es-ES"/>
        </w:rPr>
        <w:t xml:space="preserve">y, por consiguiente, </w:t>
      </w:r>
      <w:r w:rsidR="0002733C" w:rsidRPr="00761A2D">
        <w:rPr>
          <w:rFonts w:ascii="Times New Roman" w:hAnsi="Times New Roman" w:cs="Times New Roman"/>
          <w:b/>
          <w:sz w:val="24"/>
          <w:szCs w:val="24"/>
          <w:lang w:val="es-ES"/>
        </w:rPr>
        <w:t>CONFIRMAR la Resolución Nro.</w:t>
      </w:r>
      <w:r w:rsidR="0002733C" w:rsidRPr="00761A2D">
        <w:rPr>
          <w:rFonts w:ascii="Times New Roman" w:eastAsia="Times New Roman" w:hAnsi="Times New Roman" w:cs="Times New Roman"/>
          <w:b/>
          <w:sz w:val="24"/>
          <w:szCs w:val="24"/>
          <w:lang w:val="es-ES" w:eastAsia="ar-SA"/>
        </w:rPr>
        <w:t xml:space="preserve"> 012/20</w:t>
      </w:r>
      <w:r w:rsidR="0002733C" w:rsidRPr="00761A2D">
        <w:rPr>
          <w:rFonts w:ascii="Times New Roman" w:eastAsia="Times New Roman" w:hAnsi="Times New Roman" w:cs="Times New Roman"/>
          <w:sz w:val="24"/>
          <w:szCs w:val="24"/>
          <w:lang w:val="es-ES" w:eastAsia="ar-SA"/>
        </w:rPr>
        <w:t xml:space="preserve">, del 27 de enero de </w:t>
      </w:r>
      <w:r w:rsidR="003F1149" w:rsidRPr="00761A2D">
        <w:rPr>
          <w:rFonts w:ascii="Times New Roman" w:eastAsia="Times New Roman" w:hAnsi="Times New Roman" w:cs="Times New Roman"/>
          <w:sz w:val="24"/>
          <w:szCs w:val="24"/>
          <w:lang w:val="es-ES" w:eastAsia="ar-SA"/>
        </w:rPr>
        <w:t>2020</w:t>
      </w:r>
      <w:r w:rsidR="006C6261" w:rsidRPr="00761A2D">
        <w:rPr>
          <w:rFonts w:ascii="Times New Roman" w:eastAsia="Times New Roman" w:hAnsi="Times New Roman" w:cs="Times New Roman"/>
          <w:sz w:val="24"/>
          <w:szCs w:val="24"/>
          <w:lang w:val="es-ES" w:eastAsia="ar-SA"/>
        </w:rPr>
        <w:t>, que declaró</w:t>
      </w:r>
      <w:r w:rsidR="006C6261" w:rsidRPr="00761A2D">
        <w:rPr>
          <w:rFonts w:ascii="Times New Roman" w:eastAsia="Arial Unicode MS" w:hAnsi="Times New Roman" w:cs="Times New Roman"/>
          <w:sz w:val="24"/>
          <w:szCs w:val="24"/>
          <w:lang w:val="es-PE"/>
        </w:rPr>
        <w:t xml:space="preserve"> </w:t>
      </w:r>
      <w:r w:rsidR="00F06498" w:rsidRPr="00761A2D">
        <w:rPr>
          <w:rFonts w:ascii="Times New Roman" w:eastAsia="Arial Unicode MS" w:hAnsi="Times New Roman" w:cs="Times New Roman"/>
          <w:sz w:val="24"/>
          <w:szCs w:val="24"/>
          <w:lang w:val="es-PE"/>
        </w:rPr>
        <w:t>IN</w:t>
      </w:r>
      <w:r w:rsidR="006C6261" w:rsidRPr="00761A2D">
        <w:rPr>
          <w:rFonts w:ascii="Times New Roman" w:eastAsia="Arial Unicode MS" w:hAnsi="Times New Roman" w:cs="Times New Roman"/>
          <w:sz w:val="24"/>
          <w:szCs w:val="24"/>
          <w:lang w:val="es-PE"/>
        </w:rPr>
        <w:t>FUNDAD</w:t>
      </w:r>
      <w:r w:rsidR="006C6261" w:rsidRPr="00761A2D">
        <w:rPr>
          <w:rFonts w:ascii="Times New Roman" w:eastAsia="Times New Roman" w:hAnsi="Times New Roman" w:cs="Times New Roman"/>
          <w:bCs/>
          <w:sz w:val="24"/>
          <w:szCs w:val="24"/>
          <w:lang w:val="es-ES" w:eastAsia="ar-SA"/>
        </w:rPr>
        <w:t xml:space="preserve">A la reclamación interpuesta </w:t>
      </w:r>
      <w:r w:rsidR="00F06498" w:rsidRPr="00761A2D">
        <w:rPr>
          <w:rFonts w:ascii="Times New Roman" w:eastAsia="Times New Roman" w:hAnsi="Times New Roman" w:cs="Times New Roman"/>
          <w:bCs/>
          <w:sz w:val="24"/>
          <w:szCs w:val="24"/>
          <w:lang w:val="es-ES" w:eastAsia="ar-SA"/>
        </w:rPr>
        <w:t xml:space="preserve">contra </w:t>
      </w:r>
      <w:r w:rsidR="00761A2D">
        <w:rPr>
          <w:rFonts w:ascii="Times New Roman" w:hAnsi="Times New Roman" w:cs="Times New Roman"/>
          <w:sz w:val="24"/>
          <w:szCs w:val="24"/>
        </w:rPr>
        <w:t>..................</w:t>
      </w:r>
      <w:r w:rsidR="003F1149" w:rsidRPr="00761A2D">
        <w:rPr>
          <w:rFonts w:ascii="Times New Roman" w:eastAsia="Times New Roman" w:hAnsi="Times New Roman" w:cs="Times New Roman"/>
          <w:bCs/>
          <w:sz w:val="24"/>
          <w:szCs w:val="24"/>
          <w:lang w:val="es-ES" w:eastAsia="ar-SA"/>
        </w:rPr>
        <w:t>.</w:t>
      </w:r>
    </w:p>
    <w:p w14:paraId="0BC77DE7" w14:textId="77777777" w:rsidR="00A16942" w:rsidRPr="00761A2D" w:rsidRDefault="00A16942" w:rsidP="00B8028F">
      <w:pPr>
        <w:suppressAutoHyphens/>
        <w:spacing w:after="0" w:line="240" w:lineRule="auto"/>
        <w:jc w:val="right"/>
        <w:outlineLvl w:val="0"/>
        <w:rPr>
          <w:rFonts w:ascii="Times New Roman" w:eastAsia="Arial Unicode MS" w:hAnsi="Times New Roman" w:cs="Times New Roman"/>
          <w:sz w:val="24"/>
          <w:szCs w:val="24"/>
          <w:lang w:val="es-ES" w:eastAsia="ar-SA"/>
        </w:rPr>
      </w:pPr>
    </w:p>
    <w:p w14:paraId="3FCC8501" w14:textId="77777777" w:rsidR="00961E4C" w:rsidRPr="00761A2D" w:rsidRDefault="0091528B" w:rsidP="00A837A0">
      <w:pPr>
        <w:suppressAutoHyphens/>
        <w:spacing w:after="0" w:line="240" w:lineRule="auto"/>
        <w:jc w:val="right"/>
        <w:outlineLvl w:val="0"/>
        <w:rPr>
          <w:rFonts w:ascii="Times New Roman" w:eastAsia="Arial Unicode MS" w:hAnsi="Times New Roman" w:cs="Times New Roman"/>
          <w:sz w:val="24"/>
          <w:szCs w:val="24"/>
          <w:lang w:val="es-ES" w:eastAsia="ar-SA"/>
        </w:rPr>
      </w:pPr>
      <w:r w:rsidRPr="00761A2D">
        <w:rPr>
          <w:rFonts w:ascii="Times New Roman" w:eastAsia="Arial Unicode MS" w:hAnsi="Times New Roman" w:cs="Times New Roman"/>
          <w:sz w:val="24"/>
          <w:szCs w:val="24"/>
          <w:lang w:val="es-ES" w:eastAsia="ar-SA"/>
        </w:rPr>
        <w:t xml:space="preserve">Lima, </w:t>
      </w:r>
      <w:r w:rsidR="00961E4C" w:rsidRPr="00761A2D">
        <w:rPr>
          <w:rFonts w:ascii="Times New Roman" w:eastAsia="Arial Unicode MS" w:hAnsi="Times New Roman" w:cs="Times New Roman"/>
          <w:sz w:val="24"/>
          <w:szCs w:val="24"/>
          <w:lang w:val="es-ES" w:eastAsia="ar-SA"/>
        </w:rPr>
        <w:t>08</w:t>
      </w:r>
      <w:r w:rsidR="00707C99" w:rsidRPr="00761A2D">
        <w:rPr>
          <w:rFonts w:ascii="Times New Roman" w:eastAsia="Arial Unicode MS" w:hAnsi="Times New Roman" w:cs="Times New Roman"/>
          <w:sz w:val="24"/>
          <w:szCs w:val="24"/>
          <w:lang w:val="es-ES" w:eastAsia="ar-SA"/>
        </w:rPr>
        <w:t xml:space="preserve"> de </w:t>
      </w:r>
      <w:r w:rsidR="00961E4C" w:rsidRPr="00761A2D">
        <w:rPr>
          <w:rFonts w:ascii="Times New Roman" w:eastAsia="Arial Unicode MS" w:hAnsi="Times New Roman" w:cs="Times New Roman"/>
          <w:sz w:val="24"/>
          <w:szCs w:val="24"/>
          <w:lang w:val="es-ES" w:eastAsia="ar-SA"/>
        </w:rPr>
        <w:t xml:space="preserve">junio </w:t>
      </w:r>
      <w:r w:rsidR="00F06498" w:rsidRPr="00761A2D">
        <w:rPr>
          <w:rFonts w:ascii="Times New Roman" w:eastAsia="Arial Unicode MS" w:hAnsi="Times New Roman" w:cs="Times New Roman"/>
          <w:sz w:val="24"/>
          <w:szCs w:val="24"/>
          <w:lang w:val="es-ES" w:eastAsia="ar-SA"/>
        </w:rPr>
        <w:t>de 2020</w:t>
      </w:r>
    </w:p>
    <w:p w14:paraId="2FB530FE" w14:textId="77777777" w:rsidR="00961E4C" w:rsidRPr="00761A2D" w:rsidRDefault="00961E4C" w:rsidP="00961E4C">
      <w:pPr>
        <w:suppressAutoHyphens/>
        <w:spacing w:after="0" w:line="240" w:lineRule="auto"/>
        <w:outlineLvl w:val="0"/>
        <w:rPr>
          <w:rFonts w:ascii="Times New Roman" w:eastAsia="Arial Unicode MS" w:hAnsi="Times New Roman" w:cs="Times New Roman"/>
          <w:sz w:val="24"/>
          <w:szCs w:val="24"/>
          <w:lang w:val="es-ES" w:eastAsia="ar-SA"/>
        </w:rPr>
      </w:pPr>
    </w:p>
    <w:p w14:paraId="18CF6C07" w14:textId="77777777" w:rsidR="007670E2" w:rsidRPr="00761A2D" w:rsidRDefault="007670E2" w:rsidP="007670E2">
      <w:pPr>
        <w:jc w:val="both"/>
        <w:rPr>
          <w:rFonts w:ascii="Times New Roman" w:hAnsi="Times New Roman" w:cs="Times New Roman"/>
          <w:b/>
          <w:bCs/>
          <w:i/>
          <w:iCs/>
          <w:sz w:val="24"/>
          <w:szCs w:val="24"/>
          <w:lang w:val="es-ES_tradnl"/>
        </w:rPr>
      </w:pPr>
      <w:r w:rsidRPr="00761A2D">
        <w:rPr>
          <w:rFonts w:ascii="Times New Roman" w:hAnsi="Times New Roman" w:cs="Times New Roman"/>
          <w:b/>
          <w:bCs/>
          <w:i/>
          <w:iCs/>
          <w:sz w:val="24"/>
          <w:szCs w:val="24"/>
          <w:lang w:val="es-ES_tradnl"/>
        </w:rPr>
        <w:t>La Secretaría Técnica certifica que la presente resolución cuenta con el voto de los vocales cuyos nombres figuran en la parte final del presente documento.</w:t>
      </w:r>
    </w:p>
    <w:p w14:paraId="07D1FA5F" w14:textId="77777777" w:rsidR="00961E4C" w:rsidRPr="00761A2D" w:rsidRDefault="00961E4C" w:rsidP="00961E4C">
      <w:pPr>
        <w:suppressAutoHyphens/>
        <w:spacing w:after="0" w:line="240" w:lineRule="auto"/>
        <w:outlineLvl w:val="0"/>
        <w:rPr>
          <w:rFonts w:ascii="Times New Roman" w:eastAsia="Arial Unicode MS" w:hAnsi="Times New Roman" w:cs="Times New Roman"/>
          <w:sz w:val="24"/>
          <w:szCs w:val="24"/>
          <w:lang w:val="es-ES_tradnl" w:eastAsia="ar-SA"/>
        </w:rPr>
      </w:pPr>
    </w:p>
    <w:p w14:paraId="7AB695EC" w14:textId="77777777" w:rsidR="00961E4C" w:rsidRPr="00761A2D" w:rsidRDefault="00961E4C" w:rsidP="00961E4C">
      <w:pPr>
        <w:spacing w:after="0" w:line="240" w:lineRule="auto"/>
        <w:rPr>
          <w:rFonts w:ascii="Times New Roman" w:hAnsi="Times New Roman" w:cs="Times New Roman"/>
          <w:sz w:val="24"/>
          <w:szCs w:val="24"/>
        </w:rPr>
      </w:pPr>
    </w:p>
    <w:p w14:paraId="49A27FE9" w14:textId="77777777" w:rsidR="00961E4C" w:rsidRPr="00761A2D" w:rsidRDefault="00961E4C" w:rsidP="00961E4C">
      <w:pPr>
        <w:spacing w:after="0" w:line="240" w:lineRule="auto"/>
        <w:rPr>
          <w:rFonts w:ascii="Times New Roman" w:hAnsi="Times New Roman" w:cs="Times New Roman"/>
          <w:sz w:val="24"/>
          <w:szCs w:val="24"/>
        </w:rPr>
      </w:pPr>
    </w:p>
    <w:p w14:paraId="7A11ED2D" w14:textId="77777777" w:rsidR="00961E4C" w:rsidRPr="00761A2D" w:rsidRDefault="00961E4C" w:rsidP="00961E4C">
      <w:pPr>
        <w:spacing w:after="0" w:line="240" w:lineRule="auto"/>
        <w:rPr>
          <w:rFonts w:ascii="Times New Roman" w:hAnsi="Times New Roman" w:cs="Times New Roman"/>
          <w:sz w:val="24"/>
          <w:szCs w:val="24"/>
        </w:rPr>
      </w:pPr>
      <w:r w:rsidRPr="00761A2D">
        <w:rPr>
          <w:rFonts w:ascii="Times New Roman" w:hAnsi="Times New Roman" w:cs="Times New Roman"/>
          <w:sz w:val="24"/>
          <w:szCs w:val="24"/>
        </w:rPr>
        <w:t>Marco Antonio Ortega Piana</w:t>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t>María Eugenia Valdez Fernández Baca</w:t>
      </w:r>
    </w:p>
    <w:p w14:paraId="1CC4C7E4" w14:textId="77777777" w:rsidR="00961E4C" w:rsidRPr="00761A2D" w:rsidRDefault="00961E4C" w:rsidP="00961E4C">
      <w:pPr>
        <w:spacing w:after="0" w:line="240" w:lineRule="auto"/>
        <w:ind w:firstLine="708"/>
        <w:rPr>
          <w:rFonts w:ascii="Times New Roman" w:hAnsi="Times New Roman" w:cs="Times New Roman"/>
          <w:sz w:val="24"/>
          <w:szCs w:val="24"/>
        </w:rPr>
      </w:pPr>
      <w:proofErr w:type="spellStart"/>
      <w:r w:rsidRPr="00761A2D">
        <w:rPr>
          <w:rFonts w:ascii="Times New Roman" w:hAnsi="Times New Roman" w:cs="Times New Roman"/>
          <w:sz w:val="24"/>
          <w:szCs w:val="24"/>
        </w:rPr>
        <w:t>Presidente</w:t>
      </w:r>
      <w:proofErr w:type="spellEnd"/>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t xml:space="preserve">Vocal                   </w:t>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t xml:space="preserve"> </w:t>
      </w:r>
    </w:p>
    <w:p w14:paraId="44354913" w14:textId="77777777" w:rsidR="00961E4C" w:rsidRPr="00761A2D" w:rsidRDefault="00961E4C" w:rsidP="00961E4C">
      <w:pPr>
        <w:spacing w:after="0" w:line="240" w:lineRule="auto"/>
        <w:rPr>
          <w:rFonts w:ascii="Times New Roman" w:hAnsi="Times New Roman" w:cs="Times New Roman"/>
          <w:sz w:val="24"/>
          <w:szCs w:val="24"/>
        </w:rPr>
      </w:pPr>
    </w:p>
    <w:p w14:paraId="4B41302C" w14:textId="77777777" w:rsidR="00961E4C" w:rsidRPr="00761A2D" w:rsidRDefault="00961E4C" w:rsidP="00961E4C">
      <w:pPr>
        <w:spacing w:after="0" w:line="240" w:lineRule="auto"/>
        <w:rPr>
          <w:rFonts w:ascii="Times New Roman" w:hAnsi="Times New Roman" w:cs="Times New Roman"/>
          <w:sz w:val="24"/>
          <w:szCs w:val="24"/>
        </w:rPr>
      </w:pPr>
    </w:p>
    <w:p w14:paraId="1EE1F2C2" w14:textId="77777777" w:rsidR="00961E4C" w:rsidRPr="00761A2D" w:rsidRDefault="00961E4C" w:rsidP="00961E4C">
      <w:pPr>
        <w:spacing w:after="0" w:line="240" w:lineRule="auto"/>
        <w:rPr>
          <w:rFonts w:ascii="Times New Roman" w:hAnsi="Times New Roman" w:cs="Times New Roman"/>
          <w:sz w:val="24"/>
          <w:szCs w:val="24"/>
        </w:rPr>
      </w:pPr>
    </w:p>
    <w:p w14:paraId="5D2AD018" w14:textId="77777777" w:rsidR="00961E4C" w:rsidRPr="00761A2D" w:rsidRDefault="00961E4C" w:rsidP="00961E4C">
      <w:pPr>
        <w:spacing w:after="0" w:line="240" w:lineRule="auto"/>
        <w:rPr>
          <w:rFonts w:ascii="Times New Roman" w:hAnsi="Times New Roman" w:cs="Times New Roman"/>
          <w:sz w:val="24"/>
          <w:szCs w:val="24"/>
        </w:rPr>
      </w:pPr>
    </w:p>
    <w:p w14:paraId="4E7E1DD5" w14:textId="77777777" w:rsidR="00961E4C" w:rsidRPr="00761A2D" w:rsidRDefault="00961E4C" w:rsidP="00961E4C">
      <w:pPr>
        <w:spacing w:after="0" w:line="240" w:lineRule="auto"/>
        <w:rPr>
          <w:rFonts w:ascii="Times New Roman" w:hAnsi="Times New Roman" w:cs="Times New Roman"/>
          <w:sz w:val="24"/>
          <w:szCs w:val="24"/>
        </w:rPr>
      </w:pPr>
    </w:p>
    <w:p w14:paraId="574B4A8C" w14:textId="77777777" w:rsidR="00961E4C" w:rsidRPr="00761A2D" w:rsidRDefault="00961E4C" w:rsidP="00961E4C">
      <w:pPr>
        <w:spacing w:after="0" w:line="240" w:lineRule="auto"/>
        <w:rPr>
          <w:rFonts w:ascii="Times New Roman" w:hAnsi="Times New Roman" w:cs="Times New Roman"/>
          <w:sz w:val="24"/>
          <w:szCs w:val="24"/>
        </w:rPr>
      </w:pPr>
    </w:p>
    <w:p w14:paraId="7E77B259" w14:textId="77777777" w:rsidR="00961E4C" w:rsidRPr="00761A2D" w:rsidRDefault="00961E4C" w:rsidP="00961E4C">
      <w:pPr>
        <w:spacing w:after="0" w:line="240" w:lineRule="auto"/>
        <w:rPr>
          <w:rFonts w:ascii="Times New Roman" w:hAnsi="Times New Roman" w:cs="Times New Roman"/>
          <w:sz w:val="24"/>
          <w:szCs w:val="24"/>
        </w:rPr>
      </w:pPr>
    </w:p>
    <w:p w14:paraId="51020A33" w14:textId="77777777" w:rsidR="00961E4C" w:rsidRPr="00761A2D" w:rsidRDefault="00961E4C" w:rsidP="00961E4C">
      <w:pPr>
        <w:spacing w:after="0" w:line="240" w:lineRule="auto"/>
        <w:rPr>
          <w:rFonts w:ascii="Times New Roman" w:hAnsi="Times New Roman" w:cs="Times New Roman"/>
          <w:sz w:val="24"/>
          <w:szCs w:val="24"/>
        </w:rPr>
      </w:pPr>
      <w:r w:rsidRPr="00761A2D">
        <w:rPr>
          <w:rFonts w:ascii="Times New Roman" w:hAnsi="Times New Roman" w:cs="Times New Roman"/>
          <w:sz w:val="24"/>
          <w:szCs w:val="24"/>
        </w:rPr>
        <w:t xml:space="preserve">Rolando Eyzaguirre </w:t>
      </w:r>
      <w:proofErr w:type="spellStart"/>
      <w:r w:rsidRPr="00761A2D">
        <w:rPr>
          <w:rFonts w:ascii="Times New Roman" w:hAnsi="Times New Roman" w:cs="Times New Roman"/>
          <w:sz w:val="24"/>
          <w:szCs w:val="24"/>
        </w:rPr>
        <w:t>Maccan</w:t>
      </w:r>
      <w:proofErr w:type="spellEnd"/>
      <w:r w:rsidRPr="00761A2D">
        <w:rPr>
          <w:rFonts w:ascii="Times New Roman" w:hAnsi="Times New Roman" w:cs="Times New Roman"/>
          <w:sz w:val="24"/>
          <w:szCs w:val="24"/>
        </w:rPr>
        <w:t xml:space="preserve"> </w:t>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r>
      <w:r w:rsidRPr="00761A2D">
        <w:rPr>
          <w:rFonts w:ascii="Times New Roman" w:hAnsi="Times New Roman" w:cs="Times New Roman"/>
          <w:sz w:val="24"/>
          <w:szCs w:val="24"/>
        </w:rPr>
        <w:tab/>
        <w:t xml:space="preserve">   Gonzalo Abad del Busto</w:t>
      </w:r>
    </w:p>
    <w:p w14:paraId="564E28C2" w14:textId="25AC55A7" w:rsidR="00961E4C" w:rsidRPr="00761A2D" w:rsidRDefault="00961E4C" w:rsidP="00961E4C">
      <w:pPr>
        <w:spacing w:after="0" w:line="240" w:lineRule="auto"/>
        <w:rPr>
          <w:rFonts w:ascii="Times New Roman" w:hAnsi="Times New Roman" w:cs="Times New Roman"/>
          <w:sz w:val="24"/>
          <w:szCs w:val="24"/>
        </w:rPr>
      </w:pPr>
      <w:r w:rsidRPr="00761A2D">
        <w:rPr>
          <w:rFonts w:ascii="Times New Roman" w:hAnsi="Times New Roman" w:cs="Times New Roman"/>
          <w:sz w:val="24"/>
          <w:szCs w:val="24"/>
        </w:rPr>
        <w:t xml:space="preserve">               Vocal</w:t>
      </w:r>
      <w:r w:rsidRPr="00761A2D">
        <w:rPr>
          <w:rFonts w:ascii="Times New Roman" w:hAnsi="Times New Roman" w:cs="Times New Roman"/>
          <w:sz w:val="24"/>
          <w:szCs w:val="24"/>
        </w:rPr>
        <w:tab/>
        <w:t xml:space="preserve">                                                                  </w:t>
      </w:r>
      <w:r w:rsidR="00761A2D">
        <w:rPr>
          <w:rFonts w:ascii="Times New Roman" w:hAnsi="Times New Roman" w:cs="Times New Roman"/>
          <w:sz w:val="24"/>
          <w:szCs w:val="24"/>
        </w:rPr>
        <w:t xml:space="preserve"> </w:t>
      </w:r>
      <w:r w:rsidRPr="00761A2D">
        <w:rPr>
          <w:rFonts w:ascii="Times New Roman" w:hAnsi="Times New Roman" w:cs="Times New Roman"/>
          <w:sz w:val="24"/>
          <w:szCs w:val="24"/>
        </w:rPr>
        <w:t xml:space="preserve"> </w:t>
      </w:r>
      <w:proofErr w:type="spellStart"/>
      <w:r w:rsidRPr="00761A2D">
        <w:rPr>
          <w:rFonts w:ascii="Times New Roman" w:hAnsi="Times New Roman" w:cs="Times New Roman"/>
          <w:sz w:val="24"/>
          <w:szCs w:val="24"/>
        </w:rPr>
        <w:t>Vocal</w:t>
      </w:r>
      <w:proofErr w:type="spellEnd"/>
    </w:p>
    <w:p w14:paraId="0F7E7957" w14:textId="77777777" w:rsidR="00961E4C" w:rsidRPr="00761A2D" w:rsidRDefault="00961E4C" w:rsidP="00961E4C">
      <w:pPr>
        <w:ind w:left="2832"/>
        <w:jc w:val="center"/>
        <w:rPr>
          <w:rFonts w:ascii="Times New Roman" w:hAnsi="Times New Roman" w:cs="Times New Roman"/>
          <w:sz w:val="24"/>
          <w:szCs w:val="24"/>
        </w:rPr>
      </w:pPr>
    </w:p>
    <w:p w14:paraId="78A39B5B" w14:textId="04E95E44" w:rsidR="00517989" w:rsidRPr="00761A2D" w:rsidRDefault="00707C99" w:rsidP="00961E4C">
      <w:pPr>
        <w:suppressAutoHyphens/>
        <w:spacing w:after="0" w:line="240" w:lineRule="auto"/>
        <w:outlineLvl w:val="0"/>
        <w:rPr>
          <w:rFonts w:ascii="Times New Roman" w:eastAsia="Arial Unicode MS" w:hAnsi="Times New Roman" w:cs="Times New Roman"/>
          <w:sz w:val="24"/>
          <w:szCs w:val="24"/>
          <w:lang w:val="es-ES" w:eastAsia="ar-SA"/>
        </w:rPr>
      </w:pPr>
      <w:r w:rsidRPr="00761A2D">
        <w:rPr>
          <w:rFonts w:ascii="Times New Roman" w:eastAsia="Times New Roman" w:hAnsi="Times New Roman" w:cs="Times New Roman"/>
          <w:sz w:val="24"/>
          <w:szCs w:val="24"/>
          <w:lang w:val="es-MX" w:eastAsia="ar-SA"/>
        </w:rPr>
        <w:t xml:space="preserve"> </w:t>
      </w:r>
    </w:p>
    <w:sectPr w:rsidR="00517989" w:rsidRPr="00761A2D" w:rsidSect="00265AF9">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4DDC4" w14:textId="77777777" w:rsidR="00BC2B59" w:rsidRDefault="00BC2B59" w:rsidP="00784355">
      <w:pPr>
        <w:spacing w:after="0" w:line="240" w:lineRule="auto"/>
      </w:pPr>
      <w:r>
        <w:separator/>
      </w:r>
    </w:p>
  </w:endnote>
  <w:endnote w:type="continuationSeparator" w:id="0">
    <w:p w14:paraId="7BB8D800" w14:textId="77777777" w:rsidR="00BC2B59" w:rsidRDefault="00BC2B59"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935678527"/>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2CE7F6E3" w14:textId="7C195648" w:rsidR="00761A2D" w:rsidRPr="00761A2D" w:rsidRDefault="00761A2D">
            <w:pPr>
              <w:pStyle w:val="Piedepgina"/>
              <w:jc w:val="right"/>
              <w:rPr>
                <w:rFonts w:ascii="Times New Roman" w:hAnsi="Times New Roman" w:cs="Times New Roman"/>
                <w:sz w:val="18"/>
                <w:szCs w:val="18"/>
              </w:rPr>
            </w:pPr>
            <w:r w:rsidRPr="00761A2D">
              <w:rPr>
                <w:rFonts w:ascii="Times New Roman" w:hAnsi="Times New Roman" w:cs="Times New Roman"/>
                <w:sz w:val="18"/>
                <w:szCs w:val="18"/>
                <w:lang w:val="es-ES"/>
              </w:rPr>
              <w:t xml:space="preserve">Página </w:t>
            </w:r>
            <w:r w:rsidRPr="00761A2D">
              <w:rPr>
                <w:rFonts w:ascii="Times New Roman" w:hAnsi="Times New Roman" w:cs="Times New Roman"/>
                <w:b/>
                <w:bCs/>
                <w:sz w:val="18"/>
                <w:szCs w:val="18"/>
              </w:rPr>
              <w:fldChar w:fldCharType="begin"/>
            </w:r>
            <w:r w:rsidRPr="00761A2D">
              <w:rPr>
                <w:rFonts w:ascii="Times New Roman" w:hAnsi="Times New Roman" w:cs="Times New Roman"/>
                <w:b/>
                <w:bCs/>
                <w:sz w:val="18"/>
                <w:szCs w:val="18"/>
              </w:rPr>
              <w:instrText>PAGE</w:instrText>
            </w:r>
            <w:r w:rsidRPr="00761A2D">
              <w:rPr>
                <w:rFonts w:ascii="Times New Roman" w:hAnsi="Times New Roman" w:cs="Times New Roman"/>
                <w:b/>
                <w:bCs/>
                <w:sz w:val="18"/>
                <w:szCs w:val="18"/>
              </w:rPr>
              <w:fldChar w:fldCharType="separate"/>
            </w:r>
            <w:r w:rsidRPr="00761A2D">
              <w:rPr>
                <w:rFonts w:ascii="Times New Roman" w:hAnsi="Times New Roman" w:cs="Times New Roman"/>
                <w:b/>
                <w:bCs/>
                <w:sz w:val="18"/>
                <w:szCs w:val="18"/>
                <w:lang w:val="es-ES"/>
              </w:rPr>
              <w:t>2</w:t>
            </w:r>
            <w:r w:rsidRPr="00761A2D">
              <w:rPr>
                <w:rFonts w:ascii="Times New Roman" w:hAnsi="Times New Roman" w:cs="Times New Roman"/>
                <w:b/>
                <w:bCs/>
                <w:sz w:val="18"/>
                <w:szCs w:val="18"/>
              </w:rPr>
              <w:fldChar w:fldCharType="end"/>
            </w:r>
            <w:r w:rsidRPr="00761A2D">
              <w:rPr>
                <w:rFonts w:ascii="Times New Roman" w:hAnsi="Times New Roman" w:cs="Times New Roman"/>
                <w:sz w:val="18"/>
                <w:szCs w:val="18"/>
                <w:lang w:val="es-ES"/>
              </w:rPr>
              <w:t xml:space="preserve"> de </w:t>
            </w:r>
            <w:r w:rsidRPr="00761A2D">
              <w:rPr>
                <w:rFonts w:ascii="Times New Roman" w:hAnsi="Times New Roman" w:cs="Times New Roman"/>
                <w:b/>
                <w:bCs/>
                <w:sz w:val="18"/>
                <w:szCs w:val="18"/>
              </w:rPr>
              <w:fldChar w:fldCharType="begin"/>
            </w:r>
            <w:r w:rsidRPr="00761A2D">
              <w:rPr>
                <w:rFonts w:ascii="Times New Roman" w:hAnsi="Times New Roman" w:cs="Times New Roman"/>
                <w:b/>
                <w:bCs/>
                <w:sz w:val="18"/>
                <w:szCs w:val="18"/>
              </w:rPr>
              <w:instrText>NUMPAGES</w:instrText>
            </w:r>
            <w:r w:rsidRPr="00761A2D">
              <w:rPr>
                <w:rFonts w:ascii="Times New Roman" w:hAnsi="Times New Roman" w:cs="Times New Roman"/>
                <w:b/>
                <w:bCs/>
                <w:sz w:val="18"/>
                <w:szCs w:val="18"/>
              </w:rPr>
              <w:fldChar w:fldCharType="separate"/>
            </w:r>
            <w:r w:rsidRPr="00761A2D">
              <w:rPr>
                <w:rFonts w:ascii="Times New Roman" w:hAnsi="Times New Roman" w:cs="Times New Roman"/>
                <w:b/>
                <w:bCs/>
                <w:sz w:val="18"/>
                <w:szCs w:val="18"/>
                <w:lang w:val="es-ES"/>
              </w:rPr>
              <w:t>2</w:t>
            </w:r>
            <w:r w:rsidRPr="00761A2D">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7A4D2" w14:textId="77777777" w:rsidR="00BC2B59" w:rsidRDefault="00BC2B59" w:rsidP="00784355">
      <w:pPr>
        <w:spacing w:after="0" w:line="240" w:lineRule="auto"/>
      </w:pPr>
      <w:r>
        <w:separator/>
      </w:r>
    </w:p>
  </w:footnote>
  <w:footnote w:type="continuationSeparator" w:id="0">
    <w:p w14:paraId="4D38FEB9" w14:textId="77777777" w:rsidR="00BC2B59" w:rsidRDefault="00BC2B59"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4986" w14:textId="72634DB2" w:rsidR="007670E2" w:rsidRDefault="007670E2">
    <w:pPr>
      <w:pStyle w:val="Encabezado"/>
    </w:pPr>
  </w:p>
  <w:p w14:paraId="324A8A8C" w14:textId="77777777" w:rsidR="007670E2" w:rsidRDefault="007670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5B96"/>
    <w:rsid w:val="000159CC"/>
    <w:rsid w:val="00015C22"/>
    <w:rsid w:val="000167E0"/>
    <w:rsid w:val="000235E9"/>
    <w:rsid w:val="0002733C"/>
    <w:rsid w:val="00027978"/>
    <w:rsid w:val="0004480C"/>
    <w:rsid w:val="00056D9F"/>
    <w:rsid w:val="00063183"/>
    <w:rsid w:val="0006548C"/>
    <w:rsid w:val="00071A25"/>
    <w:rsid w:val="00083D69"/>
    <w:rsid w:val="00083F50"/>
    <w:rsid w:val="00092684"/>
    <w:rsid w:val="000A5666"/>
    <w:rsid w:val="000A5CAA"/>
    <w:rsid w:val="000B19A0"/>
    <w:rsid w:val="000F6340"/>
    <w:rsid w:val="001320DF"/>
    <w:rsid w:val="00136E12"/>
    <w:rsid w:val="001377EF"/>
    <w:rsid w:val="001529FE"/>
    <w:rsid w:val="001703D8"/>
    <w:rsid w:val="00170E39"/>
    <w:rsid w:val="00174DA5"/>
    <w:rsid w:val="00181908"/>
    <w:rsid w:val="00181DCE"/>
    <w:rsid w:val="001A008A"/>
    <w:rsid w:val="001A3395"/>
    <w:rsid w:val="001B1E59"/>
    <w:rsid w:val="001B58A3"/>
    <w:rsid w:val="001D0EED"/>
    <w:rsid w:val="001D59D9"/>
    <w:rsid w:val="001D6136"/>
    <w:rsid w:val="00201C0D"/>
    <w:rsid w:val="00204407"/>
    <w:rsid w:val="0020749F"/>
    <w:rsid w:val="002130B0"/>
    <w:rsid w:val="0021627D"/>
    <w:rsid w:val="00225288"/>
    <w:rsid w:val="00227D02"/>
    <w:rsid w:val="002331C3"/>
    <w:rsid w:val="00241719"/>
    <w:rsid w:val="00243F6B"/>
    <w:rsid w:val="00272F4F"/>
    <w:rsid w:val="0027301E"/>
    <w:rsid w:val="00274985"/>
    <w:rsid w:val="00277667"/>
    <w:rsid w:val="002A31D3"/>
    <w:rsid w:val="002A7E2E"/>
    <w:rsid w:val="002B726E"/>
    <w:rsid w:val="002C2A0F"/>
    <w:rsid w:val="002E17F9"/>
    <w:rsid w:val="002F09CA"/>
    <w:rsid w:val="002F35F0"/>
    <w:rsid w:val="0032132E"/>
    <w:rsid w:val="00340E4B"/>
    <w:rsid w:val="00345DF0"/>
    <w:rsid w:val="00345F7F"/>
    <w:rsid w:val="00347D7E"/>
    <w:rsid w:val="00357D70"/>
    <w:rsid w:val="00362449"/>
    <w:rsid w:val="00364E0F"/>
    <w:rsid w:val="00391F72"/>
    <w:rsid w:val="003B798E"/>
    <w:rsid w:val="003D09A9"/>
    <w:rsid w:val="003D4684"/>
    <w:rsid w:val="003D4687"/>
    <w:rsid w:val="003E450C"/>
    <w:rsid w:val="003F1149"/>
    <w:rsid w:val="003F1B5F"/>
    <w:rsid w:val="00403814"/>
    <w:rsid w:val="00417E23"/>
    <w:rsid w:val="00425F75"/>
    <w:rsid w:val="00440BC2"/>
    <w:rsid w:val="00444232"/>
    <w:rsid w:val="00460C30"/>
    <w:rsid w:val="00465FB9"/>
    <w:rsid w:val="00466302"/>
    <w:rsid w:val="0047370C"/>
    <w:rsid w:val="0047522D"/>
    <w:rsid w:val="004A3E25"/>
    <w:rsid w:val="004B51ED"/>
    <w:rsid w:val="004C51EC"/>
    <w:rsid w:val="004F549E"/>
    <w:rsid w:val="005201E9"/>
    <w:rsid w:val="00521B4C"/>
    <w:rsid w:val="005265A5"/>
    <w:rsid w:val="005316B2"/>
    <w:rsid w:val="00531BEE"/>
    <w:rsid w:val="005323A2"/>
    <w:rsid w:val="0053470F"/>
    <w:rsid w:val="00537DBF"/>
    <w:rsid w:val="00540F01"/>
    <w:rsid w:val="00544BFC"/>
    <w:rsid w:val="00547EE5"/>
    <w:rsid w:val="00567DEC"/>
    <w:rsid w:val="0057035B"/>
    <w:rsid w:val="0058358B"/>
    <w:rsid w:val="005948EF"/>
    <w:rsid w:val="00597430"/>
    <w:rsid w:val="005A782D"/>
    <w:rsid w:val="005B2924"/>
    <w:rsid w:val="005C5AB9"/>
    <w:rsid w:val="005E0EC2"/>
    <w:rsid w:val="005E2CBE"/>
    <w:rsid w:val="005F4C97"/>
    <w:rsid w:val="00605902"/>
    <w:rsid w:val="00606105"/>
    <w:rsid w:val="00622ABC"/>
    <w:rsid w:val="00623204"/>
    <w:rsid w:val="00624034"/>
    <w:rsid w:val="006442E0"/>
    <w:rsid w:val="00652672"/>
    <w:rsid w:val="0065594D"/>
    <w:rsid w:val="00657AD2"/>
    <w:rsid w:val="00686BB2"/>
    <w:rsid w:val="006878E1"/>
    <w:rsid w:val="0069304A"/>
    <w:rsid w:val="006B5CAE"/>
    <w:rsid w:val="006C29A7"/>
    <w:rsid w:val="006C6261"/>
    <w:rsid w:val="006D2BA9"/>
    <w:rsid w:val="006D397E"/>
    <w:rsid w:val="006F36EF"/>
    <w:rsid w:val="006F4986"/>
    <w:rsid w:val="0070030F"/>
    <w:rsid w:val="00701598"/>
    <w:rsid w:val="00701893"/>
    <w:rsid w:val="00703430"/>
    <w:rsid w:val="00706EB2"/>
    <w:rsid w:val="00707C99"/>
    <w:rsid w:val="0072050F"/>
    <w:rsid w:val="0072240A"/>
    <w:rsid w:val="007261FD"/>
    <w:rsid w:val="007300C4"/>
    <w:rsid w:val="00761A2D"/>
    <w:rsid w:val="007670E2"/>
    <w:rsid w:val="007708AB"/>
    <w:rsid w:val="00784355"/>
    <w:rsid w:val="007906AF"/>
    <w:rsid w:val="00794424"/>
    <w:rsid w:val="007950DD"/>
    <w:rsid w:val="007965C0"/>
    <w:rsid w:val="007A09BB"/>
    <w:rsid w:val="007A4108"/>
    <w:rsid w:val="007A7F95"/>
    <w:rsid w:val="007B1018"/>
    <w:rsid w:val="007C14D0"/>
    <w:rsid w:val="007C213D"/>
    <w:rsid w:val="007D13E3"/>
    <w:rsid w:val="007D39D3"/>
    <w:rsid w:val="007D5BB1"/>
    <w:rsid w:val="007D7213"/>
    <w:rsid w:val="007E5917"/>
    <w:rsid w:val="008010D0"/>
    <w:rsid w:val="008020A1"/>
    <w:rsid w:val="00816B3F"/>
    <w:rsid w:val="0081754D"/>
    <w:rsid w:val="00836831"/>
    <w:rsid w:val="00837DDE"/>
    <w:rsid w:val="008523F5"/>
    <w:rsid w:val="00857988"/>
    <w:rsid w:val="00883121"/>
    <w:rsid w:val="0088392F"/>
    <w:rsid w:val="00884426"/>
    <w:rsid w:val="00886D60"/>
    <w:rsid w:val="008916FF"/>
    <w:rsid w:val="00891DB3"/>
    <w:rsid w:val="00895A85"/>
    <w:rsid w:val="008A1D12"/>
    <w:rsid w:val="008A3A47"/>
    <w:rsid w:val="008D6DDF"/>
    <w:rsid w:val="008F1161"/>
    <w:rsid w:val="008F479E"/>
    <w:rsid w:val="009011F1"/>
    <w:rsid w:val="0091528B"/>
    <w:rsid w:val="009157B1"/>
    <w:rsid w:val="00917CAF"/>
    <w:rsid w:val="009272D7"/>
    <w:rsid w:val="00933532"/>
    <w:rsid w:val="00943343"/>
    <w:rsid w:val="009469C2"/>
    <w:rsid w:val="00951B99"/>
    <w:rsid w:val="00961E4C"/>
    <w:rsid w:val="00964237"/>
    <w:rsid w:val="0097301B"/>
    <w:rsid w:val="00974D2D"/>
    <w:rsid w:val="00997863"/>
    <w:rsid w:val="009A5B27"/>
    <w:rsid w:val="009A6404"/>
    <w:rsid w:val="009A701F"/>
    <w:rsid w:val="009B29C9"/>
    <w:rsid w:val="009C1066"/>
    <w:rsid w:val="009C1372"/>
    <w:rsid w:val="009C5373"/>
    <w:rsid w:val="009C6404"/>
    <w:rsid w:val="009E5F11"/>
    <w:rsid w:val="009E7994"/>
    <w:rsid w:val="009F2EEB"/>
    <w:rsid w:val="00A02270"/>
    <w:rsid w:val="00A16942"/>
    <w:rsid w:val="00A17A72"/>
    <w:rsid w:val="00A25F51"/>
    <w:rsid w:val="00A3714C"/>
    <w:rsid w:val="00A427D6"/>
    <w:rsid w:val="00A46E96"/>
    <w:rsid w:val="00A62BEC"/>
    <w:rsid w:val="00A658C1"/>
    <w:rsid w:val="00A734AD"/>
    <w:rsid w:val="00A837A0"/>
    <w:rsid w:val="00A90926"/>
    <w:rsid w:val="00A97287"/>
    <w:rsid w:val="00AA2DED"/>
    <w:rsid w:val="00AB1C66"/>
    <w:rsid w:val="00AD1FEC"/>
    <w:rsid w:val="00AD2DF1"/>
    <w:rsid w:val="00B00552"/>
    <w:rsid w:val="00B02BEE"/>
    <w:rsid w:val="00B11C1C"/>
    <w:rsid w:val="00B17BD8"/>
    <w:rsid w:val="00B30B53"/>
    <w:rsid w:val="00B32325"/>
    <w:rsid w:val="00B45C2D"/>
    <w:rsid w:val="00B56649"/>
    <w:rsid w:val="00B625F2"/>
    <w:rsid w:val="00B710D8"/>
    <w:rsid w:val="00B7466E"/>
    <w:rsid w:val="00B779BD"/>
    <w:rsid w:val="00B8021E"/>
    <w:rsid w:val="00B8028F"/>
    <w:rsid w:val="00B833BE"/>
    <w:rsid w:val="00B956C4"/>
    <w:rsid w:val="00BB2BE0"/>
    <w:rsid w:val="00BC29D0"/>
    <w:rsid w:val="00BC2B59"/>
    <w:rsid w:val="00BD797F"/>
    <w:rsid w:val="00BE7C72"/>
    <w:rsid w:val="00BF1421"/>
    <w:rsid w:val="00BF414E"/>
    <w:rsid w:val="00BF78BF"/>
    <w:rsid w:val="00C00BBF"/>
    <w:rsid w:val="00C05445"/>
    <w:rsid w:val="00C12CBD"/>
    <w:rsid w:val="00C25B78"/>
    <w:rsid w:val="00C33FEF"/>
    <w:rsid w:val="00C41F24"/>
    <w:rsid w:val="00C47619"/>
    <w:rsid w:val="00C47B7C"/>
    <w:rsid w:val="00C52848"/>
    <w:rsid w:val="00C67E5D"/>
    <w:rsid w:val="00C72528"/>
    <w:rsid w:val="00C748FF"/>
    <w:rsid w:val="00C74DA7"/>
    <w:rsid w:val="00C767DA"/>
    <w:rsid w:val="00C805FB"/>
    <w:rsid w:val="00C8675B"/>
    <w:rsid w:val="00C86CD7"/>
    <w:rsid w:val="00C9376B"/>
    <w:rsid w:val="00C9581A"/>
    <w:rsid w:val="00C9791B"/>
    <w:rsid w:val="00CA3682"/>
    <w:rsid w:val="00CB44BB"/>
    <w:rsid w:val="00CC4AEF"/>
    <w:rsid w:val="00CD4BE8"/>
    <w:rsid w:val="00CF55D6"/>
    <w:rsid w:val="00CF78D3"/>
    <w:rsid w:val="00D12CFF"/>
    <w:rsid w:val="00D156AF"/>
    <w:rsid w:val="00D16367"/>
    <w:rsid w:val="00D2092C"/>
    <w:rsid w:val="00D22DC3"/>
    <w:rsid w:val="00D27042"/>
    <w:rsid w:val="00D57228"/>
    <w:rsid w:val="00D64034"/>
    <w:rsid w:val="00D73109"/>
    <w:rsid w:val="00D76C43"/>
    <w:rsid w:val="00D810EC"/>
    <w:rsid w:val="00DA0540"/>
    <w:rsid w:val="00DA2840"/>
    <w:rsid w:val="00DA4030"/>
    <w:rsid w:val="00DB15FD"/>
    <w:rsid w:val="00DB58EC"/>
    <w:rsid w:val="00DC399B"/>
    <w:rsid w:val="00E1216B"/>
    <w:rsid w:val="00E16C63"/>
    <w:rsid w:val="00E25D54"/>
    <w:rsid w:val="00E30E76"/>
    <w:rsid w:val="00E341F5"/>
    <w:rsid w:val="00E43D94"/>
    <w:rsid w:val="00E531B9"/>
    <w:rsid w:val="00E53BC5"/>
    <w:rsid w:val="00E57869"/>
    <w:rsid w:val="00E64057"/>
    <w:rsid w:val="00E6771C"/>
    <w:rsid w:val="00E70381"/>
    <w:rsid w:val="00E70F8F"/>
    <w:rsid w:val="00E73DEF"/>
    <w:rsid w:val="00E80D65"/>
    <w:rsid w:val="00EA4C4B"/>
    <w:rsid w:val="00EC19C1"/>
    <w:rsid w:val="00EC7271"/>
    <w:rsid w:val="00ED38AF"/>
    <w:rsid w:val="00EE1C4A"/>
    <w:rsid w:val="00EE6D21"/>
    <w:rsid w:val="00F01B55"/>
    <w:rsid w:val="00F06498"/>
    <w:rsid w:val="00F11E0A"/>
    <w:rsid w:val="00F14F22"/>
    <w:rsid w:val="00F16CF9"/>
    <w:rsid w:val="00F20B09"/>
    <w:rsid w:val="00F3335E"/>
    <w:rsid w:val="00F349E0"/>
    <w:rsid w:val="00F52E75"/>
    <w:rsid w:val="00F63F49"/>
    <w:rsid w:val="00F65837"/>
    <w:rsid w:val="00F81150"/>
    <w:rsid w:val="00F833B7"/>
    <w:rsid w:val="00F83A22"/>
    <w:rsid w:val="00F84CF9"/>
    <w:rsid w:val="00F87E38"/>
    <w:rsid w:val="00F97EA2"/>
    <w:rsid w:val="00FB4B0C"/>
    <w:rsid w:val="00FC0D10"/>
    <w:rsid w:val="00FC1934"/>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C5A45202-D180-4E9E-8F68-9A85AD56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1427</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Aló Seguros</cp:lastModifiedBy>
  <cp:revision>4</cp:revision>
  <cp:lastPrinted>2020-06-09T22:03:00Z</cp:lastPrinted>
  <dcterms:created xsi:type="dcterms:W3CDTF">2020-06-09T22:04:00Z</dcterms:created>
  <dcterms:modified xsi:type="dcterms:W3CDTF">2021-02-21T20:26:00Z</dcterms:modified>
</cp:coreProperties>
</file>