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0E96" w14:textId="0DEE6F6C" w:rsidR="00707C99" w:rsidRPr="00250073" w:rsidRDefault="00201C0D" w:rsidP="00272F4F">
      <w:pPr>
        <w:spacing w:after="0" w:line="240" w:lineRule="auto"/>
        <w:jc w:val="center"/>
        <w:rPr>
          <w:rFonts w:ascii="Times New Roman" w:hAnsi="Times New Roman" w:cs="Times New Roman"/>
          <w:b/>
          <w:sz w:val="24"/>
          <w:szCs w:val="24"/>
          <w:lang w:val="es-MX" w:eastAsia="ar-SA"/>
        </w:rPr>
      </w:pPr>
      <w:r w:rsidRPr="00250073">
        <w:rPr>
          <w:rFonts w:ascii="Times New Roman" w:hAnsi="Times New Roman" w:cs="Times New Roman"/>
          <w:b/>
          <w:sz w:val="24"/>
          <w:szCs w:val="24"/>
          <w:lang w:val="es-MX" w:eastAsia="ar-SA"/>
        </w:rPr>
        <w:t xml:space="preserve">RESOLUCIÓN DE RECURSO IMPUGNATIVO </w:t>
      </w:r>
      <w:proofErr w:type="spellStart"/>
      <w:r w:rsidR="00707C99" w:rsidRPr="00250073">
        <w:rPr>
          <w:rFonts w:ascii="Times New Roman" w:hAnsi="Times New Roman" w:cs="Times New Roman"/>
          <w:b/>
          <w:sz w:val="24"/>
          <w:szCs w:val="24"/>
          <w:lang w:val="es-MX" w:eastAsia="ar-SA"/>
        </w:rPr>
        <w:t>N°</w:t>
      </w:r>
      <w:proofErr w:type="spellEnd"/>
      <w:r w:rsidR="00707C99" w:rsidRPr="00250073">
        <w:rPr>
          <w:rFonts w:ascii="Times New Roman" w:hAnsi="Times New Roman" w:cs="Times New Roman"/>
          <w:b/>
          <w:sz w:val="24"/>
          <w:szCs w:val="24"/>
          <w:lang w:val="es-MX" w:eastAsia="ar-SA"/>
        </w:rPr>
        <w:t xml:space="preserve"> </w:t>
      </w:r>
      <w:r w:rsidR="005C2838" w:rsidRPr="00250073">
        <w:rPr>
          <w:rFonts w:ascii="Times New Roman" w:hAnsi="Times New Roman" w:cs="Times New Roman"/>
          <w:b/>
          <w:sz w:val="24"/>
          <w:szCs w:val="24"/>
          <w:lang w:val="es-MX" w:eastAsia="ar-SA"/>
        </w:rPr>
        <w:t>019/20</w:t>
      </w:r>
    </w:p>
    <w:p w14:paraId="428240E5" w14:textId="06F06948" w:rsidR="00707C99" w:rsidRPr="00250073" w:rsidRDefault="00707C99"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500397C4" w14:textId="77777777" w:rsidR="00B32325" w:rsidRPr="00250073" w:rsidRDefault="00B32325"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1F0B0D14" w14:textId="77777777" w:rsidR="00707C99" w:rsidRPr="00250073" w:rsidRDefault="00707C99" w:rsidP="00272F4F">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250073">
        <w:rPr>
          <w:rFonts w:ascii="Times New Roman" w:eastAsia="Times New Roman" w:hAnsi="Times New Roman" w:cs="Times New Roman"/>
          <w:b/>
          <w:bCs/>
          <w:sz w:val="24"/>
          <w:szCs w:val="24"/>
          <w:lang w:val="es-MX" w:eastAsia="ar-SA"/>
        </w:rPr>
        <w:t>Vistos:</w:t>
      </w:r>
    </w:p>
    <w:p w14:paraId="06017722" w14:textId="77777777" w:rsidR="00707C99" w:rsidRPr="00250073" w:rsidRDefault="00707C99" w:rsidP="00B8028F">
      <w:pPr>
        <w:suppressAutoHyphens/>
        <w:spacing w:after="0" w:line="240" w:lineRule="auto"/>
        <w:jc w:val="both"/>
        <w:rPr>
          <w:rFonts w:ascii="Times New Roman" w:eastAsia="Times New Roman" w:hAnsi="Times New Roman" w:cs="Times New Roman"/>
          <w:b/>
          <w:bCs/>
          <w:sz w:val="24"/>
          <w:szCs w:val="24"/>
          <w:lang w:val="es-MX" w:eastAsia="ar-SA"/>
        </w:rPr>
      </w:pPr>
    </w:p>
    <w:p w14:paraId="7A29E05C" w14:textId="0168B376" w:rsidR="0081754D" w:rsidRPr="00250073" w:rsidRDefault="00707C99" w:rsidP="0081754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ES" w:eastAsia="ar-SA"/>
        </w:rPr>
      </w:pPr>
      <w:r w:rsidRPr="00250073">
        <w:rPr>
          <w:rFonts w:ascii="Times New Roman" w:eastAsia="Times New Roman" w:hAnsi="Times New Roman" w:cs="Times New Roman"/>
          <w:sz w:val="24"/>
          <w:szCs w:val="24"/>
          <w:lang w:val="es-ES" w:eastAsia="ar-SA"/>
        </w:rPr>
        <w:t xml:space="preserve">El </w:t>
      </w:r>
      <w:r w:rsidR="0032132E" w:rsidRPr="00250073">
        <w:rPr>
          <w:rFonts w:ascii="Times New Roman" w:eastAsia="Times New Roman" w:hAnsi="Times New Roman" w:cs="Times New Roman"/>
          <w:sz w:val="24"/>
          <w:szCs w:val="24"/>
          <w:lang w:val="es-ES" w:eastAsia="ar-SA"/>
        </w:rPr>
        <w:t>recurso</w:t>
      </w:r>
      <w:r w:rsidR="00201C0D" w:rsidRPr="00250073">
        <w:rPr>
          <w:rFonts w:ascii="Times New Roman" w:eastAsia="Times New Roman" w:hAnsi="Times New Roman" w:cs="Times New Roman"/>
          <w:sz w:val="24"/>
          <w:szCs w:val="24"/>
          <w:lang w:val="es-ES" w:eastAsia="ar-SA"/>
        </w:rPr>
        <w:t xml:space="preserve"> </w:t>
      </w:r>
      <w:r w:rsidR="00FF41F3" w:rsidRPr="00250073">
        <w:rPr>
          <w:rFonts w:ascii="Times New Roman" w:eastAsia="Times New Roman" w:hAnsi="Times New Roman" w:cs="Times New Roman"/>
          <w:sz w:val="24"/>
          <w:szCs w:val="24"/>
          <w:lang w:val="es-ES" w:eastAsia="ar-SA"/>
        </w:rPr>
        <w:t xml:space="preserve">de impugnación </w:t>
      </w:r>
      <w:r w:rsidRPr="00250073">
        <w:rPr>
          <w:rFonts w:ascii="Times New Roman" w:eastAsia="Times New Roman" w:hAnsi="Times New Roman" w:cs="Times New Roman"/>
          <w:sz w:val="24"/>
          <w:szCs w:val="24"/>
          <w:lang w:val="es-ES" w:eastAsia="ar-SA"/>
        </w:rPr>
        <w:t>presentado el</w:t>
      </w:r>
      <w:r w:rsidR="00B625F2" w:rsidRPr="00250073">
        <w:rPr>
          <w:rFonts w:ascii="Times New Roman" w:eastAsia="Times New Roman" w:hAnsi="Times New Roman" w:cs="Times New Roman"/>
          <w:sz w:val="24"/>
          <w:szCs w:val="24"/>
          <w:lang w:val="es-ES" w:eastAsia="ar-SA"/>
        </w:rPr>
        <w:t xml:space="preserve"> </w:t>
      </w:r>
      <w:r w:rsidR="00C9791B" w:rsidRPr="00250073">
        <w:rPr>
          <w:rFonts w:ascii="Times New Roman" w:eastAsia="Times New Roman" w:hAnsi="Times New Roman" w:cs="Times New Roman"/>
          <w:sz w:val="24"/>
          <w:szCs w:val="24"/>
          <w:lang w:val="es-ES" w:eastAsia="ar-SA"/>
        </w:rPr>
        <w:t>1</w:t>
      </w:r>
      <w:r w:rsidR="004E65DD" w:rsidRPr="00250073">
        <w:rPr>
          <w:rFonts w:ascii="Times New Roman" w:eastAsia="Times New Roman" w:hAnsi="Times New Roman" w:cs="Times New Roman"/>
          <w:sz w:val="24"/>
          <w:szCs w:val="24"/>
          <w:lang w:val="es-ES" w:eastAsia="ar-SA"/>
        </w:rPr>
        <w:t>4 de marzo</w:t>
      </w:r>
      <w:r w:rsidR="009272D7" w:rsidRPr="00250073">
        <w:rPr>
          <w:rFonts w:ascii="Times New Roman" w:eastAsia="Times New Roman" w:hAnsi="Times New Roman" w:cs="Times New Roman"/>
          <w:sz w:val="24"/>
          <w:szCs w:val="24"/>
          <w:lang w:val="es-ES" w:eastAsia="ar-SA"/>
        </w:rPr>
        <w:t xml:space="preserve"> </w:t>
      </w:r>
      <w:r w:rsidR="00A25F51" w:rsidRPr="00250073">
        <w:rPr>
          <w:rFonts w:ascii="Times New Roman" w:eastAsia="Times New Roman" w:hAnsi="Times New Roman" w:cs="Times New Roman"/>
          <w:sz w:val="24"/>
          <w:szCs w:val="24"/>
          <w:lang w:val="es-ES" w:eastAsia="ar-SA"/>
        </w:rPr>
        <w:t>de 20</w:t>
      </w:r>
      <w:r w:rsidR="0081754D" w:rsidRPr="00250073">
        <w:rPr>
          <w:rFonts w:ascii="Times New Roman" w:eastAsia="Times New Roman" w:hAnsi="Times New Roman" w:cs="Times New Roman"/>
          <w:sz w:val="24"/>
          <w:szCs w:val="24"/>
          <w:lang w:val="es-ES" w:eastAsia="ar-SA"/>
        </w:rPr>
        <w:t xml:space="preserve">20 por </w:t>
      </w:r>
      <w:r w:rsidR="00250073" w:rsidRPr="00250073">
        <w:rPr>
          <w:rFonts w:ascii="Times New Roman" w:hAnsi="Times New Roman" w:cs="Times New Roman"/>
          <w:sz w:val="24"/>
          <w:szCs w:val="24"/>
        </w:rPr>
        <w:t>..................</w:t>
      </w:r>
      <w:r w:rsidR="00250073" w:rsidRPr="00250073">
        <w:rPr>
          <w:rFonts w:ascii="Times New Roman" w:hAnsi="Times New Roman" w:cs="Times New Roman"/>
          <w:sz w:val="24"/>
          <w:szCs w:val="24"/>
        </w:rPr>
        <w:t xml:space="preserve"> </w:t>
      </w:r>
      <w:r w:rsidR="004E65DD" w:rsidRPr="00250073">
        <w:rPr>
          <w:rFonts w:ascii="Times New Roman" w:hAnsi="Times New Roman" w:cs="Times New Roman"/>
          <w:sz w:val="24"/>
          <w:szCs w:val="24"/>
          <w:lang w:val="es-PE"/>
        </w:rPr>
        <w:t xml:space="preserve">representada por su gerenta general </w:t>
      </w:r>
      <w:r w:rsidR="00250073" w:rsidRPr="00250073">
        <w:rPr>
          <w:rFonts w:ascii="Times New Roman" w:hAnsi="Times New Roman" w:cs="Times New Roman"/>
          <w:sz w:val="24"/>
          <w:szCs w:val="24"/>
        </w:rPr>
        <w:t>..................</w:t>
      </w:r>
      <w:r w:rsidR="004E65DD" w:rsidRPr="00250073">
        <w:rPr>
          <w:rFonts w:ascii="Times New Roman" w:hAnsi="Times New Roman" w:cs="Times New Roman"/>
          <w:sz w:val="24"/>
          <w:szCs w:val="24"/>
          <w:lang w:val="es-PE"/>
        </w:rPr>
        <w:t xml:space="preserve">, </w:t>
      </w:r>
      <w:r w:rsidR="0081754D" w:rsidRPr="00250073">
        <w:rPr>
          <w:rFonts w:ascii="Times New Roman" w:eastAsia="Times New Roman" w:hAnsi="Times New Roman" w:cs="Times New Roman"/>
          <w:sz w:val="24"/>
          <w:szCs w:val="24"/>
          <w:lang w:val="es-ES" w:eastAsia="ar-SA"/>
        </w:rPr>
        <w:t>respecto de la Resolución Nro. 0</w:t>
      </w:r>
      <w:r w:rsidR="004E65DD" w:rsidRPr="00250073">
        <w:rPr>
          <w:rFonts w:ascii="Times New Roman" w:eastAsia="Times New Roman" w:hAnsi="Times New Roman" w:cs="Times New Roman"/>
          <w:sz w:val="24"/>
          <w:szCs w:val="24"/>
          <w:lang w:val="es-ES" w:eastAsia="ar-SA"/>
        </w:rPr>
        <w:t>28</w:t>
      </w:r>
      <w:r w:rsidR="0081754D" w:rsidRPr="00250073">
        <w:rPr>
          <w:rFonts w:ascii="Times New Roman" w:eastAsia="Times New Roman" w:hAnsi="Times New Roman" w:cs="Times New Roman"/>
          <w:sz w:val="24"/>
          <w:szCs w:val="24"/>
          <w:lang w:val="es-ES" w:eastAsia="ar-SA"/>
        </w:rPr>
        <w:t>/20, de fecha 2</w:t>
      </w:r>
      <w:r w:rsidR="004E65DD" w:rsidRPr="00250073">
        <w:rPr>
          <w:rFonts w:ascii="Times New Roman" w:eastAsia="Times New Roman" w:hAnsi="Times New Roman" w:cs="Times New Roman"/>
          <w:sz w:val="24"/>
          <w:szCs w:val="24"/>
          <w:lang w:val="es-ES" w:eastAsia="ar-SA"/>
        </w:rPr>
        <w:t>4</w:t>
      </w:r>
      <w:r w:rsidR="0081754D" w:rsidRPr="00250073">
        <w:rPr>
          <w:rFonts w:ascii="Times New Roman" w:eastAsia="Times New Roman" w:hAnsi="Times New Roman" w:cs="Times New Roman"/>
          <w:sz w:val="24"/>
          <w:szCs w:val="24"/>
          <w:lang w:val="es-ES" w:eastAsia="ar-SA"/>
        </w:rPr>
        <w:t xml:space="preserve"> de </w:t>
      </w:r>
      <w:r w:rsidR="004E65DD" w:rsidRPr="00250073">
        <w:rPr>
          <w:rFonts w:ascii="Times New Roman" w:eastAsia="Times New Roman" w:hAnsi="Times New Roman" w:cs="Times New Roman"/>
          <w:sz w:val="24"/>
          <w:szCs w:val="24"/>
          <w:lang w:val="es-ES" w:eastAsia="ar-SA"/>
        </w:rPr>
        <w:t>febr</w:t>
      </w:r>
      <w:r w:rsidR="0081754D" w:rsidRPr="00250073">
        <w:rPr>
          <w:rFonts w:ascii="Times New Roman" w:eastAsia="Times New Roman" w:hAnsi="Times New Roman" w:cs="Times New Roman"/>
          <w:sz w:val="24"/>
          <w:szCs w:val="24"/>
          <w:lang w:val="es-ES" w:eastAsia="ar-SA"/>
        </w:rPr>
        <w:t>ero de 2020, emitida por esta Defensoría del Asegurado (DEFASEG), que declaró</w:t>
      </w:r>
      <w:r w:rsidR="0081754D" w:rsidRPr="00250073">
        <w:rPr>
          <w:rFonts w:ascii="Times New Roman" w:eastAsia="Arial Unicode MS" w:hAnsi="Times New Roman" w:cs="Times New Roman"/>
          <w:sz w:val="24"/>
          <w:szCs w:val="24"/>
          <w:lang w:val="es-PE"/>
        </w:rPr>
        <w:t xml:space="preserve"> I</w:t>
      </w:r>
      <w:r w:rsidR="004E65DD" w:rsidRPr="00250073">
        <w:rPr>
          <w:rFonts w:ascii="Times New Roman" w:eastAsia="Arial Unicode MS" w:hAnsi="Times New Roman" w:cs="Times New Roman"/>
          <w:sz w:val="24"/>
          <w:szCs w:val="24"/>
          <w:lang w:val="es-PE"/>
        </w:rPr>
        <w:t>MPROCEDENTE</w:t>
      </w:r>
      <w:r w:rsidR="0081754D" w:rsidRPr="00250073">
        <w:rPr>
          <w:rFonts w:ascii="Times New Roman" w:hAnsi="Times New Roman" w:cs="Times New Roman"/>
          <w:sz w:val="24"/>
          <w:szCs w:val="24"/>
          <w:lang w:val="es-PE"/>
        </w:rPr>
        <w:t xml:space="preserve"> </w:t>
      </w:r>
      <w:r w:rsidR="0081754D" w:rsidRPr="00250073">
        <w:rPr>
          <w:rFonts w:ascii="Times New Roman" w:eastAsia="Arial Unicode MS" w:hAnsi="Times New Roman" w:cs="Times New Roman"/>
          <w:sz w:val="24"/>
          <w:szCs w:val="24"/>
          <w:lang w:val="es-PE"/>
        </w:rPr>
        <w:t xml:space="preserve">su reclamación contra </w:t>
      </w:r>
      <w:r w:rsidR="00250073" w:rsidRPr="00250073">
        <w:rPr>
          <w:rFonts w:ascii="Times New Roman" w:hAnsi="Times New Roman" w:cs="Times New Roman"/>
          <w:sz w:val="24"/>
          <w:szCs w:val="24"/>
        </w:rPr>
        <w:t>..................</w:t>
      </w:r>
      <w:r w:rsidR="00250073" w:rsidRPr="00250073">
        <w:rPr>
          <w:rFonts w:ascii="Times New Roman" w:hAnsi="Times New Roman" w:cs="Times New Roman"/>
          <w:sz w:val="24"/>
          <w:szCs w:val="24"/>
        </w:rPr>
        <w:t xml:space="preserve"> </w:t>
      </w:r>
      <w:r w:rsidR="00C9791B" w:rsidRPr="00250073">
        <w:rPr>
          <w:rFonts w:ascii="Times New Roman" w:eastAsia="Arial Unicode MS" w:hAnsi="Times New Roman" w:cs="Times New Roman"/>
          <w:sz w:val="24"/>
          <w:szCs w:val="24"/>
          <w:lang w:val="es-PE"/>
        </w:rPr>
        <w:t>sobre</w:t>
      </w:r>
      <w:r w:rsidR="0081754D" w:rsidRPr="00250073">
        <w:rPr>
          <w:rFonts w:ascii="Times New Roman" w:eastAsia="Arial Unicode MS" w:hAnsi="Times New Roman" w:cs="Times New Roman"/>
          <w:sz w:val="24"/>
          <w:szCs w:val="24"/>
          <w:lang w:val="es-PE"/>
        </w:rPr>
        <w:t xml:space="preserve"> otorg</w:t>
      </w:r>
      <w:r w:rsidR="00C9791B" w:rsidRPr="00250073">
        <w:rPr>
          <w:rFonts w:ascii="Times New Roman" w:eastAsia="Arial Unicode MS" w:hAnsi="Times New Roman" w:cs="Times New Roman"/>
          <w:sz w:val="24"/>
          <w:szCs w:val="24"/>
          <w:lang w:val="es-PE"/>
        </w:rPr>
        <w:t>amiento de</w:t>
      </w:r>
      <w:r w:rsidR="0081754D" w:rsidRPr="00250073">
        <w:rPr>
          <w:rFonts w:ascii="Times New Roman" w:eastAsia="Arial Unicode MS" w:hAnsi="Times New Roman" w:cs="Times New Roman"/>
          <w:sz w:val="24"/>
          <w:szCs w:val="24"/>
          <w:lang w:val="es-PE"/>
        </w:rPr>
        <w:t xml:space="preserve"> cobertura </w:t>
      </w:r>
      <w:r w:rsidR="004E65DD" w:rsidRPr="00250073">
        <w:rPr>
          <w:rFonts w:ascii="Times New Roman" w:eastAsia="Arial Unicode MS" w:hAnsi="Times New Roman" w:cs="Times New Roman"/>
          <w:sz w:val="24"/>
          <w:szCs w:val="24"/>
          <w:lang w:val="es-PE"/>
        </w:rPr>
        <w:t>respecto del</w:t>
      </w:r>
      <w:r w:rsidR="0081754D" w:rsidRPr="00250073">
        <w:rPr>
          <w:rFonts w:ascii="Times New Roman" w:eastAsia="Arial Unicode MS" w:hAnsi="Times New Roman" w:cs="Times New Roman"/>
          <w:sz w:val="24"/>
          <w:szCs w:val="24"/>
          <w:lang w:val="es-PE"/>
        </w:rPr>
        <w:t xml:space="preserve"> siniestro </w:t>
      </w:r>
      <w:r w:rsidR="00C9791B" w:rsidRPr="00250073">
        <w:rPr>
          <w:rFonts w:ascii="Times New Roman" w:eastAsia="Arial Unicode MS" w:hAnsi="Times New Roman" w:cs="Times New Roman"/>
          <w:sz w:val="24"/>
          <w:szCs w:val="24"/>
          <w:lang w:val="es-PE"/>
        </w:rPr>
        <w:t>ocurrido el 2</w:t>
      </w:r>
      <w:r w:rsidR="004E65DD" w:rsidRPr="00250073">
        <w:rPr>
          <w:rFonts w:ascii="Times New Roman" w:eastAsia="Arial Unicode MS" w:hAnsi="Times New Roman" w:cs="Times New Roman"/>
          <w:sz w:val="24"/>
          <w:szCs w:val="24"/>
          <w:lang w:val="es-PE"/>
        </w:rPr>
        <w:t>2 de may</w:t>
      </w:r>
      <w:r w:rsidR="00C9791B" w:rsidRPr="00250073">
        <w:rPr>
          <w:rFonts w:ascii="Times New Roman" w:eastAsia="Arial Unicode MS" w:hAnsi="Times New Roman" w:cs="Times New Roman"/>
          <w:sz w:val="24"/>
          <w:szCs w:val="24"/>
          <w:lang w:val="es-PE"/>
        </w:rPr>
        <w:t>o de 2019, conforme a los términos y condiciones del correspondiente contrato de seguro vehicular</w:t>
      </w:r>
      <w:r w:rsidR="004E65DD" w:rsidRPr="00250073">
        <w:rPr>
          <w:rFonts w:ascii="Times New Roman" w:eastAsia="Arial Unicode MS" w:hAnsi="Times New Roman" w:cs="Times New Roman"/>
          <w:sz w:val="24"/>
          <w:szCs w:val="24"/>
          <w:lang w:val="es-PE"/>
        </w:rPr>
        <w:t>, el mismo que es declarado NULO, en razón de lo establecido en el artículo 103 de la Ley Nro. 2</w:t>
      </w:r>
      <w:r w:rsidR="00250073">
        <w:rPr>
          <w:rFonts w:ascii="Times New Roman" w:eastAsia="Arial Unicode MS" w:hAnsi="Times New Roman" w:cs="Times New Roman"/>
          <w:sz w:val="24"/>
          <w:szCs w:val="24"/>
          <w:lang w:val="es-PE"/>
        </w:rPr>
        <w:t>9946</w:t>
      </w:r>
      <w:r w:rsidR="004E65DD" w:rsidRPr="00250073">
        <w:rPr>
          <w:rFonts w:ascii="Times New Roman" w:eastAsia="Arial Unicode MS" w:hAnsi="Times New Roman" w:cs="Times New Roman"/>
          <w:sz w:val="24"/>
          <w:szCs w:val="24"/>
          <w:lang w:val="es-PE"/>
        </w:rPr>
        <w:t xml:space="preserve"> – Ley del Contrato de Seguro;</w:t>
      </w:r>
    </w:p>
    <w:p w14:paraId="33911B64" w14:textId="77777777" w:rsidR="0081754D" w:rsidRPr="00250073" w:rsidRDefault="0081754D" w:rsidP="0081754D">
      <w:pPr>
        <w:suppressAutoHyphens/>
        <w:spacing w:after="0" w:line="240" w:lineRule="auto"/>
        <w:jc w:val="both"/>
        <w:rPr>
          <w:rFonts w:ascii="Times New Roman" w:eastAsia="Times New Roman" w:hAnsi="Times New Roman" w:cs="Times New Roman"/>
          <w:sz w:val="24"/>
          <w:szCs w:val="24"/>
          <w:lang w:val="es-ES" w:eastAsia="ar-SA"/>
        </w:rPr>
      </w:pPr>
    </w:p>
    <w:p w14:paraId="6BFFCBD8" w14:textId="49DDED76" w:rsidR="0081754D" w:rsidRPr="00250073" w:rsidRDefault="00707C99" w:rsidP="00C67E5D">
      <w:pPr>
        <w:suppressAutoHyphens/>
        <w:spacing w:after="0" w:line="240" w:lineRule="auto"/>
        <w:jc w:val="both"/>
        <w:rPr>
          <w:rFonts w:ascii="Times New Roman" w:eastAsia="Times New Roman" w:hAnsi="Times New Roman" w:cs="Times New Roman"/>
          <w:bCs/>
          <w:sz w:val="24"/>
          <w:szCs w:val="24"/>
          <w:lang w:val="es-MX" w:eastAsia="ar-SA"/>
        </w:rPr>
      </w:pPr>
      <w:r w:rsidRPr="00250073">
        <w:rPr>
          <w:rFonts w:ascii="Times New Roman" w:eastAsia="Times New Roman" w:hAnsi="Times New Roman" w:cs="Times New Roman"/>
          <w:bCs/>
          <w:sz w:val="24"/>
          <w:szCs w:val="24"/>
          <w:lang w:val="es-MX" w:eastAsia="ar-SA"/>
        </w:rPr>
        <w:t xml:space="preserve">Que, </w:t>
      </w:r>
      <w:r w:rsidR="00F16CF9" w:rsidRPr="00250073">
        <w:rPr>
          <w:rFonts w:ascii="Times New Roman" w:eastAsia="Times New Roman" w:hAnsi="Times New Roman" w:cs="Times New Roman"/>
          <w:bCs/>
          <w:sz w:val="24"/>
          <w:szCs w:val="24"/>
          <w:lang w:val="es-MX" w:eastAsia="ar-SA"/>
        </w:rPr>
        <w:t>a través de</w:t>
      </w:r>
      <w:r w:rsidRPr="00250073">
        <w:rPr>
          <w:rFonts w:ascii="Times New Roman" w:eastAsia="Times New Roman" w:hAnsi="Times New Roman" w:cs="Times New Roman"/>
          <w:bCs/>
          <w:sz w:val="24"/>
          <w:szCs w:val="24"/>
          <w:lang w:val="es-MX" w:eastAsia="ar-SA"/>
        </w:rPr>
        <w:t>l señalado recurso</w:t>
      </w:r>
      <w:r w:rsidR="003F1B5F" w:rsidRPr="00250073">
        <w:rPr>
          <w:rFonts w:ascii="Times New Roman" w:eastAsia="Times New Roman" w:hAnsi="Times New Roman" w:cs="Times New Roman"/>
          <w:bCs/>
          <w:sz w:val="24"/>
          <w:szCs w:val="24"/>
          <w:lang w:val="es-MX" w:eastAsia="ar-SA"/>
        </w:rPr>
        <w:t>,</w:t>
      </w:r>
      <w:r w:rsidRPr="00250073">
        <w:rPr>
          <w:rFonts w:ascii="Times New Roman" w:eastAsia="Times New Roman" w:hAnsi="Times New Roman" w:cs="Times New Roman"/>
          <w:bCs/>
          <w:sz w:val="24"/>
          <w:szCs w:val="24"/>
          <w:lang w:val="es-MX" w:eastAsia="ar-SA"/>
        </w:rPr>
        <w:t xml:space="preserve"> </w:t>
      </w:r>
      <w:r w:rsidR="004E65DD" w:rsidRPr="00250073">
        <w:rPr>
          <w:rFonts w:ascii="Times New Roman" w:eastAsia="Times New Roman" w:hAnsi="Times New Roman" w:cs="Times New Roman"/>
          <w:bCs/>
          <w:sz w:val="24"/>
          <w:szCs w:val="24"/>
          <w:lang w:val="es-MX" w:eastAsia="ar-SA"/>
        </w:rPr>
        <w:t>la</w:t>
      </w:r>
      <w:r w:rsidR="00440BC2" w:rsidRPr="00250073">
        <w:rPr>
          <w:rFonts w:ascii="Times New Roman" w:eastAsia="Times New Roman" w:hAnsi="Times New Roman" w:cs="Times New Roman"/>
          <w:bCs/>
          <w:sz w:val="24"/>
          <w:szCs w:val="24"/>
          <w:lang w:val="es-MX" w:eastAsia="ar-SA"/>
        </w:rPr>
        <w:t xml:space="preserve"> </w:t>
      </w:r>
      <w:r w:rsidR="00706EB2" w:rsidRPr="00250073">
        <w:rPr>
          <w:rFonts w:ascii="Times New Roman" w:eastAsia="Times New Roman" w:hAnsi="Times New Roman" w:cs="Times New Roman"/>
          <w:bCs/>
          <w:sz w:val="24"/>
          <w:szCs w:val="24"/>
          <w:lang w:val="es-MX" w:eastAsia="ar-SA"/>
        </w:rPr>
        <w:t>reclamante</w:t>
      </w:r>
      <w:r w:rsidR="00857988" w:rsidRPr="00250073">
        <w:rPr>
          <w:rFonts w:ascii="Times New Roman" w:eastAsia="Times New Roman" w:hAnsi="Times New Roman" w:cs="Times New Roman"/>
          <w:bCs/>
          <w:sz w:val="24"/>
          <w:szCs w:val="24"/>
          <w:lang w:val="es-MX" w:eastAsia="ar-SA"/>
        </w:rPr>
        <w:t xml:space="preserve"> </w:t>
      </w:r>
      <w:r w:rsidR="009272D7" w:rsidRPr="00250073">
        <w:rPr>
          <w:rFonts w:ascii="Times New Roman" w:eastAsia="Times New Roman" w:hAnsi="Times New Roman" w:cs="Times New Roman"/>
          <w:bCs/>
          <w:sz w:val="24"/>
          <w:szCs w:val="24"/>
          <w:lang w:val="es-MX" w:eastAsia="ar-SA"/>
        </w:rPr>
        <w:t>impugna l</w:t>
      </w:r>
      <w:r w:rsidR="003F1B5F" w:rsidRPr="00250073">
        <w:rPr>
          <w:rFonts w:ascii="Times New Roman" w:eastAsia="Times New Roman" w:hAnsi="Times New Roman" w:cs="Times New Roman"/>
          <w:bCs/>
          <w:sz w:val="24"/>
          <w:szCs w:val="24"/>
          <w:lang w:val="es-MX" w:eastAsia="ar-SA"/>
        </w:rPr>
        <w:t>o resuelto por la DEFASEG</w:t>
      </w:r>
      <w:r w:rsidR="00465FB9" w:rsidRPr="00250073">
        <w:rPr>
          <w:rFonts w:ascii="Times New Roman" w:eastAsia="Times New Roman" w:hAnsi="Times New Roman" w:cs="Times New Roman"/>
          <w:bCs/>
          <w:sz w:val="24"/>
          <w:szCs w:val="24"/>
          <w:lang w:val="es-MX" w:eastAsia="ar-SA"/>
        </w:rPr>
        <w:t>, solicitando</w:t>
      </w:r>
      <w:r w:rsidR="005201E9" w:rsidRPr="00250073">
        <w:rPr>
          <w:rFonts w:ascii="Times New Roman" w:eastAsia="Times New Roman" w:hAnsi="Times New Roman" w:cs="Times New Roman"/>
          <w:bCs/>
          <w:sz w:val="24"/>
          <w:szCs w:val="24"/>
          <w:lang w:val="es-MX" w:eastAsia="ar-SA"/>
        </w:rPr>
        <w:t xml:space="preserve"> que se revoque la resolución recurrida,</w:t>
      </w:r>
      <w:r w:rsidR="004E65DD" w:rsidRPr="00250073">
        <w:rPr>
          <w:rFonts w:ascii="Times New Roman" w:eastAsia="Times New Roman" w:hAnsi="Times New Roman" w:cs="Times New Roman"/>
          <w:bCs/>
          <w:sz w:val="24"/>
          <w:szCs w:val="24"/>
          <w:lang w:val="es-MX" w:eastAsia="ar-SA"/>
        </w:rPr>
        <w:t xml:space="preserve"> </w:t>
      </w:r>
      <w:r w:rsidR="00C67E5D" w:rsidRPr="00250073">
        <w:rPr>
          <w:rFonts w:ascii="Times New Roman" w:eastAsia="Times New Roman" w:hAnsi="Times New Roman" w:cs="Times New Roman"/>
          <w:bCs/>
          <w:sz w:val="24"/>
          <w:szCs w:val="24"/>
          <w:lang w:val="es-MX" w:eastAsia="ar-SA"/>
        </w:rPr>
        <w:t xml:space="preserve">destacando </w:t>
      </w:r>
      <w:r w:rsidR="00C9791B" w:rsidRPr="00250073">
        <w:rPr>
          <w:rFonts w:ascii="Times New Roman" w:eastAsia="Times New Roman" w:hAnsi="Times New Roman" w:cs="Times New Roman"/>
          <w:bCs/>
          <w:sz w:val="24"/>
          <w:szCs w:val="24"/>
          <w:lang w:val="es-MX" w:eastAsia="ar-SA"/>
        </w:rPr>
        <w:t xml:space="preserve">fundamentalmente lo siguiente: a) </w:t>
      </w:r>
      <w:r w:rsidR="00A30393" w:rsidRPr="00250073">
        <w:rPr>
          <w:rFonts w:ascii="Times New Roman" w:eastAsia="Times New Roman" w:hAnsi="Times New Roman" w:cs="Times New Roman"/>
          <w:bCs/>
          <w:sz w:val="24"/>
          <w:szCs w:val="24"/>
          <w:lang w:val="es-MX" w:eastAsia="ar-SA"/>
        </w:rPr>
        <w:t>Se destaca que uno de los principios rectores del seguro es lo relativo al interés asegurable, conforme al inciso d) del artículo II de la Ley del Contrato de Seguro, siendo que el artículo 2 de la señalada ley establece que el contrato de seguro cubre cualquier riesgo, siempre que al tiempo de su celebración exista un interés asegurable actual o contingente, b) Se destaca también</w:t>
      </w:r>
      <w:r w:rsidR="00D50B42" w:rsidRPr="00250073">
        <w:rPr>
          <w:rFonts w:ascii="Times New Roman" w:eastAsia="Times New Roman" w:hAnsi="Times New Roman" w:cs="Times New Roman"/>
          <w:bCs/>
          <w:sz w:val="24"/>
          <w:szCs w:val="24"/>
          <w:lang w:val="es-MX" w:eastAsia="ar-SA"/>
        </w:rPr>
        <w:t xml:space="preserve"> </w:t>
      </w:r>
      <w:r w:rsidR="00ED60A1" w:rsidRPr="00250073">
        <w:rPr>
          <w:rFonts w:ascii="Times New Roman" w:eastAsia="Times New Roman" w:hAnsi="Times New Roman" w:cs="Times New Roman"/>
          <w:bCs/>
          <w:sz w:val="24"/>
          <w:szCs w:val="24"/>
          <w:lang w:val="es-MX" w:eastAsia="ar-SA"/>
        </w:rPr>
        <w:t>que, conforme a la quinta regla interpretativa establecida en el artículo IV de la Ley del Contrato de Seguro, el uso y la práctica generalmente observados en el comercio en contratos de igual naturaleza</w:t>
      </w:r>
      <w:r w:rsidR="007D13F3" w:rsidRPr="00250073">
        <w:rPr>
          <w:rFonts w:ascii="Times New Roman" w:eastAsia="Times New Roman" w:hAnsi="Times New Roman" w:cs="Times New Roman"/>
          <w:bCs/>
          <w:sz w:val="24"/>
          <w:szCs w:val="24"/>
          <w:lang w:val="es-MX" w:eastAsia="ar-SA"/>
        </w:rPr>
        <w:t xml:space="preserve">, especialmente la costumbre mercantil, prevalecen sobre cualquier sentido que se quiera dar a las palabras; así, queda claro que la reclamante tenía “interés asegurable”, ye hecho que el abogado haya incurrido en un error al redactar el contrato de arras, no puede derivar en la pérdida del derecho indemnizatorio, siendo aplicables las reglas de interpretación más favorable para el asegurado, conforme a la tercera regla interpretativa del ya señalado artículo IV de la Ley del Contrato de Seguro, c) Atenta contra el espíritu de la Ley del Contrato de Seguro </w:t>
      </w:r>
      <w:r w:rsidR="000835CB" w:rsidRPr="00250073">
        <w:rPr>
          <w:rFonts w:ascii="Times New Roman" w:eastAsia="Times New Roman" w:hAnsi="Times New Roman" w:cs="Times New Roman"/>
          <w:bCs/>
          <w:sz w:val="24"/>
          <w:szCs w:val="24"/>
          <w:lang w:val="es-MX" w:eastAsia="ar-SA"/>
        </w:rPr>
        <w:t>declarar nulo a un contrato de seguro por errores que no son atribuibles al asegurado</w:t>
      </w:r>
      <w:r w:rsidR="0011308C" w:rsidRPr="00250073">
        <w:rPr>
          <w:rFonts w:ascii="Times New Roman" w:eastAsia="Times New Roman" w:hAnsi="Times New Roman" w:cs="Times New Roman"/>
          <w:bCs/>
          <w:sz w:val="24"/>
          <w:szCs w:val="24"/>
          <w:lang w:val="es-MX" w:eastAsia="ar-SA"/>
        </w:rPr>
        <w:t>, lo cual sólo sería posible de mediar dolo o culpa inexcusable, conforme a los artículos 15, 70 y 71 de la Ley del Contrato de Seguro, d) Se destaca finalmente que en la resolución recurrida se ha omitido considerar lo establecido en el segundo párrafo del artículo 103 de la Ley del Contrato de Seguro, conforme al cual si el asegurado conserva parte del interés asegurable, el contrato de seguro continúa hasta el límite de dicho interés; es así que, en el presente caso, se señala en la resolución recurrida que la transferencia ya se había producido, pese a que la ley establece como requisito la inscripción registral, siendo que, en cualquier caso, para la reclamante la transferencia no se había dado porque estaba pendiente de pago gran parte del precio convenido (se había pagado US$ 10,000, faltando US$ 35,000) y se encontraba pendiente el trámite de transferencia notarial</w:t>
      </w:r>
      <w:r w:rsidR="0002637D" w:rsidRPr="00250073">
        <w:rPr>
          <w:rFonts w:ascii="Times New Roman" w:eastAsia="Times New Roman" w:hAnsi="Times New Roman" w:cs="Times New Roman"/>
          <w:bCs/>
          <w:sz w:val="24"/>
          <w:szCs w:val="24"/>
          <w:lang w:val="es-MX" w:eastAsia="ar-SA"/>
        </w:rPr>
        <w:t xml:space="preserve">, e) Si bien debió ponerse en conocimiento de </w:t>
      </w:r>
      <w:r w:rsidR="00250073" w:rsidRPr="00250073">
        <w:rPr>
          <w:rFonts w:ascii="Times New Roman" w:hAnsi="Times New Roman" w:cs="Times New Roman"/>
          <w:sz w:val="24"/>
          <w:szCs w:val="24"/>
        </w:rPr>
        <w:t>..................</w:t>
      </w:r>
      <w:r w:rsidR="00250073" w:rsidRPr="00250073">
        <w:rPr>
          <w:rFonts w:ascii="Times New Roman" w:hAnsi="Times New Roman" w:cs="Times New Roman"/>
          <w:sz w:val="24"/>
          <w:szCs w:val="24"/>
        </w:rPr>
        <w:t xml:space="preserve"> </w:t>
      </w:r>
      <w:r w:rsidR="0002637D" w:rsidRPr="00250073">
        <w:rPr>
          <w:rFonts w:ascii="Times New Roman" w:eastAsia="Times New Roman" w:hAnsi="Times New Roman" w:cs="Times New Roman"/>
          <w:bCs/>
          <w:sz w:val="24"/>
          <w:szCs w:val="24"/>
          <w:lang w:val="es-MX" w:eastAsia="ar-SA"/>
        </w:rPr>
        <w:t xml:space="preserve">el inicio del proceso de venta, lo que debió idealmente hacerse, </w:t>
      </w:r>
      <w:r w:rsidR="00704A95" w:rsidRPr="00250073">
        <w:rPr>
          <w:rFonts w:ascii="Times New Roman" w:eastAsia="Times New Roman" w:hAnsi="Times New Roman" w:cs="Times New Roman"/>
          <w:bCs/>
          <w:sz w:val="24"/>
          <w:szCs w:val="24"/>
          <w:lang w:val="es-MX" w:eastAsia="ar-SA"/>
        </w:rPr>
        <w:t xml:space="preserve">pero al no haberse causado perjuicio, </w:t>
      </w:r>
      <w:r w:rsidR="0002637D" w:rsidRPr="00250073">
        <w:rPr>
          <w:rFonts w:ascii="Times New Roman" w:eastAsia="Times New Roman" w:hAnsi="Times New Roman" w:cs="Times New Roman"/>
          <w:bCs/>
          <w:sz w:val="24"/>
          <w:szCs w:val="24"/>
          <w:lang w:val="es-MX" w:eastAsia="ar-SA"/>
        </w:rPr>
        <w:t>ello no justifica que se declare nulo al contrato de seguro y no se pague la indemnización correspondiente, lo que quiebra toda buena fe y evidencia una intención de evitar pagar por la ocurrencia del siniestro, y f) Por último, se deja constancia que la DEFASEG no es competente para declarar la nulidad de un contrato de seguro, lo cual sólo compete a un juez o árbitro, incurriéndose en responsabilidad legal;</w:t>
      </w:r>
    </w:p>
    <w:p w14:paraId="65B79A0D" w14:textId="679DB1F4" w:rsidR="00706EB2" w:rsidRPr="00250073" w:rsidRDefault="00706EB2" w:rsidP="00C72528">
      <w:pPr>
        <w:suppressAutoHyphens/>
        <w:spacing w:after="0" w:line="240" w:lineRule="auto"/>
        <w:jc w:val="both"/>
        <w:rPr>
          <w:rFonts w:ascii="Times New Roman" w:eastAsia="Times New Roman" w:hAnsi="Times New Roman" w:cs="Times New Roman"/>
          <w:bCs/>
          <w:sz w:val="24"/>
          <w:szCs w:val="24"/>
          <w:lang w:val="es-MX" w:eastAsia="ar-SA"/>
        </w:rPr>
      </w:pPr>
    </w:p>
    <w:p w14:paraId="159C9FB5" w14:textId="1F891A02" w:rsidR="00AB1C66" w:rsidRPr="00250073" w:rsidRDefault="00707C99" w:rsidP="00B8028F">
      <w:pPr>
        <w:suppressAutoHyphens/>
        <w:spacing w:after="0" w:line="240" w:lineRule="auto"/>
        <w:jc w:val="both"/>
        <w:rPr>
          <w:rFonts w:ascii="Times New Roman" w:eastAsia="Times New Roman" w:hAnsi="Times New Roman" w:cs="Times New Roman"/>
          <w:bCs/>
          <w:sz w:val="24"/>
          <w:szCs w:val="24"/>
          <w:lang w:val="es-MX" w:eastAsia="ar-SA"/>
        </w:rPr>
      </w:pPr>
      <w:r w:rsidRPr="00250073">
        <w:rPr>
          <w:rFonts w:ascii="Times New Roman" w:eastAsia="Times New Roman" w:hAnsi="Times New Roman" w:cs="Times New Roman"/>
          <w:bCs/>
          <w:sz w:val="24"/>
          <w:szCs w:val="24"/>
          <w:lang w:val="es-MX" w:eastAsia="ar-SA"/>
        </w:rPr>
        <w:t xml:space="preserve">Que, </w:t>
      </w:r>
      <w:r w:rsidR="001A008A" w:rsidRPr="00250073">
        <w:rPr>
          <w:rFonts w:ascii="Times New Roman" w:eastAsia="Times New Roman" w:hAnsi="Times New Roman" w:cs="Times New Roman"/>
          <w:bCs/>
          <w:sz w:val="24"/>
          <w:szCs w:val="24"/>
          <w:lang w:val="es-MX" w:eastAsia="ar-SA"/>
        </w:rPr>
        <w:t>el señalado</w:t>
      </w:r>
      <w:r w:rsidR="00974D2D" w:rsidRPr="00250073">
        <w:rPr>
          <w:rFonts w:ascii="Times New Roman" w:eastAsia="Times New Roman" w:hAnsi="Times New Roman" w:cs="Times New Roman"/>
          <w:bCs/>
          <w:sz w:val="24"/>
          <w:szCs w:val="24"/>
          <w:lang w:val="es-MX" w:eastAsia="ar-SA"/>
        </w:rPr>
        <w:t xml:space="preserve"> recurso </w:t>
      </w:r>
      <w:r w:rsidR="001A008A" w:rsidRPr="00250073">
        <w:rPr>
          <w:rFonts w:ascii="Times New Roman" w:eastAsia="Times New Roman" w:hAnsi="Times New Roman" w:cs="Times New Roman"/>
          <w:bCs/>
          <w:sz w:val="24"/>
          <w:szCs w:val="24"/>
          <w:lang w:val="es-MX" w:eastAsia="ar-SA"/>
        </w:rPr>
        <w:t xml:space="preserve">impugnativo </w:t>
      </w:r>
      <w:r w:rsidR="00974D2D" w:rsidRPr="00250073">
        <w:rPr>
          <w:rFonts w:ascii="Times New Roman" w:eastAsia="Times New Roman" w:hAnsi="Times New Roman" w:cs="Times New Roman"/>
          <w:bCs/>
          <w:sz w:val="24"/>
          <w:szCs w:val="24"/>
          <w:lang w:val="es-MX" w:eastAsia="ar-SA"/>
        </w:rPr>
        <w:t>fue</w:t>
      </w:r>
      <w:r w:rsidR="00083F50" w:rsidRPr="00250073">
        <w:rPr>
          <w:rFonts w:ascii="Times New Roman" w:eastAsia="Times New Roman" w:hAnsi="Times New Roman" w:cs="Times New Roman"/>
          <w:bCs/>
          <w:sz w:val="24"/>
          <w:szCs w:val="24"/>
          <w:lang w:val="es-MX" w:eastAsia="ar-SA"/>
        </w:rPr>
        <w:t xml:space="preserve"> objeto de</w:t>
      </w:r>
      <w:r w:rsidR="00974D2D" w:rsidRPr="00250073">
        <w:rPr>
          <w:rFonts w:ascii="Times New Roman" w:eastAsia="Times New Roman" w:hAnsi="Times New Roman" w:cs="Times New Roman"/>
          <w:bCs/>
          <w:sz w:val="24"/>
          <w:szCs w:val="24"/>
          <w:lang w:val="es-MX" w:eastAsia="ar-SA"/>
        </w:rPr>
        <w:t xml:space="preserve"> </w:t>
      </w:r>
      <w:r w:rsidR="00083F50" w:rsidRPr="00250073">
        <w:rPr>
          <w:rFonts w:ascii="Times New Roman" w:eastAsia="Times New Roman" w:hAnsi="Times New Roman" w:cs="Times New Roman"/>
          <w:bCs/>
          <w:sz w:val="24"/>
          <w:szCs w:val="24"/>
          <w:lang w:val="es-MX" w:eastAsia="ar-SA"/>
        </w:rPr>
        <w:t>traslad</w:t>
      </w:r>
      <w:r w:rsidRPr="00250073">
        <w:rPr>
          <w:rFonts w:ascii="Times New Roman" w:eastAsia="Times New Roman" w:hAnsi="Times New Roman" w:cs="Times New Roman"/>
          <w:bCs/>
          <w:sz w:val="24"/>
          <w:szCs w:val="24"/>
          <w:lang w:val="es-MX" w:eastAsia="ar-SA"/>
        </w:rPr>
        <w:t>o a</w:t>
      </w:r>
      <w:r w:rsidR="008D6DDF" w:rsidRPr="00250073">
        <w:rPr>
          <w:rFonts w:ascii="Times New Roman" w:eastAsia="Times New Roman" w:hAnsi="Times New Roman" w:cs="Times New Roman"/>
          <w:bCs/>
          <w:sz w:val="24"/>
          <w:szCs w:val="24"/>
          <w:lang w:val="es-MX" w:eastAsia="ar-SA"/>
        </w:rPr>
        <w:t xml:space="preserve"> </w:t>
      </w:r>
      <w:r w:rsidR="00250073" w:rsidRPr="00250073">
        <w:rPr>
          <w:rFonts w:ascii="Times New Roman" w:hAnsi="Times New Roman" w:cs="Times New Roman"/>
          <w:sz w:val="24"/>
          <w:szCs w:val="24"/>
        </w:rPr>
        <w:t>..................</w:t>
      </w:r>
      <w:r w:rsidR="00250073" w:rsidRPr="00250073">
        <w:rPr>
          <w:rFonts w:ascii="Times New Roman" w:hAnsi="Times New Roman" w:cs="Times New Roman"/>
          <w:sz w:val="24"/>
          <w:szCs w:val="24"/>
        </w:rPr>
        <w:t xml:space="preserve"> </w:t>
      </w:r>
      <w:r w:rsidR="007D7213" w:rsidRPr="00250073">
        <w:rPr>
          <w:rFonts w:ascii="Times New Roman" w:eastAsia="Times New Roman" w:hAnsi="Times New Roman" w:cs="Times New Roman"/>
          <w:bCs/>
          <w:sz w:val="24"/>
          <w:szCs w:val="24"/>
          <w:lang w:val="es-MX" w:eastAsia="ar-SA"/>
        </w:rPr>
        <w:t>el</w:t>
      </w:r>
      <w:r w:rsidR="00624034" w:rsidRPr="00250073">
        <w:rPr>
          <w:rFonts w:ascii="Times New Roman" w:eastAsia="Times New Roman" w:hAnsi="Times New Roman" w:cs="Times New Roman"/>
          <w:bCs/>
          <w:sz w:val="24"/>
          <w:szCs w:val="24"/>
          <w:lang w:val="es-MX" w:eastAsia="ar-SA"/>
        </w:rPr>
        <w:t xml:space="preserve"> </w:t>
      </w:r>
      <w:r w:rsidR="0002637D" w:rsidRPr="00250073">
        <w:rPr>
          <w:rFonts w:ascii="Times New Roman" w:eastAsia="Times New Roman" w:hAnsi="Times New Roman" w:cs="Times New Roman"/>
          <w:bCs/>
          <w:sz w:val="24"/>
          <w:szCs w:val="24"/>
          <w:lang w:val="es-MX" w:eastAsia="ar-SA"/>
        </w:rPr>
        <w:t>5</w:t>
      </w:r>
      <w:r w:rsidR="007D7213" w:rsidRPr="00250073">
        <w:rPr>
          <w:rFonts w:ascii="Times New Roman" w:eastAsia="Times New Roman" w:hAnsi="Times New Roman" w:cs="Times New Roman"/>
          <w:bCs/>
          <w:sz w:val="24"/>
          <w:szCs w:val="24"/>
          <w:lang w:val="es-MX" w:eastAsia="ar-SA"/>
        </w:rPr>
        <w:t xml:space="preserve"> de </w:t>
      </w:r>
      <w:r w:rsidR="0002637D" w:rsidRPr="00250073">
        <w:rPr>
          <w:rFonts w:ascii="Times New Roman" w:eastAsia="Times New Roman" w:hAnsi="Times New Roman" w:cs="Times New Roman"/>
          <w:bCs/>
          <w:sz w:val="24"/>
          <w:szCs w:val="24"/>
          <w:lang w:val="es-MX" w:eastAsia="ar-SA"/>
        </w:rPr>
        <w:t>marz</w:t>
      </w:r>
      <w:r w:rsidR="008D6DDF" w:rsidRPr="00250073">
        <w:rPr>
          <w:rFonts w:ascii="Times New Roman" w:eastAsia="Times New Roman" w:hAnsi="Times New Roman" w:cs="Times New Roman"/>
          <w:bCs/>
          <w:sz w:val="24"/>
          <w:szCs w:val="24"/>
          <w:lang w:val="es-MX" w:eastAsia="ar-SA"/>
        </w:rPr>
        <w:t>o</w:t>
      </w:r>
      <w:r w:rsidR="007D7213" w:rsidRPr="00250073">
        <w:rPr>
          <w:rFonts w:ascii="Times New Roman" w:eastAsia="Times New Roman" w:hAnsi="Times New Roman" w:cs="Times New Roman"/>
          <w:bCs/>
          <w:sz w:val="24"/>
          <w:szCs w:val="24"/>
          <w:lang w:val="es-MX" w:eastAsia="ar-SA"/>
        </w:rPr>
        <w:t xml:space="preserve"> de 20</w:t>
      </w:r>
      <w:r w:rsidR="008D6DDF" w:rsidRPr="00250073">
        <w:rPr>
          <w:rFonts w:ascii="Times New Roman" w:eastAsia="Times New Roman" w:hAnsi="Times New Roman" w:cs="Times New Roman"/>
          <w:bCs/>
          <w:sz w:val="24"/>
          <w:szCs w:val="24"/>
          <w:lang w:val="es-MX" w:eastAsia="ar-SA"/>
        </w:rPr>
        <w:t>20</w:t>
      </w:r>
      <w:r w:rsidR="007D7213" w:rsidRPr="00250073">
        <w:rPr>
          <w:rFonts w:ascii="Times New Roman" w:eastAsia="Times New Roman" w:hAnsi="Times New Roman" w:cs="Times New Roman"/>
          <w:bCs/>
          <w:sz w:val="24"/>
          <w:szCs w:val="24"/>
          <w:lang w:val="es-MX" w:eastAsia="ar-SA"/>
        </w:rPr>
        <w:t xml:space="preserve">, </w:t>
      </w:r>
      <w:r w:rsidR="00624034" w:rsidRPr="00250073">
        <w:rPr>
          <w:rFonts w:ascii="Times New Roman" w:eastAsia="Times New Roman" w:hAnsi="Times New Roman" w:cs="Times New Roman"/>
          <w:bCs/>
          <w:sz w:val="24"/>
          <w:szCs w:val="24"/>
          <w:lang w:val="es-MX" w:eastAsia="ar-SA"/>
        </w:rPr>
        <w:t>la que mediante escrito presentado el 1</w:t>
      </w:r>
      <w:r w:rsidR="0002637D" w:rsidRPr="00250073">
        <w:rPr>
          <w:rFonts w:ascii="Times New Roman" w:eastAsia="Times New Roman" w:hAnsi="Times New Roman" w:cs="Times New Roman"/>
          <w:bCs/>
          <w:sz w:val="24"/>
          <w:szCs w:val="24"/>
          <w:lang w:val="es-MX" w:eastAsia="ar-SA"/>
        </w:rPr>
        <w:t>3</w:t>
      </w:r>
      <w:r w:rsidR="00624034" w:rsidRPr="00250073">
        <w:rPr>
          <w:rFonts w:ascii="Times New Roman" w:eastAsia="Times New Roman" w:hAnsi="Times New Roman" w:cs="Times New Roman"/>
          <w:bCs/>
          <w:sz w:val="24"/>
          <w:szCs w:val="24"/>
          <w:lang w:val="es-MX" w:eastAsia="ar-SA"/>
        </w:rPr>
        <w:t xml:space="preserve"> de </w:t>
      </w:r>
      <w:r w:rsidR="0002637D" w:rsidRPr="00250073">
        <w:rPr>
          <w:rFonts w:ascii="Times New Roman" w:eastAsia="Times New Roman" w:hAnsi="Times New Roman" w:cs="Times New Roman"/>
          <w:bCs/>
          <w:sz w:val="24"/>
          <w:szCs w:val="24"/>
          <w:lang w:val="es-MX" w:eastAsia="ar-SA"/>
        </w:rPr>
        <w:t>marz</w:t>
      </w:r>
      <w:r w:rsidR="00624034" w:rsidRPr="00250073">
        <w:rPr>
          <w:rFonts w:ascii="Times New Roman" w:eastAsia="Times New Roman" w:hAnsi="Times New Roman" w:cs="Times New Roman"/>
          <w:bCs/>
          <w:sz w:val="24"/>
          <w:szCs w:val="24"/>
          <w:lang w:val="es-MX" w:eastAsia="ar-SA"/>
        </w:rPr>
        <w:t xml:space="preserve">o de 2020 </w:t>
      </w:r>
      <w:r w:rsidR="0002637D" w:rsidRPr="00250073">
        <w:rPr>
          <w:rFonts w:ascii="Times New Roman" w:eastAsia="Times New Roman" w:hAnsi="Times New Roman" w:cs="Times New Roman"/>
          <w:bCs/>
          <w:sz w:val="24"/>
          <w:szCs w:val="24"/>
          <w:lang w:val="es-MX" w:eastAsia="ar-SA"/>
        </w:rPr>
        <w:t xml:space="preserve">absolvió el trámite, destacando principalmente lo siguiente:  a) </w:t>
      </w:r>
      <w:r w:rsidR="00704A95" w:rsidRPr="00250073">
        <w:rPr>
          <w:rFonts w:ascii="Times New Roman" w:eastAsia="Times New Roman" w:hAnsi="Times New Roman" w:cs="Times New Roman"/>
          <w:bCs/>
          <w:sz w:val="24"/>
          <w:szCs w:val="24"/>
          <w:lang w:val="es-MX" w:eastAsia="ar-SA"/>
        </w:rPr>
        <w:t xml:space="preserve">La impugnante distorsiona los argumentos o fundamentos de la resolución recurrida, dado que la verificación de la nulidad que realiza la DEFASEG no se </w:t>
      </w:r>
      <w:r w:rsidR="00704A95" w:rsidRPr="00250073">
        <w:rPr>
          <w:rFonts w:ascii="Times New Roman" w:eastAsia="Times New Roman" w:hAnsi="Times New Roman" w:cs="Times New Roman"/>
          <w:bCs/>
          <w:sz w:val="24"/>
          <w:szCs w:val="24"/>
          <w:lang w:val="es-MX" w:eastAsia="ar-SA"/>
        </w:rPr>
        <w:lastRenderedPageBreak/>
        <w:t xml:space="preserve">refiere al contrato celebrado originalmente, sino a su renovación, en el que por estar ausente un elemento estructural -que es el interés asegurable-, ello conlleva al efecto estrictamente legal que es la nulidad absoluta, b) En cuanto a que la transferencia no comunicada no causó perjuicio, no debe olvidarse que la sanción legal de nulidad es objetiva, por la sola transferencia del interés asegurable, sin que exista otro requisito o condición (como por ejemplo la existencia de un perjuicio), por lo que dicho argumento debe desestimarse, y c) Tratándose de la afirmación el sentido que la nulidad de la renovación sólo puede ser declarada por el Poder Judicial, debe destacarse que se está ante una sanción de nulidad absoluta, la misma que opera </w:t>
      </w:r>
      <w:r w:rsidR="00187BFD" w:rsidRPr="00250073">
        <w:rPr>
          <w:rFonts w:ascii="Times New Roman" w:eastAsia="Times New Roman" w:hAnsi="Times New Roman" w:cs="Times New Roman"/>
          <w:bCs/>
          <w:i/>
          <w:iCs/>
          <w:sz w:val="24"/>
          <w:szCs w:val="24"/>
          <w:lang w:val="es-MX" w:eastAsia="ar-SA"/>
        </w:rPr>
        <w:t>ipso iure</w:t>
      </w:r>
      <w:r w:rsidR="00187BFD" w:rsidRPr="00250073">
        <w:rPr>
          <w:rFonts w:ascii="Times New Roman" w:eastAsia="Times New Roman" w:hAnsi="Times New Roman" w:cs="Times New Roman"/>
          <w:bCs/>
          <w:sz w:val="24"/>
          <w:szCs w:val="24"/>
          <w:lang w:val="es-MX" w:eastAsia="ar-SA"/>
        </w:rPr>
        <w:t xml:space="preserve">, </w:t>
      </w:r>
      <w:r w:rsidR="00704A95" w:rsidRPr="00250073">
        <w:rPr>
          <w:rFonts w:ascii="Times New Roman" w:eastAsia="Times New Roman" w:hAnsi="Times New Roman" w:cs="Times New Roman"/>
          <w:bCs/>
          <w:sz w:val="24"/>
          <w:szCs w:val="24"/>
          <w:lang w:val="es-MX" w:eastAsia="ar-SA"/>
        </w:rPr>
        <w:t>de pleno derecho, no requiriéndose la preexistencia de una declaración jur</w:t>
      </w:r>
      <w:r w:rsidR="00187BFD" w:rsidRPr="00250073">
        <w:rPr>
          <w:rFonts w:ascii="Times New Roman" w:eastAsia="Times New Roman" w:hAnsi="Times New Roman" w:cs="Times New Roman"/>
          <w:bCs/>
          <w:sz w:val="24"/>
          <w:szCs w:val="24"/>
          <w:lang w:val="es-MX" w:eastAsia="ar-SA"/>
        </w:rPr>
        <w:t>i</w:t>
      </w:r>
      <w:r w:rsidR="00704A95" w:rsidRPr="00250073">
        <w:rPr>
          <w:rFonts w:ascii="Times New Roman" w:eastAsia="Times New Roman" w:hAnsi="Times New Roman" w:cs="Times New Roman"/>
          <w:bCs/>
          <w:sz w:val="24"/>
          <w:szCs w:val="24"/>
          <w:lang w:val="es-MX" w:eastAsia="ar-SA"/>
        </w:rPr>
        <w:t>sdiccional</w:t>
      </w:r>
      <w:r w:rsidR="00187BFD" w:rsidRPr="00250073">
        <w:rPr>
          <w:rFonts w:ascii="Times New Roman" w:eastAsia="Times New Roman" w:hAnsi="Times New Roman" w:cs="Times New Roman"/>
          <w:bCs/>
          <w:sz w:val="24"/>
          <w:szCs w:val="24"/>
          <w:lang w:val="es-MX" w:eastAsia="ar-SA"/>
        </w:rPr>
        <w:t>; en consecuencia, la DEFASEG bien puede constatar la ocurrencia de dicha nulidad absoluta;</w:t>
      </w:r>
    </w:p>
    <w:p w14:paraId="5C58B4F2" w14:textId="77777777" w:rsidR="00624034" w:rsidRPr="00250073" w:rsidRDefault="00624034" w:rsidP="00B8028F">
      <w:pPr>
        <w:suppressAutoHyphens/>
        <w:spacing w:after="0" w:line="240" w:lineRule="auto"/>
        <w:jc w:val="both"/>
        <w:rPr>
          <w:rFonts w:ascii="Times New Roman" w:eastAsia="Times New Roman" w:hAnsi="Times New Roman" w:cs="Times New Roman"/>
          <w:bCs/>
          <w:sz w:val="24"/>
          <w:szCs w:val="24"/>
          <w:lang w:val="es-MX" w:eastAsia="ar-SA"/>
        </w:rPr>
      </w:pPr>
    </w:p>
    <w:p w14:paraId="18019E73" w14:textId="77777777" w:rsidR="00707C99" w:rsidRPr="00250073" w:rsidRDefault="00707C99" w:rsidP="00B8028F">
      <w:pPr>
        <w:suppressAutoHyphens/>
        <w:spacing w:after="0" w:line="240" w:lineRule="auto"/>
        <w:jc w:val="both"/>
        <w:rPr>
          <w:rFonts w:ascii="Times New Roman" w:eastAsia="Times New Roman" w:hAnsi="Times New Roman" w:cs="Times New Roman"/>
          <w:bCs/>
          <w:sz w:val="24"/>
          <w:szCs w:val="24"/>
          <w:lang w:val="es-MX" w:eastAsia="ar-SA"/>
        </w:rPr>
      </w:pPr>
      <w:r w:rsidRPr="00250073">
        <w:rPr>
          <w:rFonts w:ascii="Times New Roman" w:eastAsia="Times New Roman" w:hAnsi="Times New Roman" w:cs="Times New Roman"/>
          <w:b/>
          <w:bCs/>
          <w:sz w:val="24"/>
          <w:szCs w:val="24"/>
          <w:lang w:val="es-MX" w:eastAsia="ar-SA"/>
        </w:rPr>
        <w:t>Considerando:</w:t>
      </w:r>
    </w:p>
    <w:p w14:paraId="11287361" w14:textId="77777777" w:rsidR="00707C99" w:rsidRPr="00250073" w:rsidRDefault="00707C99" w:rsidP="00B8028F">
      <w:pPr>
        <w:suppressAutoHyphens/>
        <w:spacing w:after="0" w:line="240" w:lineRule="auto"/>
        <w:jc w:val="both"/>
        <w:rPr>
          <w:rFonts w:ascii="Times New Roman" w:eastAsia="Times New Roman" w:hAnsi="Times New Roman" w:cs="Times New Roman"/>
          <w:sz w:val="24"/>
          <w:szCs w:val="24"/>
          <w:lang w:val="es-ES" w:eastAsia="ar-SA"/>
        </w:rPr>
      </w:pPr>
    </w:p>
    <w:p w14:paraId="6D94CE30" w14:textId="7B54A30B" w:rsidR="007261FD" w:rsidRPr="00250073" w:rsidRDefault="00BD797F" w:rsidP="00B8028F">
      <w:pPr>
        <w:spacing w:after="0" w:line="240" w:lineRule="auto"/>
        <w:jc w:val="both"/>
        <w:rPr>
          <w:rFonts w:ascii="Times New Roman" w:hAnsi="Times New Roman" w:cs="Times New Roman"/>
          <w:sz w:val="24"/>
          <w:szCs w:val="24"/>
          <w:lang w:val="es-PE"/>
        </w:rPr>
      </w:pPr>
      <w:r w:rsidRPr="00250073">
        <w:rPr>
          <w:rFonts w:ascii="Times New Roman" w:hAnsi="Times New Roman" w:cs="Times New Roman"/>
          <w:b/>
          <w:sz w:val="24"/>
          <w:szCs w:val="24"/>
          <w:u w:val="single"/>
          <w:lang w:val="es-PE"/>
        </w:rPr>
        <w:t>Primero</w:t>
      </w:r>
      <w:r w:rsidRPr="00250073">
        <w:rPr>
          <w:rFonts w:ascii="Times New Roman" w:hAnsi="Times New Roman" w:cs="Times New Roman"/>
          <w:b/>
          <w:sz w:val="24"/>
          <w:szCs w:val="24"/>
          <w:lang w:val="es-PE"/>
        </w:rPr>
        <w:t>:</w:t>
      </w:r>
      <w:r w:rsidRPr="00250073">
        <w:rPr>
          <w:rFonts w:ascii="Times New Roman" w:hAnsi="Times New Roman" w:cs="Times New Roman"/>
          <w:sz w:val="24"/>
          <w:szCs w:val="24"/>
          <w:lang w:val="es-PE"/>
        </w:rPr>
        <w:t xml:space="preserve"> </w:t>
      </w:r>
      <w:r w:rsidR="00201C0D" w:rsidRPr="00250073">
        <w:rPr>
          <w:rFonts w:ascii="Times New Roman" w:hAnsi="Times New Roman" w:cs="Times New Roman"/>
          <w:sz w:val="24"/>
          <w:szCs w:val="24"/>
          <w:lang w:val="es-PE"/>
        </w:rPr>
        <w:t xml:space="preserve">El Reglamento de la DEFASEG </w:t>
      </w:r>
      <w:r w:rsidR="00201C0D" w:rsidRPr="00250073">
        <w:rPr>
          <w:rFonts w:ascii="Times New Roman" w:eastAsia="Arial Unicode MS" w:hAnsi="Times New Roman" w:cs="Times New Roman"/>
          <w:sz w:val="24"/>
          <w:szCs w:val="24"/>
          <w:lang w:val="es-PE"/>
        </w:rPr>
        <w:t>(http://ww</w:t>
      </w:r>
      <w:r w:rsidR="00A16942" w:rsidRPr="00250073">
        <w:rPr>
          <w:rFonts w:ascii="Times New Roman" w:eastAsia="Arial Unicode MS" w:hAnsi="Times New Roman" w:cs="Times New Roman"/>
          <w:sz w:val="24"/>
          <w:szCs w:val="24"/>
          <w:lang w:val="es-PE"/>
        </w:rPr>
        <w:t>w.defaseg.com.pe/reglamento</w:t>
      </w:r>
      <w:r w:rsidR="00201C0D" w:rsidRPr="00250073">
        <w:rPr>
          <w:rFonts w:ascii="Times New Roman" w:eastAsia="Arial Unicode MS" w:hAnsi="Times New Roman" w:cs="Times New Roman"/>
          <w:sz w:val="24"/>
          <w:szCs w:val="24"/>
          <w:lang w:val="es-PE"/>
        </w:rPr>
        <w:t xml:space="preserve">), en su artículo 10, </w:t>
      </w:r>
      <w:r w:rsidR="00201C0D" w:rsidRPr="00250073">
        <w:rPr>
          <w:rFonts w:ascii="Times New Roman" w:hAnsi="Times New Roman" w:cs="Times New Roman"/>
          <w:sz w:val="24"/>
          <w:szCs w:val="24"/>
          <w:lang w:val="es-PE"/>
        </w:rPr>
        <w:t xml:space="preserve">establece que la parte que no se encuentre de acuerdo con lo resuelto </w:t>
      </w:r>
      <w:r w:rsidR="000010A4" w:rsidRPr="00250073">
        <w:rPr>
          <w:rFonts w:ascii="Times New Roman" w:hAnsi="Times New Roman" w:cs="Times New Roman"/>
          <w:sz w:val="24"/>
          <w:szCs w:val="24"/>
          <w:lang w:val="es-PE"/>
        </w:rPr>
        <w:t>en su oportunidad</w:t>
      </w:r>
      <w:r w:rsidR="00201C0D" w:rsidRPr="00250073">
        <w:rPr>
          <w:rFonts w:ascii="Times New Roman" w:hAnsi="Times New Roman" w:cs="Times New Roman"/>
          <w:sz w:val="24"/>
          <w:szCs w:val="24"/>
          <w:lang w:val="es-PE"/>
        </w:rPr>
        <w:t xml:space="preserve"> podrá impugnarlo, interponiendo el correspondiente recurso. De manera complementaria, el artículo 11 del indicado reglamento dispone que, el </w:t>
      </w:r>
      <w:r w:rsidR="00201C0D" w:rsidRPr="00250073">
        <w:rPr>
          <w:rFonts w:ascii="Times New Roman" w:hAnsi="Times New Roman" w:cs="Times New Roman"/>
          <w:sz w:val="24"/>
          <w:szCs w:val="24"/>
          <w:lang w:val="es-ES"/>
        </w:rPr>
        <w:t>usuario de seguro recurre en forma voluntaria a la Defensoría, siendo que la presentación de una reclamación n</w:t>
      </w:r>
      <w:r w:rsidR="00201C0D" w:rsidRPr="00250073">
        <w:rPr>
          <w:rFonts w:ascii="Times New Roman" w:hAnsi="Times New Roman" w:cs="Times New Roman"/>
          <w:sz w:val="24"/>
          <w:szCs w:val="24"/>
          <w:lang w:val="es-PE"/>
        </w:rPr>
        <w:t>o limita su derecho a recurrir posteriormente ante el órgano administrativo o jurisdiccional que considere pertinente.  Conforme a lo anterior,</w:t>
      </w:r>
      <w:r w:rsidR="00D22DC3" w:rsidRPr="00250073">
        <w:rPr>
          <w:rFonts w:ascii="Times New Roman" w:hAnsi="Times New Roman" w:cs="Times New Roman"/>
          <w:sz w:val="24"/>
          <w:szCs w:val="24"/>
          <w:lang w:val="es-PE"/>
        </w:rPr>
        <w:t xml:space="preserve"> </w:t>
      </w:r>
      <w:r w:rsidR="00201C0D" w:rsidRPr="00250073">
        <w:rPr>
          <w:rFonts w:ascii="Times New Roman" w:hAnsi="Times New Roman" w:cs="Times New Roman"/>
          <w:sz w:val="24"/>
          <w:szCs w:val="24"/>
          <w:lang w:val="es-PE"/>
        </w:rPr>
        <w:t>si el asegurado no se encuentra conforme con lo que sea finalmente resuelto, la respectiva resolución no lo compromete ni le restringe la posibilidad de poder recurrir a las instancias correspondientes, a diferencia de la aseguradora que sí queda comprometida con lo resuelto</w:t>
      </w:r>
      <w:r w:rsidR="00A16942" w:rsidRPr="00250073">
        <w:rPr>
          <w:rFonts w:ascii="Times New Roman" w:hAnsi="Times New Roman" w:cs="Times New Roman"/>
          <w:sz w:val="24"/>
          <w:szCs w:val="24"/>
          <w:lang w:val="es-PE"/>
        </w:rPr>
        <w:t xml:space="preserve"> por la DEFASEG</w:t>
      </w:r>
      <w:r w:rsidR="00201C0D" w:rsidRPr="00250073">
        <w:rPr>
          <w:rFonts w:ascii="Times New Roman" w:hAnsi="Times New Roman" w:cs="Times New Roman"/>
          <w:sz w:val="24"/>
          <w:szCs w:val="24"/>
          <w:lang w:val="es-PE"/>
        </w:rPr>
        <w:t>.</w:t>
      </w:r>
    </w:p>
    <w:p w14:paraId="79AEFDFF" w14:textId="77777777" w:rsidR="00857988" w:rsidRPr="00250073" w:rsidRDefault="00857988" w:rsidP="00B8028F">
      <w:pPr>
        <w:spacing w:after="0" w:line="240" w:lineRule="auto"/>
        <w:jc w:val="both"/>
        <w:rPr>
          <w:rFonts w:ascii="Times New Roman" w:hAnsi="Times New Roman" w:cs="Times New Roman"/>
          <w:sz w:val="24"/>
          <w:szCs w:val="24"/>
          <w:lang w:val="es-PE"/>
        </w:rPr>
      </w:pPr>
    </w:p>
    <w:p w14:paraId="5E05385D" w14:textId="48EC19B4" w:rsidR="00946694" w:rsidRPr="00250073" w:rsidRDefault="001D0EED" w:rsidP="00460C30">
      <w:pPr>
        <w:spacing w:after="0" w:line="240" w:lineRule="auto"/>
        <w:jc w:val="both"/>
        <w:rPr>
          <w:rFonts w:ascii="Times New Roman" w:hAnsi="Times New Roman" w:cs="Times New Roman"/>
          <w:sz w:val="24"/>
          <w:szCs w:val="24"/>
          <w:lang w:val="es-PE"/>
        </w:rPr>
      </w:pPr>
      <w:r w:rsidRPr="00250073">
        <w:rPr>
          <w:rFonts w:ascii="Times New Roman" w:hAnsi="Times New Roman" w:cs="Times New Roman"/>
          <w:b/>
          <w:sz w:val="24"/>
          <w:szCs w:val="24"/>
          <w:u w:val="single"/>
          <w:lang w:val="es-PE"/>
        </w:rPr>
        <w:t>Segundo</w:t>
      </w:r>
      <w:r w:rsidR="00BD797F" w:rsidRPr="00250073">
        <w:rPr>
          <w:rFonts w:ascii="Times New Roman" w:hAnsi="Times New Roman" w:cs="Times New Roman"/>
          <w:b/>
          <w:sz w:val="24"/>
          <w:szCs w:val="24"/>
          <w:lang w:val="es-PE"/>
        </w:rPr>
        <w:t>:</w:t>
      </w:r>
      <w:r w:rsidR="00BD797F" w:rsidRPr="00250073">
        <w:rPr>
          <w:rFonts w:ascii="Times New Roman" w:hAnsi="Times New Roman" w:cs="Times New Roman"/>
          <w:sz w:val="24"/>
          <w:szCs w:val="24"/>
          <w:lang w:val="es-PE"/>
        </w:rPr>
        <w:t xml:space="preserve"> De la lectura de</w:t>
      </w:r>
      <w:r w:rsidR="006D397E" w:rsidRPr="00250073">
        <w:rPr>
          <w:rFonts w:ascii="Times New Roman" w:hAnsi="Times New Roman" w:cs="Times New Roman"/>
          <w:sz w:val="24"/>
          <w:szCs w:val="24"/>
          <w:lang w:val="es-PE"/>
        </w:rPr>
        <w:t xml:space="preserve">l recurso </w:t>
      </w:r>
      <w:r w:rsidR="00EA4C4B" w:rsidRPr="00250073">
        <w:rPr>
          <w:rFonts w:ascii="Times New Roman" w:hAnsi="Times New Roman" w:cs="Times New Roman"/>
          <w:sz w:val="24"/>
          <w:szCs w:val="24"/>
          <w:lang w:val="es-PE"/>
        </w:rPr>
        <w:t xml:space="preserve">impugnativo </w:t>
      </w:r>
      <w:r w:rsidR="006D397E" w:rsidRPr="00250073">
        <w:rPr>
          <w:rFonts w:ascii="Times New Roman" w:hAnsi="Times New Roman" w:cs="Times New Roman"/>
          <w:sz w:val="24"/>
          <w:szCs w:val="24"/>
          <w:lang w:val="es-PE"/>
        </w:rPr>
        <w:t xml:space="preserve">de vistos </w:t>
      </w:r>
      <w:r w:rsidR="00BD797F" w:rsidRPr="00250073">
        <w:rPr>
          <w:rFonts w:ascii="Times New Roman" w:hAnsi="Times New Roman" w:cs="Times New Roman"/>
          <w:sz w:val="24"/>
          <w:szCs w:val="24"/>
          <w:lang w:val="es-PE"/>
        </w:rPr>
        <w:t xml:space="preserve">se aprecia que </w:t>
      </w:r>
      <w:r w:rsidR="00946694" w:rsidRPr="00250073">
        <w:rPr>
          <w:rFonts w:ascii="Times New Roman" w:hAnsi="Times New Roman" w:cs="Times New Roman"/>
          <w:sz w:val="24"/>
          <w:szCs w:val="24"/>
          <w:lang w:val="es-PE"/>
        </w:rPr>
        <w:t xml:space="preserve">la </w:t>
      </w:r>
      <w:r w:rsidR="00EA4C4B" w:rsidRPr="00250073">
        <w:rPr>
          <w:rFonts w:ascii="Times New Roman" w:hAnsi="Times New Roman" w:cs="Times New Roman"/>
          <w:sz w:val="24"/>
          <w:szCs w:val="24"/>
          <w:lang w:val="es-PE"/>
        </w:rPr>
        <w:t>reclamante</w:t>
      </w:r>
      <w:r w:rsidR="00C67E5D" w:rsidRPr="00250073">
        <w:rPr>
          <w:rFonts w:ascii="Times New Roman" w:hAnsi="Times New Roman" w:cs="Times New Roman"/>
          <w:sz w:val="24"/>
          <w:szCs w:val="24"/>
          <w:lang w:val="es-PE"/>
        </w:rPr>
        <w:t xml:space="preserve"> </w:t>
      </w:r>
      <w:r w:rsidR="001D59D9" w:rsidRPr="00250073">
        <w:rPr>
          <w:rFonts w:ascii="Times New Roman" w:hAnsi="Times New Roman" w:cs="Times New Roman"/>
          <w:sz w:val="24"/>
          <w:szCs w:val="24"/>
          <w:lang w:val="es-PE"/>
        </w:rPr>
        <w:t>impugna l</w:t>
      </w:r>
      <w:r w:rsidR="00A3714C" w:rsidRPr="00250073">
        <w:rPr>
          <w:rFonts w:ascii="Times New Roman" w:hAnsi="Times New Roman" w:cs="Times New Roman"/>
          <w:sz w:val="24"/>
          <w:szCs w:val="24"/>
          <w:lang w:val="es-PE"/>
        </w:rPr>
        <w:t xml:space="preserve">o resuelto </w:t>
      </w:r>
      <w:r w:rsidR="00460C30" w:rsidRPr="00250073">
        <w:rPr>
          <w:rFonts w:ascii="Times New Roman" w:hAnsi="Times New Roman" w:cs="Times New Roman"/>
          <w:sz w:val="24"/>
          <w:szCs w:val="24"/>
          <w:lang w:val="es-PE"/>
        </w:rPr>
        <w:t>en su oportunidad</w:t>
      </w:r>
      <w:r w:rsidR="00B00552" w:rsidRPr="00250073">
        <w:rPr>
          <w:rFonts w:ascii="Times New Roman" w:hAnsi="Times New Roman" w:cs="Times New Roman"/>
          <w:sz w:val="24"/>
          <w:szCs w:val="24"/>
          <w:lang w:val="es-PE"/>
        </w:rPr>
        <w:t xml:space="preserve"> </w:t>
      </w:r>
      <w:r w:rsidR="00EA4C4B" w:rsidRPr="00250073">
        <w:rPr>
          <w:rFonts w:ascii="Times New Roman" w:hAnsi="Times New Roman" w:cs="Times New Roman"/>
          <w:sz w:val="24"/>
          <w:szCs w:val="24"/>
          <w:lang w:val="es-PE"/>
        </w:rPr>
        <w:t xml:space="preserve">invocando </w:t>
      </w:r>
      <w:r w:rsidR="00187BFD" w:rsidRPr="00250073">
        <w:rPr>
          <w:rFonts w:ascii="Times New Roman" w:hAnsi="Times New Roman" w:cs="Times New Roman"/>
          <w:sz w:val="24"/>
          <w:szCs w:val="24"/>
          <w:lang w:val="es-PE"/>
        </w:rPr>
        <w:t>un conjunto de</w:t>
      </w:r>
      <w:r w:rsidR="00EA4C4B" w:rsidRPr="00250073">
        <w:rPr>
          <w:rFonts w:ascii="Times New Roman" w:hAnsi="Times New Roman" w:cs="Times New Roman"/>
          <w:sz w:val="24"/>
          <w:szCs w:val="24"/>
          <w:lang w:val="es-PE"/>
        </w:rPr>
        <w:t xml:space="preserve"> argumentos que </w:t>
      </w:r>
      <w:r w:rsidR="00187BFD" w:rsidRPr="00250073">
        <w:rPr>
          <w:rFonts w:ascii="Times New Roman" w:hAnsi="Times New Roman" w:cs="Times New Roman"/>
          <w:sz w:val="24"/>
          <w:szCs w:val="24"/>
          <w:lang w:val="es-PE"/>
        </w:rPr>
        <w:t xml:space="preserve">no inciden </w:t>
      </w:r>
      <w:r w:rsidR="00F439B5" w:rsidRPr="00250073">
        <w:rPr>
          <w:rFonts w:ascii="Times New Roman" w:hAnsi="Times New Roman" w:cs="Times New Roman"/>
          <w:sz w:val="24"/>
          <w:szCs w:val="24"/>
          <w:lang w:val="es-PE"/>
        </w:rPr>
        <w:t xml:space="preserve">propiamente </w:t>
      </w:r>
      <w:r w:rsidR="00187BFD" w:rsidRPr="00250073">
        <w:rPr>
          <w:rFonts w:ascii="Times New Roman" w:hAnsi="Times New Roman" w:cs="Times New Roman"/>
          <w:sz w:val="24"/>
          <w:szCs w:val="24"/>
          <w:lang w:val="es-PE"/>
        </w:rPr>
        <w:t>en lo que ha sido objeto de análisis y calificación</w:t>
      </w:r>
      <w:r w:rsidR="00EA4C4B" w:rsidRPr="00250073">
        <w:rPr>
          <w:rFonts w:ascii="Times New Roman" w:hAnsi="Times New Roman" w:cs="Times New Roman"/>
          <w:sz w:val="24"/>
          <w:szCs w:val="24"/>
          <w:lang w:val="es-PE"/>
        </w:rPr>
        <w:t xml:space="preserve">, evidenciando simplemente que su interpretación </w:t>
      </w:r>
      <w:r w:rsidR="00460C30" w:rsidRPr="00250073">
        <w:rPr>
          <w:rFonts w:ascii="Times New Roman" w:hAnsi="Times New Roman" w:cs="Times New Roman"/>
          <w:sz w:val="24"/>
          <w:szCs w:val="24"/>
          <w:lang w:val="es-PE"/>
        </w:rPr>
        <w:t>de los hechos</w:t>
      </w:r>
      <w:r w:rsidR="00187BFD" w:rsidRPr="00250073">
        <w:rPr>
          <w:rFonts w:ascii="Times New Roman" w:hAnsi="Times New Roman" w:cs="Times New Roman"/>
          <w:sz w:val="24"/>
          <w:szCs w:val="24"/>
          <w:lang w:val="es-PE"/>
        </w:rPr>
        <w:t xml:space="preserve"> </w:t>
      </w:r>
      <w:r w:rsidR="00EA4C4B" w:rsidRPr="00250073">
        <w:rPr>
          <w:rFonts w:ascii="Times New Roman" w:hAnsi="Times New Roman" w:cs="Times New Roman"/>
          <w:sz w:val="24"/>
          <w:szCs w:val="24"/>
          <w:lang w:val="es-PE"/>
        </w:rPr>
        <w:t xml:space="preserve">es distinta a la asumida </w:t>
      </w:r>
      <w:r w:rsidR="00C67E5D" w:rsidRPr="00250073">
        <w:rPr>
          <w:rFonts w:ascii="Times New Roman" w:hAnsi="Times New Roman" w:cs="Times New Roman"/>
          <w:sz w:val="24"/>
          <w:szCs w:val="24"/>
          <w:lang w:val="es-PE"/>
        </w:rPr>
        <w:t>en la resolución recurrida</w:t>
      </w:r>
      <w:r w:rsidR="002A31D3" w:rsidRPr="00250073">
        <w:rPr>
          <w:rFonts w:ascii="Times New Roman" w:hAnsi="Times New Roman" w:cs="Times New Roman"/>
          <w:sz w:val="24"/>
          <w:szCs w:val="24"/>
          <w:lang w:val="es-PE"/>
        </w:rPr>
        <w:t>,</w:t>
      </w:r>
      <w:r w:rsidR="00187BFD" w:rsidRPr="00250073">
        <w:rPr>
          <w:rFonts w:ascii="Times New Roman" w:hAnsi="Times New Roman" w:cs="Times New Roman"/>
          <w:sz w:val="24"/>
          <w:szCs w:val="24"/>
          <w:lang w:val="es-PE"/>
        </w:rPr>
        <w:t xml:space="preserve"> si</w:t>
      </w:r>
      <w:r w:rsidR="00F439B5" w:rsidRPr="00250073">
        <w:rPr>
          <w:rFonts w:ascii="Times New Roman" w:hAnsi="Times New Roman" w:cs="Times New Roman"/>
          <w:sz w:val="24"/>
          <w:szCs w:val="24"/>
          <w:lang w:val="es-PE"/>
        </w:rPr>
        <w:t>end</w:t>
      </w:r>
      <w:r w:rsidR="00187BFD" w:rsidRPr="00250073">
        <w:rPr>
          <w:rFonts w:ascii="Times New Roman" w:hAnsi="Times New Roman" w:cs="Times New Roman"/>
          <w:sz w:val="24"/>
          <w:szCs w:val="24"/>
          <w:lang w:val="es-PE"/>
        </w:rPr>
        <w:t>o</w:t>
      </w:r>
      <w:r w:rsidR="00F439B5" w:rsidRPr="00250073">
        <w:rPr>
          <w:rFonts w:ascii="Times New Roman" w:hAnsi="Times New Roman" w:cs="Times New Roman"/>
          <w:sz w:val="24"/>
          <w:szCs w:val="24"/>
          <w:lang w:val="es-PE"/>
        </w:rPr>
        <w:t xml:space="preserve"> </w:t>
      </w:r>
      <w:r w:rsidR="00187BFD" w:rsidRPr="00250073">
        <w:rPr>
          <w:rFonts w:ascii="Times New Roman" w:hAnsi="Times New Roman" w:cs="Times New Roman"/>
          <w:sz w:val="24"/>
          <w:szCs w:val="24"/>
          <w:lang w:val="es-PE"/>
        </w:rPr>
        <w:t>además</w:t>
      </w:r>
      <w:r w:rsidR="00F439B5" w:rsidRPr="00250073">
        <w:rPr>
          <w:rFonts w:ascii="Times New Roman" w:hAnsi="Times New Roman" w:cs="Times New Roman"/>
          <w:sz w:val="24"/>
          <w:szCs w:val="24"/>
          <w:lang w:val="es-PE"/>
        </w:rPr>
        <w:t xml:space="preserve"> que </w:t>
      </w:r>
      <w:r w:rsidR="00187BFD" w:rsidRPr="00250073">
        <w:rPr>
          <w:rFonts w:ascii="Times New Roman" w:hAnsi="Times New Roman" w:cs="Times New Roman"/>
          <w:sz w:val="24"/>
          <w:szCs w:val="24"/>
          <w:lang w:val="es-PE"/>
        </w:rPr>
        <w:t xml:space="preserve">invoca la aplicación de principios y </w:t>
      </w:r>
      <w:r w:rsidR="00946694" w:rsidRPr="00250073">
        <w:rPr>
          <w:rFonts w:ascii="Times New Roman" w:hAnsi="Times New Roman" w:cs="Times New Roman"/>
          <w:sz w:val="24"/>
          <w:szCs w:val="24"/>
          <w:lang w:val="es-PE"/>
        </w:rPr>
        <w:t>normas</w:t>
      </w:r>
      <w:r w:rsidR="00187BFD" w:rsidRPr="00250073">
        <w:rPr>
          <w:rFonts w:ascii="Times New Roman" w:hAnsi="Times New Roman" w:cs="Times New Roman"/>
          <w:sz w:val="24"/>
          <w:szCs w:val="24"/>
          <w:lang w:val="es-PE"/>
        </w:rPr>
        <w:t xml:space="preserve"> </w:t>
      </w:r>
      <w:r w:rsidR="00946694" w:rsidRPr="00250073">
        <w:rPr>
          <w:rFonts w:ascii="Times New Roman" w:hAnsi="Times New Roman" w:cs="Times New Roman"/>
          <w:sz w:val="24"/>
          <w:szCs w:val="24"/>
          <w:lang w:val="es-PE"/>
        </w:rPr>
        <w:t>jurídic</w:t>
      </w:r>
      <w:r w:rsidR="00187BFD" w:rsidRPr="00250073">
        <w:rPr>
          <w:rFonts w:ascii="Times New Roman" w:hAnsi="Times New Roman" w:cs="Times New Roman"/>
          <w:sz w:val="24"/>
          <w:szCs w:val="24"/>
          <w:lang w:val="es-PE"/>
        </w:rPr>
        <w:t xml:space="preserve">as </w:t>
      </w:r>
      <w:r w:rsidR="00946694" w:rsidRPr="00250073">
        <w:rPr>
          <w:rFonts w:ascii="Times New Roman" w:hAnsi="Times New Roman" w:cs="Times New Roman"/>
          <w:sz w:val="24"/>
          <w:szCs w:val="24"/>
          <w:lang w:val="es-PE"/>
        </w:rPr>
        <w:t xml:space="preserve">que son </w:t>
      </w:r>
      <w:r w:rsidR="00187BFD" w:rsidRPr="00250073">
        <w:rPr>
          <w:rFonts w:ascii="Times New Roman" w:hAnsi="Times New Roman" w:cs="Times New Roman"/>
          <w:sz w:val="24"/>
          <w:szCs w:val="24"/>
          <w:lang w:val="es-PE"/>
        </w:rPr>
        <w:t>ajenas a los hechos del caso</w:t>
      </w:r>
      <w:r w:rsidR="00946694" w:rsidRPr="00250073">
        <w:rPr>
          <w:rFonts w:ascii="Times New Roman" w:hAnsi="Times New Roman" w:cs="Times New Roman"/>
          <w:sz w:val="24"/>
          <w:szCs w:val="24"/>
          <w:lang w:val="es-PE"/>
        </w:rPr>
        <w:t>, pero sin llegar a contradecir los sustentos de la indicada resolución, sin proporcionar medios probatorios que permitan apreciar que el colegiado incurrió en un error al momento de resolver la reclamación.</w:t>
      </w:r>
    </w:p>
    <w:p w14:paraId="63269D49" w14:textId="77777777" w:rsidR="00946694" w:rsidRPr="00250073" w:rsidRDefault="00946694" w:rsidP="00460C30">
      <w:pPr>
        <w:spacing w:after="0" w:line="240" w:lineRule="auto"/>
        <w:jc w:val="both"/>
        <w:rPr>
          <w:rFonts w:ascii="Times New Roman" w:hAnsi="Times New Roman" w:cs="Times New Roman"/>
          <w:sz w:val="24"/>
          <w:szCs w:val="24"/>
          <w:lang w:val="es-PE"/>
        </w:rPr>
      </w:pPr>
    </w:p>
    <w:p w14:paraId="5EF79678" w14:textId="7CBCEFFA" w:rsidR="00460C30" w:rsidRPr="00250073" w:rsidRDefault="00F439B5" w:rsidP="00460C30">
      <w:pPr>
        <w:spacing w:after="0" w:line="240" w:lineRule="auto"/>
        <w:jc w:val="both"/>
        <w:rPr>
          <w:rFonts w:ascii="Times New Roman" w:hAnsi="Times New Roman" w:cs="Times New Roman"/>
          <w:sz w:val="24"/>
          <w:szCs w:val="24"/>
          <w:lang w:val="es-PE"/>
        </w:rPr>
      </w:pPr>
      <w:r w:rsidRPr="00250073">
        <w:rPr>
          <w:rFonts w:ascii="Times New Roman" w:hAnsi="Times New Roman" w:cs="Times New Roman"/>
          <w:sz w:val="24"/>
          <w:szCs w:val="24"/>
          <w:lang w:val="es-PE"/>
        </w:rPr>
        <w:t>Por consiguiente, e</w:t>
      </w:r>
      <w:r w:rsidR="00460C30" w:rsidRPr="00250073">
        <w:rPr>
          <w:rFonts w:ascii="Times New Roman" w:hAnsi="Times New Roman" w:cs="Times New Roman"/>
          <w:sz w:val="24"/>
          <w:szCs w:val="24"/>
          <w:lang w:val="es-PE"/>
        </w:rPr>
        <w:t>ste colegiado</w:t>
      </w:r>
      <w:r w:rsidRPr="00250073">
        <w:rPr>
          <w:rFonts w:ascii="Times New Roman" w:hAnsi="Times New Roman" w:cs="Times New Roman"/>
          <w:sz w:val="24"/>
          <w:szCs w:val="24"/>
          <w:lang w:val="es-PE"/>
        </w:rPr>
        <w:t xml:space="preserve"> </w:t>
      </w:r>
      <w:r w:rsidR="00460C30" w:rsidRPr="00250073">
        <w:rPr>
          <w:rFonts w:ascii="Times New Roman" w:hAnsi="Times New Roman" w:cs="Times New Roman"/>
          <w:sz w:val="24"/>
          <w:szCs w:val="24"/>
          <w:lang w:val="es-PE"/>
        </w:rPr>
        <w:t xml:space="preserve">ratifica el análisis y </w:t>
      </w:r>
      <w:r w:rsidR="00946694" w:rsidRPr="00250073">
        <w:rPr>
          <w:rFonts w:ascii="Times New Roman" w:hAnsi="Times New Roman" w:cs="Times New Roman"/>
          <w:sz w:val="24"/>
          <w:szCs w:val="24"/>
          <w:lang w:val="es-PE"/>
        </w:rPr>
        <w:t xml:space="preserve">las </w:t>
      </w:r>
      <w:r w:rsidR="00460C30" w:rsidRPr="00250073">
        <w:rPr>
          <w:rFonts w:ascii="Times New Roman" w:hAnsi="Times New Roman" w:cs="Times New Roman"/>
          <w:sz w:val="24"/>
          <w:szCs w:val="24"/>
          <w:lang w:val="es-PE"/>
        </w:rPr>
        <w:t>conclusiones contenidos en</w:t>
      </w:r>
      <w:r w:rsidR="0027301E" w:rsidRPr="00250073">
        <w:rPr>
          <w:rFonts w:ascii="Times New Roman" w:hAnsi="Times New Roman" w:cs="Times New Roman"/>
          <w:sz w:val="24"/>
          <w:szCs w:val="24"/>
          <w:lang w:val="es-PE"/>
        </w:rPr>
        <w:t xml:space="preserve"> la resolución recurrida, en particular los </w:t>
      </w:r>
      <w:r w:rsidR="00946694" w:rsidRPr="00250073">
        <w:rPr>
          <w:rFonts w:ascii="Times New Roman" w:hAnsi="Times New Roman" w:cs="Times New Roman"/>
          <w:sz w:val="24"/>
          <w:szCs w:val="24"/>
          <w:lang w:val="es-PE"/>
        </w:rPr>
        <w:t>que obran</w:t>
      </w:r>
      <w:r w:rsidR="0027301E" w:rsidRPr="00250073">
        <w:rPr>
          <w:rFonts w:ascii="Times New Roman" w:hAnsi="Times New Roman" w:cs="Times New Roman"/>
          <w:sz w:val="24"/>
          <w:szCs w:val="24"/>
          <w:lang w:val="es-PE"/>
        </w:rPr>
        <w:t xml:space="preserve"> en</w:t>
      </w:r>
      <w:r w:rsidR="00460C30" w:rsidRPr="00250073">
        <w:rPr>
          <w:rFonts w:ascii="Times New Roman" w:hAnsi="Times New Roman" w:cs="Times New Roman"/>
          <w:sz w:val="24"/>
          <w:szCs w:val="24"/>
          <w:lang w:val="es-PE"/>
        </w:rPr>
        <w:t xml:space="preserve"> </w:t>
      </w:r>
      <w:r w:rsidR="0027301E" w:rsidRPr="00250073">
        <w:rPr>
          <w:rFonts w:ascii="Times New Roman" w:hAnsi="Times New Roman" w:cs="Times New Roman"/>
          <w:sz w:val="24"/>
          <w:szCs w:val="24"/>
          <w:lang w:val="es-PE"/>
        </w:rPr>
        <w:t>su</w:t>
      </w:r>
      <w:r w:rsidR="00460C30" w:rsidRPr="00250073">
        <w:rPr>
          <w:rFonts w:ascii="Times New Roman" w:hAnsi="Times New Roman" w:cs="Times New Roman"/>
          <w:sz w:val="24"/>
          <w:szCs w:val="24"/>
          <w:lang w:val="es-PE"/>
        </w:rPr>
        <w:t>s numerales 6.</w:t>
      </w:r>
      <w:r w:rsidR="00946694" w:rsidRPr="00250073">
        <w:rPr>
          <w:rFonts w:ascii="Times New Roman" w:hAnsi="Times New Roman" w:cs="Times New Roman"/>
          <w:sz w:val="24"/>
          <w:szCs w:val="24"/>
          <w:lang w:val="es-PE"/>
        </w:rPr>
        <w:t>1</w:t>
      </w:r>
      <w:r w:rsidR="00460C30" w:rsidRPr="00250073">
        <w:rPr>
          <w:rFonts w:ascii="Times New Roman" w:hAnsi="Times New Roman" w:cs="Times New Roman"/>
          <w:sz w:val="24"/>
          <w:szCs w:val="24"/>
          <w:lang w:val="es-PE"/>
        </w:rPr>
        <w:t xml:space="preserve"> a 6.</w:t>
      </w:r>
      <w:r w:rsidR="00946694" w:rsidRPr="00250073">
        <w:rPr>
          <w:rFonts w:ascii="Times New Roman" w:hAnsi="Times New Roman" w:cs="Times New Roman"/>
          <w:sz w:val="24"/>
          <w:szCs w:val="24"/>
          <w:lang w:val="es-PE"/>
        </w:rPr>
        <w:t>4</w:t>
      </w:r>
      <w:r w:rsidR="0002733C" w:rsidRPr="00250073">
        <w:rPr>
          <w:rFonts w:ascii="Times New Roman" w:hAnsi="Times New Roman" w:cs="Times New Roman"/>
          <w:sz w:val="24"/>
          <w:szCs w:val="24"/>
          <w:lang w:val="es-PE"/>
        </w:rPr>
        <w:t xml:space="preserve">.  </w:t>
      </w:r>
    </w:p>
    <w:p w14:paraId="4A5E70F6" w14:textId="24205BAB" w:rsidR="00946694" w:rsidRPr="00250073" w:rsidRDefault="00946694" w:rsidP="00460C30">
      <w:pPr>
        <w:spacing w:after="0" w:line="240" w:lineRule="auto"/>
        <w:jc w:val="both"/>
        <w:rPr>
          <w:rFonts w:ascii="Times New Roman" w:hAnsi="Times New Roman" w:cs="Times New Roman"/>
          <w:sz w:val="24"/>
          <w:szCs w:val="24"/>
          <w:lang w:val="es-PE"/>
        </w:rPr>
      </w:pPr>
    </w:p>
    <w:p w14:paraId="086981D8" w14:textId="0B291D17" w:rsidR="00946694" w:rsidRPr="00250073" w:rsidRDefault="00946694" w:rsidP="00460C30">
      <w:pPr>
        <w:spacing w:after="0" w:line="240" w:lineRule="auto"/>
        <w:jc w:val="both"/>
        <w:rPr>
          <w:rFonts w:ascii="Times New Roman" w:hAnsi="Times New Roman" w:cs="Times New Roman"/>
          <w:sz w:val="24"/>
          <w:szCs w:val="24"/>
          <w:lang w:val="es-PE"/>
        </w:rPr>
      </w:pPr>
      <w:r w:rsidRPr="00250073">
        <w:rPr>
          <w:rFonts w:ascii="Times New Roman" w:hAnsi="Times New Roman" w:cs="Times New Roman"/>
          <w:sz w:val="24"/>
          <w:szCs w:val="24"/>
          <w:lang w:val="es-PE"/>
        </w:rPr>
        <w:t>Sin perjuicio de lo señalado, esta Defensoría estima pertinente dejar constancia de su posición respecto a ciertos argumentos invocados por la recurrente:</w:t>
      </w:r>
    </w:p>
    <w:p w14:paraId="434DA64A" w14:textId="14F141CC" w:rsidR="00946694" w:rsidRPr="00250073" w:rsidRDefault="00946694" w:rsidP="00460C30">
      <w:pPr>
        <w:spacing w:after="0" w:line="240" w:lineRule="auto"/>
        <w:jc w:val="both"/>
        <w:rPr>
          <w:rFonts w:ascii="Times New Roman" w:hAnsi="Times New Roman" w:cs="Times New Roman"/>
          <w:sz w:val="24"/>
          <w:szCs w:val="24"/>
          <w:lang w:val="es-PE"/>
        </w:rPr>
      </w:pPr>
    </w:p>
    <w:p w14:paraId="0675EB95" w14:textId="6965F774" w:rsidR="00946694" w:rsidRPr="00250073" w:rsidRDefault="00946694" w:rsidP="00946694">
      <w:pPr>
        <w:spacing w:after="0" w:line="240" w:lineRule="auto"/>
        <w:ind w:left="709" w:hanging="709"/>
        <w:jc w:val="both"/>
        <w:rPr>
          <w:rFonts w:ascii="Times New Roman" w:hAnsi="Times New Roman" w:cs="Times New Roman"/>
          <w:sz w:val="24"/>
          <w:szCs w:val="24"/>
          <w:lang w:val="es-PE"/>
        </w:rPr>
      </w:pPr>
      <w:r w:rsidRPr="00250073">
        <w:rPr>
          <w:rFonts w:ascii="Times New Roman" w:hAnsi="Times New Roman" w:cs="Times New Roman"/>
          <w:sz w:val="24"/>
          <w:szCs w:val="24"/>
          <w:lang w:val="es-PE"/>
        </w:rPr>
        <w:t>2.1.</w:t>
      </w:r>
      <w:r w:rsidRPr="00250073">
        <w:rPr>
          <w:rFonts w:ascii="Times New Roman" w:hAnsi="Times New Roman" w:cs="Times New Roman"/>
          <w:sz w:val="24"/>
          <w:szCs w:val="24"/>
          <w:lang w:val="es-PE"/>
        </w:rPr>
        <w:tab/>
        <w:t>No está en discusión la existencia de interés asegurable al momento de contratar la póliza</w:t>
      </w:r>
      <w:r w:rsidR="00655A90" w:rsidRPr="00250073">
        <w:rPr>
          <w:rFonts w:ascii="Times New Roman" w:hAnsi="Times New Roman" w:cs="Times New Roman"/>
          <w:sz w:val="24"/>
          <w:szCs w:val="24"/>
          <w:lang w:val="es-PE"/>
        </w:rPr>
        <w:t xml:space="preserve"> original</w:t>
      </w:r>
      <w:r w:rsidRPr="00250073">
        <w:rPr>
          <w:rFonts w:ascii="Times New Roman" w:hAnsi="Times New Roman" w:cs="Times New Roman"/>
          <w:sz w:val="24"/>
          <w:szCs w:val="24"/>
          <w:lang w:val="es-PE"/>
        </w:rPr>
        <w:t>, y que fue perdido totalmente durante su vigencia, al haberse vendido y enajenado el vehículo asegurado.  Habiéndose producido el siniestro durante la vigencia de la renovación del seguro, del 2 de marzo de 2019 al 2 de marzo de 20</w:t>
      </w:r>
      <w:r w:rsidR="00655A90" w:rsidRPr="00250073">
        <w:rPr>
          <w:rFonts w:ascii="Times New Roman" w:hAnsi="Times New Roman" w:cs="Times New Roman"/>
          <w:sz w:val="24"/>
          <w:szCs w:val="24"/>
          <w:lang w:val="es-PE"/>
        </w:rPr>
        <w:t>2</w:t>
      </w:r>
      <w:r w:rsidRPr="00250073">
        <w:rPr>
          <w:rFonts w:ascii="Times New Roman" w:hAnsi="Times New Roman" w:cs="Times New Roman"/>
          <w:sz w:val="24"/>
          <w:szCs w:val="24"/>
          <w:lang w:val="es-PE"/>
        </w:rPr>
        <w:t xml:space="preserve">0, y habiéndose tomado conocimiento de la transferencia, </w:t>
      </w:r>
      <w:r w:rsidR="00655A90" w:rsidRPr="00250073">
        <w:rPr>
          <w:rFonts w:ascii="Times New Roman" w:hAnsi="Times New Roman" w:cs="Times New Roman"/>
          <w:sz w:val="24"/>
          <w:szCs w:val="24"/>
          <w:lang w:val="es-PE"/>
        </w:rPr>
        <w:t xml:space="preserve">lo cierto es que </w:t>
      </w:r>
      <w:r w:rsidRPr="00250073">
        <w:rPr>
          <w:rFonts w:ascii="Times New Roman" w:hAnsi="Times New Roman" w:cs="Times New Roman"/>
          <w:sz w:val="24"/>
          <w:szCs w:val="24"/>
          <w:lang w:val="es-PE"/>
        </w:rPr>
        <w:t>conforme a norma imperativa</w:t>
      </w:r>
      <w:r w:rsidR="00655A90" w:rsidRPr="00250073">
        <w:rPr>
          <w:rFonts w:ascii="Times New Roman" w:hAnsi="Times New Roman" w:cs="Times New Roman"/>
          <w:sz w:val="24"/>
          <w:szCs w:val="24"/>
          <w:lang w:val="es-PE"/>
        </w:rPr>
        <w:t xml:space="preserve"> específica</w:t>
      </w:r>
      <w:r w:rsidRPr="00250073">
        <w:rPr>
          <w:rFonts w:ascii="Times New Roman" w:hAnsi="Times New Roman" w:cs="Times New Roman"/>
          <w:sz w:val="24"/>
          <w:szCs w:val="24"/>
          <w:lang w:val="es-PE"/>
        </w:rPr>
        <w:t xml:space="preserve"> dicha renovación es nula, inválida de pleno derecho</w:t>
      </w:r>
      <w:r w:rsidR="00B340A4" w:rsidRPr="00250073">
        <w:rPr>
          <w:rFonts w:ascii="Times New Roman" w:hAnsi="Times New Roman" w:cs="Times New Roman"/>
          <w:sz w:val="24"/>
          <w:szCs w:val="24"/>
          <w:lang w:val="es-PE"/>
        </w:rPr>
        <w:t>, ya que</w:t>
      </w:r>
      <w:r w:rsidR="00655A90" w:rsidRPr="00250073">
        <w:rPr>
          <w:rFonts w:ascii="Times New Roman" w:hAnsi="Times New Roman" w:cs="Times New Roman"/>
          <w:sz w:val="24"/>
          <w:szCs w:val="24"/>
          <w:lang w:val="es-PE"/>
        </w:rPr>
        <w:t>,</w:t>
      </w:r>
      <w:r w:rsidR="00B340A4" w:rsidRPr="00250073">
        <w:rPr>
          <w:rFonts w:ascii="Times New Roman" w:hAnsi="Times New Roman" w:cs="Times New Roman"/>
          <w:sz w:val="24"/>
          <w:szCs w:val="24"/>
          <w:lang w:val="es-PE"/>
        </w:rPr>
        <w:t xml:space="preserve"> al momento de celebrarse la renovación, el asegurado ya carecía de interés asegurable.</w:t>
      </w:r>
    </w:p>
    <w:p w14:paraId="6960968B" w14:textId="397C3A59" w:rsidR="00B340A4" w:rsidRPr="00250073" w:rsidRDefault="00B340A4" w:rsidP="00946694">
      <w:pPr>
        <w:spacing w:after="0" w:line="240" w:lineRule="auto"/>
        <w:ind w:left="709" w:hanging="709"/>
        <w:jc w:val="both"/>
        <w:rPr>
          <w:rFonts w:ascii="Times New Roman" w:hAnsi="Times New Roman" w:cs="Times New Roman"/>
          <w:sz w:val="24"/>
          <w:szCs w:val="24"/>
          <w:lang w:val="es-PE"/>
        </w:rPr>
      </w:pPr>
    </w:p>
    <w:p w14:paraId="6DD738BA" w14:textId="0945B4DC" w:rsidR="00B340A4" w:rsidRPr="00250073" w:rsidRDefault="00B340A4" w:rsidP="00946694">
      <w:pPr>
        <w:spacing w:after="0" w:line="240" w:lineRule="auto"/>
        <w:ind w:left="709" w:hanging="709"/>
        <w:jc w:val="both"/>
        <w:rPr>
          <w:rFonts w:ascii="Times New Roman" w:hAnsi="Times New Roman" w:cs="Times New Roman"/>
          <w:sz w:val="24"/>
          <w:szCs w:val="24"/>
          <w:lang w:val="es-PE"/>
        </w:rPr>
      </w:pPr>
      <w:r w:rsidRPr="00250073">
        <w:rPr>
          <w:rFonts w:ascii="Times New Roman" w:hAnsi="Times New Roman" w:cs="Times New Roman"/>
          <w:sz w:val="24"/>
          <w:szCs w:val="24"/>
          <w:lang w:val="es-PE"/>
        </w:rPr>
        <w:t>2.2.</w:t>
      </w:r>
      <w:r w:rsidRPr="00250073">
        <w:rPr>
          <w:rFonts w:ascii="Times New Roman" w:hAnsi="Times New Roman" w:cs="Times New Roman"/>
          <w:sz w:val="24"/>
          <w:szCs w:val="24"/>
          <w:lang w:val="es-PE"/>
        </w:rPr>
        <w:tab/>
        <w:t>En el presente caso, el concepto interés asegurable, que es un elemento esencial especialísimo del contrato de seguro, estructurador, implica</w:t>
      </w:r>
      <w:r w:rsidR="006C1A65" w:rsidRPr="00250073">
        <w:rPr>
          <w:rFonts w:ascii="Times New Roman" w:hAnsi="Times New Roman" w:cs="Times New Roman"/>
          <w:sz w:val="24"/>
          <w:szCs w:val="24"/>
          <w:lang w:val="es-PE"/>
        </w:rPr>
        <w:t>ba</w:t>
      </w:r>
      <w:r w:rsidRPr="00250073">
        <w:rPr>
          <w:rFonts w:ascii="Times New Roman" w:hAnsi="Times New Roman" w:cs="Times New Roman"/>
          <w:sz w:val="24"/>
          <w:szCs w:val="24"/>
          <w:lang w:val="es-PE"/>
        </w:rPr>
        <w:t xml:space="preserve"> que el asegurado deb</w:t>
      </w:r>
      <w:r w:rsidR="006C1A65" w:rsidRPr="00250073">
        <w:rPr>
          <w:rFonts w:ascii="Times New Roman" w:hAnsi="Times New Roman" w:cs="Times New Roman"/>
          <w:sz w:val="24"/>
          <w:szCs w:val="24"/>
          <w:lang w:val="es-PE"/>
        </w:rPr>
        <w:t>ía</w:t>
      </w:r>
      <w:r w:rsidRPr="00250073">
        <w:rPr>
          <w:rFonts w:ascii="Times New Roman" w:hAnsi="Times New Roman" w:cs="Times New Roman"/>
          <w:sz w:val="24"/>
          <w:szCs w:val="24"/>
          <w:lang w:val="es-PE"/>
        </w:rPr>
        <w:t xml:space="preserve"> </w:t>
      </w:r>
      <w:r w:rsidRPr="00250073">
        <w:rPr>
          <w:rFonts w:ascii="Times New Roman" w:hAnsi="Times New Roman" w:cs="Times New Roman"/>
          <w:sz w:val="24"/>
          <w:szCs w:val="24"/>
          <w:lang w:val="es-PE"/>
        </w:rPr>
        <w:lastRenderedPageBreak/>
        <w:t>ser propietario de</w:t>
      </w:r>
      <w:r w:rsidR="006C1A65" w:rsidRPr="00250073">
        <w:rPr>
          <w:rFonts w:ascii="Times New Roman" w:hAnsi="Times New Roman" w:cs="Times New Roman"/>
          <w:sz w:val="24"/>
          <w:szCs w:val="24"/>
          <w:lang w:val="es-PE"/>
        </w:rPr>
        <w:t>l</w:t>
      </w:r>
      <w:r w:rsidRPr="00250073">
        <w:rPr>
          <w:rFonts w:ascii="Times New Roman" w:hAnsi="Times New Roman" w:cs="Times New Roman"/>
          <w:sz w:val="24"/>
          <w:szCs w:val="24"/>
          <w:lang w:val="es-PE"/>
        </w:rPr>
        <w:t xml:space="preserve"> vehículo, de manera que, por ejemplo, por pérdida de</w:t>
      </w:r>
      <w:r w:rsidR="006C1A65" w:rsidRPr="00250073">
        <w:rPr>
          <w:rFonts w:ascii="Times New Roman" w:hAnsi="Times New Roman" w:cs="Times New Roman"/>
          <w:sz w:val="24"/>
          <w:szCs w:val="24"/>
          <w:lang w:val="es-PE"/>
        </w:rPr>
        <w:t xml:space="preserve"> dicho</w:t>
      </w:r>
      <w:r w:rsidRPr="00250073">
        <w:rPr>
          <w:rFonts w:ascii="Times New Roman" w:hAnsi="Times New Roman" w:cs="Times New Roman"/>
          <w:sz w:val="24"/>
          <w:szCs w:val="24"/>
          <w:lang w:val="es-PE"/>
        </w:rPr>
        <w:t xml:space="preserve"> bien, en función a dicho título </w:t>
      </w:r>
      <w:r w:rsidR="00655A90" w:rsidRPr="00250073">
        <w:rPr>
          <w:rFonts w:ascii="Times New Roman" w:hAnsi="Times New Roman" w:cs="Times New Roman"/>
          <w:sz w:val="24"/>
          <w:szCs w:val="24"/>
          <w:lang w:val="es-PE"/>
        </w:rPr>
        <w:t xml:space="preserve">o interés </w:t>
      </w:r>
      <w:r w:rsidRPr="00250073">
        <w:rPr>
          <w:rFonts w:ascii="Times New Roman" w:hAnsi="Times New Roman" w:cs="Times New Roman"/>
          <w:sz w:val="24"/>
          <w:szCs w:val="24"/>
          <w:lang w:val="es-PE"/>
        </w:rPr>
        <w:t>t</w:t>
      </w:r>
      <w:r w:rsidR="006C1A65" w:rsidRPr="00250073">
        <w:rPr>
          <w:rFonts w:ascii="Times New Roman" w:hAnsi="Times New Roman" w:cs="Times New Roman"/>
          <w:sz w:val="24"/>
          <w:szCs w:val="24"/>
          <w:lang w:val="es-PE"/>
        </w:rPr>
        <w:t>uviese</w:t>
      </w:r>
      <w:r w:rsidRPr="00250073">
        <w:rPr>
          <w:rFonts w:ascii="Times New Roman" w:hAnsi="Times New Roman" w:cs="Times New Roman"/>
          <w:sz w:val="24"/>
          <w:szCs w:val="24"/>
          <w:lang w:val="es-PE"/>
        </w:rPr>
        <w:t xml:space="preserve"> legitimidad para reclamar y cobrar la indemnización.  No es un interés en sentido lato, como pareciera referirse y entenderlo la impugnante, dado que </w:t>
      </w:r>
      <w:r w:rsidR="009D3B98" w:rsidRPr="00250073">
        <w:rPr>
          <w:rFonts w:ascii="Times New Roman" w:hAnsi="Times New Roman" w:cs="Times New Roman"/>
          <w:sz w:val="24"/>
          <w:szCs w:val="24"/>
          <w:lang w:val="es-PE"/>
        </w:rPr>
        <w:t>la propia recurrente</w:t>
      </w:r>
      <w:r w:rsidRPr="00250073">
        <w:rPr>
          <w:rFonts w:ascii="Times New Roman" w:hAnsi="Times New Roman" w:cs="Times New Roman"/>
          <w:sz w:val="24"/>
          <w:szCs w:val="24"/>
          <w:lang w:val="es-PE"/>
        </w:rPr>
        <w:t xml:space="preserve"> en un acto libre, como es un contrato, no sólo vendió el vehículo asegurado (que, en rigor, es asumir una obligación), sino que lo transfirió, desde el preciso instante que, sobre la base de dicho título, lo entregó al comprador (ejecutando la obligación de transferir), más allá que el precio hubiese sido cancelado o permaneciese total o parcialmente insoluto.</w:t>
      </w:r>
      <w:r w:rsidR="006C1A65" w:rsidRPr="00250073">
        <w:rPr>
          <w:rFonts w:ascii="Times New Roman" w:hAnsi="Times New Roman" w:cs="Times New Roman"/>
          <w:sz w:val="24"/>
          <w:szCs w:val="24"/>
          <w:lang w:val="es-PE"/>
        </w:rPr>
        <w:t xml:space="preserve">  El derecho de crédito respecto a una suma de dinero, por más que sea el precio de la venta, no puede confundirse con el derecho de propiedad sobre el bien asegurado. </w:t>
      </w:r>
    </w:p>
    <w:p w14:paraId="3B8CA053" w14:textId="1CEF625A" w:rsidR="00B340A4" w:rsidRPr="00250073" w:rsidRDefault="00B340A4" w:rsidP="00946694">
      <w:pPr>
        <w:spacing w:after="0" w:line="240" w:lineRule="auto"/>
        <w:ind w:left="709" w:hanging="709"/>
        <w:jc w:val="both"/>
        <w:rPr>
          <w:rFonts w:ascii="Times New Roman" w:hAnsi="Times New Roman" w:cs="Times New Roman"/>
          <w:sz w:val="24"/>
          <w:szCs w:val="24"/>
          <w:lang w:val="es-PE"/>
        </w:rPr>
      </w:pPr>
    </w:p>
    <w:p w14:paraId="269CD423" w14:textId="758FF38F" w:rsidR="00B340A4" w:rsidRPr="00250073" w:rsidRDefault="00B340A4" w:rsidP="00946694">
      <w:pPr>
        <w:spacing w:after="0" w:line="240" w:lineRule="auto"/>
        <w:ind w:left="709" w:hanging="709"/>
        <w:jc w:val="both"/>
        <w:rPr>
          <w:rFonts w:ascii="Times New Roman" w:hAnsi="Times New Roman" w:cs="Times New Roman"/>
          <w:sz w:val="24"/>
          <w:szCs w:val="24"/>
          <w:lang w:val="es-PE"/>
        </w:rPr>
      </w:pPr>
      <w:r w:rsidRPr="00250073">
        <w:rPr>
          <w:rFonts w:ascii="Times New Roman" w:hAnsi="Times New Roman" w:cs="Times New Roman"/>
          <w:sz w:val="24"/>
          <w:szCs w:val="24"/>
          <w:lang w:val="es-PE"/>
        </w:rPr>
        <w:t>2.3.</w:t>
      </w:r>
      <w:r w:rsidRPr="00250073">
        <w:rPr>
          <w:rFonts w:ascii="Times New Roman" w:hAnsi="Times New Roman" w:cs="Times New Roman"/>
          <w:sz w:val="24"/>
          <w:szCs w:val="24"/>
          <w:lang w:val="es-PE"/>
        </w:rPr>
        <w:tab/>
        <w:t xml:space="preserve">Los artículos 15 (relativo a reticencia y/o declaración inexacta), 70 y 71 (omisión de la carga legal de dar aviso de a ocurrencia del siniestro) </w:t>
      </w:r>
      <w:r w:rsidR="009D3B98" w:rsidRPr="00250073">
        <w:rPr>
          <w:rFonts w:ascii="Times New Roman" w:hAnsi="Times New Roman" w:cs="Times New Roman"/>
          <w:sz w:val="24"/>
          <w:szCs w:val="24"/>
          <w:lang w:val="es-PE"/>
        </w:rPr>
        <w:t xml:space="preserve">de la Ley del Contrato de Seguro </w:t>
      </w:r>
      <w:r w:rsidRPr="00250073">
        <w:rPr>
          <w:rFonts w:ascii="Times New Roman" w:hAnsi="Times New Roman" w:cs="Times New Roman"/>
          <w:sz w:val="24"/>
          <w:szCs w:val="24"/>
          <w:lang w:val="es-PE"/>
        </w:rPr>
        <w:t>son absolutamente ajenos a los hechos y a la materia controvertida</w:t>
      </w:r>
      <w:r w:rsidR="00655BA3" w:rsidRPr="00250073">
        <w:rPr>
          <w:rFonts w:ascii="Times New Roman" w:hAnsi="Times New Roman" w:cs="Times New Roman"/>
          <w:sz w:val="24"/>
          <w:szCs w:val="24"/>
          <w:lang w:val="es-PE"/>
        </w:rPr>
        <w:t>.</w:t>
      </w:r>
      <w:r w:rsidR="009D3B98" w:rsidRPr="00250073">
        <w:rPr>
          <w:rFonts w:ascii="Times New Roman" w:hAnsi="Times New Roman" w:cs="Times New Roman"/>
          <w:sz w:val="24"/>
          <w:szCs w:val="24"/>
          <w:lang w:val="es-PE"/>
        </w:rPr>
        <w:t xml:space="preserve">  De otro lado, el segundo párrafo de su artículo 103 también es ajeno, </w:t>
      </w:r>
      <w:r w:rsidR="00DD5E2B" w:rsidRPr="00250073">
        <w:rPr>
          <w:rFonts w:ascii="Times New Roman" w:hAnsi="Times New Roman" w:cs="Times New Roman"/>
          <w:sz w:val="24"/>
          <w:szCs w:val="24"/>
          <w:lang w:val="es-PE"/>
        </w:rPr>
        <w:t>dado</w:t>
      </w:r>
      <w:r w:rsidR="009D3B98" w:rsidRPr="00250073">
        <w:rPr>
          <w:rFonts w:ascii="Times New Roman" w:hAnsi="Times New Roman" w:cs="Times New Roman"/>
          <w:sz w:val="24"/>
          <w:szCs w:val="24"/>
          <w:lang w:val="es-PE"/>
        </w:rPr>
        <w:t xml:space="preserve"> que</w:t>
      </w:r>
      <w:r w:rsidR="00DD5E2B" w:rsidRPr="00250073">
        <w:rPr>
          <w:rFonts w:ascii="Times New Roman" w:hAnsi="Times New Roman" w:cs="Times New Roman"/>
          <w:sz w:val="24"/>
          <w:szCs w:val="24"/>
          <w:lang w:val="es-PE"/>
        </w:rPr>
        <w:t>,</w:t>
      </w:r>
      <w:r w:rsidR="009D3B98" w:rsidRPr="00250073">
        <w:rPr>
          <w:rFonts w:ascii="Times New Roman" w:hAnsi="Times New Roman" w:cs="Times New Roman"/>
          <w:sz w:val="24"/>
          <w:szCs w:val="24"/>
          <w:lang w:val="es-PE"/>
        </w:rPr>
        <w:t xml:space="preserve"> en el presente caso, la pérdida del interés asegurable ya se había verificad</w:t>
      </w:r>
      <w:r w:rsidR="00DD5E2B" w:rsidRPr="00250073">
        <w:rPr>
          <w:rFonts w:ascii="Times New Roman" w:hAnsi="Times New Roman" w:cs="Times New Roman"/>
          <w:sz w:val="24"/>
          <w:szCs w:val="24"/>
          <w:lang w:val="es-PE"/>
        </w:rPr>
        <w:t>o</w:t>
      </w:r>
      <w:r w:rsidR="009D3B98" w:rsidRPr="00250073">
        <w:rPr>
          <w:rFonts w:ascii="Times New Roman" w:hAnsi="Times New Roman" w:cs="Times New Roman"/>
          <w:sz w:val="24"/>
          <w:szCs w:val="24"/>
          <w:lang w:val="es-PE"/>
        </w:rPr>
        <w:t xml:space="preserve"> con ocasión de la celebración de la renovación anual de la póliza.</w:t>
      </w:r>
    </w:p>
    <w:p w14:paraId="0135C5D9" w14:textId="06F3D29A" w:rsidR="00655BA3" w:rsidRPr="00250073" w:rsidRDefault="00655BA3" w:rsidP="00946694">
      <w:pPr>
        <w:spacing w:after="0" w:line="240" w:lineRule="auto"/>
        <w:ind w:left="709" w:hanging="709"/>
        <w:jc w:val="both"/>
        <w:rPr>
          <w:rFonts w:ascii="Times New Roman" w:hAnsi="Times New Roman" w:cs="Times New Roman"/>
          <w:sz w:val="24"/>
          <w:szCs w:val="24"/>
          <w:lang w:val="es-PE"/>
        </w:rPr>
      </w:pPr>
    </w:p>
    <w:p w14:paraId="52E31D56" w14:textId="03D18C35" w:rsidR="00655BA3" w:rsidRPr="00250073" w:rsidRDefault="00655BA3" w:rsidP="009D3B98">
      <w:pPr>
        <w:spacing w:after="0" w:line="240" w:lineRule="auto"/>
        <w:ind w:left="709" w:hanging="709"/>
        <w:jc w:val="both"/>
        <w:rPr>
          <w:rFonts w:ascii="Times New Roman" w:hAnsi="Times New Roman" w:cs="Times New Roman"/>
          <w:sz w:val="24"/>
          <w:szCs w:val="24"/>
          <w:lang w:val="es-PE"/>
        </w:rPr>
      </w:pPr>
      <w:r w:rsidRPr="00250073">
        <w:rPr>
          <w:rFonts w:ascii="Times New Roman" w:hAnsi="Times New Roman" w:cs="Times New Roman"/>
          <w:sz w:val="24"/>
          <w:szCs w:val="24"/>
          <w:lang w:val="es-PE"/>
        </w:rPr>
        <w:t>2.4.</w:t>
      </w:r>
      <w:r w:rsidRPr="00250073">
        <w:rPr>
          <w:rFonts w:ascii="Times New Roman" w:hAnsi="Times New Roman" w:cs="Times New Roman"/>
          <w:sz w:val="24"/>
          <w:szCs w:val="24"/>
          <w:lang w:val="es-PE"/>
        </w:rPr>
        <w:tab/>
        <w:t>E</w:t>
      </w:r>
      <w:r w:rsidR="009D3B98" w:rsidRPr="00250073">
        <w:rPr>
          <w:rFonts w:ascii="Times New Roman" w:hAnsi="Times New Roman" w:cs="Times New Roman"/>
          <w:sz w:val="24"/>
          <w:szCs w:val="24"/>
          <w:lang w:val="es-PE"/>
        </w:rPr>
        <w:t xml:space="preserve">n el presente caso tampoco se está ante un contencioso sobre </w:t>
      </w:r>
      <w:r w:rsidRPr="00250073">
        <w:rPr>
          <w:rFonts w:ascii="Times New Roman" w:hAnsi="Times New Roman" w:cs="Times New Roman"/>
          <w:sz w:val="24"/>
          <w:szCs w:val="24"/>
          <w:lang w:val="es-PE"/>
        </w:rPr>
        <w:t>los alc</w:t>
      </w:r>
      <w:r w:rsidR="009D3B98" w:rsidRPr="00250073">
        <w:rPr>
          <w:rFonts w:ascii="Times New Roman" w:hAnsi="Times New Roman" w:cs="Times New Roman"/>
          <w:sz w:val="24"/>
          <w:szCs w:val="24"/>
          <w:lang w:val="es-PE"/>
        </w:rPr>
        <w:t>an</w:t>
      </w:r>
      <w:r w:rsidRPr="00250073">
        <w:rPr>
          <w:rFonts w:ascii="Times New Roman" w:hAnsi="Times New Roman" w:cs="Times New Roman"/>
          <w:sz w:val="24"/>
          <w:szCs w:val="24"/>
          <w:lang w:val="es-PE"/>
        </w:rPr>
        <w:t>ces de la n</w:t>
      </w:r>
      <w:r w:rsidR="009D3B98" w:rsidRPr="00250073">
        <w:rPr>
          <w:rFonts w:ascii="Times New Roman" w:hAnsi="Times New Roman" w:cs="Times New Roman"/>
          <w:sz w:val="24"/>
          <w:szCs w:val="24"/>
          <w:lang w:val="es-PE"/>
        </w:rPr>
        <w:t>o</w:t>
      </w:r>
      <w:r w:rsidRPr="00250073">
        <w:rPr>
          <w:rFonts w:ascii="Times New Roman" w:hAnsi="Times New Roman" w:cs="Times New Roman"/>
          <w:sz w:val="24"/>
          <w:szCs w:val="24"/>
          <w:lang w:val="es-PE"/>
        </w:rPr>
        <w:t>rma</w:t>
      </w:r>
      <w:r w:rsidR="009D3B98" w:rsidRPr="00250073">
        <w:rPr>
          <w:rFonts w:ascii="Times New Roman" w:hAnsi="Times New Roman" w:cs="Times New Roman"/>
          <w:sz w:val="24"/>
          <w:szCs w:val="24"/>
          <w:lang w:val="es-PE"/>
        </w:rPr>
        <w:t>t</w:t>
      </w:r>
      <w:r w:rsidRPr="00250073">
        <w:rPr>
          <w:rFonts w:ascii="Times New Roman" w:hAnsi="Times New Roman" w:cs="Times New Roman"/>
          <w:sz w:val="24"/>
          <w:szCs w:val="24"/>
          <w:lang w:val="es-PE"/>
        </w:rPr>
        <w:t>iva contractual, para a</w:t>
      </w:r>
      <w:r w:rsidR="009D3B98" w:rsidRPr="00250073">
        <w:rPr>
          <w:rFonts w:ascii="Times New Roman" w:hAnsi="Times New Roman" w:cs="Times New Roman"/>
          <w:sz w:val="24"/>
          <w:szCs w:val="24"/>
          <w:lang w:val="es-PE"/>
        </w:rPr>
        <w:t>plicar</w:t>
      </w:r>
      <w:r w:rsidRPr="00250073">
        <w:rPr>
          <w:rFonts w:ascii="Times New Roman" w:hAnsi="Times New Roman" w:cs="Times New Roman"/>
          <w:sz w:val="24"/>
          <w:szCs w:val="24"/>
          <w:lang w:val="es-PE"/>
        </w:rPr>
        <w:t xml:space="preserve"> e</w:t>
      </w:r>
      <w:r w:rsidR="009D3B98" w:rsidRPr="00250073">
        <w:rPr>
          <w:rFonts w:ascii="Times New Roman" w:hAnsi="Times New Roman" w:cs="Times New Roman"/>
          <w:sz w:val="24"/>
          <w:szCs w:val="24"/>
          <w:lang w:val="es-PE"/>
        </w:rPr>
        <w:t>l</w:t>
      </w:r>
      <w:r w:rsidRPr="00250073">
        <w:rPr>
          <w:rFonts w:ascii="Times New Roman" w:hAnsi="Times New Roman" w:cs="Times New Roman"/>
          <w:sz w:val="24"/>
          <w:szCs w:val="24"/>
          <w:lang w:val="es-PE"/>
        </w:rPr>
        <w:t xml:space="preserve"> régimen </w:t>
      </w:r>
      <w:r w:rsidR="009D3B98" w:rsidRPr="00250073">
        <w:rPr>
          <w:rFonts w:ascii="Times New Roman" w:hAnsi="Times New Roman" w:cs="Times New Roman"/>
          <w:sz w:val="24"/>
          <w:szCs w:val="24"/>
          <w:lang w:val="es-PE"/>
        </w:rPr>
        <w:t xml:space="preserve">legal </w:t>
      </w:r>
      <w:r w:rsidRPr="00250073">
        <w:rPr>
          <w:rFonts w:ascii="Times New Roman" w:hAnsi="Times New Roman" w:cs="Times New Roman"/>
          <w:sz w:val="24"/>
          <w:szCs w:val="24"/>
          <w:lang w:val="es-PE"/>
        </w:rPr>
        <w:t>de inter</w:t>
      </w:r>
      <w:r w:rsidR="009D3B98" w:rsidRPr="00250073">
        <w:rPr>
          <w:rFonts w:ascii="Times New Roman" w:hAnsi="Times New Roman" w:cs="Times New Roman"/>
          <w:sz w:val="24"/>
          <w:szCs w:val="24"/>
          <w:lang w:val="es-PE"/>
        </w:rPr>
        <w:t>p</w:t>
      </w:r>
      <w:r w:rsidRPr="00250073">
        <w:rPr>
          <w:rFonts w:ascii="Times New Roman" w:hAnsi="Times New Roman" w:cs="Times New Roman"/>
          <w:sz w:val="24"/>
          <w:szCs w:val="24"/>
          <w:lang w:val="es-PE"/>
        </w:rPr>
        <w:t xml:space="preserve">retación </w:t>
      </w:r>
      <w:r w:rsidR="009D3B98" w:rsidRPr="00250073">
        <w:rPr>
          <w:rFonts w:ascii="Times New Roman" w:hAnsi="Times New Roman" w:cs="Times New Roman"/>
          <w:sz w:val="24"/>
          <w:szCs w:val="24"/>
          <w:lang w:val="es-PE"/>
        </w:rPr>
        <w:t>má</w:t>
      </w:r>
      <w:r w:rsidRPr="00250073">
        <w:rPr>
          <w:rFonts w:ascii="Times New Roman" w:hAnsi="Times New Roman" w:cs="Times New Roman"/>
          <w:sz w:val="24"/>
          <w:szCs w:val="24"/>
          <w:lang w:val="es-PE"/>
        </w:rPr>
        <w:t>s favorable para e</w:t>
      </w:r>
      <w:r w:rsidR="009D3B98" w:rsidRPr="00250073">
        <w:rPr>
          <w:rFonts w:ascii="Times New Roman" w:hAnsi="Times New Roman" w:cs="Times New Roman"/>
          <w:sz w:val="24"/>
          <w:szCs w:val="24"/>
          <w:lang w:val="es-PE"/>
        </w:rPr>
        <w:t>l</w:t>
      </w:r>
      <w:r w:rsidRPr="00250073">
        <w:rPr>
          <w:rFonts w:ascii="Times New Roman" w:hAnsi="Times New Roman" w:cs="Times New Roman"/>
          <w:sz w:val="24"/>
          <w:szCs w:val="24"/>
          <w:lang w:val="es-PE"/>
        </w:rPr>
        <w:t xml:space="preserve"> asegu</w:t>
      </w:r>
      <w:r w:rsidR="009D3B98" w:rsidRPr="00250073">
        <w:rPr>
          <w:rFonts w:ascii="Times New Roman" w:hAnsi="Times New Roman" w:cs="Times New Roman"/>
          <w:sz w:val="24"/>
          <w:szCs w:val="24"/>
          <w:lang w:val="es-PE"/>
        </w:rPr>
        <w:t>r</w:t>
      </w:r>
      <w:r w:rsidRPr="00250073">
        <w:rPr>
          <w:rFonts w:ascii="Times New Roman" w:hAnsi="Times New Roman" w:cs="Times New Roman"/>
          <w:sz w:val="24"/>
          <w:szCs w:val="24"/>
          <w:lang w:val="es-PE"/>
        </w:rPr>
        <w:t>ado, como parte no pred</w:t>
      </w:r>
      <w:r w:rsidR="009D3B98" w:rsidRPr="00250073">
        <w:rPr>
          <w:rFonts w:ascii="Times New Roman" w:hAnsi="Times New Roman" w:cs="Times New Roman"/>
          <w:sz w:val="24"/>
          <w:szCs w:val="24"/>
          <w:lang w:val="es-PE"/>
        </w:rPr>
        <w:t>i</w:t>
      </w:r>
      <w:r w:rsidRPr="00250073">
        <w:rPr>
          <w:rFonts w:ascii="Times New Roman" w:hAnsi="Times New Roman" w:cs="Times New Roman"/>
          <w:sz w:val="24"/>
          <w:szCs w:val="24"/>
          <w:lang w:val="es-PE"/>
        </w:rPr>
        <w:t>sponente del c</w:t>
      </w:r>
      <w:r w:rsidR="009D3B98" w:rsidRPr="00250073">
        <w:rPr>
          <w:rFonts w:ascii="Times New Roman" w:hAnsi="Times New Roman" w:cs="Times New Roman"/>
          <w:sz w:val="24"/>
          <w:szCs w:val="24"/>
          <w:lang w:val="es-PE"/>
        </w:rPr>
        <w:t>o</w:t>
      </w:r>
      <w:r w:rsidRPr="00250073">
        <w:rPr>
          <w:rFonts w:ascii="Times New Roman" w:hAnsi="Times New Roman" w:cs="Times New Roman"/>
          <w:sz w:val="24"/>
          <w:szCs w:val="24"/>
          <w:lang w:val="es-PE"/>
        </w:rPr>
        <w:t>ntrato de seguro</w:t>
      </w:r>
      <w:r w:rsidR="009D3B98" w:rsidRPr="00250073">
        <w:rPr>
          <w:rFonts w:ascii="Times New Roman" w:hAnsi="Times New Roman" w:cs="Times New Roman"/>
          <w:sz w:val="24"/>
          <w:szCs w:val="24"/>
          <w:lang w:val="es-PE"/>
        </w:rPr>
        <w:t>.  E</w:t>
      </w:r>
      <w:r w:rsidRPr="00250073">
        <w:rPr>
          <w:rFonts w:ascii="Times New Roman" w:hAnsi="Times New Roman" w:cs="Times New Roman"/>
          <w:sz w:val="24"/>
          <w:szCs w:val="24"/>
          <w:lang w:val="es-PE"/>
        </w:rPr>
        <w:t>n el pre</w:t>
      </w:r>
      <w:r w:rsidR="009D3B98" w:rsidRPr="00250073">
        <w:rPr>
          <w:rFonts w:ascii="Times New Roman" w:hAnsi="Times New Roman" w:cs="Times New Roman"/>
          <w:sz w:val="24"/>
          <w:szCs w:val="24"/>
          <w:lang w:val="es-PE"/>
        </w:rPr>
        <w:t>se</w:t>
      </w:r>
      <w:r w:rsidRPr="00250073">
        <w:rPr>
          <w:rFonts w:ascii="Times New Roman" w:hAnsi="Times New Roman" w:cs="Times New Roman"/>
          <w:sz w:val="24"/>
          <w:szCs w:val="24"/>
          <w:lang w:val="es-PE"/>
        </w:rPr>
        <w:t>n</w:t>
      </w:r>
      <w:r w:rsidR="009D3B98" w:rsidRPr="00250073">
        <w:rPr>
          <w:rFonts w:ascii="Times New Roman" w:hAnsi="Times New Roman" w:cs="Times New Roman"/>
          <w:sz w:val="24"/>
          <w:szCs w:val="24"/>
          <w:lang w:val="es-PE"/>
        </w:rPr>
        <w:t>te</w:t>
      </w:r>
      <w:r w:rsidRPr="00250073">
        <w:rPr>
          <w:rFonts w:ascii="Times New Roman" w:hAnsi="Times New Roman" w:cs="Times New Roman"/>
          <w:sz w:val="24"/>
          <w:szCs w:val="24"/>
          <w:lang w:val="es-PE"/>
        </w:rPr>
        <w:t xml:space="preserve"> cas</w:t>
      </w:r>
      <w:r w:rsidR="009D3B98" w:rsidRPr="00250073">
        <w:rPr>
          <w:rFonts w:ascii="Times New Roman" w:hAnsi="Times New Roman" w:cs="Times New Roman"/>
          <w:sz w:val="24"/>
          <w:szCs w:val="24"/>
          <w:lang w:val="es-PE"/>
        </w:rPr>
        <w:t>o</w:t>
      </w:r>
      <w:r w:rsidRPr="00250073">
        <w:rPr>
          <w:rFonts w:ascii="Times New Roman" w:hAnsi="Times New Roman" w:cs="Times New Roman"/>
          <w:sz w:val="24"/>
          <w:szCs w:val="24"/>
          <w:lang w:val="es-PE"/>
        </w:rPr>
        <w:t xml:space="preserve"> se está </w:t>
      </w:r>
      <w:r w:rsidR="009D3B98" w:rsidRPr="00250073">
        <w:rPr>
          <w:rFonts w:ascii="Times New Roman" w:hAnsi="Times New Roman" w:cs="Times New Roman"/>
          <w:sz w:val="24"/>
          <w:szCs w:val="24"/>
          <w:lang w:val="es-PE"/>
        </w:rPr>
        <w:t>ante un h</w:t>
      </w:r>
      <w:r w:rsidRPr="00250073">
        <w:rPr>
          <w:rFonts w:ascii="Times New Roman" w:hAnsi="Times New Roman" w:cs="Times New Roman"/>
          <w:sz w:val="24"/>
          <w:szCs w:val="24"/>
          <w:lang w:val="es-PE"/>
        </w:rPr>
        <w:t>echo</w:t>
      </w:r>
      <w:r w:rsidR="009D3B98" w:rsidRPr="00250073">
        <w:rPr>
          <w:rFonts w:ascii="Times New Roman" w:hAnsi="Times New Roman" w:cs="Times New Roman"/>
          <w:sz w:val="24"/>
          <w:szCs w:val="24"/>
          <w:lang w:val="es-PE"/>
        </w:rPr>
        <w:t xml:space="preserve"> o</w:t>
      </w:r>
      <w:r w:rsidRPr="00250073">
        <w:rPr>
          <w:rFonts w:ascii="Times New Roman" w:hAnsi="Times New Roman" w:cs="Times New Roman"/>
          <w:sz w:val="24"/>
          <w:szCs w:val="24"/>
          <w:lang w:val="es-PE"/>
        </w:rPr>
        <w:t>b</w:t>
      </w:r>
      <w:r w:rsidR="009D3B98" w:rsidRPr="00250073">
        <w:rPr>
          <w:rFonts w:ascii="Times New Roman" w:hAnsi="Times New Roman" w:cs="Times New Roman"/>
          <w:sz w:val="24"/>
          <w:szCs w:val="24"/>
          <w:lang w:val="es-PE"/>
        </w:rPr>
        <w:t>jet</w:t>
      </w:r>
      <w:r w:rsidRPr="00250073">
        <w:rPr>
          <w:rFonts w:ascii="Times New Roman" w:hAnsi="Times New Roman" w:cs="Times New Roman"/>
          <w:sz w:val="24"/>
          <w:szCs w:val="24"/>
          <w:lang w:val="es-PE"/>
        </w:rPr>
        <w:t>ivo</w:t>
      </w:r>
      <w:r w:rsidR="009D3B98" w:rsidRPr="00250073">
        <w:rPr>
          <w:rFonts w:ascii="Times New Roman" w:hAnsi="Times New Roman" w:cs="Times New Roman"/>
          <w:sz w:val="24"/>
          <w:szCs w:val="24"/>
          <w:lang w:val="es-PE"/>
        </w:rPr>
        <w:t xml:space="preserve">; al momento de la </w:t>
      </w:r>
      <w:r w:rsidRPr="00250073">
        <w:rPr>
          <w:rFonts w:ascii="Times New Roman" w:hAnsi="Times New Roman" w:cs="Times New Roman"/>
          <w:sz w:val="24"/>
          <w:szCs w:val="24"/>
          <w:lang w:val="es-PE"/>
        </w:rPr>
        <w:t xml:space="preserve">renovación de </w:t>
      </w:r>
      <w:r w:rsidR="009D3B98" w:rsidRPr="00250073">
        <w:rPr>
          <w:rFonts w:ascii="Times New Roman" w:hAnsi="Times New Roman" w:cs="Times New Roman"/>
          <w:sz w:val="24"/>
          <w:szCs w:val="24"/>
          <w:lang w:val="es-PE"/>
        </w:rPr>
        <w:t>l</w:t>
      </w:r>
      <w:r w:rsidRPr="00250073">
        <w:rPr>
          <w:rFonts w:ascii="Times New Roman" w:hAnsi="Times New Roman" w:cs="Times New Roman"/>
          <w:sz w:val="24"/>
          <w:szCs w:val="24"/>
          <w:lang w:val="es-PE"/>
        </w:rPr>
        <w:t xml:space="preserve">a póliza, </w:t>
      </w:r>
      <w:r w:rsidR="009D3B98" w:rsidRPr="00250073">
        <w:rPr>
          <w:rFonts w:ascii="Times New Roman" w:hAnsi="Times New Roman" w:cs="Times New Roman"/>
          <w:sz w:val="24"/>
          <w:szCs w:val="24"/>
          <w:lang w:val="es-PE"/>
        </w:rPr>
        <w:t>e</w:t>
      </w:r>
      <w:r w:rsidRPr="00250073">
        <w:rPr>
          <w:rFonts w:ascii="Times New Roman" w:hAnsi="Times New Roman" w:cs="Times New Roman"/>
          <w:sz w:val="24"/>
          <w:szCs w:val="24"/>
          <w:lang w:val="es-PE"/>
        </w:rPr>
        <w:t>l a</w:t>
      </w:r>
      <w:r w:rsidR="009D3B98" w:rsidRPr="00250073">
        <w:rPr>
          <w:rFonts w:ascii="Times New Roman" w:hAnsi="Times New Roman" w:cs="Times New Roman"/>
          <w:sz w:val="24"/>
          <w:szCs w:val="24"/>
          <w:lang w:val="es-PE"/>
        </w:rPr>
        <w:t>s</w:t>
      </w:r>
      <w:r w:rsidRPr="00250073">
        <w:rPr>
          <w:rFonts w:ascii="Times New Roman" w:hAnsi="Times New Roman" w:cs="Times New Roman"/>
          <w:sz w:val="24"/>
          <w:szCs w:val="24"/>
          <w:lang w:val="es-PE"/>
        </w:rPr>
        <w:t>e</w:t>
      </w:r>
      <w:r w:rsidR="009D3B98" w:rsidRPr="00250073">
        <w:rPr>
          <w:rFonts w:ascii="Times New Roman" w:hAnsi="Times New Roman" w:cs="Times New Roman"/>
          <w:sz w:val="24"/>
          <w:szCs w:val="24"/>
          <w:lang w:val="es-PE"/>
        </w:rPr>
        <w:t>g</w:t>
      </w:r>
      <w:r w:rsidRPr="00250073">
        <w:rPr>
          <w:rFonts w:ascii="Times New Roman" w:hAnsi="Times New Roman" w:cs="Times New Roman"/>
          <w:sz w:val="24"/>
          <w:szCs w:val="24"/>
          <w:lang w:val="es-PE"/>
        </w:rPr>
        <w:t>urad</w:t>
      </w:r>
      <w:r w:rsidR="009D3B98" w:rsidRPr="00250073">
        <w:rPr>
          <w:rFonts w:ascii="Times New Roman" w:hAnsi="Times New Roman" w:cs="Times New Roman"/>
          <w:sz w:val="24"/>
          <w:szCs w:val="24"/>
          <w:lang w:val="es-PE"/>
        </w:rPr>
        <w:t>o</w:t>
      </w:r>
      <w:r w:rsidRPr="00250073">
        <w:rPr>
          <w:rFonts w:ascii="Times New Roman" w:hAnsi="Times New Roman" w:cs="Times New Roman"/>
          <w:sz w:val="24"/>
          <w:szCs w:val="24"/>
          <w:lang w:val="es-PE"/>
        </w:rPr>
        <w:t xml:space="preserve"> ya no era </w:t>
      </w:r>
      <w:r w:rsidR="009D3B98" w:rsidRPr="00250073">
        <w:rPr>
          <w:rFonts w:ascii="Times New Roman" w:hAnsi="Times New Roman" w:cs="Times New Roman"/>
          <w:sz w:val="24"/>
          <w:szCs w:val="24"/>
          <w:lang w:val="es-PE"/>
        </w:rPr>
        <w:t>pro</w:t>
      </w:r>
      <w:r w:rsidRPr="00250073">
        <w:rPr>
          <w:rFonts w:ascii="Times New Roman" w:hAnsi="Times New Roman" w:cs="Times New Roman"/>
          <w:sz w:val="24"/>
          <w:szCs w:val="24"/>
          <w:lang w:val="es-PE"/>
        </w:rPr>
        <w:t>pietario de veh</w:t>
      </w:r>
      <w:r w:rsidR="009D3B98" w:rsidRPr="00250073">
        <w:rPr>
          <w:rFonts w:ascii="Times New Roman" w:hAnsi="Times New Roman" w:cs="Times New Roman"/>
          <w:sz w:val="24"/>
          <w:szCs w:val="24"/>
          <w:lang w:val="es-PE"/>
        </w:rPr>
        <w:t>ícu</w:t>
      </w:r>
      <w:r w:rsidRPr="00250073">
        <w:rPr>
          <w:rFonts w:ascii="Times New Roman" w:hAnsi="Times New Roman" w:cs="Times New Roman"/>
          <w:sz w:val="24"/>
          <w:szCs w:val="24"/>
          <w:lang w:val="es-PE"/>
        </w:rPr>
        <w:t>lo asegurado</w:t>
      </w:r>
      <w:r w:rsidR="009D3B98" w:rsidRPr="00250073">
        <w:rPr>
          <w:rFonts w:ascii="Times New Roman" w:hAnsi="Times New Roman" w:cs="Times New Roman"/>
          <w:sz w:val="24"/>
          <w:szCs w:val="24"/>
          <w:lang w:val="es-PE"/>
        </w:rPr>
        <w:t xml:space="preserve"> y respecto del cual se </w:t>
      </w:r>
      <w:proofErr w:type="gramStart"/>
      <w:r w:rsidR="009D3B98" w:rsidRPr="00250073">
        <w:rPr>
          <w:rFonts w:ascii="Times New Roman" w:hAnsi="Times New Roman" w:cs="Times New Roman"/>
          <w:sz w:val="24"/>
          <w:szCs w:val="24"/>
          <w:lang w:val="es-PE"/>
        </w:rPr>
        <w:t>declaró como</w:t>
      </w:r>
      <w:proofErr w:type="gramEnd"/>
      <w:r w:rsidR="009D3B98" w:rsidRPr="00250073">
        <w:rPr>
          <w:rFonts w:ascii="Times New Roman" w:hAnsi="Times New Roman" w:cs="Times New Roman"/>
          <w:sz w:val="24"/>
          <w:szCs w:val="24"/>
          <w:lang w:val="es-PE"/>
        </w:rPr>
        <w:t xml:space="preserve"> propietario,</w:t>
      </w:r>
      <w:r w:rsidRPr="00250073">
        <w:rPr>
          <w:rFonts w:ascii="Times New Roman" w:hAnsi="Times New Roman" w:cs="Times New Roman"/>
          <w:sz w:val="24"/>
          <w:szCs w:val="24"/>
          <w:lang w:val="es-PE"/>
        </w:rPr>
        <w:t xml:space="preserve"> l</w:t>
      </w:r>
      <w:r w:rsidR="009D3B98" w:rsidRPr="00250073">
        <w:rPr>
          <w:rFonts w:ascii="Times New Roman" w:hAnsi="Times New Roman" w:cs="Times New Roman"/>
          <w:sz w:val="24"/>
          <w:szCs w:val="24"/>
          <w:lang w:val="es-PE"/>
        </w:rPr>
        <w:t>o</w:t>
      </w:r>
      <w:r w:rsidRPr="00250073">
        <w:rPr>
          <w:rFonts w:ascii="Times New Roman" w:hAnsi="Times New Roman" w:cs="Times New Roman"/>
          <w:sz w:val="24"/>
          <w:szCs w:val="24"/>
          <w:lang w:val="es-PE"/>
        </w:rPr>
        <w:t xml:space="preserve"> hab</w:t>
      </w:r>
      <w:r w:rsidR="009D3B98" w:rsidRPr="00250073">
        <w:rPr>
          <w:rFonts w:ascii="Times New Roman" w:hAnsi="Times New Roman" w:cs="Times New Roman"/>
          <w:sz w:val="24"/>
          <w:szCs w:val="24"/>
          <w:lang w:val="es-PE"/>
        </w:rPr>
        <w:t>ía</w:t>
      </w:r>
      <w:r w:rsidRPr="00250073">
        <w:rPr>
          <w:rFonts w:ascii="Times New Roman" w:hAnsi="Times New Roman" w:cs="Times New Roman"/>
          <w:sz w:val="24"/>
          <w:szCs w:val="24"/>
          <w:lang w:val="es-PE"/>
        </w:rPr>
        <w:t xml:space="preserve"> vendido, lo hab</w:t>
      </w:r>
      <w:r w:rsidR="009D3B98" w:rsidRPr="00250073">
        <w:rPr>
          <w:rFonts w:ascii="Times New Roman" w:hAnsi="Times New Roman" w:cs="Times New Roman"/>
          <w:sz w:val="24"/>
          <w:szCs w:val="24"/>
          <w:lang w:val="es-PE"/>
        </w:rPr>
        <w:t>ía</w:t>
      </w:r>
      <w:r w:rsidRPr="00250073">
        <w:rPr>
          <w:rFonts w:ascii="Times New Roman" w:hAnsi="Times New Roman" w:cs="Times New Roman"/>
          <w:sz w:val="24"/>
          <w:szCs w:val="24"/>
          <w:lang w:val="es-PE"/>
        </w:rPr>
        <w:t xml:space="preserve"> enajenado.</w:t>
      </w:r>
    </w:p>
    <w:p w14:paraId="06CEA643" w14:textId="40CD04B3" w:rsidR="00655BA3" w:rsidRPr="00250073" w:rsidRDefault="00655BA3" w:rsidP="00946694">
      <w:pPr>
        <w:spacing w:after="0" w:line="240" w:lineRule="auto"/>
        <w:ind w:left="709" w:hanging="709"/>
        <w:jc w:val="both"/>
        <w:rPr>
          <w:rFonts w:ascii="Times New Roman" w:hAnsi="Times New Roman" w:cs="Times New Roman"/>
          <w:sz w:val="24"/>
          <w:szCs w:val="24"/>
          <w:lang w:val="es-PE"/>
        </w:rPr>
      </w:pPr>
    </w:p>
    <w:p w14:paraId="143A0EE3" w14:textId="63D06B13" w:rsidR="00655BA3" w:rsidRPr="00250073" w:rsidRDefault="00655BA3" w:rsidP="00946694">
      <w:pPr>
        <w:spacing w:after="0" w:line="240" w:lineRule="auto"/>
        <w:ind w:left="709" w:hanging="709"/>
        <w:jc w:val="both"/>
        <w:rPr>
          <w:rFonts w:ascii="Times New Roman" w:hAnsi="Times New Roman" w:cs="Times New Roman"/>
          <w:sz w:val="24"/>
          <w:szCs w:val="24"/>
          <w:lang w:val="es-PE"/>
        </w:rPr>
      </w:pPr>
      <w:r w:rsidRPr="00250073">
        <w:rPr>
          <w:rFonts w:ascii="Times New Roman" w:hAnsi="Times New Roman" w:cs="Times New Roman"/>
          <w:sz w:val="24"/>
          <w:szCs w:val="24"/>
          <w:lang w:val="es-PE"/>
        </w:rPr>
        <w:t>2.5.</w:t>
      </w:r>
      <w:r w:rsidRPr="00250073">
        <w:rPr>
          <w:rFonts w:ascii="Times New Roman" w:hAnsi="Times New Roman" w:cs="Times New Roman"/>
          <w:sz w:val="24"/>
          <w:szCs w:val="24"/>
          <w:lang w:val="es-PE"/>
        </w:rPr>
        <w:tab/>
        <w:t>Con r</w:t>
      </w:r>
      <w:r w:rsidR="009D3B98" w:rsidRPr="00250073">
        <w:rPr>
          <w:rFonts w:ascii="Times New Roman" w:hAnsi="Times New Roman" w:cs="Times New Roman"/>
          <w:sz w:val="24"/>
          <w:szCs w:val="24"/>
          <w:lang w:val="es-PE"/>
        </w:rPr>
        <w:t>ela</w:t>
      </w:r>
      <w:r w:rsidRPr="00250073">
        <w:rPr>
          <w:rFonts w:ascii="Times New Roman" w:hAnsi="Times New Roman" w:cs="Times New Roman"/>
          <w:sz w:val="24"/>
          <w:szCs w:val="24"/>
          <w:lang w:val="es-PE"/>
        </w:rPr>
        <w:t>ci</w:t>
      </w:r>
      <w:r w:rsidR="009D3B98" w:rsidRPr="00250073">
        <w:rPr>
          <w:rFonts w:ascii="Times New Roman" w:hAnsi="Times New Roman" w:cs="Times New Roman"/>
          <w:sz w:val="24"/>
          <w:szCs w:val="24"/>
          <w:lang w:val="es-PE"/>
        </w:rPr>
        <w:t>ón</w:t>
      </w:r>
      <w:r w:rsidRPr="00250073">
        <w:rPr>
          <w:rFonts w:ascii="Times New Roman" w:hAnsi="Times New Roman" w:cs="Times New Roman"/>
          <w:sz w:val="24"/>
          <w:szCs w:val="24"/>
          <w:lang w:val="es-PE"/>
        </w:rPr>
        <w:t xml:space="preserve"> al presu</w:t>
      </w:r>
      <w:r w:rsidR="009D3B98" w:rsidRPr="00250073">
        <w:rPr>
          <w:rFonts w:ascii="Times New Roman" w:hAnsi="Times New Roman" w:cs="Times New Roman"/>
          <w:sz w:val="24"/>
          <w:szCs w:val="24"/>
          <w:lang w:val="es-PE"/>
        </w:rPr>
        <w:t>n</w:t>
      </w:r>
      <w:r w:rsidRPr="00250073">
        <w:rPr>
          <w:rFonts w:ascii="Times New Roman" w:hAnsi="Times New Roman" w:cs="Times New Roman"/>
          <w:sz w:val="24"/>
          <w:szCs w:val="24"/>
          <w:lang w:val="es-PE"/>
        </w:rPr>
        <w:t>t</w:t>
      </w:r>
      <w:r w:rsidR="009D3B98" w:rsidRPr="00250073">
        <w:rPr>
          <w:rFonts w:ascii="Times New Roman" w:hAnsi="Times New Roman" w:cs="Times New Roman"/>
          <w:sz w:val="24"/>
          <w:szCs w:val="24"/>
          <w:lang w:val="es-PE"/>
        </w:rPr>
        <w:t>o</w:t>
      </w:r>
      <w:r w:rsidRPr="00250073">
        <w:rPr>
          <w:rFonts w:ascii="Times New Roman" w:hAnsi="Times New Roman" w:cs="Times New Roman"/>
          <w:sz w:val="24"/>
          <w:szCs w:val="24"/>
          <w:lang w:val="es-PE"/>
        </w:rPr>
        <w:t xml:space="preserve"> error en que hab</w:t>
      </w:r>
      <w:r w:rsidR="009D3B98" w:rsidRPr="00250073">
        <w:rPr>
          <w:rFonts w:ascii="Times New Roman" w:hAnsi="Times New Roman" w:cs="Times New Roman"/>
          <w:sz w:val="24"/>
          <w:szCs w:val="24"/>
          <w:lang w:val="es-PE"/>
        </w:rPr>
        <w:t>r</w:t>
      </w:r>
      <w:r w:rsidRPr="00250073">
        <w:rPr>
          <w:rFonts w:ascii="Times New Roman" w:hAnsi="Times New Roman" w:cs="Times New Roman"/>
          <w:sz w:val="24"/>
          <w:szCs w:val="24"/>
          <w:lang w:val="es-PE"/>
        </w:rPr>
        <w:t xml:space="preserve">ía </w:t>
      </w:r>
      <w:r w:rsidR="009D3B98" w:rsidRPr="00250073">
        <w:rPr>
          <w:rFonts w:ascii="Times New Roman" w:hAnsi="Times New Roman" w:cs="Times New Roman"/>
          <w:sz w:val="24"/>
          <w:szCs w:val="24"/>
          <w:lang w:val="es-PE"/>
        </w:rPr>
        <w:t>i</w:t>
      </w:r>
      <w:r w:rsidRPr="00250073">
        <w:rPr>
          <w:rFonts w:ascii="Times New Roman" w:hAnsi="Times New Roman" w:cs="Times New Roman"/>
          <w:sz w:val="24"/>
          <w:szCs w:val="24"/>
          <w:lang w:val="es-PE"/>
        </w:rPr>
        <w:t>nc</w:t>
      </w:r>
      <w:r w:rsidR="009D3B98" w:rsidRPr="00250073">
        <w:rPr>
          <w:rFonts w:ascii="Times New Roman" w:hAnsi="Times New Roman" w:cs="Times New Roman"/>
          <w:sz w:val="24"/>
          <w:szCs w:val="24"/>
          <w:lang w:val="es-PE"/>
        </w:rPr>
        <w:t>u</w:t>
      </w:r>
      <w:r w:rsidRPr="00250073">
        <w:rPr>
          <w:rFonts w:ascii="Times New Roman" w:hAnsi="Times New Roman" w:cs="Times New Roman"/>
          <w:sz w:val="24"/>
          <w:szCs w:val="24"/>
          <w:lang w:val="es-PE"/>
        </w:rPr>
        <w:t>rrido el asegurado, no sólo</w:t>
      </w:r>
      <w:r w:rsidR="009D3B98" w:rsidRPr="00250073">
        <w:rPr>
          <w:rFonts w:ascii="Times New Roman" w:hAnsi="Times New Roman" w:cs="Times New Roman"/>
          <w:sz w:val="24"/>
          <w:szCs w:val="24"/>
          <w:lang w:val="es-PE"/>
        </w:rPr>
        <w:t xml:space="preserve"> </w:t>
      </w:r>
      <w:r w:rsidRPr="00250073">
        <w:rPr>
          <w:rFonts w:ascii="Times New Roman" w:hAnsi="Times New Roman" w:cs="Times New Roman"/>
          <w:sz w:val="24"/>
          <w:szCs w:val="24"/>
          <w:lang w:val="es-PE"/>
        </w:rPr>
        <w:t>no ex</w:t>
      </w:r>
      <w:r w:rsidR="009D3B98" w:rsidRPr="00250073">
        <w:rPr>
          <w:rFonts w:ascii="Times New Roman" w:hAnsi="Times New Roman" w:cs="Times New Roman"/>
          <w:sz w:val="24"/>
          <w:szCs w:val="24"/>
          <w:lang w:val="es-PE"/>
        </w:rPr>
        <w:t>p</w:t>
      </w:r>
      <w:r w:rsidRPr="00250073">
        <w:rPr>
          <w:rFonts w:ascii="Times New Roman" w:hAnsi="Times New Roman" w:cs="Times New Roman"/>
          <w:sz w:val="24"/>
          <w:szCs w:val="24"/>
          <w:lang w:val="es-PE"/>
        </w:rPr>
        <w:t>lica concretamen</w:t>
      </w:r>
      <w:r w:rsidR="009D3B98" w:rsidRPr="00250073">
        <w:rPr>
          <w:rFonts w:ascii="Times New Roman" w:hAnsi="Times New Roman" w:cs="Times New Roman"/>
          <w:sz w:val="24"/>
          <w:szCs w:val="24"/>
          <w:lang w:val="es-PE"/>
        </w:rPr>
        <w:t>te en</w:t>
      </w:r>
      <w:r w:rsidRPr="00250073">
        <w:rPr>
          <w:rFonts w:ascii="Times New Roman" w:hAnsi="Times New Roman" w:cs="Times New Roman"/>
          <w:sz w:val="24"/>
          <w:szCs w:val="24"/>
          <w:lang w:val="es-PE"/>
        </w:rPr>
        <w:t xml:space="preserve"> qué c</w:t>
      </w:r>
      <w:r w:rsidR="009D3B98" w:rsidRPr="00250073">
        <w:rPr>
          <w:rFonts w:ascii="Times New Roman" w:hAnsi="Times New Roman" w:cs="Times New Roman"/>
          <w:sz w:val="24"/>
          <w:szCs w:val="24"/>
          <w:lang w:val="es-PE"/>
        </w:rPr>
        <w:t>o</w:t>
      </w:r>
      <w:r w:rsidRPr="00250073">
        <w:rPr>
          <w:rFonts w:ascii="Times New Roman" w:hAnsi="Times New Roman" w:cs="Times New Roman"/>
          <w:sz w:val="24"/>
          <w:szCs w:val="24"/>
          <w:lang w:val="es-PE"/>
        </w:rPr>
        <w:t xml:space="preserve">nsiste, sino que </w:t>
      </w:r>
      <w:r w:rsidR="009D3B98" w:rsidRPr="00250073">
        <w:rPr>
          <w:rFonts w:ascii="Times New Roman" w:hAnsi="Times New Roman" w:cs="Times New Roman"/>
          <w:sz w:val="24"/>
          <w:szCs w:val="24"/>
          <w:lang w:val="es-PE"/>
        </w:rPr>
        <w:t>su alegación genérica</w:t>
      </w:r>
      <w:r w:rsidRPr="00250073">
        <w:rPr>
          <w:rFonts w:ascii="Times New Roman" w:hAnsi="Times New Roman" w:cs="Times New Roman"/>
          <w:sz w:val="24"/>
          <w:szCs w:val="24"/>
          <w:lang w:val="es-PE"/>
        </w:rPr>
        <w:t xml:space="preserve"> </w:t>
      </w:r>
      <w:r w:rsidR="009D3B98" w:rsidRPr="00250073">
        <w:rPr>
          <w:rFonts w:ascii="Times New Roman" w:hAnsi="Times New Roman" w:cs="Times New Roman"/>
          <w:sz w:val="24"/>
          <w:szCs w:val="24"/>
          <w:lang w:val="es-PE"/>
        </w:rPr>
        <w:t>esta</w:t>
      </w:r>
      <w:r w:rsidRPr="00250073">
        <w:rPr>
          <w:rFonts w:ascii="Times New Roman" w:hAnsi="Times New Roman" w:cs="Times New Roman"/>
          <w:sz w:val="24"/>
          <w:szCs w:val="24"/>
          <w:lang w:val="es-PE"/>
        </w:rPr>
        <w:t>ría orientada a enervar el val</w:t>
      </w:r>
      <w:r w:rsidR="009D3B98" w:rsidRPr="00250073">
        <w:rPr>
          <w:rFonts w:ascii="Times New Roman" w:hAnsi="Times New Roman" w:cs="Times New Roman"/>
          <w:sz w:val="24"/>
          <w:szCs w:val="24"/>
          <w:lang w:val="es-PE"/>
        </w:rPr>
        <w:t>or</w:t>
      </w:r>
      <w:r w:rsidRPr="00250073">
        <w:rPr>
          <w:rFonts w:ascii="Times New Roman" w:hAnsi="Times New Roman" w:cs="Times New Roman"/>
          <w:sz w:val="24"/>
          <w:szCs w:val="24"/>
          <w:lang w:val="es-PE"/>
        </w:rPr>
        <w:t xml:space="preserve"> de sus propi</w:t>
      </w:r>
      <w:r w:rsidR="009D3B98" w:rsidRPr="00250073">
        <w:rPr>
          <w:rFonts w:ascii="Times New Roman" w:hAnsi="Times New Roman" w:cs="Times New Roman"/>
          <w:sz w:val="24"/>
          <w:szCs w:val="24"/>
          <w:lang w:val="es-PE"/>
        </w:rPr>
        <w:t>o</w:t>
      </w:r>
      <w:r w:rsidRPr="00250073">
        <w:rPr>
          <w:rFonts w:ascii="Times New Roman" w:hAnsi="Times New Roman" w:cs="Times New Roman"/>
          <w:sz w:val="24"/>
          <w:szCs w:val="24"/>
          <w:lang w:val="es-PE"/>
        </w:rPr>
        <w:t>s actos y declaraciones, siendo que por más que los documentos c</w:t>
      </w:r>
      <w:r w:rsidR="009D3B98" w:rsidRPr="00250073">
        <w:rPr>
          <w:rFonts w:ascii="Times New Roman" w:hAnsi="Times New Roman" w:cs="Times New Roman"/>
          <w:sz w:val="24"/>
          <w:szCs w:val="24"/>
          <w:lang w:val="es-PE"/>
        </w:rPr>
        <w:t>o</w:t>
      </w:r>
      <w:r w:rsidRPr="00250073">
        <w:rPr>
          <w:rFonts w:ascii="Times New Roman" w:hAnsi="Times New Roman" w:cs="Times New Roman"/>
          <w:sz w:val="24"/>
          <w:szCs w:val="24"/>
          <w:lang w:val="es-PE"/>
        </w:rPr>
        <w:t>nt</w:t>
      </w:r>
      <w:r w:rsidR="009D3B98" w:rsidRPr="00250073">
        <w:rPr>
          <w:rFonts w:ascii="Times New Roman" w:hAnsi="Times New Roman" w:cs="Times New Roman"/>
          <w:sz w:val="24"/>
          <w:szCs w:val="24"/>
          <w:lang w:val="es-PE"/>
        </w:rPr>
        <w:t>ractuale</w:t>
      </w:r>
      <w:r w:rsidRPr="00250073">
        <w:rPr>
          <w:rFonts w:ascii="Times New Roman" w:hAnsi="Times New Roman" w:cs="Times New Roman"/>
          <w:sz w:val="24"/>
          <w:szCs w:val="24"/>
          <w:lang w:val="es-PE"/>
        </w:rPr>
        <w:t xml:space="preserve">s </w:t>
      </w:r>
      <w:r w:rsidR="009D3B98" w:rsidRPr="00250073">
        <w:rPr>
          <w:rFonts w:ascii="Times New Roman" w:hAnsi="Times New Roman" w:cs="Times New Roman"/>
          <w:sz w:val="24"/>
          <w:szCs w:val="24"/>
          <w:lang w:val="es-PE"/>
        </w:rPr>
        <w:t>h</w:t>
      </w:r>
      <w:r w:rsidRPr="00250073">
        <w:rPr>
          <w:rFonts w:ascii="Times New Roman" w:hAnsi="Times New Roman" w:cs="Times New Roman"/>
          <w:sz w:val="24"/>
          <w:szCs w:val="24"/>
          <w:lang w:val="es-PE"/>
        </w:rPr>
        <w:t>ayan sido redactados por te</w:t>
      </w:r>
      <w:r w:rsidR="009D3B98" w:rsidRPr="00250073">
        <w:rPr>
          <w:rFonts w:ascii="Times New Roman" w:hAnsi="Times New Roman" w:cs="Times New Roman"/>
          <w:sz w:val="24"/>
          <w:szCs w:val="24"/>
          <w:lang w:val="es-PE"/>
        </w:rPr>
        <w:t>r</w:t>
      </w:r>
      <w:r w:rsidRPr="00250073">
        <w:rPr>
          <w:rFonts w:ascii="Times New Roman" w:hAnsi="Times New Roman" w:cs="Times New Roman"/>
          <w:sz w:val="24"/>
          <w:szCs w:val="24"/>
          <w:lang w:val="es-PE"/>
        </w:rPr>
        <w:t>ceros,</w:t>
      </w:r>
      <w:r w:rsidR="009D3B98" w:rsidRPr="00250073">
        <w:rPr>
          <w:rFonts w:ascii="Times New Roman" w:hAnsi="Times New Roman" w:cs="Times New Roman"/>
          <w:sz w:val="24"/>
          <w:szCs w:val="24"/>
          <w:lang w:val="es-PE"/>
        </w:rPr>
        <w:t xml:space="preserve"> profesionales o no del derecho,</w:t>
      </w:r>
      <w:r w:rsidRPr="00250073">
        <w:rPr>
          <w:rFonts w:ascii="Times New Roman" w:hAnsi="Times New Roman" w:cs="Times New Roman"/>
          <w:sz w:val="24"/>
          <w:szCs w:val="24"/>
          <w:lang w:val="es-PE"/>
        </w:rPr>
        <w:t xml:space="preserve"> la responsabilidad final r</w:t>
      </w:r>
      <w:r w:rsidR="009D3B98" w:rsidRPr="00250073">
        <w:rPr>
          <w:rFonts w:ascii="Times New Roman" w:hAnsi="Times New Roman" w:cs="Times New Roman"/>
          <w:sz w:val="24"/>
          <w:szCs w:val="24"/>
          <w:lang w:val="es-PE"/>
        </w:rPr>
        <w:t>e</w:t>
      </w:r>
      <w:r w:rsidRPr="00250073">
        <w:rPr>
          <w:rFonts w:ascii="Times New Roman" w:hAnsi="Times New Roman" w:cs="Times New Roman"/>
          <w:sz w:val="24"/>
          <w:szCs w:val="24"/>
          <w:lang w:val="es-PE"/>
        </w:rPr>
        <w:t>c</w:t>
      </w:r>
      <w:r w:rsidR="009D3B98" w:rsidRPr="00250073">
        <w:rPr>
          <w:rFonts w:ascii="Times New Roman" w:hAnsi="Times New Roman" w:cs="Times New Roman"/>
          <w:sz w:val="24"/>
          <w:szCs w:val="24"/>
          <w:lang w:val="es-PE"/>
        </w:rPr>
        <w:t>a</w:t>
      </w:r>
      <w:r w:rsidRPr="00250073">
        <w:rPr>
          <w:rFonts w:ascii="Times New Roman" w:hAnsi="Times New Roman" w:cs="Times New Roman"/>
          <w:sz w:val="24"/>
          <w:szCs w:val="24"/>
          <w:lang w:val="es-PE"/>
        </w:rPr>
        <w:t>e en quie</w:t>
      </w:r>
      <w:r w:rsidR="009D3B98" w:rsidRPr="00250073">
        <w:rPr>
          <w:rFonts w:ascii="Times New Roman" w:hAnsi="Times New Roman" w:cs="Times New Roman"/>
          <w:sz w:val="24"/>
          <w:szCs w:val="24"/>
          <w:lang w:val="es-PE"/>
        </w:rPr>
        <w:t>n</w:t>
      </w:r>
      <w:r w:rsidRPr="00250073">
        <w:rPr>
          <w:rFonts w:ascii="Times New Roman" w:hAnsi="Times New Roman" w:cs="Times New Roman"/>
          <w:sz w:val="24"/>
          <w:szCs w:val="24"/>
          <w:lang w:val="es-PE"/>
        </w:rPr>
        <w:t xml:space="preserve"> los su</w:t>
      </w:r>
      <w:r w:rsidR="009D3B98" w:rsidRPr="00250073">
        <w:rPr>
          <w:rFonts w:ascii="Times New Roman" w:hAnsi="Times New Roman" w:cs="Times New Roman"/>
          <w:sz w:val="24"/>
          <w:szCs w:val="24"/>
          <w:lang w:val="es-PE"/>
        </w:rPr>
        <w:t>sc</w:t>
      </w:r>
      <w:r w:rsidRPr="00250073">
        <w:rPr>
          <w:rFonts w:ascii="Times New Roman" w:hAnsi="Times New Roman" w:cs="Times New Roman"/>
          <w:sz w:val="24"/>
          <w:szCs w:val="24"/>
          <w:lang w:val="es-PE"/>
        </w:rPr>
        <w:t>ribe, dado que l</w:t>
      </w:r>
      <w:r w:rsidR="00DD5E2B" w:rsidRPr="00250073">
        <w:rPr>
          <w:rFonts w:ascii="Times New Roman" w:hAnsi="Times New Roman" w:cs="Times New Roman"/>
          <w:sz w:val="24"/>
          <w:szCs w:val="24"/>
          <w:lang w:val="es-PE"/>
        </w:rPr>
        <w:t>o</w:t>
      </w:r>
      <w:r w:rsidRPr="00250073">
        <w:rPr>
          <w:rFonts w:ascii="Times New Roman" w:hAnsi="Times New Roman" w:cs="Times New Roman"/>
          <w:sz w:val="24"/>
          <w:szCs w:val="24"/>
          <w:lang w:val="es-PE"/>
        </w:rPr>
        <w:t xml:space="preserve"> decla</w:t>
      </w:r>
      <w:r w:rsidR="009D3B98" w:rsidRPr="00250073">
        <w:rPr>
          <w:rFonts w:ascii="Times New Roman" w:hAnsi="Times New Roman" w:cs="Times New Roman"/>
          <w:sz w:val="24"/>
          <w:szCs w:val="24"/>
          <w:lang w:val="es-PE"/>
        </w:rPr>
        <w:t>rado</w:t>
      </w:r>
      <w:r w:rsidRPr="00250073">
        <w:rPr>
          <w:rFonts w:ascii="Times New Roman" w:hAnsi="Times New Roman" w:cs="Times New Roman"/>
          <w:sz w:val="24"/>
          <w:szCs w:val="24"/>
          <w:lang w:val="es-PE"/>
        </w:rPr>
        <w:t xml:space="preserve"> cor</w:t>
      </w:r>
      <w:r w:rsidR="009D3B98" w:rsidRPr="00250073">
        <w:rPr>
          <w:rFonts w:ascii="Times New Roman" w:hAnsi="Times New Roman" w:cs="Times New Roman"/>
          <w:sz w:val="24"/>
          <w:szCs w:val="24"/>
          <w:lang w:val="es-PE"/>
        </w:rPr>
        <w:t>r</w:t>
      </w:r>
      <w:r w:rsidRPr="00250073">
        <w:rPr>
          <w:rFonts w:ascii="Times New Roman" w:hAnsi="Times New Roman" w:cs="Times New Roman"/>
          <w:sz w:val="24"/>
          <w:szCs w:val="24"/>
          <w:lang w:val="es-PE"/>
        </w:rPr>
        <w:t xml:space="preserve">esponde </w:t>
      </w:r>
      <w:r w:rsidR="00DD5E2B" w:rsidRPr="00250073">
        <w:rPr>
          <w:rFonts w:ascii="Times New Roman" w:hAnsi="Times New Roman" w:cs="Times New Roman"/>
          <w:sz w:val="24"/>
          <w:szCs w:val="24"/>
          <w:lang w:val="es-PE"/>
        </w:rPr>
        <w:t xml:space="preserve">legalmente </w:t>
      </w:r>
      <w:r w:rsidR="009D3B98" w:rsidRPr="00250073">
        <w:rPr>
          <w:rFonts w:ascii="Times New Roman" w:hAnsi="Times New Roman" w:cs="Times New Roman"/>
          <w:sz w:val="24"/>
          <w:szCs w:val="24"/>
          <w:lang w:val="es-PE"/>
        </w:rPr>
        <w:t xml:space="preserve">a </w:t>
      </w:r>
      <w:r w:rsidRPr="00250073">
        <w:rPr>
          <w:rFonts w:ascii="Times New Roman" w:hAnsi="Times New Roman" w:cs="Times New Roman"/>
          <w:sz w:val="24"/>
          <w:szCs w:val="24"/>
          <w:lang w:val="es-PE"/>
        </w:rPr>
        <w:t>lo querido, c</w:t>
      </w:r>
      <w:r w:rsidR="009D3B98" w:rsidRPr="00250073">
        <w:rPr>
          <w:rFonts w:ascii="Times New Roman" w:hAnsi="Times New Roman" w:cs="Times New Roman"/>
          <w:sz w:val="24"/>
          <w:szCs w:val="24"/>
          <w:lang w:val="es-PE"/>
        </w:rPr>
        <w:t>o</w:t>
      </w:r>
      <w:r w:rsidRPr="00250073">
        <w:rPr>
          <w:rFonts w:ascii="Times New Roman" w:hAnsi="Times New Roman" w:cs="Times New Roman"/>
          <w:sz w:val="24"/>
          <w:szCs w:val="24"/>
          <w:lang w:val="es-PE"/>
        </w:rPr>
        <w:t>nforme dispone el art</w:t>
      </w:r>
      <w:r w:rsidR="009D3B98" w:rsidRPr="00250073">
        <w:rPr>
          <w:rFonts w:ascii="Times New Roman" w:hAnsi="Times New Roman" w:cs="Times New Roman"/>
          <w:sz w:val="24"/>
          <w:szCs w:val="24"/>
          <w:lang w:val="es-PE"/>
        </w:rPr>
        <w:t>í</w:t>
      </w:r>
      <w:r w:rsidRPr="00250073">
        <w:rPr>
          <w:rFonts w:ascii="Times New Roman" w:hAnsi="Times New Roman" w:cs="Times New Roman"/>
          <w:sz w:val="24"/>
          <w:szCs w:val="24"/>
          <w:lang w:val="es-PE"/>
        </w:rPr>
        <w:t>culo 1361 del Código Civil</w:t>
      </w:r>
      <w:r w:rsidR="00DD5E2B" w:rsidRPr="00250073">
        <w:rPr>
          <w:rFonts w:ascii="Times New Roman" w:hAnsi="Times New Roman" w:cs="Times New Roman"/>
          <w:sz w:val="24"/>
          <w:szCs w:val="24"/>
          <w:lang w:val="es-PE"/>
        </w:rPr>
        <w:t>, salvo prueba en contrario, lo cual no ha ocurrido.</w:t>
      </w:r>
    </w:p>
    <w:p w14:paraId="08A2F10A" w14:textId="6E05C9ED" w:rsidR="00655BA3" w:rsidRPr="00250073" w:rsidRDefault="00655BA3" w:rsidP="00946694">
      <w:pPr>
        <w:spacing w:after="0" w:line="240" w:lineRule="auto"/>
        <w:ind w:left="709" w:hanging="709"/>
        <w:jc w:val="both"/>
        <w:rPr>
          <w:rFonts w:ascii="Times New Roman" w:hAnsi="Times New Roman" w:cs="Times New Roman"/>
          <w:sz w:val="24"/>
          <w:szCs w:val="24"/>
          <w:lang w:val="es-PE"/>
        </w:rPr>
      </w:pPr>
    </w:p>
    <w:p w14:paraId="6F2069E5" w14:textId="4DA8B003" w:rsidR="00655BA3" w:rsidRPr="00250073" w:rsidRDefault="00655BA3" w:rsidP="00946694">
      <w:pPr>
        <w:spacing w:after="0" w:line="240" w:lineRule="auto"/>
        <w:ind w:left="709" w:hanging="709"/>
        <w:jc w:val="both"/>
        <w:rPr>
          <w:rFonts w:ascii="Times New Roman" w:hAnsi="Times New Roman" w:cs="Times New Roman"/>
          <w:sz w:val="24"/>
          <w:szCs w:val="24"/>
          <w:lang w:val="es-PE"/>
        </w:rPr>
      </w:pPr>
      <w:r w:rsidRPr="00250073">
        <w:rPr>
          <w:rFonts w:ascii="Times New Roman" w:hAnsi="Times New Roman" w:cs="Times New Roman"/>
          <w:sz w:val="24"/>
          <w:szCs w:val="24"/>
          <w:lang w:val="es-PE"/>
        </w:rPr>
        <w:t>2.6.</w:t>
      </w:r>
      <w:r w:rsidRPr="00250073">
        <w:rPr>
          <w:rFonts w:ascii="Times New Roman" w:hAnsi="Times New Roman" w:cs="Times New Roman"/>
          <w:sz w:val="24"/>
          <w:szCs w:val="24"/>
          <w:lang w:val="es-PE"/>
        </w:rPr>
        <w:tab/>
        <w:t>Los usos y costumb</w:t>
      </w:r>
      <w:r w:rsidR="009D3B98" w:rsidRPr="00250073">
        <w:rPr>
          <w:rFonts w:ascii="Times New Roman" w:hAnsi="Times New Roman" w:cs="Times New Roman"/>
          <w:sz w:val="24"/>
          <w:szCs w:val="24"/>
          <w:lang w:val="es-PE"/>
        </w:rPr>
        <w:t>r</w:t>
      </w:r>
      <w:r w:rsidRPr="00250073">
        <w:rPr>
          <w:rFonts w:ascii="Times New Roman" w:hAnsi="Times New Roman" w:cs="Times New Roman"/>
          <w:sz w:val="24"/>
          <w:szCs w:val="24"/>
          <w:lang w:val="es-PE"/>
        </w:rPr>
        <w:t xml:space="preserve">es, </w:t>
      </w:r>
      <w:r w:rsidR="009D3B98" w:rsidRPr="00250073">
        <w:rPr>
          <w:rFonts w:ascii="Times New Roman" w:hAnsi="Times New Roman" w:cs="Times New Roman"/>
          <w:sz w:val="24"/>
          <w:szCs w:val="24"/>
          <w:lang w:val="es-PE"/>
        </w:rPr>
        <w:t>inclusi</w:t>
      </w:r>
      <w:r w:rsidRPr="00250073">
        <w:rPr>
          <w:rFonts w:ascii="Times New Roman" w:hAnsi="Times New Roman" w:cs="Times New Roman"/>
          <w:sz w:val="24"/>
          <w:szCs w:val="24"/>
          <w:lang w:val="es-PE"/>
        </w:rPr>
        <w:t>ve come</w:t>
      </w:r>
      <w:r w:rsidR="009D3B98" w:rsidRPr="00250073">
        <w:rPr>
          <w:rFonts w:ascii="Times New Roman" w:hAnsi="Times New Roman" w:cs="Times New Roman"/>
          <w:sz w:val="24"/>
          <w:szCs w:val="24"/>
          <w:lang w:val="es-PE"/>
        </w:rPr>
        <w:t>r</w:t>
      </w:r>
      <w:r w:rsidRPr="00250073">
        <w:rPr>
          <w:rFonts w:ascii="Times New Roman" w:hAnsi="Times New Roman" w:cs="Times New Roman"/>
          <w:sz w:val="24"/>
          <w:szCs w:val="24"/>
          <w:lang w:val="es-PE"/>
        </w:rPr>
        <w:t>ciales, deben ser pro</w:t>
      </w:r>
      <w:r w:rsidR="009D3B98" w:rsidRPr="00250073">
        <w:rPr>
          <w:rFonts w:ascii="Times New Roman" w:hAnsi="Times New Roman" w:cs="Times New Roman"/>
          <w:sz w:val="24"/>
          <w:szCs w:val="24"/>
          <w:lang w:val="es-PE"/>
        </w:rPr>
        <w:t>b</w:t>
      </w:r>
      <w:r w:rsidRPr="00250073">
        <w:rPr>
          <w:rFonts w:ascii="Times New Roman" w:hAnsi="Times New Roman" w:cs="Times New Roman"/>
          <w:sz w:val="24"/>
          <w:szCs w:val="24"/>
          <w:lang w:val="es-PE"/>
        </w:rPr>
        <w:t xml:space="preserve">ados por quien los </w:t>
      </w:r>
      <w:r w:rsidR="009D3B98" w:rsidRPr="00250073">
        <w:rPr>
          <w:rFonts w:ascii="Times New Roman" w:hAnsi="Times New Roman" w:cs="Times New Roman"/>
          <w:sz w:val="24"/>
          <w:szCs w:val="24"/>
          <w:lang w:val="es-PE"/>
        </w:rPr>
        <w:t>i</w:t>
      </w:r>
      <w:r w:rsidRPr="00250073">
        <w:rPr>
          <w:rFonts w:ascii="Times New Roman" w:hAnsi="Times New Roman" w:cs="Times New Roman"/>
          <w:sz w:val="24"/>
          <w:szCs w:val="24"/>
          <w:lang w:val="es-PE"/>
        </w:rPr>
        <w:t>n</w:t>
      </w:r>
      <w:r w:rsidR="009D3B98" w:rsidRPr="00250073">
        <w:rPr>
          <w:rFonts w:ascii="Times New Roman" w:hAnsi="Times New Roman" w:cs="Times New Roman"/>
          <w:sz w:val="24"/>
          <w:szCs w:val="24"/>
          <w:lang w:val="es-PE"/>
        </w:rPr>
        <w:t>voc</w:t>
      </w:r>
      <w:r w:rsidRPr="00250073">
        <w:rPr>
          <w:rFonts w:ascii="Times New Roman" w:hAnsi="Times New Roman" w:cs="Times New Roman"/>
          <w:sz w:val="24"/>
          <w:szCs w:val="24"/>
          <w:lang w:val="es-PE"/>
        </w:rPr>
        <w:t>a,</w:t>
      </w:r>
      <w:r w:rsidR="009D3B98" w:rsidRPr="00250073">
        <w:rPr>
          <w:rFonts w:ascii="Times New Roman" w:hAnsi="Times New Roman" w:cs="Times New Roman"/>
          <w:sz w:val="24"/>
          <w:szCs w:val="24"/>
          <w:lang w:val="es-PE"/>
        </w:rPr>
        <w:t xml:space="preserve"> </w:t>
      </w:r>
      <w:r w:rsidRPr="00250073">
        <w:rPr>
          <w:rFonts w:ascii="Times New Roman" w:hAnsi="Times New Roman" w:cs="Times New Roman"/>
          <w:sz w:val="24"/>
          <w:szCs w:val="24"/>
          <w:lang w:val="es-PE"/>
        </w:rPr>
        <w:t>lo cual es una e</w:t>
      </w:r>
      <w:r w:rsidR="009D3B98" w:rsidRPr="00250073">
        <w:rPr>
          <w:rFonts w:ascii="Times New Roman" w:hAnsi="Times New Roman" w:cs="Times New Roman"/>
          <w:sz w:val="24"/>
          <w:szCs w:val="24"/>
          <w:lang w:val="es-PE"/>
        </w:rPr>
        <w:t>l</w:t>
      </w:r>
      <w:r w:rsidRPr="00250073">
        <w:rPr>
          <w:rFonts w:ascii="Times New Roman" w:hAnsi="Times New Roman" w:cs="Times New Roman"/>
          <w:sz w:val="24"/>
          <w:szCs w:val="24"/>
          <w:lang w:val="es-PE"/>
        </w:rPr>
        <w:t>em</w:t>
      </w:r>
      <w:r w:rsidR="009D3B98" w:rsidRPr="00250073">
        <w:rPr>
          <w:rFonts w:ascii="Times New Roman" w:hAnsi="Times New Roman" w:cs="Times New Roman"/>
          <w:sz w:val="24"/>
          <w:szCs w:val="24"/>
          <w:lang w:val="es-PE"/>
        </w:rPr>
        <w:t>en</w:t>
      </w:r>
      <w:r w:rsidRPr="00250073">
        <w:rPr>
          <w:rFonts w:ascii="Times New Roman" w:hAnsi="Times New Roman" w:cs="Times New Roman"/>
          <w:sz w:val="24"/>
          <w:szCs w:val="24"/>
          <w:lang w:val="es-PE"/>
        </w:rPr>
        <w:t>tal ca</w:t>
      </w:r>
      <w:r w:rsidR="009D3B98" w:rsidRPr="00250073">
        <w:rPr>
          <w:rFonts w:ascii="Times New Roman" w:hAnsi="Times New Roman" w:cs="Times New Roman"/>
          <w:sz w:val="24"/>
          <w:szCs w:val="24"/>
          <w:lang w:val="es-PE"/>
        </w:rPr>
        <w:t>r</w:t>
      </w:r>
      <w:r w:rsidRPr="00250073">
        <w:rPr>
          <w:rFonts w:ascii="Times New Roman" w:hAnsi="Times New Roman" w:cs="Times New Roman"/>
          <w:sz w:val="24"/>
          <w:szCs w:val="24"/>
          <w:lang w:val="es-PE"/>
        </w:rPr>
        <w:t>ga pr</w:t>
      </w:r>
      <w:r w:rsidR="009D3B98" w:rsidRPr="00250073">
        <w:rPr>
          <w:rFonts w:ascii="Times New Roman" w:hAnsi="Times New Roman" w:cs="Times New Roman"/>
          <w:sz w:val="24"/>
          <w:szCs w:val="24"/>
          <w:lang w:val="es-PE"/>
        </w:rPr>
        <w:t>o</w:t>
      </w:r>
      <w:r w:rsidRPr="00250073">
        <w:rPr>
          <w:rFonts w:ascii="Times New Roman" w:hAnsi="Times New Roman" w:cs="Times New Roman"/>
          <w:sz w:val="24"/>
          <w:szCs w:val="24"/>
          <w:lang w:val="es-PE"/>
        </w:rPr>
        <w:t>batoria recogida i</w:t>
      </w:r>
      <w:r w:rsidR="009D3B98" w:rsidRPr="00250073">
        <w:rPr>
          <w:rFonts w:ascii="Times New Roman" w:hAnsi="Times New Roman" w:cs="Times New Roman"/>
          <w:sz w:val="24"/>
          <w:szCs w:val="24"/>
          <w:lang w:val="es-PE"/>
        </w:rPr>
        <w:t>n</w:t>
      </w:r>
      <w:r w:rsidRPr="00250073">
        <w:rPr>
          <w:rFonts w:ascii="Times New Roman" w:hAnsi="Times New Roman" w:cs="Times New Roman"/>
          <w:sz w:val="24"/>
          <w:szCs w:val="24"/>
          <w:lang w:val="es-PE"/>
        </w:rPr>
        <w:t>clu</w:t>
      </w:r>
      <w:r w:rsidR="009D3B98" w:rsidRPr="00250073">
        <w:rPr>
          <w:rFonts w:ascii="Times New Roman" w:hAnsi="Times New Roman" w:cs="Times New Roman"/>
          <w:sz w:val="24"/>
          <w:szCs w:val="24"/>
          <w:lang w:val="es-PE"/>
        </w:rPr>
        <w:t>so</w:t>
      </w:r>
      <w:r w:rsidRPr="00250073">
        <w:rPr>
          <w:rFonts w:ascii="Times New Roman" w:hAnsi="Times New Roman" w:cs="Times New Roman"/>
          <w:sz w:val="24"/>
          <w:szCs w:val="24"/>
          <w:lang w:val="es-PE"/>
        </w:rPr>
        <w:t xml:space="preserve"> en el Código P</w:t>
      </w:r>
      <w:r w:rsidR="009D3B98" w:rsidRPr="00250073">
        <w:rPr>
          <w:rFonts w:ascii="Times New Roman" w:hAnsi="Times New Roman" w:cs="Times New Roman"/>
          <w:sz w:val="24"/>
          <w:szCs w:val="24"/>
          <w:lang w:val="es-PE"/>
        </w:rPr>
        <w:t>rocesal</w:t>
      </w:r>
      <w:r w:rsidRPr="00250073">
        <w:rPr>
          <w:rFonts w:ascii="Times New Roman" w:hAnsi="Times New Roman" w:cs="Times New Roman"/>
          <w:sz w:val="24"/>
          <w:szCs w:val="24"/>
          <w:lang w:val="es-PE"/>
        </w:rPr>
        <w:t xml:space="preserve"> Civil; sin perjuicio de ello, no puede seriamente pre</w:t>
      </w:r>
      <w:r w:rsidR="009D3B98" w:rsidRPr="00250073">
        <w:rPr>
          <w:rFonts w:ascii="Times New Roman" w:hAnsi="Times New Roman" w:cs="Times New Roman"/>
          <w:sz w:val="24"/>
          <w:szCs w:val="24"/>
          <w:lang w:val="es-PE"/>
        </w:rPr>
        <w:t>tend</w:t>
      </w:r>
      <w:r w:rsidRPr="00250073">
        <w:rPr>
          <w:rFonts w:ascii="Times New Roman" w:hAnsi="Times New Roman" w:cs="Times New Roman"/>
          <w:sz w:val="24"/>
          <w:szCs w:val="24"/>
          <w:lang w:val="es-PE"/>
        </w:rPr>
        <w:t xml:space="preserve">erse </w:t>
      </w:r>
      <w:r w:rsidR="00A32246" w:rsidRPr="00250073">
        <w:rPr>
          <w:rFonts w:ascii="Times New Roman" w:hAnsi="Times New Roman" w:cs="Times New Roman"/>
          <w:sz w:val="24"/>
          <w:szCs w:val="24"/>
          <w:lang w:val="es-PE"/>
        </w:rPr>
        <w:t>presentar</w:t>
      </w:r>
      <w:r w:rsidRPr="00250073">
        <w:rPr>
          <w:rFonts w:ascii="Times New Roman" w:hAnsi="Times New Roman" w:cs="Times New Roman"/>
          <w:sz w:val="24"/>
          <w:szCs w:val="24"/>
          <w:lang w:val="es-PE"/>
        </w:rPr>
        <w:t xml:space="preserve"> como </w:t>
      </w:r>
      <w:r w:rsidR="00A32246" w:rsidRPr="00250073">
        <w:rPr>
          <w:rFonts w:ascii="Times New Roman" w:hAnsi="Times New Roman" w:cs="Times New Roman"/>
          <w:sz w:val="24"/>
          <w:szCs w:val="24"/>
          <w:lang w:val="es-PE"/>
        </w:rPr>
        <w:t>c</w:t>
      </w:r>
      <w:r w:rsidRPr="00250073">
        <w:rPr>
          <w:rFonts w:ascii="Times New Roman" w:hAnsi="Times New Roman" w:cs="Times New Roman"/>
          <w:sz w:val="24"/>
          <w:szCs w:val="24"/>
          <w:lang w:val="es-PE"/>
        </w:rPr>
        <w:t>ostumbre lo que ha sido la ejecución del acue</w:t>
      </w:r>
      <w:r w:rsidR="00A32246" w:rsidRPr="00250073">
        <w:rPr>
          <w:rFonts w:ascii="Times New Roman" w:hAnsi="Times New Roman" w:cs="Times New Roman"/>
          <w:sz w:val="24"/>
          <w:szCs w:val="24"/>
          <w:lang w:val="es-PE"/>
        </w:rPr>
        <w:t>r</w:t>
      </w:r>
      <w:r w:rsidRPr="00250073">
        <w:rPr>
          <w:rFonts w:ascii="Times New Roman" w:hAnsi="Times New Roman" w:cs="Times New Roman"/>
          <w:sz w:val="24"/>
          <w:szCs w:val="24"/>
          <w:lang w:val="es-PE"/>
        </w:rPr>
        <w:t>do s</w:t>
      </w:r>
      <w:r w:rsidR="00A32246" w:rsidRPr="00250073">
        <w:rPr>
          <w:rFonts w:ascii="Times New Roman" w:hAnsi="Times New Roman" w:cs="Times New Roman"/>
          <w:sz w:val="24"/>
          <w:szCs w:val="24"/>
          <w:lang w:val="es-PE"/>
        </w:rPr>
        <w:t>i</w:t>
      </w:r>
      <w:r w:rsidRPr="00250073">
        <w:rPr>
          <w:rFonts w:ascii="Times New Roman" w:hAnsi="Times New Roman" w:cs="Times New Roman"/>
          <w:sz w:val="24"/>
          <w:szCs w:val="24"/>
          <w:lang w:val="es-PE"/>
        </w:rPr>
        <w:t xml:space="preserve">ngular </w:t>
      </w:r>
      <w:r w:rsidR="00A32246" w:rsidRPr="00250073">
        <w:rPr>
          <w:rFonts w:ascii="Times New Roman" w:hAnsi="Times New Roman" w:cs="Times New Roman"/>
          <w:sz w:val="24"/>
          <w:szCs w:val="24"/>
          <w:lang w:val="es-PE"/>
        </w:rPr>
        <w:t>c</w:t>
      </w:r>
      <w:r w:rsidRPr="00250073">
        <w:rPr>
          <w:rFonts w:ascii="Times New Roman" w:hAnsi="Times New Roman" w:cs="Times New Roman"/>
          <w:sz w:val="24"/>
          <w:szCs w:val="24"/>
          <w:lang w:val="es-PE"/>
        </w:rPr>
        <w:t xml:space="preserve">elebrado para fines de la venta y transferencia </w:t>
      </w:r>
      <w:r w:rsidR="00A32246" w:rsidRPr="00250073">
        <w:rPr>
          <w:rFonts w:ascii="Times New Roman" w:hAnsi="Times New Roman" w:cs="Times New Roman"/>
          <w:sz w:val="24"/>
          <w:szCs w:val="24"/>
          <w:lang w:val="es-PE"/>
        </w:rPr>
        <w:t>d</w:t>
      </w:r>
      <w:r w:rsidRPr="00250073">
        <w:rPr>
          <w:rFonts w:ascii="Times New Roman" w:hAnsi="Times New Roman" w:cs="Times New Roman"/>
          <w:sz w:val="24"/>
          <w:szCs w:val="24"/>
          <w:lang w:val="es-PE"/>
        </w:rPr>
        <w:t>el veh</w:t>
      </w:r>
      <w:r w:rsidR="00A32246" w:rsidRPr="00250073">
        <w:rPr>
          <w:rFonts w:ascii="Times New Roman" w:hAnsi="Times New Roman" w:cs="Times New Roman"/>
          <w:sz w:val="24"/>
          <w:szCs w:val="24"/>
          <w:lang w:val="es-PE"/>
        </w:rPr>
        <w:t>í</w:t>
      </w:r>
      <w:r w:rsidRPr="00250073">
        <w:rPr>
          <w:rFonts w:ascii="Times New Roman" w:hAnsi="Times New Roman" w:cs="Times New Roman"/>
          <w:sz w:val="24"/>
          <w:szCs w:val="24"/>
          <w:lang w:val="es-PE"/>
        </w:rPr>
        <w:t>culo asegurado.</w:t>
      </w:r>
      <w:r w:rsidR="00A32246" w:rsidRPr="00250073">
        <w:rPr>
          <w:rFonts w:ascii="Times New Roman" w:hAnsi="Times New Roman" w:cs="Times New Roman"/>
          <w:sz w:val="24"/>
          <w:szCs w:val="24"/>
          <w:lang w:val="es-PE"/>
        </w:rPr>
        <w:t xml:space="preserve">  Sin perjuicio de ello, no puede ignorarse que, ante una norma legal imperativa, de inderogable observancia, no es posible invocar costumbre alguna, si es que </w:t>
      </w:r>
      <w:r w:rsidR="00DD5E2B" w:rsidRPr="00250073">
        <w:rPr>
          <w:rFonts w:ascii="Times New Roman" w:hAnsi="Times New Roman" w:cs="Times New Roman"/>
          <w:sz w:val="24"/>
          <w:szCs w:val="24"/>
          <w:lang w:val="es-PE"/>
        </w:rPr>
        <w:t>l</w:t>
      </w:r>
      <w:r w:rsidR="00A32246" w:rsidRPr="00250073">
        <w:rPr>
          <w:rFonts w:ascii="Times New Roman" w:hAnsi="Times New Roman" w:cs="Times New Roman"/>
          <w:sz w:val="24"/>
          <w:szCs w:val="24"/>
          <w:lang w:val="es-PE"/>
        </w:rPr>
        <w:t>a hubiese.</w:t>
      </w:r>
    </w:p>
    <w:p w14:paraId="57A56846" w14:textId="7F9E2988" w:rsidR="00655BA3" w:rsidRPr="00250073" w:rsidRDefault="00655BA3" w:rsidP="00946694">
      <w:pPr>
        <w:spacing w:after="0" w:line="240" w:lineRule="auto"/>
        <w:ind w:left="709" w:hanging="709"/>
        <w:jc w:val="both"/>
        <w:rPr>
          <w:rFonts w:ascii="Times New Roman" w:hAnsi="Times New Roman" w:cs="Times New Roman"/>
          <w:sz w:val="24"/>
          <w:szCs w:val="24"/>
          <w:lang w:val="es-PE"/>
        </w:rPr>
      </w:pPr>
    </w:p>
    <w:p w14:paraId="71AC3A05" w14:textId="485D163B" w:rsidR="00655BA3" w:rsidRPr="00250073" w:rsidRDefault="00655BA3" w:rsidP="00946694">
      <w:pPr>
        <w:spacing w:after="0" w:line="240" w:lineRule="auto"/>
        <w:ind w:left="709" w:hanging="709"/>
        <w:jc w:val="both"/>
        <w:rPr>
          <w:rFonts w:ascii="Times New Roman" w:hAnsi="Times New Roman" w:cs="Times New Roman"/>
          <w:sz w:val="24"/>
          <w:szCs w:val="24"/>
          <w:lang w:val="es-PE"/>
        </w:rPr>
      </w:pPr>
      <w:r w:rsidRPr="00250073">
        <w:rPr>
          <w:rFonts w:ascii="Times New Roman" w:hAnsi="Times New Roman" w:cs="Times New Roman"/>
          <w:sz w:val="24"/>
          <w:szCs w:val="24"/>
          <w:lang w:val="es-PE"/>
        </w:rPr>
        <w:t>2.7.</w:t>
      </w:r>
      <w:r w:rsidRPr="00250073">
        <w:rPr>
          <w:rFonts w:ascii="Times New Roman" w:hAnsi="Times New Roman" w:cs="Times New Roman"/>
          <w:sz w:val="24"/>
          <w:szCs w:val="24"/>
          <w:lang w:val="es-PE"/>
        </w:rPr>
        <w:tab/>
      </w:r>
      <w:proofErr w:type="gramStart"/>
      <w:r w:rsidR="00655A90" w:rsidRPr="00250073">
        <w:rPr>
          <w:rFonts w:ascii="Times New Roman" w:hAnsi="Times New Roman" w:cs="Times New Roman"/>
          <w:sz w:val="24"/>
          <w:szCs w:val="24"/>
          <w:lang w:val="es-PE"/>
        </w:rPr>
        <w:t>De acuerdo a</w:t>
      </w:r>
      <w:proofErr w:type="gramEnd"/>
      <w:r w:rsidR="00655A90" w:rsidRPr="00250073">
        <w:rPr>
          <w:rFonts w:ascii="Times New Roman" w:hAnsi="Times New Roman" w:cs="Times New Roman"/>
          <w:sz w:val="24"/>
          <w:szCs w:val="24"/>
          <w:lang w:val="es-PE"/>
        </w:rPr>
        <w:t xml:space="preserve"> ley, la c</w:t>
      </w:r>
      <w:r w:rsidR="00A32246" w:rsidRPr="00250073">
        <w:rPr>
          <w:rFonts w:ascii="Times New Roman" w:hAnsi="Times New Roman" w:cs="Times New Roman"/>
          <w:sz w:val="24"/>
          <w:szCs w:val="24"/>
          <w:lang w:val="es-PE"/>
        </w:rPr>
        <w:t>om</w:t>
      </w:r>
      <w:r w:rsidR="00655A90" w:rsidRPr="00250073">
        <w:rPr>
          <w:rFonts w:ascii="Times New Roman" w:hAnsi="Times New Roman" w:cs="Times New Roman"/>
          <w:sz w:val="24"/>
          <w:szCs w:val="24"/>
          <w:lang w:val="es-PE"/>
        </w:rPr>
        <w:t>p</w:t>
      </w:r>
      <w:r w:rsidR="00A32246" w:rsidRPr="00250073">
        <w:rPr>
          <w:rFonts w:ascii="Times New Roman" w:hAnsi="Times New Roman" w:cs="Times New Roman"/>
          <w:sz w:val="24"/>
          <w:szCs w:val="24"/>
          <w:lang w:val="es-PE"/>
        </w:rPr>
        <w:t>r</w:t>
      </w:r>
      <w:r w:rsidR="00655A90" w:rsidRPr="00250073">
        <w:rPr>
          <w:rFonts w:ascii="Times New Roman" w:hAnsi="Times New Roman" w:cs="Times New Roman"/>
          <w:sz w:val="24"/>
          <w:szCs w:val="24"/>
          <w:lang w:val="es-PE"/>
        </w:rPr>
        <w:t>aven</w:t>
      </w:r>
      <w:r w:rsidR="00A32246" w:rsidRPr="00250073">
        <w:rPr>
          <w:rFonts w:ascii="Times New Roman" w:hAnsi="Times New Roman" w:cs="Times New Roman"/>
          <w:sz w:val="24"/>
          <w:szCs w:val="24"/>
          <w:lang w:val="es-PE"/>
        </w:rPr>
        <w:t>t</w:t>
      </w:r>
      <w:r w:rsidR="00655A90" w:rsidRPr="00250073">
        <w:rPr>
          <w:rFonts w:ascii="Times New Roman" w:hAnsi="Times New Roman" w:cs="Times New Roman"/>
          <w:sz w:val="24"/>
          <w:szCs w:val="24"/>
          <w:lang w:val="es-PE"/>
        </w:rPr>
        <w:t>a e</w:t>
      </w:r>
      <w:r w:rsidR="00A32246" w:rsidRPr="00250073">
        <w:rPr>
          <w:rFonts w:ascii="Times New Roman" w:hAnsi="Times New Roman" w:cs="Times New Roman"/>
          <w:sz w:val="24"/>
          <w:szCs w:val="24"/>
          <w:lang w:val="es-PE"/>
        </w:rPr>
        <w:t>s</w:t>
      </w:r>
      <w:r w:rsidR="00655A90" w:rsidRPr="00250073">
        <w:rPr>
          <w:rFonts w:ascii="Times New Roman" w:hAnsi="Times New Roman" w:cs="Times New Roman"/>
          <w:sz w:val="24"/>
          <w:szCs w:val="24"/>
          <w:lang w:val="es-PE"/>
        </w:rPr>
        <w:t xml:space="preserve"> un</w:t>
      </w:r>
      <w:r w:rsidR="00A32246" w:rsidRPr="00250073">
        <w:rPr>
          <w:rFonts w:ascii="Times New Roman" w:hAnsi="Times New Roman" w:cs="Times New Roman"/>
          <w:sz w:val="24"/>
          <w:szCs w:val="24"/>
          <w:lang w:val="es-PE"/>
        </w:rPr>
        <w:t xml:space="preserve"> n</w:t>
      </w:r>
      <w:r w:rsidR="00655A90" w:rsidRPr="00250073">
        <w:rPr>
          <w:rFonts w:ascii="Times New Roman" w:hAnsi="Times New Roman" w:cs="Times New Roman"/>
          <w:sz w:val="24"/>
          <w:szCs w:val="24"/>
          <w:lang w:val="es-PE"/>
        </w:rPr>
        <w:t xml:space="preserve">egocio </w:t>
      </w:r>
      <w:r w:rsidR="00A32246" w:rsidRPr="00250073">
        <w:rPr>
          <w:rFonts w:ascii="Times New Roman" w:hAnsi="Times New Roman" w:cs="Times New Roman"/>
          <w:sz w:val="24"/>
          <w:szCs w:val="24"/>
          <w:lang w:val="es-PE"/>
        </w:rPr>
        <w:t xml:space="preserve">o contrato </w:t>
      </w:r>
      <w:r w:rsidR="00655A90" w:rsidRPr="00250073">
        <w:rPr>
          <w:rFonts w:ascii="Times New Roman" w:hAnsi="Times New Roman" w:cs="Times New Roman"/>
          <w:sz w:val="24"/>
          <w:szCs w:val="24"/>
          <w:lang w:val="es-PE"/>
        </w:rPr>
        <w:t>c</w:t>
      </w:r>
      <w:r w:rsidR="00A32246" w:rsidRPr="00250073">
        <w:rPr>
          <w:rFonts w:ascii="Times New Roman" w:hAnsi="Times New Roman" w:cs="Times New Roman"/>
          <w:sz w:val="24"/>
          <w:szCs w:val="24"/>
          <w:lang w:val="es-PE"/>
        </w:rPr>
        <w:t>o</w:t>
      </w:r>
      <w:r w:rsidR="00655A90" w:rsidRPr="00250073">
        <w:rPr>
          <w:rFonts w:ascii="Times New Roman" w:hAnsi="Times New Roman" w:cs="Times New Roman"/>
          <w:sz w:val="24"/>
          <w:szCs w:val="24"/>
          <w:lang w:val="es-PE"/>
        </w:rPr>
        <w:t>ns</w:t>
      </w:r>
      <w:r w:rsidR="00A32246" w:rsidRPr="00250073">
        <w:rPr>
          <w:rFonts w:ascii="Times New Roman" w:hAnsi="Times New Roman" w:cs="Times New Roman"/>
          <w:sz w:val="24"/>
          <w:szCs w:val="24"/>
          <w:lang w:val="es-PE"/>
        </w:rPr>
        <w:t>ensual</w:t>
      </w:r>
      <w:r w:rsidR="00655A90" w:rsidRPr="00250073">
        <w:rPr>
          <w:rFonts w:ascii="Times New Roman" w:hAnsi="Times New Roman" w:cs="Times New Roman"/>
          <w:sz w:val="24"/>
          <w:szCs w:val="24"/>
          <w:lang w:val="es-PE"/>
        </w:rPr>
        <w:t>, bajo el r</w:t>
      </w:r>
      <w:r w:rsidR="00A32246" w:rsidRPr="00250073">
        <w:rPr>
          <w:rFonts w:ascii="Times New Roman" w:hAnsi="Times New Roman" w:cs="Times New Roman"/>
          <w:sz w:val="24"/>
          <w:szCs w:val="24"/>
          <w:lang w:val="es-PE"/>
        </w:rPr>
        <w:t>égi</w:t>
      </w:r>
      <w:r w:rsidR="00655A90" w:rsidRPr="00250073">
        <w:rPr>
          <w:rFonts w:ascii="Times New Roman" w:hAnsi="Times New Roman" w:cs="Times New Roman"/>
          <w:sz w:val="24"/>
          <w:szCs w:val="24"/>
          <w:lang w:val="es-PE"/>
        </w:rPr>
        <w:t>men de</w:t>
      </w:r>
      <w:r w:rsidR="00A32246" w:rsidRPr="00250073">
        <w:rPr>
          <w:rFonts w:ascii="Times New Roman" w:hAnsi="Times New Roman" w:cs="Times New Roman"/>
          <w:sz w:val="24"/>
          <w:szCs w:val="24"/>
          <w:lang w:val="es-PE"/>
        </w:rPr>
        <w:t xml:space="preserve"> </w:t>
      </w:r>
      <w:r w:rsidR="00655A90" w:rsidRPr="00250073">
        <w:rPr>
          <w:rFonts w:ascii="Times New Roman" w:hAnsi="Times New Roman" w:cs="Times New Roman"/>
          <w:sz w:val="24"/>
          <w:szCs w:val="24"/>
          <w:lang w:val="es-PE"/>
        </w:rPr>
        <w:t>libert</w:t>
      </w:r>
      <w:r w:rsidR="00A32246" w:rsidRPr="00250073">
        <w:rPr>
          <w:rFonts w:ascii="Times New Roman" w:hAnsi="Times New Roman" w:cs="Times New Roman"/>
          <w:sz w:val="24"/>
          <w:szCs w:val="24"/>
          <w:lang w:val="es-PE"/>
        </w:rPr>
        <w:t>a</w:t>
      </w:r>
      <w:r w:rsidR="00655A90" w:rsidRPr="00250073">
        <w:rPr>
          <w:rFonts w:ascii="Times New Roman" w:hAnsi="Times New Roman" w:cs="Times New Roman"/>
          <w:sz w:val="24"/>
          <w:szCs w:val="24"/>
          <w:lang w:val="es-PE"/>
        </w:rPr>
        <w:t>d de f</w:t>
      </w:r>
      <w:r w:rsidR="00A32246" w:rsidRPr="00250073">
        <w:rPr>
          <w:rFonts w:ascii="Times New Roman" w:hAnsi="Times New Roman" w:cs="Times New Roman"/>
          <w:sz w:val="24"/>
          <w:szCs w:val="24"/>
          <w:lang w:val="es-PE"/>
        </w:rPr>
        <w:t>o</w:t>
      </w:r>
      <w:r w:rsidR="00655A90" w:rsidRPr="00250073">
        <w:rPr>
          <w:rFonts w:ascii="Times New Roman" w:hAnsi="Times New Roman" w:cs="Times New Roman"/>
          <w:sz w:val="24"/>
          <w:szCs w:val="24"/>
          <w:lang w:val="es-PE"/>
        </w:rPr>
        <w:t>rma, siend</w:t>
      </w:r>
      <w:r w:rsidR="00A32246" w:rsidRPr="00250073">
        <w:rPr>
          <w:rFonts w:ascii="Times New Roman" w:hAnsi="Times New Roman" w:cs="Times New Roman"/>
          <w:sz w:val="24"/>
          <w:szCs w:val="24"/>
          <w:lang w:val="es-PE"/>
        </w:rPr>
        <w:t>o</w:t>
      </w:r>
      <w:r w:rsidR="00655A90" w:rsidRPr="00250073">
        <w:rPr>
          <w:rFonts w:ascii="Times New Roman" w:hAnsi="Times New Roman" w:cs="Times New Roman"/>
          <w:sz w:val="24"/>
          <w:szCs w:val="24"/>
          <w:lang w:val="es-PE"/>
        </w:rPr>
        <w:t xml:space="preserve"> que </w:t>
      </w:r>
      <w:r w:rsidR="00A32246" w:rsidRPr="00250073">
        <w:rPr>
          <w:rFonts w:ascii="Times New Roman" w:hAnsi="Times New Roman" w:cs="Times New Roman"/>
          <w:sz w:val="24"/>
          <w:szCs w:val="24"/>
          <w:lang w:val="es-PE"/>
        </w:rPr>
        <w:t>c</w:t>
      </w:r>
      <w:r w:rsidR="00655A90" w:rsidRPr="00250073">
        <w:rPr>
          <w:rFonts w:ascii="Times New Roman" w:hAnsi="Times New Roman" w:cs="Times New Roman"/>
          <w:sz w:val="24"/>
          <w:szCs w:val="24"/>
          <w:lang w:val="es-PE"/>
        </w:rPr>
        <w:t xml:space="preserve">ualquier </w:t>
      </w:r>
      <w:r w:rsidR="00A32246" w:rsidRPr="00250073">
        <w:rPr>
          <w:rFonts w:ascii="Times New Roman" w:hAnsi="Times New Roman" w:cs="Times New Roman"/>
          <w:sz w:val="24"/>
          <w:szCs w:val="24"/>
          <w:lang w:val="es-PE"/>
        </w:rPr>
        <w:t>f</w:t>
      </w:r>
      <w:r w:rsidR="00655A90" w:rsidRPr="00250073">
        <w:rPr>
          <w:rFonts w:ascii="Times New Roman" w:hAnsi="Times New Roman" w:cs="Times New Roman"/>
          <w:sz w:val="24"/>
          <w:szCs w:val="24"/>
          <w:lang w:val="es-PE"/>
        </w:rPr>
        <w:t>o</w:t>
      </w:r>
      <w:r w:rsidR="00A32246" w:rsidRPr="00250073">
        <w:rPr>
          <w:rFonts w:ascii="Times New Roman" w:hAnsi="Times New Roman" w:cs="Times New Roman"/>
          <w:sz w:val="24"/>
          <w:szCs w:val="24"/>
          <w:lang w:val="es-PE"/>
        </w:rPr>
        <w:t>r</w:t>
      </w:r>
      <w:r w:rsidR="00655A90" w:rsidRPr="00250073">
        <w:rPr>
          <w:rFonts w:ascii="Times New Roman" w:hAnsi="Times New Roman" w:cs="Times New Roman"/>
          <w:sz w:val="24"/>
          <w:szCs w:val="24"/>
          <w:lang w:val="es-PE"/>
        </w:rPr>
        <w:t>ma en part</w:t>
      </w:r>
      <w:r w:rsidR="00A32246" w:rsidRPr="00250073">
        <w:rPr>
          <w:rFonts w:ascii="Times New Roman" w:hAnsi="Times New Roman" w:cs="Times New Roman"/>
          <w:sz w:val="24"/>
          <w:szCs w:val="24"/>
          <w:lang w:val="es-PE"/>
        </w:rPr>
        <w:t>ic</w:t>
      </w:r>
      <w:r w:rsidR="00655A90" w:rsidRPr="00250073">
        <w:rPr>
          <w:rFonts w:ascii="Times New Roman" w:hAnsi="Times New Roman" w:cs="Times New Roman"/>
          <w:sz w:val="24"/>
          <w:szCs w:val="24"/>
          <w:lang w:val="es-PE"/>
        </w:rPr>
        <w:t xml:space="preserve">ular </w:t>
      </w:r>
      <w:r w:rsidR="00DD5E2B" w:rsidRPr="00250073">
        <w:rPr>
          <w:rFonts w:ascii="Times New Roman" w:hAnsi="Times New Roman" w:cs="Times New Roman"/>
          <w:sz w:val="24"/>
          <w:szCs w:val="24"/>
          <w:lang w:val="es-PE"/>
        </w:rPr>
        <w:t>es</w:t>
      </w:r>
      <w:r w:rsidR="00655A90" w:rsidRPr="00250073">
        <w:rPr>
          <w:rFonts w:ascii="Times New Roman" w:hAnsi="Times New Roman" w:cs="Times New Roman"/>
          <w:sz w:val="24"/>
          <w:szCs w:val="24"/>
          <w:lang w:val="es-PE"/>
        </w:rPr>
        <w:t xml:space="preserve"> me</w:t>
      </w:r>
      <w:r w:rsidR="00A32246" w:rsidRPr="00250073">
        <w:rPr>
          <w:rFonts w:ascii="Times New Roman" w:hAnsi="Times New Roman" w:cs="Times New Roman"/>
          <w:sz w:val="24"/>
          <w:szCs w:val="24"/>
          <w:lang w:val="es-PE"/>
        </w:rPr>
        <w:t>r</w:t>
      </w:r>
      <w:r w:rsidR="00655A90" w:rsidRPr="00250073">
        <w:rPr>
          <w:rFonts w:ascii="Times New Roman" w:hAnsi="Times New Roman" w:cs="Times New Roman"/>
          <w:sz w:val="24"/>
          <w:szCs w:val="24"/>
          <w:lang w:val="es-PE"/>
        </w:rPr>
        <w:t>amente pr</w:t>
      </w:r>
      <w:r w:rsidR="00A32246" w:rsidRPr="00250073">
        <w:rPr>
          <w:rFonts w:ascii="Times New Roman" w:hAnsi="Times New Roman" w:cs="Times New Roman"/>
          <w:sz w:val="24"/>
          <w:szCs w:val="24"/>
          <w:lang w:val="es-PE"/>
        </w:rPr>
        <w:t>o</w:t>
      </w:r>
      <w:r w:rsidR="00655A90" w:rsidRPr="00250073">
        <w:rPr>
          <w:rFonts w:ascii="Times New Roman" w:hAnsi="Times New Roman" w:cs="Times New Roman"/>
          <w:sz w:val="24"/>
          <w:szCs w:val="24"/>
          <w:lang w:val="es-PE"/>
        </w:rPr>
        <w:t>ba</w:t>
      </w:r>
      <w:r w:rsidR="00A32246" w:rsidRPr="00250073">
        <w:rPr>
          <w:rFonts w:ascii="Times New Roman" w:hAnsi="Times New Roman" w:cs="Times New Roman"/>
          <w:sz w:val="24"/>
          <w:szCs w:val="24"/>
          <w:lang w:val="es-PE"/>
        </w:rPr>
        <w:t>t</w:t>
      </w:r>
      <w:r w:rsidR="00655A90" w:rsidRPr="00250073">
        <w:rPr>
          <w:rFonts w:ascii="Times New Roman" w:hAnsi="Times New Roman" w:cs="Times New Roman"/>
          <w:sz w:val="24"/>
          <w:szCs w:val="24"/>
          <w:lang w:val="es-PE"/>
        </w:rPr>
        <w:t>oria, inc</w:t>
      </w:r>
      <w:r w:rsidR="00A32246" w:rsidRPr="00250073">
        <w:rPr>
          <w:rFonts w:ascii="Times New Roman" w:hAnsi="Times New Roman" w:cs="Times New Roman"/>
          <w:sz w:val="24"/>
          <w:szCs w:val="24"/>
          <w:lang w:val="es-PE"/>
        </w:rPr>
        <w:t>lus</w:t>
      </w:r>
      <w:r w:rsidR="00655A90" w:rsidRPr="00250073">
        <w:rPr>
          <w:rFonts w:ascii="Times New Roman" w:hAnsi="Times New Roman" w:cs="Times New Roman"/>
          <w:sz w:val="24"/>
          <w:szCs w:val="24"/>
          <w:lang w:val="es-PE"/>
        </w:rPr>
        <w:t xml:space="preserve">ive un acta notarial, siendo </w:t>
      </w:r>
      <w:r w:rsidR="00A32246" w:rsidRPr="00250073">
        <w:rPr>
          <w:rFonts w:ascii="Times New Roman" w:hAnsi="Times New Roman" w:cs="Times New Roman"/>
          <w:sz w:val="24"/>
          <w:szCs w:val="24"/>
          <w:lang w:val="es-PE"/>
        </w:rPr>
        <w:t>además que la inscripción registral</w:t>
      </w:r>
      <w:r w:rsidR="00655A90" w:rsidRPr="00250073">
        <w:rPr>
          <w:rFonts w:ascii="Times New Roman" w:hAnsi="Times New Roman" w:cs="Times New Roman"/>
          <w:sz w:val="24"/>
          <w:szCs w:val="24"/>
          <w:lang w:val="es-PE"/>
        </w:rPr>
        <w:t xml:space="preserve"> </w:t>
      </w:r>
      <w:r w:rsidR="00A32246" w:rsidRPr="00250073">
        <w:rPr>
          <w:rFonts w:ascii="Times New Roman" w:hAnsi="Times New Roman" w:cs="Times New Roman"/>
          <w:sz w:val="24"/>
          <w:szCs w:val="24"/>
          <w:lang w:val="es-PE"/>
        </w:rPr>
        <w:t>no es constitutiva del derecho de</w:t>
      </w:r>
      <w:r w:rsidR="00655A90" w:rsidRPr="00250073">
        <w:rPr>
          <w:rFonts w:ascii="Times New Roman" w:hAnsi="Times New Roman" w:cs="Times New Roman"/>
          <w:sz w:val="24"/>
          <w:szCs w:val="24"/>
          <w:lang w:val="es-PE"/>
        </w:rPr>
        <w:t xml:space="preserve"> propiedad; por c</w:t>
      </w:r>
      <w:r w:rsidR="00A32246" w:rsidRPr="00250073">
        <w:rPr>
          <w:rFonts w:ascii="Times New Roman" w:hAnsi="Times New Roman" w:cs="Times New Roman"/>
          <w:sz w:val="24"/>
          <w:szCs w:val="24"/>
          <w:lang w:val="es-PE"/>
        </w:rPr>
        <w:t>o</w:t>
      </w:r>
      <w:r w:rsidR="00655A90" w:rsidRPr="00250073">
        <w:rPr>
          <w:rFonts w:ascii="Times New Roman" w:hAnsi="Times New Roman" w:cs="Times New Roman"/>
          <w:sz w:val="24"/>
          <w:szCs w:val="24"/>
          <w:lang w:val="es-PE"/>
        </w:rPr>
        <w:t>ns</w:t>
      </w:r>
      <w:r w:rsidR="00A32246" w:rsidRPr="00250073">
        <w:rPr>
          <w:rFonts w:ascii="Times New Roman" w:hAnsi="Times New Roman" w:cs="Times New Roman"/>
          <w:sz w:val="24"/>
          <w:szCs w:val="24"/>
          <w:lang w:val="es-PE"/>
        </w:rPr>
        <w:t>i</w:t>
      </w:r>
      <w:r w:rsidR="00655A90" w:rsidRPr="00250073">
        <w:rPr>
          <w:rFonts w:ascii="Times New Roman" w:hAnsi="Times New Roman" w:cs="Times New Roman"/>
          <w:sz w:val="24"/>
          <w:szCs w:val="24"/>
          <w:lang w:val="es-PE"/>
        </w:rPr>
        <w:t>g</w:t>
      </w:r>
      <w:r w:rsidR="00A32246" w:rsidRPr="00250073">
        <w:rPr>
          <w:rFonts w:ascii="Times New Roman" w:hAnsi="Times New Roman" w:cs="Times New Roman"/>
          <w:sz w:val="24"/>
          <w:szCs w:val="24"/>
          <w:lang w:val="es-PE"/>
        </w:rPr>
        <w:t>uiente</w:t>
      </w:r>
      <w:r w:rsidR="00655A90" w:rsidRPr="00250073">
        <w:rPr>
          <w:rFonts w:ascii="Times New Roman" w:hAnsi="Times New Roman" w:cs="Times New Roman"/>
          <w:sz w:val="24"/>
          <w:szCs w:val="24"/>
          <w:lang w:val="es-PE"/>
        </w:rPr>
        <w:t xml:space="preserve">, carece de </w:t>
      </w:r>
      <w:r w:rsidR="00A32246" w:rsidRPr="00250073">
        <w:rPr>
          <w:rFonts w:ascii="Times New Roman" w:hAnsi="Times New Roman" w:cs="Times New Roman"/>
          <w:sz w:val="24"/>
          <w:szCs w:val="24"/>
          <w:lang w:val="es-PE"/>
        </w:rPr>
        <w:t>todo sustento afirmar</w:t>
      </w:r>
      <w:r w:rsidR="00655A90" w:rsidRPr="00250073">
        <w:rPr>
          <w:rFonts w:ascii="Times New Roman" w:hAnsi="Times New Roman" w:cs="Times New Roman"/>
          <w:sz w:val="24"/>
          <w:szCs w:val="24"/>
          <w:lang w:val="es-PE"/>
        </w:rPr>
        <w:t xml:space="preserve"> que no se hab</w:t>
      </w:r>
      <w:r w:rsidR="00A32246" w:rsidRPr="00250073">
        <w:rPr>
          <w:rFonts w:ascii="Times New Roman" w:hAnsi="Times New Roman" w:cs="Times New Roman"/>
          <w:sz w:val="24"/>
          <w:szCs w:val="24"/>
          <w:lang w:val="es-PE"/>
        </w:rPr>
        <w:t>r</w:t>
      </w:r>
      <w:r w:rsidR="00655A90" w:rsidRPr="00250073">
        <w:rPr>
          <w:rFonts w:ascii="Times New Roman" w:hAnsi="Times New Roman" w:cs="Times New Roman"/>
          <w:sz w:val="24"/>
          <w:szCs w:val="24"/>
          <w:lang w:val="es-PE"/>
        </w:rPr>
        <w:t xml:space="preserve">ía celebrado </w:t>
      </w:r>
      <w:r w:rsidR="00A32246" w:rsidRPr="00250073">
        <w:rPr>
          <w:rFonts w:ascii="Times New Roman" w:hAnsi="Times New Roman" w:cs="Times New Roman"/>
          <w:sz w:val="24"/>
          <w:szCs w:val="24"/>
          <w:lang w:val="es-PE"/>
        </w:rPr>
        <w:t>tr</w:t>
      </w:r>
      <w:r w:rsidR="00655A90" w:rsidRPr="00250073">
        <w:rPr>
          <w:rFonts w:ascii="Times New Roman" w:hAnsi="Times New Roman" w:cs="Times New Roman"/>
          <w:sz w:val="24"/>
          <w:szCs w:val="24"/>
          <w:lang w:val="es-PE"/>
        </w:rPr>
        <w:t>ansferencia alguna.</w:t>
      </w:r>
      <w:r w:rsidR="00A32246" w:rsidRPr="00250073">
        <w:rPr>
          <w:rFonts w:ascii="Times New Roman" w:hAnsi="Times New Roman" w:cs="Times New Roman"/>
          <w:sz w:val="24"/>
          <w:szCs w:val="24"/>
          <w:lang w:val="es-PE"/>
        </w:rPr>
        <w:t xml:space="preserve">  Y conforme ya ha sido expresado, y desde el momento en que se entregó el bien vendido, operó la transferencia.</w:t>
      </w:r>
    </w:p>
    <w:p w14:paraId="014C0FE3" w14:textId="5E0A1B6E" w:rsidR="00655A90" w:rsidRPr="00250073" w:rsidRDefault="00655A90" w:rsidP="00946694">
      <w:pPr>
        <w:spacing w:after="0" w:line="240" w:lineRule="auto"/>
        <w:ind w:left="709" w:hanging="709"/>
        <w:jc w:val="both"/>
        <w:rPr>
          <w:rFonts w:ascii="Times New Roman" w:hAnsi="Times New Roman" w:cs="Times New Roman"/>
          <w:sz w:val="24"/>
          <w:szCs w:val="24"/>
          <w:lang w:val="es-PE"/>
        </w:rPr>
      </w:pPr>
    </w:p>
    <w:p w14:paraId="44CB2BFF" w14:textId="79BF70C3" w:rsidR="00655A90" w:rsidRPr="00250073" w:rsidRDefault="00655A90" w:rsidP="00946694">
      <w:pPr>
        <w:spacing w:after="0" w:line="240" w:lineRule="auto"/>
        <w:ind w:left="709" w:hanging="709"/>
        <w:jc w:val="both"/>
        <w:rPr>
          <w:rFonts w:ascii="Times New Roman" w:hAnsi="Times New Roman" w:cs="Times New Roman"/>
          <w:sz w:val="24"/>
          <w:szCs w:val="24"/>
          <w:lang w:val="es-PE"/>
        </w:rPr>
      </w:pPr>
      <w:r w:rsidRPr="00250073">
        <w:rPr>
          <w:rFonts w:ascii="Times New Roman" w:hAnsi="Times New Roman" w:cs="Times New Roman"/>
          <w:sz w:val="24"/>
          <w:szCs w:val="24"/>
          <w:lang w:val="es-PE"/>
        </w:rPr>
        <w:lastRenderedPageBreak/>
        <w:t>2.8.</w:t>
      </w:r>
      <w:r w:rsidRPr="00250073">
        <w:rPr>
          <w:rFonts w:ascii="Times New Roman" w:hAnsi="Times New Roman" w:cs="Times New Roman"/>
          <w:sz w:val="24"/>
          <w:szCs w:val="24"/>
          <w:lang w:val="es-PE"/>
        </w:rPr>
        <w:tab/>
      </w:r>
      <w:r w:rsidR="00C134DB" w:rsidRPr="00250073">
        <w:rPr>
          <w:rFonts w:ascii="Times New Roman" w:hAnsi="Times New Roman" w:cs="Times New Roman"/>
          <w:sz w:val="24"/>
          <w:szCs w:val="24"/>
          <w:lang w:val="es-PE"/>
        </w:rPr>
        <w:t xml:space="preserve">La nulidad de la póliza renovada no demanda que la aseguradora deba probar perjuicio, porque se </w:t>
      </w:r>
      <w:r w:rsidR="00DD5E2B" w:rsidRPr="00250073">
        <w:rPr>
          <w:rFonts w:ascii="Times New Roman" w:hAnsi="Times New Roman" w:cs="Times New Roman"/>
          <w:sz w:val="24"/>
          <w:szCs w:val="24"/>
          <w:lang w:val="es-PE"/>
        </w:rPr>
        <w:t>t</w:t>
      </w:r>
      <w:r w:rsidR="00C134DB" w:rsidRPr="00250073">
        <w:rPr>
          <w:rFonts w:ascii="Times New Roman" w:hAnsi="Times New Roman" w:cs="Times New Roman"/>
          <w:sz w:val="24"/>
          <w:szCs w:val="24"/>
          <w:lang w:val="es-PE"/>
        </w:rPr>
        <w:t xml:space="preserve">rata de una nulidad absoluta estructural conforme ya ha sido destacado, el acuerdo carece de un elemento esencial especialísimo. La sanción opera de pleno derecho, por </w:t>
      </w:r>
      <w:r w:rsidR="00DD5E2B" w:rsidRPr="00250073">
        <w:rPr>
          <w:rFonts w:ascii="Times New Roman" w:hAnsi="Times New Roman" w:cs="Times New Roman"/>
          <w:sz w:val="24"/>
          <w:szCs w:val="24"/>
          <w:lang w:val="es-PE"/>
        </w:rPr>
        <w:t>l</w:t>
      </w:r>
      <w:r w:rsidR="00C134DB" w:rsidRPr="00250073">
        <w:rPr>
          <w:rFonts w:ascii="Times New Roman" w:hAnsi="Times New Roman" w:cs="Times New Roman"/>
          <w:sz w:val="24"/>
          <w:szCs w:val="24"/>
          <w:lang w:val="es-PE"/>
        </w:rPr>
        <w:t>a sola omisión, al margen del conocimiento o no, al margen del perjuicio o no</w:t>
      </w:r>
      <w:r w:rsidR="005A0B70" w:rsidRPr="00250073">
        <w:rPr>
          <w:rFonts w:ascii="Times New Roman" w:hAnsi="Times New Roman" w:cs="Times New Roman"/>
          <w:sz w:val="24"/>
          <w:szCs w:val="24"/>
          <w:lang w:val="es-PE"/>
        </w:rPr>
        <w:t>, hay un tema de interés general</w:t>
      </w:r>
      <w:r w:rsidR="00DD5E2B" w:rsidRPr="00250073">
        <w:rPr>
          <w:rFonts w:ascii="Times New Roman" w:hAnsi="Times New Roman" w:cs="Times New Roman"/>
          <w:sz w:val="24"/>
          <w:szCs w:val="24"/>
          <w:lang w:val="es-PE"/>
        </w:rPr>
        <w:t>, del Ordenamiento,</w:t>
      </w:r>
      <w:r w:rsidR="005A0B70" w:rsidRPr="00250073">
        <w:rPr>
          <w:rFonts w:ascii="Times New Roman" w:hAnsi="Times New Roman" w:cs="Times New Roman"/>
          <w:sz w:val="24"/>
          <w:szCs w:val="24"/>
          <w:lang w:val="es-PE"/>
        </w:rPr>
        <w:t xml:space="preserve"> que trasciende al de las propias partes</w:t>
      </w:r>
      <w:r w:rsidR="00DD5E2B" w:rsidRPr="00250073">
        <w:rPr>
          <w:rFonts w:ascii="Times New Roman" w:hAnsi="Times New Roman" w:cs="Times New Roman"/>
          <w:sz w:val="24"/>
          <w:szCs w:val="24"/>
          <w:lang w:val="es-PE"/>
        </w:rPr>
        <w:t>, al particular</w:t>
      </w:r>
      <w:r w:rsidR="005A0B70" w:rsidRPr="00250073">
        <w:rPr>
          <w:rFonts w:ascii="Times New Roman" w:hAnsi="Times New Roman" w:cs="Times New Roman"/>
          <w:sz w:val="24"/>
          <w:szCs w:val="24"/>
          <w:lang w:val="es-PE"/>
        </w:rPr>
        <w:t>.</w:t>
      </w:r>
    </w:p>
    <w:p w14:paraId="43B2AB8D" w14:textId="386C145E" w:rsidR="00C134DB" w:rsidRPr="00250073" w:rsidRDefault="00C134DB" w:rsidP="00946694">
      <w:pPr>
        <w:spacing w:after="0" w:line="240" w:lineRule="auto"/>
        <w:ind w:left="709" w:hanging="709"/>
        <w:jc w:val="both"/>
        <w:rPr>
          <w:rFonts w:ascii="Times New Roman" w:hAnsi="Times New Roman" w:cs="Times New Roman"/>
          <w:sz w:val="24"/>
          <w:szCs w:val="24"/>
          <w:lang w:val="es-PE"/>
        </w:rPr>
      </w:pPr>
    </w:p>
    <w:p w14:paraId="25563351" w14:textId="09F39EF0" w:rsidR="00C134DB" w:rsidRPr="00250073" w:rsidRDefault="00C134DB" w:rsidP="00946694">
      <w:pPr>
        <w:spacing w:after="0" w:line="240" w:lineRule="auto"/>
        <w:ind w:left="709" w:hanging="709"/>
        <w:jc w:val="both"/>
        <w:rPr>
          <w:rFonts w:ascii="Times New Roman" w:hAnsi="Times New Roman" w:cs="Times New Roman"/>
          <w:sz w:val="24"/>
          <w:szCs w:val="24"/>
          <w:lang w:val="es-PE"/>
        </w:rPr>
      </w:pPr>
      <w:r w:rsidRPr="00250073">
        <w:rPr>
          <w:rFonts w:ascii="Times New Roman" w:hAnsi="Times New Roman" w:cs="Times New Roman"/>
          <w:sz w:val="24"/>
          <w:szCs w:val="24"/>
          <w:lang w:val="es-PE"/>
        </w:rPr>
        <w:t>2.9.</w:t>
      </w:r>
      <w:r w:rsidRPr="00250073">
        <w:rPr>
          <w:rFonts w:ascii="Times New Roman" w:hAnsi="Times New Roman" w:cs="Times New Roman"/>
          <w:sz w:val="24"/>
          <w:szCs w:val="24"/>
          <w:lang w:val="es-PE"/>
        </w:rPr>
        <w:tab/>
      </w:r>
      <w:r w:rsidR="005C524E" w:rsidRPr="00250073">
        <w:rPr>
          <w:rFonts w:ascii="Times New Roman" w:hAnsi="Times New Roman" w:cs="Times New Roman"/>
          <w:sz w:val="24"/>
          <w:szCs w:val="24"/>
          <w:lang w:val="es-PE"/>
        </w:rPr>
        <w:t xml:space="preserve">Por último, tratándose </w:t>
      </w:r>
      <w:r w:rsidR="005A0B70" w:rsidRPr="00250073">
        <w:rPr>
          <w:rFonts w:ascii="Times New Roman" w:hAnsi="Times New Roman" w:cs="Times New Roman"/>
          <w:sz w:val="24"/>
          <w:szCs w:val="24"/>
          <w:lang w:val="es-PE"/>
        </w:rPr>
        <w:t>de una nulidad absoluta, la declaración jurisdiccional no es constitutiva (como ocurre tratándose de la anulabilidad), sino sólo declarativa.  Conforme a ello, siendo que la reclamante se ha sometido voluntariamente a la competencia funcional de esta Defensoría, la cual resuelve con arreglo a derecho y no en función de otras consideraciones, este colegiado está facultado para reconocer que la nulidad se produjo o no, no la configura.</w:t>
      </w:r>
      <w:r w:rsidR="00DD5E2B" w:rsidRPr="00250073">
        <w:rPr>
          <w:rFonts w:ascii="Times New Roman" w:hAnsi="Times New Roman" w:cs="Times New Roman"/>
          <w:sz w:val="24"/>
          <w:szCs w:val="24"/>
          <w:lang w:val="es-PE"/>
        </w:rPr>
        <w:t xml:space="preserve">  En función de ello, se desprenderán determinadas consecuencias jurídicas.</w:t>
      </w:r>
    </w:p>
    <w:p w14:paraId="044E7A9A" w14:textId="77777777" w:rsidR="00460C30" w:rsidRPr="00250073" w:rsidRDefault="00460C30" w:rsidP="00460C30">
      <w:pPr>
        <w:spacing w:after="0" w:line="240" w:lineRule="auto"/>
        <w:jc w:val="both"/>
        <w:rPr>
          <w:rFonts w:ascii="Times New Roman" w:hAnsi="Times New Roman" w:cs="Times New Roman"/>
          <w:sz w:val="24"/>
          <w:szCs w:val="24"/>
          <w:lang w:val="es-PE"/>
        </w:rPr>
      </w:pPr>
    </w:p>
    <w:p w14:paraId="7C9DD1B4" w14:textId="7232C786" w:rsidR="00EE1C4A" w:rsidRPr="00250073" w:rsidRDefault="00EA4C4B" w:rsidP="00EE1C4A">
      <w:pPr>
        <w:spacing w:after="0" w:line="240" w:lineRule="auto"/>
        <w:jc w:val="both"/>
        <w:rPr>
          <w:rFonts w:ascii="Times New Roman" w:eastAsia="Arial Unicode MS" w:hAnsi="Times New Roman" w:cs="Times New Roman"/>
          <w:bCs/>
          <w:sz w:val="24"/>
          <w:szCs w:val="24"/>
          <w:lang w:val="es-ES"/>
        </w:rPr>
      </w:pPr>
      <w:r w:rsidRPr="00250073">
        <w:rPr>
          <w:rFonts w:ascii="Times New Roman" w:hAnsi="Times New Roman" w:cs="Times New Roman"/>
          <w:b/>
          <w:sz w:val="24"/>
          <w:szCs w:val="24"/>
          <w:u w:val="single"/>
          <w:lang w:val="es-PE"/>
        </w:rPr>
        <w:t>Tercero</w:t>
      </w:r>
      <w:r w:rsidRPr="00250073">
        <w:rPr>
          <w:rFonts w:ascii="Times New Roman" w:hAnsi="Times New Roman" w:cs="Times New Roman"/>
          <w:b/>
          <w:sz w:val="24"/>
          <w:szCs w:val="24"/>
          <w:lang w:val="es-PE"/>
        </w:rPr>
        <w:t>:</w:t>
      </w:r>
      <w:r w:rsidRPr="00250073">
        <w:rPr>
          <w:rFonts w:ascii="Times New Roman" w:hAnsi="Times New Roman" w:cs="Times New Roman"/>
          <w:sz w:val="24"/>
          <w:szCs w:val="24"/>
          <w:lang w:val="es-PE"/>
        </w:rPr>
        <w:t xml:space="preserve"> </w:t>
      </w:r>
      <w:r w:rsidR="00083D69" w:rsidRPr="00250073">
        <w:rPr>
          <w:rFonts w:ascii="Times New Roman" w:hAnsi="Times New Roman" w:cs="Times New Roman"/>
          <w:sz w:val="24"/>
          <w:szCs w:val="24"/>
          <w:lang w:val="es-PE"/>
        </w:rPr>
        <w:t>Por las consideraciones expuestas</w:t>
      </w:r>
      <w:r w:rsidR="00083D69" w:rsidRPr="00250073">
        <w:rPr>
          <w:rFonts w:ascii="Times New Roman" w:eastAsia="Calibri" w:hAnsi="Times New Roman" w:cs="Times New Roman"/>
          <w:sz w:val="24"/>
          <w:szCs w:val="24"/>
          <w:lang w:val="es-ES"/>
        </w:rPr>
        <w:t xml:space="preserve">, se concluye que el recurso impugnativo es finalmente un pedido de revisión general, que no enerva los fundamentos de la resolución recurrida, por lo que corresponde ser desestimado, confirmándose </w:t>
      </w:r>
      <w:r w:rsidR="00083D69" w:rsidRPr="00250073">
        <w:rPr>
          <w:rFonts w:ascii="Times New Roman" w:hAnsi="Times New Roman" w:cs="Times New Roman"/>
          <w:sz w:val="24"/>
          <w:szCs w:val="24"/>
          <w:lang w:val="es-ES"/>
        </w:rPr>
        <w:t>la resolución de vista.</w:t>
      </w:r>
    </w:p>
    <w:p w14:paraId="59EB6BFC" w14:textId="77777777" w:rsidR="00EE1C4A" w:rsidRPr="00250073" w:rsidRDefault="00EE1C4A" w:rsidP="00EE1C4A">
      <w:pPr>
        <w:spacing w:after="0" w:line="240" w:lineRule="auto"/>
        <w:jc w:val="both"/>
        <w:rPr>
          <w:rFonts w:ascii="Times New Roman" w:eastAsia="Times New Roman" w:hAnsi="Times New Roman" w:cs="Times New Roman"/>
          <w:bCs/>
          <w:sz w:val="24"/>
          <w:szCs w:val="24"/>
          <w:lang w:val="es-ES" w:eastAsia="ar-SA"/>
        </w:rPr>
      </w:pPr>
    </w:p>
    <w:p w14:paraId="3AC2A441" w14:textId="627FE7D2" w:rsidR="00BF1421" w:rsidRPr="00250073" w:rsidRDefault="00BF1421" w:rsidP="00B8028F">
      <w:pPr>
        <w:spacing w:after="0" w:line="240" w:lineRule="auto"/>
        <w:jc w:val="both"/>
        <w:rPr>
          <w:rFonts w:ascii="Times New Roman" w:hAnsi="Times New Roman" w:cs="Times New Roman"/>
          <w:b/>
          <w:sz w:val="24"/>
          <w:szCs w:val="24"/>
          <w:lang w:val="es-PE"/>
        </w:rPr>
      </w:pPr>
      <w:r w:rsidRPr="00250073">
        <w:rPr>
          <w:rFonts w:ascii="Times New Roman" w:hAnsi="Times New Roman" w:cs="Times New Roman"/>
          <w:b/>
          <w:sz w:val="24"/>
          <w:szCs w:val="24"/>
          <w:lang w:val="es-PE"/>
        </w:rPr>
        <w:t>Atendiendo a lo expresado, conforme a su Reglamento, este colegiado resuelve:</w:t>
      </w:r>
    </w:p>
    <w:p w14:paraId="7847A8E8" w14:textId="77777777" w:rsidR="00DB58EC" w:rsidRPr="00250073" w:rsidRDefault="00DB58EC" w:rsidP="00B8028F">
      <w:pPr>
        <w:spacing w:after="0" w:line="240" w:lineRule="auto"/>
        <w:jc w:val="both"/>
        <w:rPr>
          <w:rFonts w:ascii="Times New Roman" w:eastAsia="Arial Unicode MS" w:hAnsi="Times New Roman" w:cs="Times New Roman"/>
          <w:b/>
          <w:sz w:val="24"/>
          <w:szCs w:val="24"/>
          <w:lang w:val="es-PE"/>
        </w:rPr>
      </w:pPr>
    </w:p>
    <w:p w14:paraId="0BC77DE7" w14:textId="5138C873" w:rsidR="00A16942" w:rsidRPr="00250073" w:rsidRDefault="00BF1421" w:rsidP="00250073">
      <w:pPr>
        <w:suppressAutoHyphens/>
        <w:spacing w:after="0" w:line="240" w:lineRule="auto"/>
        <w:jc w:val="both"/>
        <w:rPr>
          <w:rFonts w:ascii="Times New Roman" w:eastAsia="Arial Unicode MS" w:hAnsi="Times New Roman" w:cs="Times New Roman"/>
          <w:sz w:val="24"/>
          <w:szCs w:val="24"/>
          <w:lang w:val="es-ES" w:eastAsia="ar-SA"/>
        </w:rPr>
      </w:pPr>
      <w:r w:rsidRPr="00250073">
        <w:rPr>
          <w:rFonts w:ascii="Times New Roman" w:eastAsia="Arial Unicode MS" w:hAnsi="Times New Roman" w:cs="Times New Roman"/>
          <w:b/>
          <w:sz w:val="24"/>
          <w:szCs w:val="24"/>
          <w:lang w:val="es-PE"/>
        </w:rPr>
        <w:t xml:space="preserve">Declarar </w:t>
      </w:r>
      <w:r w:rsidR="007D5BB1" w:rsidRPr="00250073">
        <w:rPr>
          <w:rFonts w:ascii="Times New Roman" w:eastAsia="Arial Unicode MS" w:hAnsi="Times New Roman" w:cs="Times New Roman"/>
          <w:b/>
          <w:sz w:val="24"/>
          <w:szCs w:val="24"/>
          <w:lang w:val="es-PE"/>
        </w:rPr>
        <w:t>IN</w:t>
      </w:r>
      <w:r w:rsidRPr="00250073">
        <w:rPr>
          <w:rFonts w:ascii="Times New Roman" w:eastAsia="Arial Unicode MS" w:hAnsi="Times New Roman" w:cs="Times New Roman"/>
          <w:b/>
          <w:sz w:val="24"/>
          <w:szCs w:val="24"/>
          <w:lang w:val="es-PE"/>
        </w:rPr>
        <w:t xml:space="preserve">FUNDADO el recurso impugnativo </w:t>
      </w:r>
      <w:r w:rsidR="00623204" w:rsidRPr="00250073">
        <w:rPr>
          <w:rFonts w:ascii="Times New Roman" w:eastAsia="Arial Unicode MS" w:hAnsi="Times New Roman" w:cs="Times New Roman"/>
          <w:sz w:val="24"/>
          <w:szCs w:val="24"/>
          <w:lang w:val="es-PE"/>
        </w:rPr>
        <w:t>interpuesto por</w:t>
      </w:r>
      <w:r w:rsidR="00B56649" w:rsidRPr="00250073">
        <w:rPr>
          <w:rFonts w:ascii="Times New Roman" w:eastAsia="Arial Unicode MS" w:hAnsi="Times New Roman" w:cs="Times New Roman"/>
          <w:sz w:val="24"/>
          <w:szCs w:val="24"/>
          <w:lang w:val="es-PE"/>
        </w:rPr>
        <w:t xml:space="preserve"> </w:t>
      </w:r>
      <w:r w:rsidR="00250073" w:rsidRPr="00250073">
        <w:rPr>
          <w:rFonts w:ascii="Times New Roman" w:hAnsi="Times New Roman" w:cs="Times New Roman"/>
          <w:sz w:val="24"/>
          <w:szCs w:val="24"/>
        </w:rPr>
        <w:t>.................</w:t>
      </w:r>
      <w:r w:rsidR="005A0B70" w:rsidRPr="00250073">
        <w:rPr>
          <w:rFonts w:ascii="Times New Roman" w:eastAsia="Arial Unicode MS" w:hAnsi="Times New Roman" w:cs="Times New Roman"/>
          <w:sz w:val="24"/>
          <w:szCs w:val="24"/>
          <w:lang w:val="es-PE"/>
        </w:rPr>
        <w:t xml:space="preserve"> </w:t>
      </w:r>
      <w:r w:rsidR="0002733C" w:rsidRPr="00250073">
        <w:rPr>
          <w:rFonts w:ascii="Times New Roman" w:hAnsi="Times New Roman" w:cs="Times New Roman"/>
          <w:sz w:val="24"/>
          <w:szCs w:val="24"/>
          <w:lang w:val="es-ES"/>
        </w:rPr>
        <w:t xml:space="preserve">y, por consiguiente, </w:t>
      </w:r>
      <w:r w:rsidR="0002733C" w:rsidRPr="00250073">
        <w:rPr>
          <w:rFonts w:ascii="Times New Roman" w:hAnsi="Times New Roman" w:cs="Times New Roman"/>
          <w:b/>
          <w:sz w:val="24"/>
          <w:szCs w:val="24"/>
          <w:lang w:val="es-ES"/>
        </w:rPr>
        <w:t>CONFIRMAR la Resolución Nro.</w:t>
      </w:r>
      <w:r w:rsidR="0002733C" w:rsidRPr="00250073">
        <w:rPr>
          <w:rFonts w:ascii="Times New Roman" w:eastAsia="Times New Roman" w:hAnsi="Times New Roman" w:cs="Times New Roman"/>
          <w:b/>
          <w:sz w:val="24"/>
          <w:szCs w:val="24"/>
          <w:lang w:val="es-ES" w:eastAsia="ar-SA"/>
        </w:rPr>
        <w:t xml:space="preserve"> 0</w:t>
      </w:r>
      <w:r w:rsidR="005A0B70" w:rsidRPr="00250073">
        <w:rPr>
          <w:rFonts w:ascii="Times New Roman" w:eastAsia="Times New Roman" w:hAnsi="Times New Roman" w:cs="Times New Roman"/>
          <w:b/>
          <w:sz w:val="24"/>
          <w:szCs w:val="24"/>
          <w:lang w:val="es-ES" w:eastAsia="ar-SA"/>
        </w:rPr>
        <w:t>28</w:t>
      </w:r>
      <w:r w:rsidR="0002733C" w:rsidRPr="00250073">
        <w:rPr>
          <w:rFonts w:ascii="Times New Roman" w:eastAsia="Times New Roman" w:hAnsi="Times New Roman" w:cs="Times New Roman"/>
          <w:b/>
          <w:sz w:val="24"/>
          <w:szCs w:val="24"/>
          <w:lang w:val="es-ES" w:eastAsia="ar-SA"/>
        </w:rPr>
        <w:t>/20</w:t>
      </w:r>
      <w:r w:rsidR="0002733C" w:rsidRPr="00250073">
        <w:rPr>
          <w:rFonts w:ascii="Times New Roman" w:eastAsia="Times New Roman" w:hAnsi="Times New Roman" w:cs="Times New Roman"/>
          <w:sz w:val="24"/>
          <w:szCs w:val="24"/>
          <w:lang w:val="es-ES" w:eastAsia="ar-SA"/>
        </w:rPr>
        <w:t>, del 2</w:t>
      </w:r>
      <w:r w:rsidR="005A0B70" w:rsidRPr="00250073">
        <w:rPr>
          <w:rFonts w:ascii="Times New Roman" w:eastAsia="Times New Roman" w:hAnsi="Times New Roman" w:cs="Times New Roman"/>
          <w:sz w:val="24"/>
          <w:szCs w:val="24"/>
          <w:lang w:val="es-ES" w:eastAsia="ar-SA"/>
        </w:rPr>
        <w:t>4</w:t>
      </w:r>
      <w:r w:rsidR="0002733C" w:rsidRPr="00250073">
        <w:rPr>
          <w:rFonts w:ascii="Times New Roman" w:eastAsia="Times New Roman" w:hAnsi="Times New Roman" w:cs="Times New Roman"/>
          <w:sz w:val="24"/>
          <w:szCs w:val="24"/>
          <w:lang w:val="es-ES" w:eastAsia="ar-SA"/>
        </w:rPr>
        <w:t xml:space="preserve"> de </w:t>
      </w:r>
      <w:r w:rsidR="005A0B70" w:rsidRPr="00250073">
        <w:rPr>
          <w:rFonts w:ascii="Times New Roman" w:eastAsia="Times New Roman" w:hAnsi="Times New Roman" w:cs="Times New Roman"/>
          <w:sz w:val="24"/>
          <w:szCs w:val="24"/>
          <w:lang w:val="es-ES" w:eastAsia="ar-SA"/>
        </w:rPr>
        <w:t>febr</w:t>
      </w:r>
      <w:r w:rsidR="0002733C" w:rsidRPr="00250073">
        <w:rPr>
          <w:rFonts w:ascii="Times New Roman" w:eastAsia="Times New Roman" w:hAnsi="Times New Roman" w:cs="Times New Roman"/>
          <w:sz w:val="24"/>
          <w:szCs w:val="24"/>
          <w:lang w:val="es-ES" w:eastAsia="ar-SA"/>
        </w:rPr>
        <w:t xml:space="preserve">ero de </w:t>
      </w:r>
      <w:r w:rsidR="003F1149" w:rsidRPr="00250073">
        <w:rPr>
          <w:rFonts w:ascii="Times New Roman" w:eastAsia="Times New Roman" w:hAnsi="Times New Roman" w:cs="Times New Roman"/>
          <w:sz w:val="24"/>
          <w:szCs w:val="24"/>
          <w:lang w:val="es-ES" w:eastAsia="ar-SA"/>
        </w:rPr>
        <w:t>2020</w:t>
      </w:r>
      <w:r w:rsidR="006C6261" w:rsidRPr="00250073">
        <w:rPr>
          <w:rFonts w:ascii="Times New Roman" w:eastAsia="Times New Roman" w:hAnsi="Times New Roman" w:cs="Times New Roman"/>
          <w:sz w:val="24"/>
          <w:szCs w:val="24"/>
          <w:lang w:val="es-ES" w:eastAsia="ar-SA"/>
        </w:rPr>
        <w:t>, que declaró</w:t>
      </w:r>
      <w:r w:rsidR="006C6261" w:rsidRPr="00250073">
        <w:rPr>
          <w:rFonts w:ascii="Times New Roman" w:eastAsia="Arial Unicode MS" w:hAnsi="Times New Roman" w:cs="Times New Roman"/>
          <w:sz w:val="24"/>
          <w:szCs w:val="24"/>
          <w:lang w:val="es-PE"/>
        </w:rPr>
        <w:t xml:space="preserve"> </w:t>
      </w:r>
      <w:r w:rsidR="005A0B70" w:rsidRPr="00250073">
        <w:rPr>
          <w:rFonts w:ascii="Times New Roman" w:eastAsia="Arial Unicode MS" w:hAnsi="Times New Roman" w:cs="Times New Roman"/>
          <w:sz w:val="24"/>
          <w:szCs w:val="24"/>
          <w:lang w:val="es-PE"/>
        </w:rPr>
        <w:t xml:space="preserve">NULO al contrato de seguro que corresponde a la póliza Nro. 131588965, con vigencia del 2 de marzo de 2019 al 2 de marzo de 2020 y, por consiguiente, </w:t>
      </w:r>
      <w:r w:rsidR="00F06498" w:rsidRPr="00250073">
        <w:rPr>
          <w:rFonts w:ascii="Times New Roman" w:eastAsia="Arial Unicode MS" w:hAnsi="Times New Roman" w:cs="Times New Roman"/>
          <w:sz w:val="24"/>
          <w:szCs w:val="24"/>
          <w:lang w:val="es-PE"/>
        </w:rPr>
        <w:t>I</w:t>
      </w:r>
      <w:r w:rsidR="005A0B70" w:rsidRPr="00250073">
        <w:rPr>
          <w:rFonts w:ascii="Times New Roman" w:eastAsia="Arial Unicode MS" w:hAnsi="Times New Roman" w:cs="Times New Roman"/>
          <w:sz w:val="24"/>
          <w:szCs w:val="24"/>
          <w:lang w:val="es-PE"/>
        </w:rPr>
        <w:t>MPROCEDENTE</w:t>
      </w:r>
      <w:r w:rsidR="006C6261" w:rsidRPr="00250073">
        <w:rPr>
          <w:rFonts w:ascii="Times New Roman" w:eastAsia="Times New Roman" w:hAnsi="Times New Roman" w:cs="Times New Roman"/>
          <w:bCs/>
          <w:sz w:val="24"/>
          <w:szCs w:val="24"/>
          <w:lang w:val="es-ES" w:eastAsia="ar-SA"/>
        </w:rPr>
        <w:t xml:space="preserve"> la reclamación interpuesta </w:t>
      </w:r>
      <w:r w:rsidR="00F06498" w:rsidRPr="00250073">
        <w:rPr>
          <w:rFonts w:ascii="Times New Roman" w:eastAsia="Times New Roman" w:hAnsi="Times New Roman" w:cs="Times New Roman"/>
          <w:bCs/>
          <w:sz w:val="24"/>
          <w:szCs w:val="24"/>
          <w:lang w:val="es-ES" w:eastAsia="ar-SA"/>
        </w:rPr>
        <w:t>contra</w:t>
      </w:r>
      <w:r w:rsidR="005A0B70" w:rsidRPr="00250073">
        <w:rPr>
          <w:rFonts w:ascii="Times New Roman" w:eastAsia="Times New Roman" w:hAnsi="Times New Roman" w:cs="Times New Roman"/>
          <w:bCs/>
          <w:sz w:val="24"/>
          <w:szCs w:val="24"/>
          <w:lang w:val="es-ES" w:eastAsia="ar-SA"/>
        </w:rPr>
        <w:t xml:space="preserve"> </w:t>
      </w:r>
      <w:r w:rsidR="00250073" w:rsidRPr="00250073">
        <w:rPr>
          <w:rFonts w:ascii="Times New Roman" w:hAnsi="Times New Roman" w:cs="Times New Roman"/>
          <w:sz w:val="24"/>
          <w:szCs w:val="24"/>
        </w:rPr>
        <w:t>.................</w:t>
      </w:r>
    </w:p>
    <w:p w14:paraId="03C1AB9B" w14:textId="77777777" w:rsidR="00250073" w:rsidRDefault="00250073" w:rsidP="00A837A0">
      <w:pPr>
        <w:suppressAutoHyphens/>
        <w:spacing w:after="0" w:line="240" w:lineRule="auto"/>
        <w:jc w:val="right"/>
        <w:outlineLvl w:val="0"/>
        <w:rPr>
          <w:rFonts w:ascii="Times New Roman" w:eastAsia="Arial Unicode MS" w:hAnsi="Times New Roman" w:cs="Times New Roman"/>
          <w:sz w:val="24"/>
          <w:szCs w:val="24"/>
          <w:lang w:val="es-ES" w:eastAsia="ar-SA"/>
        </w:rPr>
      </w:pPr>
    </w:p>
    <w:p w14:paraId="78A39B5B" w14:textId="406BD470" w:rsidR="00517989" w:rsidRPr="00250073" w:rsidRDefault="0091528B" w:rsidP="00A837A0">
      <w:pPr>
        <w:suppressAutoHyphens/>
        <w:spacing w:after="0" w:line="240" w:lineRule="auto"/>
        <w:jc w:val="right"/>
        <w:outlineLvl w:val="0"/>
        <w:rPr>
          <w:rFonts w:ascii="Times New Roman" w:eastAsia="Arial Unicode MS" w:hAnsi="Times New Roman" w:cs="Times New Roman"/>
          <w:sz w:val="24"/>
          <w:szCs w:val="24"/>
          <w:lang w:val="es-ES" w:eastAsia="ar-SA"/>
        </w:rPr>
      </w:pPr>
      <w:r w:rsidRPr="00250073">
        <w:rPr>
          <w:rFonts w:ascii="Times New Roman" w:eastAsia="Arial Unicode MS" w:hAnsi="Times New Roman" w:cs="Times New Roman"/>
          <w:sz w:val="24"/>
          <w:szCs w:val="24"/>
          <w:lang w:val="es-ES" w:eastAsia="ar-SA"/>
        </w:rPr>
        <w:t xml:space="preserve">Lima, </w:t>
      </w:r>
      <w:r w:rsidR="005C2838" w:rsidRPr="00250073">
        <w:rPr>
          <w:rFonts w:ascii="Times New Roman" w:eastAsia="Arial Unicode MS" w:hAnsi="Times New Roman" w:cs="Times New Roman"/>
          <w:sz w:val="24"/>
          <w:szCs w:val="24"/>
          <w:lang w:val="es-ES" w:eastAsia="ar-SA"/>
        </w:rPr>
        <w:t>22</w:t>
      </w:r>
      <w:r w:rsidR="00707C99" w:rsidRPr="00250073">
        <w:rPr>
          <w:rFonts w:ascii="Times New Roman" w:eastAsia="Arial Unicode MS" w:hAnsi="Times New Roman" w:cs="Times New Roman"/>
          <w:sz w:val="24"/>
          <w:szCs w:val="24"/>
          <w:lang w:val="es-ES" w:eastAsia="ar-SA"/>
        </w:rPr>
        <w:t xml:space="preserve"> de </w:t>
      </w:r>
      <w:r w:rsidR="005A0B70" w:rsidRPr="00250073">
        <w:rPr>
          <w:rFonts w:ascii="Times New Roman" w:eastAsia="Arial Unicode MS" w:hAnsi="Times New Roman" w:cs="Times New Roman"/>
          <w:sz w:val="24"/>
          <w:szCs w:val="24"/>
          <w:lang w:val="es-ES" w:eastAsia="ar-SA"/>
        </w:rPr>
        <w:t>juni</w:t>
      </w:r>
      <w:r w:rsidR="00F06498" w:rsidRPr="00250073">
        <w:rPr>
          <w:rFonts w:ascii="Times New Roman" w:eastAsia="Arial Unicode MS" w:hAnsi="Times New Roman" w:cs="Times New Roman"/>
          <w:sz w:val="24"/>
          <w:szCs w:val="24"/>
          <w:lang w:val="es-ES" w:eastAsia="ar-SA"/>
        </w:rPr>
        <w:t>o de 2020</w:t>
      </w:r>
      <w:r w:rsidR="00707C99" w:rsidRPr="00250073">
        <w:rPr>
          <w:rFonts w:ascii="Times New Roman" w:eastAsia="Times New Roman" w:hAnsi="Times New Roman" w:cs="Times New Roman"/>
          <w:sz w:val="24"/>
          <w:szCs w:val="24"/>
          <w:lang w:val="es-MX" w:eastAsia="ar-SA"/>
        </w:rPr>
        <w:t xml:space="preserve"> </w:t>
      </w:r>
    </w:p>
    <w:p w14:paraId="5D596DA7" w14:textId="4AD098C0" w:rsidR="005C2838" w:rsidRPr="00250073" w:rsidRDefault="005C2838" w:rsidP="005C2838">
      <w:pPr>
        <w:rPr>
          <w:rFonts w:ascii="Times New Roman" w:eastAsia="Arial Unicode MS" w:hAnsi="Times New Roman" w:cs="Times New Roman"/>
          <w:sz w:val="24"/>
          <w:szCs w:val="24"/>
          <w:lang w:val="es-ES" w:eastAsia="ar-SA"/>
        </w:rPr>
      </w:pPr>
    </w:p>
    <w:p w14:paraId="48A1CFB1" w14:textId="6C6EAD48" w:rsidR="005C2838" w:rsidRPr="00250073" w:rsidRDefault="005C2838" w:rsidP="005C2838">
      <w:pPr>
        <w:jc w:val="both"/>
        <w:rPr>
          <w:rFonts w:ascii="Times New Roman" w:hAnsi="Times New Roman" w:cs="Times New Roman"/>
          <w:b/>
          <w:bCs/>
          <w:i/>
          <w:iCs/>
          <w:sz w:val="24"/>
          <w:szCs w:val="24"/>
          <w:lang w:val="es-ES_tradnl"/>
        </w:rPr>
      </w:pPr>
      <w:r w:rsidRPr="00250073">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02A9A0B5" w14:textId="77777777" w:rsidR="005C2838" w:rsidRPr="00250073" w:rsidRDefault="005C2838" w:rsidP="005C2838">
      <w:pPr>
        <w:rPr>
          <w:rFonts w:ascii="Times New Roman" w:hAnsi="Times New Roman" w:cs="Times New Roman"/>
          <w:b/>
          <w:bCs/>
          <w:sz w:val="24"/>
          <w:szCs w:val="24"/>
        </w:rPr>
      </w:pPr>
    </w:p>
    <w:p w14:paraId="2A120702" w14:textId="77777777" w:rsidR="005C2838" w:rsidRPr="00250073" w:rsidRDefault="005C2838" w:rsidP="005C2838">
      <w:pPr>
        <w:spacing w:after="0" w:line="360" w:lineRule="auto"/>
        <w:rPr>
          <w:rFonts w:ascii="Times New Roman" w:hAnsi="Times New Roman" w:cs="Times New Roman"/>
          <w:b/>
          <w:bCs/>
          <w:sz w:val="24"/>
          <w:szCs w:val="24"/>
        </w:rPr>
      </w:pPr>
    </w:p>
    <w:p w14:paraId="10A3A92D" w14:textId="77777777" w:rsidR="005C2838" w:rsidRPr="00250073" w:rsidRDefault="005C2838" w:rsidP="005C2838">
      <w:pPr>
        <w:spacing w:after="0" w:line="360" w:lineRule="auto"/>
        <w:jc w:val="center"/>
        <w:rPr>
          <w:rFonts w:ascii="Times New Roman" w:hAnsi="Times New Roman" w:cs="Times New Roman"/>
          <w:b/>
          <w:bCs/>
          <w:sz w:val="24"/>
          <w:szCs w:val="24"/>
        </w:rPr>
      </w:pPr>
      <w:r w:rsidRPr="00250073">
        <w:rPr>
          <w:rFonts w:ascii="Times New Roman" w:hAnsi="Times New Roman" w:cs="Times New Roman"/>
          <w:b/>
          <w:bCs/>
          <w:sz w:val="24"/>
          <w:szCs w:val="24"/>
        </w:rPr>
        <w:t xml:space="preserve">Marco Antonio Ortega Piana – </w:t>
      </w:r>
      <w:proofErr w:type="spellStart"/>
      <w:r w:rsidRPr="00250073">
        <w:rPr>
          <w:rFonts w:ascii="Times New Roman" w:hAnsi="Times New Roman" w:cs="Times New Roman"/>
          <w:b/>
          <w:bCs/>
          <w:sz w:val="24"/>
          <w:szCs w:val="24"/>
        </w:rPr>
        <w:t>Presidente</w:t>
      </w:r>
      <w:proofErr w:type="spellEnd"/>
    </w:p>
    <w:p w14:paraId="719DE7D4" w14:textId="77777777" w:rsidR="005C2838" w:rsidRPr="00250073" w:rsidRDefault="005C2838" w:rsidP="005C2838">
      <w:pPr>
        <w:spacing w:after="0" w:line="360" w:lineRule="auto"/>
        <w:jc w:val="center"/>
        <w:rPr>
          <w:rFonts w:ascii="Times New Roman" w:hAnsi="Times New Roman" w:cs="Times New Roman"/>
          <w:b/>
          <w:bCs/>
          <w:sz w:val="24"/>
          <w:szCs w:val="24"/>
        </w:rPr>
      </w:pPr>
      <w:r w:rsidRPr="00250073">
        <w:rPr>
          <w:rFonts w:ascii="Times New Roman" w:hAnsi="Times New Roman" w:cs="Times New Roman"/>
          <w:b/>
          <w:bCs/>
          <w:sz w:val="24"/>
          <w:szCs w:val="24"/>
        </w:rPr>
        <w:t>María Eugenia Valdez Fernández Baca – Vocal</w:t>
      </w:r>
    </w:p>
    <w:p w14:paraId="51D3B0F7" w14:textId="77777777" w:rsidR="005C2838" w:rsidRPr="00250073" w:rsidRDefault="005C2838" w:rsidP="005C2838">
      <w:pPr>
        <w:spacing w:after="0" w:line="360" w:lineRule="auto"/>
        <w:jc w:val="center"/>
        <w:rPr>
          <w:rFonts w:ascii="Times New Roman" w:hAnsi="Times New Roman" w:cs="Times New Roman"/>
          <w:b/>
          <w:bCs/>
          <w:sz w:val="24"/>
          <w:szCs w:val="24"/>
        </w:rPr>
      </w:pPr>
      <w:r w:rsidRPr="00250073">
        <w:rPr>
          <w:rFonts w:ascii="Times New Roman" w:hAnsi="Times New Roman" w:cs="Times New Roman"/>
          <w:b/>
          <w:bCs/>
          <w:sz w:val="24"/>
          <w:szCs w:val="24"/>
        </w:rPr>
        <w:t xml:space="preserve">Rolando Eyzaguirre </w:t>
      </w:r>
      <w:proofErr w:type="spellStart"/>
      <w:r w:rsidRPr="00250073">
        <w:rPr>
          <w:rFonts w:ascii="Times New Roman" w:hAnsi="Times New Roman" w:cs="Times New Roman"/>
          <w:b/>
          <w:bCs/>
          <w:sz w:val="24"/>
          <w:szCs w:val="24"/>
        </w:rPr>
        <w:t>Maccan</w:t>
      </w:r>
      <w:proofErr w:type="spellEnd"/>
      <w:r w:rsidRPr="00250073">
        <w:rPr>
          <w:rFonts w:ascii="Times New Roman" w:hAnsi="Times New Roman" w:cs="Times New Roman"/>
          <w:b/>
          <w:bCs/>
          <w:sz w:val="24"/>
          <w:szCs w:val="24"/>
        </w:rPr>
        <w:t xml:space="preserve"> – Vocal</w:t>
      </w:r>
    </w:p>
    <w:p w14:paraId="4138E4CC" w14:textId="77777777" w:rsidR="005C2838" w:rsidRPr="00250073" w:rsidRDefault="005C2838" w:rsidP="005C2838">
      <w:pPr>
        <w:spacing w:after="0" w:line="360" w:lineRule="auto"/>
        <w:jc w:val="center"/>
        <w:rPr>
          <w:rFonts w:ascii="Times New Roman" w:hAnsi="Times New Roman" w:cs="Times New Roman"/>
          <w:b/>
          <w:bCs/>
          <w:sz w:val="24"/>
          <w:szCs w:val="24"/>
        </w:rPr>
      </w:pPr>
      <w:r w:rsidRPr="00250073">
        <w:rPr>
          <w:rFonts w:ascii="Times New Roman" w:hAnsi="Times New Roman" w:cs="Times New Roman"/>
          <w:b/>
          <w:bCs/>
          <w:sz w:val="24"/>
          <w:szCs w:val="24"/>
        </w:rPr>
        <w:t>Gonzalo Abad - Vocal</w:t>
      </w:r>
    </w:p>
    <w:p w14:paraId="3F80EBF8" w14:textId="3EAE439F" w:rsidR="005C2838" w:rsidRPr="005C2838" w:rsidRDefault="005C2838" w:rsidP="005C2838">
      <w:pPr>
        <w:tabs>
          <w:tab w:val="left" w:pos="1260"/>
        </w:tabs>
        <w:rPr>
          <w:rFonts w:ascii="Times New Roman" w:eastAsia="Arial Unicode MS" w:hAnsi="Times New Roman" w:cs="Times New Roman"/>
          <w:sz w:val="24"/>
          <w:szCs w:val="24"/>
          <w:lang w:val="es-ES" w:eastAsia="ar-SA"/>
        </w:rPr>
      </w:pPr>
    </w:p>
    <w:sectPr w:rsidR="005C2838" w:rsidRPr="005C2838" w:rsidSect="00265AF9">
      <w:headerReference w:type="default" r:id="rId8"/>
      <w:footerReference w:type="default" r:id="rId9"/>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FA31E" w14:textId="77777777" w:rsidR="008A721C" w:rsidRDefault="008A721C" w:rsidP="00784355">
      <w:pPr>
        <w:spacing w:after="0" w:line="240" w:lineRule="auto"/>
      </w:pPr>
      <w:r>
        <w:separator/>
      </w:r>
    </w:p>
  </w:endnote>
  <w:endnote w:type="continuationSeparator" w:id="0">
    <w:p w14:paraId="0CE31E94" w14:textId="77777777" w:rsidR="008A721C" w:rsidRDefault="008A721C" w:rsidP="0078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98449"/>
      <w:docPartObj>
        <w:docPartGallery w:val="Page Numbers (Bottom of Page)"/>
        <w:docPartUnique/>
      </w:docPartObj>
    </w:sdtPr>
    <w:sdtContent>
      <w:sdt>
        <w:sdtPr>
          <w:id w:val="-1769616900"/>
          <w:docPartObj>
            <w:docPartGallery w:val="Page Numbers (Top of Page)"/>
            <w:docPartUnique/>
          </w:docPartObj>
        </w:sdtPr>
        <w:sdtContent>
          <w:p w14:paraId="0936DAE9" w14:textId="6DD506EE" w:rsidR="00250073" w:rsidRDefault="00250073">
            <w:pPr>
              <w:pStyle w:val="Piedepgina"/>
              <w:jc w:val="right"/>
            </w:pPr>
            <w:r w:rsidRPr="00250073">
              <w:rPr>
                <w:rFonts w:ascii="Times New Roman" w:hAnsi="Times New Roman" w:cs="Times New Roman"/>
                <w:sz w:val="18"/>
                <w:szCs w:val="18"/>
                <w:lang w:val="es-ES"/>
              </w:rPr>
              <w:t xml:space="preserve">Página </w:t>
            </w:r>
            <w:r w:rsidRPr="00250073">
              <w:rPr>
                <w:rFonts w:ascii="Times New Roman" w:hAnsi="Times New Roman" w:cs="Times New Roman"/>
                <w:b/>
                <w:bCs/>
                <w:sz w:val="18"/>
                <w:szCs w:val="18"/>
              </w:rPr>
              <w:fldChar w:fldCharType="begin"/>
            </w:r>
            <w:r w:rsidRPr="00250073">
              <w:rPr>
                <w:rFonts w:ascii="Times New Roman" w:hAnsi="Times New Roman" w:cs="Times New Roman"/>
                <w:b/>
                <w:bCs/>
                <w:sz w:val="18"/>
                <w:szCs w:val="18"/>
              </w:rPr>
              <w:instrText>PAGE</w:instrText>
            </w:r>
            <w:r w:rsidRPr="00250073">
              <w:rPr>
                <w:rFonts w:ascii="Times New Roman" w:hAnsi="Times New Roman" w:cs="Times New Roman"/>
                <w:b/>
                <w:bCs/>
                <w:sz w:val="18"/>
                <w:szCs w:val="18"/>
              </w:rPr>
              <w:fldChar w:fldCharType="separate"/>
            </w:r>
            <w:r w:rsidRPr="00250073">
              <w:rPr>
                <w:rFonts w:ascii="Times New Roman" w:hAnsi="Times New Roman" w:cs="Times New Roman"/>
                <w:b/>
                <w:bCs/>
                <w:sz w:val="18"/>
                <w:szCs w:val="18"/>
                <w:lang w:val="es-ES"/>
              </w:rPr>
              <w:t>2</w:t>
            </w:r>
            <w:r w:rsidRPr="00250073">
              <w:rPr>
                <w:rFonts w:ascii="Times New Roman" w:hAnsi="Times New Roman" w:cs="Times New Roman"/>
                <w:b/>
                <w:bCs/>
                <w:sz w:val="18"/>
                <w:szCs w:val="18"/>
              </w:rPr>
              <w:fldChar w:fldCharType="end"/>
            </w:r>
            <w:r w:rsidRPr="00250073">
              <w:rPr>
                <w:rFonts w:ascii="Times New Roman" w:hAnsi="Times New Roman" w:cs="Times New Roman"/>
                <w:sz w:val="18"/>
                <w:szCs w:val="18"/>
                <w:lang w:val="es-ES"/>
              </w:rPr>
              <w:t xml:space="preserve"> de </w:t>
            </w:r>
            <w:r w:rsidRPr="00250073">
              <w:rPr>
                <w:rFonts w:ascii="Times New Roman" w:hAnsi="Times New Roman" w:cs="Times New Roman"/>
                <w:b/>
                <w:bCs/>
                <w:sz w:val="18"/>
                <w:szCs w:val="18"/>
              </w:rPr>
              <w:fldChar w:fldCharType="begin"/>
            </w:r>
            <w:r w:rsidRPr="00250073">
              <w:rPr>
                <w:rFonts w:ascii="Times New Roman" w:hAnsi="Times New Roman" w:cs="Times New Roman"/>
                <w:b/>
                <w:bCs/>
                <w:sz w:val="18"/>
                <w:szCs w:val="18"/>
              </w:rPr>
              <w:instrText>NUMPAGES</w:instrText>
            </w:r>
            <w:r w:rsidRPr="00250073">
              <w:rPr>
                <w:rFonts w:ascii="Times New Roman" w:hAnsi="Times New Roman" w:cs="Times New Roman"/>
                <w:b/>
                <w:bCs/>
                <w:sz w:val="18"/>
                <w:szCs w:val="18"/>
              </w:rPr>
              <w:fldChar w:fldCharType="separate"/>
            </w:r>
            <w:r w:rsidRPr="00250073">
              <w:rPr>
                <w:rFonts w:ascii="Times New Roman" w:hAnsi="Times New Roman" w:cs="Times New Roman"/>
                <w:b/>
                <w:bCs/>
                <w:sz w:val="18"/>
                <w:szCs w:val="18"/>
                <w:lang w:val="es-ES"/>
              </w:rPr>
              <w:t>2</w:t>
            </w:r>
            <w:r w:rsidRPr="00250073">
              <w:rPr>
                <w:rFonts w:ascii="Times New Roman" w:hAnsi="Times New Roman" w:cs="Times New Roman"/>
                <w:b/>
                <w:bCs/>
                <w:sz w:val="18"/>
                <w:szCs w:val="18"/>
              </w:rPr>
              <w:fldChar w:fldCharType="end"/>
            </w:r>
          </w:p>
        </w:sdtContent>
      </w:sdt>
    </w:sdtContent>
  </w:sdt>
  <w:p w14:paraId="3BA05C52" w14:textId="77777777" w:rsidR="00784355" w:rsidRDefault="007843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3596F" w14:textId="77777777" w:rsidR="008A721C" w:rsidRDefault="008A721C" w:rsidP="00784355">
      <w:pPr>
        <w:spacing w:after="0" w:line="240" w:lineRule="auto"/>
      </w:pPr>
      <w:r>
        <w:separator/>
      </w:r>
    </w:p>
  </w:footnote>
  <w:footnote w:type="continuationSeparator" w:id="0">
    <w:p w14:paraId="089A6008" w14:textId="77777777" w:rsidR="008A721C" w:rsidRDefault="008A721C" w:rsidP="0078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29D53" w14:textId="5B66710F" w:rsidR="005C2838" w:rsidRDefault="005C2838">
    <w:pPr>
      <w:pStyle w:val="Encabezado"/>
    </w:pPr>
  </w:p>
  <w:p w14:paraId="69140C4C" w14:textId="77777777" w:rsidR="005C2838" w:rsidRDefault="005C28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5EF4"/>
    <w:multiLevelType w:val="multilevel"/>
    <w:tmpl w:val="EC0C25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6C0ACA"/>
    <w:multiLevelType w:val="hybridMultilevel"/>
    <w:tmpl w:val="486244DC"/>
    <w:lvl w:ilvl="0" w:tplc="377608F0">
      <w:start w:val="1"/>
      <w:numFmt w:val="decimal"/>
      <w:lvlText w:val="%1."/>
      <w:lvlJc w:val="left"/>
      <w:pPr>
        <w:ind w:left="720" w:hanging="360"/>
      </w:pPr>
      <w:rPr>
        <w:rFonts w:eastAsia="Arial Unicode M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E05C8C"/>
    <w:multiLevelType w:val="hybridMultilevel"/>
    <w:tmpl w:val="91D4F5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3520A4"/>
    <w:multiLevelType w:val="hybridMultilevel"/>
    <w:tmpl w:val="D6DC67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99"/>
    <w:rsid w:val="000010A4"/>
    <w:rsid w:val="0000190A"/>
    <w:rsid w:val="00005B96"/>
    <w:rsid w:val="000159CC"/>
    <w:rsid w:val="00015C22"/>
    <w:rsid w:val="000167E0"/>
    <w:rsid w:val="000235E9"/>
    <w:rsid w:val="0002637D"/>
    <w:rsid w:val="0002733C"/>
    <w:rsid w:val="00027978"/>
    <w:rsid w:val="0004480C"/>
    <w:rsid w:val="00056D9F"/>
    <w:rsid w:val="00063183"/>
    <w:rsid w:val="0006548C"/>
    <w:rsid w:val="00071A25"/>
    <w:rsid w:val="000835CB"/>
    <w:rsid w:val="00083D69"/>
    <w:rsid w:val="00083F50"/>
    <w:rsid w:val="00092684"/>
    <w:rsid w:val="000A5666"/>
    <w:rsid w:val="000A5CAA"/>
    <w:rsid w:val="000B19A0"/>
    <w:rsid w:val="000F6340"/>
    <w:rsid w:val="0011308C"/>
    <w:rsid w:val="001320DF"/>
    <w:rsid w:val="00136E12"/>
    <w:rsid w:val="001377EF"/>
    <w:rsid w:val="001529FE"/>
    <w:rsid w:val="001703D8"/>
    <w:rsid w:val="00170E39"/>
    <w:rsid w:val="00174DA5"/>
    <w:rsid w:val="00181908"/>
    <w:rsid w:val="00181DCE"/>
    <w:rsid w:val="00187BFD"/>
    <w:rsid w:val="001A008A"/>
    <w:rsid w:val="001A3395"/>
    <w:rsid w:val="001B1E59"/>
    <w:rsid w:val="001B58A3"/>
    <w:rsid w:val="001D0EED"/>
    <w:rsid w:val="001D59D9"/>
    <w:rsid w:val="001D6136"/>
    <w:rsid w:val="00201C0D"/>
    <w:rsid w:val="00204407"/>
    <w:rsid w:val="0020749F"/>
    <w:rsid w:val="002130B0"/>
    <w:rsid w:val="0021627D"/>
    <w:rsid w:val="00225288"/>
    <w:rsid w:val="00227D02"/>
    <w:rsid w:val="002331C3"/>
    <w:rsid w:val="00241719"/>
    <w:rsid w:val="00243F6B"/>
    <w:rsid w:val="00250073"/>
    <w:rsid w:val="00272F4F"/>
    <w:rsid w:val="0027301E"/>
    <w:rsid w:val="00274985"/>
    <w:rsid w:val="00277667"/>
    <w:rsid w:val="002A31D3"/>
    <w:rsid w:val="002A7E2E"/>
    <w:rsid w:val="002B726E"/>
    <w:rsid w:val="002C2A0F"/>
    <w:rsid w:val="002E17F9"/>
    <w:rsid w:val="002F09CA"/>
    <w:rsid w:val="002F35F0"/>
    <w:rsid w:val="0032132E"/>
    <w:rsid w:val="00340E4B"/>
    <w:rsid w:val="00345DF0"/>
    <w:rsid w:val="00345F7F"/>
    <w:rsid w:val="00347D7E"/>
    <w:rsid w:val="00357D70"/>
    <w:rsid w:val="00362449"/>
    <w:rsid w:val="00364E0F"/>
    <w:rsid w:val="00391F72"/>
    <w:rsid w:val="003B798E"/>
    <w:rsid w:val="003D09A9"/>
    <w:rsid w:val="003D4684"/>
    <w:rsid w:val="003D4687"/>
    <w:rsid w:val="003E450C"/>
    <w:rsid w:val="003F1149"/>
    <w:rsid w:val="003F1B5F"/>
    <w:rsid w:val="00403814"/>
    <w:rsid w:val="00417E23"/>
    <w:rsid w:val="00425F75"/>
    <w:rsid w:val="00440BC2"/>
    <w:rsid w:val="00444232"/>
    <w:rsid w:val="00460C30"/>
    <w:rsid w:val="00465FB9"/>
    <w:rsid w:val="00466302"/>
    <w:rsid w:val="0047370C"/>
    <w:rsid w:val="0047522D"/>
    <w:rsid w:val="004A3E25"/>
    <w:rsid w:val="004B51ED"/>
    <w:rsid w:val="004C51EC"/>
    <w:rsid w:val="004E65DD"/>
    <w:rsid w:val="004F549E"/>
    <w:rsid w:val="005201E9"/>
    <w:rsid w:val="00521B4C"/>
    <w:rsid w:val="005265A5"/>
    <w:rsid w:val="005316B2"/>
    <w:rsid w:val="00531BEE"/>
    <w:rsid w:val="005323A2"/>
    <w:rsid w:val="0053470F"/>
    <w:rsid w:val="00537DBF"/>
    <w:rsid w:val="00540F01"/>
    <w:rsid w:val="00544BFC"/>
    <w:rsid w:val="00547EE5"/>
    <w:rsid w:val="00567DEC"/>
    <w:rsid w:val="0057035B"/>
    <w:rsid w:val="0058358B"/>
    <w:rsid w:val="005948EF"/>
    <w:rsid w:val="00597430"/>
    <w:rsid w:val="005A0B70"/>
    <w:rsid w:val="005A782D"/>
    <w:rsid w:val="005B2924"/>
    <w:rsid w:val="005C2838"/>
    <w:rsid w:val="005C524E"/>
    <w:rsid w:val="005C5AB9"/>
    <w:rsid w:val="005E0EC2"/>
    <w:rsid w:val="005E2CBE"/>
    <w:rsid w:val="005F4C97"/>
    <w:rsid w:val="00605902"/>
    <w:rsid w:val="00606105"/>
    <w:rsid w:val="00622ABC"/>
    <w:rsid w:val="00623204"/>
    <w:rsid w:val="00624034"/>
    <w:rsid w:val="006442E0"/>
    <w:rsid w:val="00652672"/>
    <w:rsid w:val="0065594D"/>
    <w:rsid w:val="00655A90"/>
    <w:rsid w:val="00655BA3"/>
    <w:rsid w:val="00657AD2"/>
    <w:rsid w:val="00686BB2"/>
    <w:rsid w:val="006878E1"/>
    <w:rsid w:val="0069304A"/>
    <w:rsid w:val="006B5CAE"/>
    <w:rsid w:val="006C1A65"/>
    <w:rsid w:val="006C29A7"/>
    <w:rsid w:val="006C6261"/>
    <w:rsid w:val="006D2BA9"/>
    <w:rsid w:val="006D397E"/>
    <w:rsid w:val="006F36EF"/>
    <w:rsid w:val="006F4986"/>
    <w:rsid w:val="0070030F"/>
    <w:rsid w:val="00701598"/>
    <w:rsid w:val="00701893"/>
    <w:rsid w:val="00703430"/>
    <w:rsid w:val="00704A95"/>
    <w:rsid w:val="00706EB2"/>
    <w:rsid w:val="00707C99"/>
    <w:rsid w:val="0072050F"/>
    <w:rsid w:val="0072240A"/>
    <w:rsid w:val="007261FD"/>
    <w:rsid w:val="007300C4"/>
    <w:rsid w:val="007708AB"/>
    <w:rsid w:val="00784355"/>
    <w:rsid w:val="007906AF"/>
    <w:rsid w:val="00794424"/>
    <w:rsid w:val="007950DD"/>
    <w:rsid w:val="007965C0"/>
    <w:rsid w:val="007A09BB"/>
    <w:rsid w:val="007A4108"/>
    <w:rsid w:val="007A7F95"/>
    <w:rsid w:val="007B1018"/>
    <w:rsid w:val="007B5690"/>
    <w:rsid w:val="007C14D0"/>
    <w:rsid w:val="007C213D"/>
    <w:rsid w:val="007D13E3"/>
    <w:rsid w:val="007D13F3"/>
    <w:rsid w:val="007D39D3"/>
    <w:rsid w:val="007D5BB1"/>
    <w:rsid w:val="007D7213"/>
    <w:rsid w:val="007E5917"/>
    <w:rsid w:val="008010D0"/>
    <w:rsid w:val="008020A1"/>
    <w:rsid w:val="00816B3F"/>
    <w:rsid w:val="0081754D"/>
    <w:rsid w:val="00836831"/>
    <w:rsid w:val="00837DDE"/>
    <w:rsid w:val="008523F5"/>
    <w:rsid w:val="00857988"/>
    <w:rsid w:val="00883121"/>
    <w:rsid w:val="0088392F"/>
    <w:rsid w:val="00884426"/>
    <w:rsid w:val="00886D60"/>
    <w:rsid w:val="008916FF"/>
    <w:rsid w:val="00891DB3"/>
    <w:rsid w:val="00895A85"/>
    <w:rsid w:val="008A1D12"/>
    <w:rsid w:val="008A3A47"/>
    <w:rsid w:val="008A721C"/>
    <w:rsid w:val="008D6DDF"/>
    <w:rsid w:val="008F1161"/>
    <w:rsid w:val="008F479E"/>
    <w:rsid w:val="009011F1"/>
    <w:rsid w:val="0091528B"/>
    <w:rsid w:val="009157B1"/>
    <w:rsid w:val="00917CAF"/>
    <w:rsid w:val="009272D7"/>
    <w:rsid w:val="00933532"/>
    <w:rsid w:val="00943343"/>
    <w:rsid w:val="00946694"/>
    <w:rsid w:val="00951B99"/>
    <w:rsid w:val="00964237"/>
    <w:rsid w:val="0097301B"/>
    <w:rsid w:val="00974D2D"/>
    <w:rsid w:val="00997863"/>
    <w:rsid w:val="009A5B27"/>
    <w:rsid w:val="009A6404"/>
    <w:rsid w:val="009A701F"/>
    <w:rsid w:val="009A7E68"/>
    <w:rsid w:val="009B29C9"/>
    <w:rsid w:val="009C1066"/>
    <w:rsid w:val="009C1372"/>
    <w:rsid w:val="009C5373"/>
    <w:rsid w:val="009C6404"/>
    <w:rsid w:val="009D3B98"/>
    <w:rsid w:val="009E5F11"/>
    <w:rsid w:val="009E7994"/>
    <w:rsid w:val="009F2EEB"/>
    <w:rsid w:val="00A02270"/>
    <w:rsid w:val="00A16942"/>
    <w:rsid w:val="00A17A72"/>
    <w:rsid w:val="00A25F51"/>
    <w:rsid w:val="00A30393"/>
    <w:rsid w:val="00A32246"/>
    <w:rsid w:val="00A3714C"/>
    <w:rsid w:val="00A427D6"/>
    <w:rsid w:val="00A46E96"/>
    <w:rsid w:val="00A62BEC"/>
    <w:rsid w:val="00A658C1"/>
    <w:rsid w:val="00A734AD"/>
    <w:rsid w:val="00A837A0"/>
    <w:rsid w:val="00A90926"/>
    <w:rsid w:val="00A97287"/>
    <w:rsid w:val="00AA2DED"/>
    <w:rsid w:val="00AB1C66"/>
    <w:rsid w:val="00AD1FEC"/>
    <w:rsid w:val="00AD2DF1"/>
    <w:rsid w:val="00B00552"/>
    <w:rsid w:val="00B02BEE"/>
    <w:rsid w:val="00B11C1C"/>
    <w:rsid w:val="00B17BD8"/>
    <w:rsid w:val="00B30B53"/>
    <w:rsid w:val="00B32325"/>
    <w:rsid w:val="00B340A4"/>
    <w:rsid w:val="00B45C2D"/>
    <w:rsid w:val="00B56649"/>
    <w:rsid w:val="00B625F2"/>
    <w:rsid w:val="00B710D8"/>
    <w:rsid w:val="00B7466E"/>
    <w:rsid w:val="00B779BD"/>
    <w:rsid w:val="00B8021E"/>
    <w:rsid w:val="00B8028F"/>
    <w:rsid w:val="00B833BE"/>
    <w:rsid w:val="00B956C4"/>
    <w:rsid w:val="00BB2BE0"/>
    <w:rsid w:val="00BC29D0"/>
    <w:rsid w:val="00BD797F"/>
    <w:rsid w:val="00BE7C72"/>
    <w:rsid w:val="00BF1421"/>
    <w:rsid w:val="00BF414E"/>
    <w:rsid w:val="00BF78BF"/>
    <w:rsid w:val="00C00BBF"/>
    <w:rsid w:val="00C05445"/>
    <w:rsid w:val="00C12CBD"/>
    <w:rsid w:val="00C134DB"/>
    <w:rsid w:val="00C25B78"/>
    <w:rsid w:val="00C33FEF"/>
    <w:rsid w:val="00C4163B"/>
    <w:rsid w:val="00C41F24"/>
    <w:rsid w:val="00C47619"/>
    <w:rsid w:val="00C52848"/>
    <w:rsid w:val="00C67E5D"/>
    <w:rsid w:val="00C72528"/>
    <w:rsid w:val="00C748FF"/>
    <w:rsid w:val="00C74DA7"/>
    <w:rsid w:val="00C767DA"/>
    <w:rsid w:val="00C805FB"/>
    <w:rsid w:val="00C8675B"/>
    <w:rsid w:val="00C86CD7"/>
    <w:rsid w:val="00C9376B"/>
    <w:rsid w:val="00C9581A"/>
    <w:rsid w:val="00C9791B"/>
    <w:rsid w:val="00CA3682"/>
    <w:rsid w:val="00CB44BB"/>
    <w:rsid w:val="00CC4AEF"/>
    <w:rsid w:val="00CD4BE8"/>
    <w:rsid w:val="00CF55D6"/>
    <w:rsid w:val="00CF78D3"/>
    <w:rsid w:val="00D12CFF"/>
    <w:rsid w:val="00D156AF"/>
    <w:rsid w:val="00D16367"/>
    <w:rsid w:val="00D2092C"/>
    <w:rsid w:val="00D22DC3"/>
    <w:rsid w:val="00D27042"/>
    <w:rsid w:val="00D50B42"/>
    <w:rsid w:val="00D57228"/>
    <w:rsid w:val="00D64034"/>
    <w:rsid w:val="00D73109"/>
    <w:rsid w:val="00D76C43"/>
    <w:rsid w:val="00D810EC"/>
    <w:rsid w:val="00D835B6"/>
    <w:rsid w:val="00DA0540"/>
    <w:rsid w:val="00DA2840"/>
    <w:rsid w:val="00DA4030"/>
    <w:rsid w:val="00DB15FD"/>
    <w:rsid w:val="00DB58EC"/>
    <w:rsid w:val="00DC399B"/>
    <w:rsid w:val="00DD5E2B"/>
    <w:rsid w:val="00E1216B"/>
    <w:rsid w:val="00E16C63"/>
    <w:rsid w:val="00E25D54"/>
    <w:rsid w:val="00E30E76"/>
    <w:rsid w:val="00E341F5"/>
    <w:rsid w:val="00E43D94"/>
    <w:rsid w:val="00E531B9"/>
    <w:rsid w:val="00E53BC5"/>
    <w:rsid w:val="00E57869"/>
    <w:rsid w:val="00E64057"/>
    <w:rsid w:val="00E6771C"/>
    <w:rsid w:val="00E70381"/>
    <w:rsid w:val="00E70F8F"/>
    <w:rsid w:val="00E73DEF"/>
    <w:rsid w:val="00E80D65"/>
    <w:rsid w:val="00EA4C4B"/>
    <w:rsid w:val="00EC19C1"/>
    <w:rsid w:val="00EC7271"/>
    <w:rsid w:val="00ED38AF"/>
    <w:rsid w:val="00ED60A1"/>
    <w:rsid w:val="00EE1C4A"/>
    <w:rsid w:val="00EE6D21"/>
    <w:rsid w:val="00F01B55"/>
    <w:rsid w:val="00F06498"/>
    <w:rsid w:val="00F11E0A"/>
    <w:rsid w:val="00F14F22"/>
    <w:rsid w:val="00F16CF9"/>
    <w:rsid w:val="00F20B09"/>
    <w:rsid w:val="00F3335E"/>
    <w:rsid w:val="00F349E0"/>
    <w:rsid w:val="00F439B5"/>
    <w:rsid w:val="00F52E75"/>
    <w:rsid w:val="00F63F49"/>
    <w:rsid w:val="00F65837"/>
    <w:rsid w:val="00F71616"/>
    <w:rsid w:val="00F81150"/>
    <w:rsid w:val="00F833B7"/>
    <w:rsid w:val="00F83A22"/>
    <w:rsid w:val="00F84CF9"/>
    <w:rsid w:val="00F87E38"/>
    <w:rsid w:val="00F97EA2"/>
    <w:rsid w:val="00FB4B0C"/>
    <w:rsid w:val="00FC0D10"/>
    <w:rsid w:val="00FC1934"/>
    <w:rsid w:val="00FE43A9"/>
    <w:rsid w:val="00FF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CB09"/>
  <w15:docId w15:val="{C5A45202-D180-4E9E-8F68-9A85AD56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A72"/>
    <w:pPr>
      <w:ind w:left="720"/>
      <w:contextualSpacing/>
    </w:pPr>
  </w:style>
  <w:style w:type="paragraph" w:styleId="Textoindependiente">
    <w:name w:val="Body Text"/>
    <w:basedOn w:val="Normal"/>
    <w:link w:val="TextoindependienteCar"/>
    <w:rsid w:val="00BD797F"/>
    <w:pPr>
      <w:suppressAutoHyphens/>
      <w:spacing w:after="0" w:line="240" w:lineRule="auto"/>
      <w:jc w:val="both"/>
    </w:pPr>
    <w:rPr>
      <w:rFonts w:ascii="Times New Roman" w:eastAsia="Times New Roman" w:hAnsi="Times New Roman" w:cs="Times New Roman"/>
      <w:bCs/>
      <w:sz w:val="24"/>
      <w:szCs w:val="24"/>
      <w:lang w:val="es-MX" w:eastAsia="ar-SA"/>
    </w:rPr>
  </w:style>
  <w:style w:type="character" w:customStyle="1" w:styleId="TextoindependienteCar">
    <w:name w:val="Texto independiente Car"/>
    <w:basedOn w:val="Fuentedeprrafopredeter"/>
    <w:link w:val="Textoindependiente"/>
    <w:rsid w:val="00BD797F"/>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201C0D"/>
    <w:rPr>
      <w:color w:val="0563C1" w:themeColor="hyperlink"/>
      <w:u w:val="single"/>
    </w:rPr>
  </w:style>
  <w:style w:type="character" w:customStyle="1" w:styleId="Mencionar1">
    <w:name w:val="Mencionar1"/>
    <w:basedOn w:val="Fuentedeprrafopredeter"/>
    <w:uiPriority w:val="99"/>
    <w:semiHidden/>
    <w:unhideWhenUsed/>
    <w:rsid w:val="00201C0D"/>
    <w:rPr>
      <w:color w:val="2B579A"/>
      <w:shd w:val="clear" w:color="auto" w:fill="E6E6E6"/>
    </w:rPr>
  </w:style>
  <w:style w:type="character" w:styleId="Hipervnculovisitado">
    <w:name w:val="FollowedHyperlink"/>
    <w:basedOn w:val="Fuentedeprrafopredeter"/>
    <w:uiPriority w:val="99"/>
    <w:semiHidden/>
    <w:unhideWhenUsed/>
    <w:rsid w:val="00201C0D"/>
    <w:rPr>
      <w:color w:val="954F72" w:themeColor="followedHyperlink"/>
      <w:u w:val="single"/>
    </w:rPr>
  </w:style>
  <w:style w:type="character" w:customStyle="1" w:styleId="Mencinsinresolver1">
    <w:name w:val="Mención sin resolver1"/>
    <w:basedOn w:val="Fuentedeprrafopredeter"/>
    <w:uiPriority w:val="99"/>
    <w:semiHidden/>
    <w:unhideWhenUsed/>
    <w:rsid w:val="00B45C2D"/>
    <w:rPr>
      <w:color w:val="808080"/>
      <w:shd w:val="clear" w:color="auto" w:fill="E6E6E6"/>
    </w:rPr>
  </w:style>
  <w:style w:type="paragraph" w:styleId="Sangradetextonormal">
    <w:name w:val="Body Text Indent"/>
    <w:basedOn w:val="Normal"/>
    <w:link w:val="SangradetextonormalCar"/>
    <w:uiPriority w:val="99"/>
    <w:unhideWhenUsed/>
    <w:rsid w:val="00D22DC3"/>
    <w:pPr>
      <w:spacing w:after="120" w:line="276" w:lineRule="auto"/>
      <w:ind w:left="283"/>
    </w:pPr>
    <w:rPr>
      <w:rFonts w:ascii="Calibri" w:eastAsia="Calibri" w:hAnsi="Calibri" w:cs="Times New Roman"/>
      <w:lang w:val="es-PE"/>
    </w:rPr>
  </w:style>
  <w:style w:type="character" w:customStyle="1" w:styleId="SangradetextonormalCar">
    <w:name w:val="Sangría de texto normal Car"/>
    <w:basedOn w:val="Fuentedeprrafopredeter"/>
    <w:link w:val="Sangradetextonormal"/>
    <w:uiPriority w:val="99"/>
    <w:rsid w:val="00D22DC3"/>
    <w:rPr>
      <w:rFonts w:ascii="Calibri" w:eastAsia="Calibri" w:hAnsi="Calibri" w:cs="Times New Roman"/>
      <w:lang w:val="es-PE"/>
    </w:rPr>
  </w:style>
  <w:style w:type="paragraph" w:styleId="Encabezado">
    <w:name w:val="header"/>
    <w:basedOn w:val="Normal"/>
    <w:link w:val="EncabezadoCar"/>
    <w:uiPriority w:val="99"/>
    <w:unhideWhenUsed/>
    <w:rsid w:val="007843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55"/>
  </w:style>
  <w:style w:type="paragraph" w:styleId="Piedepgina">
    <w:name w:val="footer"/>
    <w:basedOn w:val="Normal"/>
    <w:link w:val="PiedepginaCar"/>
    <w:uiPriority w:val="99"/>
    <w:unhideWhenUsed/>
    <w:rsid w:val="00784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0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4739-B224-40EE-99F9-7AE77CB5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2002</Words>
  <Characters>11012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Aló Seguros</cp:lastModifiedBy>
  <cp:revision>4</cp:revision>
  <cp:lastPrinted>2020-06-24T18:06:00Z</cp:lastPrinted>
  <dcterms:created xsi:type="dcterms:W3CDTF">2020-06-24T18:05:00Z</dcterms:created>
  <dcterms:modified xsi:type="dcterms:W3CDTF">2021-02-21T20:49:00Z</dcterms:modified>
</cp:coreProperties>
</file>