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55DD2" w14:textId="50633FE8" w:rsidR="000C03E2" w:rsidRPr="00BB1C03" w:rsidRDefault="00C63DBF" w:rsidP="00254111">
      <w:pPr>
        <w:spacing w:after="0" w:line="240" w:lineRule="auto"/>
        <w:jc w:val="center"/>
        <w:rPr>
          <w:rFonts w:ascii="Times New Roman" w:hAnsi="Times New Roman" w:cs="Times New Roman"/>
          <w:b/>
          <w:sz w:val="24"/>
          <w:szCs w:val="24"/>
        </w:rPr>
      </w:pPr>
      <w:r w:rsidRPr="00BB1C03">
        <w:rPr>
          <w:rFonts w:ascii="Times New Roman" w:hAnsi="Times New Roman" w:cs="Times New Roman"/>
          <w:b/>
          <w:sz w:val="24"/>
          <w:szCs w:val="24"/>
        </w:rPr>
        <w:t>RESOLUCION</w:t>
      </w:r>
      <w:r w:rsidR="004E7C51" w:rsidRPr="00BB1C03">
        <w:rPr>
          <w:rFonts w:ascii="Times New Roman" w:hAnsi="Times New Roman" w:cs="Times New Roman"/>
          <w:b/>
          <w:sz w:val="24"/>
          <w:szCs w:val="24"/>
        </w:rPr>
        <w:t xml:space="preserve"> DE RECURSO IMPUGNATIVO </w:t>
      </w:r>
      <w:proofErr w:type="spellStart"/>
      <w:r w:rsidR="004E7C51" w:rsidRPr="00BB1C03">
        <w:rPr>
          <w:rFonts w:ascii="Times New Roman" w:hAnsi="Times New Roman" w:cs="Times New Roman"/>
          <w:b/>
          <w:sz w:val="24"/>
          <w:szCs w:val="24"/>
        </w:rPr>
        <w:t>N°</w:t>
      </w:r>
      <w:proofErr w:type="spellEnd"/>
      <w:r w:rsidR="00E540B7" w:rsidRPr="00BB1C03">
        <w:rPr>
          <w:rFonts w:ascii="Times New Roman" w:hAnsi="Times New Roman" w:cs="Times New Roman"/>
          <w:b/>
          <w:sz w:val="24"/>
          <w:szCs w:val="24"/>
        </w:rPr>
        <w:t xml:space="preserve"> 045/20</w:t>
      </w:r>
    </w:p>
    <w:p w14:paraId="70FCF7C2" w14:textId="77777777" w:rsidR="000C03E2" w:rsidRPr="00BB1C03" w:rsidRDefault="000C03E2" w:rsidP="00254111">
      <w:pPr>
        <w:spacing w:after="0" w:line="240" w:lineRule="auto"/>
        <w:rPr>
          <w:rFonts w:ascii="Times New Roman" w:hAnsi="Times New Roman" w:cs="Times New Roman"/>
          <w:sz w:val="24"/>
          <w:szCs w:val="24"/>
        </w:rPr>
      </w:pPr>
    </w:p>
    <w:p w14:paraId="33B9CFB4" w14:textId="77777777" w:rsidR="000C03E2" w:rsidRPr="00BB1C03" w:rsidRDefault="00022EF1" w:rsidP="00267D47">
      <w:pPr>
        <w:spacing w:after="0" w:line="240" w:lineRule="auto"/>
        <w:jc w:val="both"/>
        <w:rPr>
          <w:rFonts w:ascii="Times New Roman" w:hAnsi="Times New Roman" w:cs="Times New Roman"/>
          <w:sz w:val="24"/>
          <w:szCs w:val="24"/>
        </w:rPr>
      </w:pPr>
      <w:r w:rsidRPr="00BB1C03">
        <w:rPr>
          <w:rFonts w:ascii="Times New Roman" w:hAnsi="Times New Roman" w:cs="Times New Roman"/>
          <w:b/>
          <w:sz w:val="24"/>
          <w:szCs w:val="24"/>
        </w:rPr>
        <w:t xml:space="preserve">Vistos: </w:t>
      </w:r>
    </w:p>
    <w:p w14:paraId="7A61FA8A" w14:textId="77777777" w:rsidR="000C03E2" w:rsidRPr="00BB1C03" w:rsidRDefault="000C03E2" w:rsidP="00267D47">
      <w:pPr>
        <w:spacing w:after="0" w:line="240" w:lineRule="auto"/>
        <w:jc w:val="both"/>
        <w:rPr>
          <w:rFonts w:ascii="Times New Roman" w:hAnsi="Times New Roman" w:cs="Times New Roman"/>
          <w:sz w:val="24"/>
          <w:szCs w:val="24"/>
        </w:rPr>
      </w:pPr>
    </w:p>
    <w:p w14:paraId="1BD56B48" w14:textId="19BB91E2" w:rsidR="00DC4D59" w:rsidRPr="00BB1C03" w:rsidRDefault="004E7C51" w:rsidP="00267D47">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El Recu</w:t>
      </w:r>
      <w:r w:rsidR="00DE4DE3" w:rsidRPr="00BB1C03">
        <w:rPr>
          <w:rFonts w:ascii="Times New Roman" w:hAnsi="Times New Roman" w:cs="Times New Roman"/>
          <w:sz w:val="24"/>
          <w:szCs w:val="24"/>
        </w:rPr>
        <w:t>rso Impugnativo p</w:t>
      </w:r>
      <w:r w:rsidR="00645004" w:rsidRPr="00BB1C03">
        <w:rPr>
          <w:rFonts w:ascii="Times New Roman" w:hAnsi="Times New Roman" w:cs="Times New Roman"/>
          <w:sz w:val="24"/>
          <w:szCs w:val="24"/>
        </w:rPr>
        <w:t>resentado el 14 de Julio</w:t>
      </w:r>
      <w:r w:rsidR="00161DB2" w:rsidRPr="00BB1C03">
        <w:rPr>
          <w:rFonts w:ascii="Times New Roman" w:hAnsi="Times New Roman" w:cs="Times New Roman"/>
          <w:sz w:val="24"/>
          <w:szCs w:val="24"/>
        </w:rPr>
        <w:t xml:space="preserve"> de</w:t>
      </w:r>
      <w:r w:rsidR="00B73312" w:rsidRPr="00BB1C03">
        <w:rPr>
          <w:rFonts w:ascii="Times New Roman" w:hAnsi="Times New Roman" w:cs="Times New Roman"/>
          <w:sz w:val="24"/>
          <w:szCs w:val="24"/>
        </w:rPr>
        <w:t xml:space="preserve"> 2020</w:t>
      </w:r>
      <w:r w:rsidR="001B72DC" w:rsidRPr="00BB1C03">
        <w:rPr>
          <w:rFonts w:ascii="Times New Roman" w:hAnsi="Times New Roman" w:cs="Times New Roman"/>
          <w:sz w:val="24"/>
          <w:szCs w:val="24"/>
        </w:rPr>
        <w:t xml:space="preserve"> po</w:t>
      </w:r>
      <w:r w:rsidR="00BC6F81" w:rsidRPr="00BB1C03">
        <w:rPr>
          <w:rFonts w:ascii="Times New Roman" w:hAnsi="Times New Roman" w:cs="Times New Roman"/>
          <w:sz w:val="24"/>
          <w:szCs w:val="24"/>
        </w:rPr>
        <w:t xml:space="preserve">r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BC6F81" w:rsidRPr="00BB1C03">
        <w:rPr>
          <w:rFonts w:ascii="Times New Roman" w:hAnsi="Times New Roman" w:cs="Times New Roman"/>
          <w:sz w:val="24"/>
          <w:szCs w:val="24"/>
        </w:rPr>
        <w:t>respecto de la Resolución N° 054</w:t>
      </w:r>
      <w:r w:rsidR="00645004" w:rsidRPr="00BB1C03">
        <w:rPr>
          <w:rFonts w:ascii="Times New Roman" w:hAnsi="Times New Roman" w:cs="Times New Roman"/>
          <w:sz w:val="24"/>
          <w:szCs w:val="24"/>
        </w:rPr>
        <w:t>/20 emitida el 06 de Julio</w:t>
      </w:r>
      <w:r w:rsidR="00B73312" w:rsidRPr="00BB1C03">
        <w:rPr>
          <w:rFonts w:ascii="Times New Roman" w:hAnsi="Times New Roman" w:cs="Times New Roman"/>
          <w:sz w:val="24"/>
          <w:szCs w:val="24"/>
        </w:rPr>
        <w:t xml:space="preserve"> de 2020</w:t>
      </w:r>
      <w:r w:rsidR="00C63DBF" w:rsidRPr="00BB1C03">
        <w:rPr>
          <w:rFonts w:ascii="Times New Roman" w:hAnsi="Times New Roman" w:cs="Times New Roman"/>
          <w:sz w:val="24"/>
          <w:szCs w:val="24"/>
        </w:rPr>
        <w:t xml:space="preserve"> por esta Defensoría del Asegurado </w:t>
      </w:r>
      <w:r w:rsidR="00B20853" w:rsidRPr="00BB1C03">
        <w:rPr>
          <w:rFonts w:ascii="Times New Roman" w:hAnsi="Times New Roman" w:cs="Times New Roman"/>
          <w:sz w:val="24"/>
          <w:szCs w:val="24"/>
        </w:rPr>
        <w:t>(DEFASEG)</w:t>
      </w:r>
      <w:r w:rsidR="00E72A06" w:rsidRPr="00BB1C03">
        <w:rPr>
          <w:rFonts w:ascii="Times New Roman" w:hAnsi="Times New Roman" w:cs="Times New Roman"/>
          <w:sz w:val="24"/>
          <w:szCs w:val="24"/>
        </w:rPr>
        <w:t xml:space="preserve"> que declaró </w:t>
      </w:r>
      <w:r w:rsidR="00EB382F" w:rsidRPr="00BB1C03">
        <w:rPr>
          <w:rFonts w:ascii="Times New Roman" w:hAnsi="Times New Roman" w:cs="Times New Roman"/>
          <w:sz w:val="24"/>
          <w:szCs w:val="24"/>
        </w:rPr>
        <w:t>FUNDADA</w:t>
      </w:r>
      <w:r w:rsidR="00C63DBF" w:rsidRPr="00BB1C03">
        <w:rPr>
          <w:rFonts w:ascii="Times New Roman" w:hAnsi="Times New Roman" w:cs="Times New Roman"/>
          <w:sz w:val="24"/>
          <w:szCs w:val="24"/>
        </w:rPr>
        <w:t xml:space="preserve"> la reclamación inter</w:t>
      </w:r>
      <w:r w:rsidR="006774FA" w:rsidRPr="00BB1C03">
        <w:rPr>
          <w:rFonts w:ascii="Times New Roman" w:hAnsi="Times New Roman" w:cs="Times New Roman"/>
          <w:sz w:val="24"/>
          <w:szCs w:val="24"/>
        </w:rPr>
        <w:t>puest</w:t>
      </w:r>
      <w:r w:rsidR="00ED68CD" w:rsidRPr="00BB1C03">
        <w:rPr>
          <w:rFonts w:ascii="Times New Roman" w:hAnsi="Times New Roman" w:cs="Times New Roman"/>
          <w:sz w:val="24"/>
          <w:szCs w:val="24"/>
        </w:rPr>
        <w:t>a</w:t>
      </w:r>
      <w:r w:rsidR="001B72DC" w:rsidRPr="00BB1C03">
        <w:rPr>
          <w:rFonts w:ascii="Times New Roman" w:hAnsi="Times New Roman" w:cs="Times New Roman"/>
          <w:sz w:val="24"/>
          <w:szCs w:val="24"/>
        </w:rPr>
        <w:t xml:space="preserve"> po</w:t>
      </w:r>
      <w:r w:rsidR="00BC6F81" w:rsidRPr="00BB1C03">
        <w:rPr>
          <w:rFonts w:ascii="Times New Roman" w:hAnsi="Times New Roman" w:cs="Times New Roman"/>
          <w:sz w:val="24"/>
          <w:szCs w:val="24"/>
        </w:rPr>
        <w:t xml:space="preserve">r </w:t>
      </w:r>
      <w:r w:rsidR="00BB1C03">
        <w:rPr>
          <w:rFonts w:ascii="Times New Roman" w:hAnsi="Times New Roman" w:cs="Times New Roman"/>
          <w:sz w:val="24"/>
          <w:szCs w:val="24"/>
        </w:rPr>
        <w:t>..................</w:t>
      </w:r>
      <w:r w:rsidR="00254111" w:rsidRPr="00BB1C03">
        <w:rPr>
          <w:rFonts w:ascii="Times New Roman" w:hAnsi="Times New Roman" w:cs="Times New Roman"/>
          <w:sz w:val="24"/>
          <w:szCs w:val="24"/>
        </w:rPr>
        <w:t>,</w:t>
      </w:r>
      <w:r w:rsidR="006774FA" w:rsidRPr="00BB1C03">
        <w:rPr>
          <w:rFonts w:ascii="Times New Roman" w:hAnsi="Times New Roman" w:cs="Times New Roman"/>
          <w:sz w:val="24"/>
          <w:szCs w:val="24"/>
        </w:rPr>
        <w:t xml:space="preserve"> sobre</w:t>
      </w:r>
      <w:r w:rsidR="00BC6F81" w:rsidRPr="00BB1C03">
        <w:rPr>
          <w:rFonts w:ascii="Times New Roman" w:hAnsi="Times New Roman" w:cs="Times New Roman"/>
          <w:sz w:val="24"/>
          <w:szCs w:val="24"/>
        </w:rPr>
        <w:t xml:space="preserve"> otorgamiento de cobertura al examen de Eco-Endoscopía, solicitado por el asegurado y recomendado por dos médicos gastroenterólogos, </w:t>
      </w:r>
      <w:proofErr w:type="gramStart"/>
      <w:r w:rsidR="00BC6F81" w:rsidRPr="00BB1C03">
        <w:rPr>
          <w:rFonts w:ascii="Times New Roman" w:hAnsi="Times New Roman" w:cs="Times New Roman"/>
          <w:sz w:val="24"/>
          <w:szCs w:val="24"/>
        </w:rPr>
        <w:t>de acuerdo a</w:t>
      </w:r>
      <w:proofErr w:type="gramEnd"/>
      <w:r w:rsidR="00BC6F81" w:rsidRPr="00BB1C03">
        <w:rPr>
          <w:rFonts w:ascii="Times New Roman" w:hAnsi="Times New Roman" w:cs="Times New Roman"/>
          <w:sz w:val="24"/>
          <w:szCs w:val="24"/>
        </w:rPr>
        <w:t xml:space="preserve"> las Condiciones de la Póliza Medicvida Nacional contratada.</w:t>
      </w:r>
    </w:p>
    <w:p w14:paraId="65817967" w14:textId="55E792D2" w:rsidR="00645004" w:rsidRPr="00BB1C03" w:rsidRDefault="00964835" w:rsidP="00267D47">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Que</w:t>
      </w:r>
      <w:r w:rsidR="00E6253B" w:rsidRPr="00BB1C03">
        <w:rPr>
          <w:rFonts w:ascii="Times New Roman" w:hAnsi="Times New Roman" w:cs="Times New Roman"/>
          <w:sz w:val="24"/>
          <w:szCs w:val="24"/>
        </w:rPr>
        <w:t xml:space="preserve">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E6253B" w:rsidRPr="00BB1C03">
        <w:rPr>
          <w:rFonts w:ascii="Times New Roman" w:hAnsi="Times New Roman" w:cs="Times New Roman"/>
          <w:sz w:val="24"/>
          <w:szCs w:val="24"/>
        </w:rPr>
        <w:t xml:space="preserve">solicita se declare FUNDADO </w:t>
      </w:r>
      <w:r w:rsidRPr="00BB1C03">
        <w:rPr>
          <w:rFonts w:ascii="Times New Roman" w:hAnsi="Times New Roman" w:cs="Times New Roman"/>
          <w:sz w:val="24"/>
          <w:szCs w:val="24"/>
        </w:rPr>
        <w:t xml:space="preserve">el </w:t>
      </w:r>
      <w:r w:rsidR="00DE4DE3" w:rsidRPr="00BB1C03">
        <w:rPr>
          <w:rFonts w:ascii="Times New Roman" w:hAnsi="Times New Roman" w:cs="Times New Roman"/>
          <w:sz w:val="24"/>
          <w:szCs w:val="24"/>
        </w:rPr>
        <w:t>señalado Recurso Impugnativo</w:t>
      </w:r>
      <w:r w:rsidR="00105696" w:rsidRPr="00BB1C03">
        <w:rPr>
          <w:rFonts w:ascii="Times New Roman" w:hAnsi="Times New Roman" w:cs="Times New Roman"/>
          <w:sz w:val="24"/>
          <w:szCs w:val="24"/>
        </w:rPr>
        <w:t xml:space="preserve"> el mismo que</w:t>
      </w:r>
      <w:r w:rsidR="004E04DD" w:rsidRPr="00BB1C03">
        <w:rPr>
          <w:rFonts w:ascii="Times New Roman" w:hAnsi="Times New Roman" w:cs="Times New Roman"/>
          <w:sz w:val="24"/>
          <w:szCs w:val="24"/>
        </w:rPr>
        <w:t xml:space="preserve"> se fundamenta </w:t>
      </w:r>
      <w:r w:rsidR="0032317C" w:rsidRPr="00BB1C03">
        <w:rPr>
          <w:rFonts w:ascii="Times New Roman" w:hAnsi="Times New Roman" w:cs="Times New Roman"/>
          <w:sz w:val="24"/>
          <w:szCs w:val="24"/>
        </w:rPr>
        <w:t>resumidamente en lo siguiente: 1</w:t>
      </w:r>
      <w:r w:rsidR="004E04DD" w:rsidRPr="00BB1C03">
        <w:rPr>
          <w:rFonts w:ascii="Times New Roman" w:hAnsi="Times New Roman" w:cs="Times New Roman"/>
          <w:sz w:val="24"/>
          <w:szCs w:val="24"/>
        </w:rPr>
        <w:t xml:space="preserve">) </w:t>
      </w:r>
      <w:r w:rsidR="00901A8E" w:rsidRPr="00BB1C03">
        <w:rPr>
          <w:rFonts w:ascii="Times New Roman" w:hAnsi="Times New Roman" w:cs="Times New Roman"/>
          <w:sz w:val="24"/>
          <w:szCs w:val="24"/>
        </w:rPr>
        <w:t xml:space="preserve">Que, </w:t>
      </w:r>
      <w:r w:rsidR="002501A3" w:rsidRPr="00BB1C03">
        <w:rPr>
          <w:rFonts w:ascii="Times New Roman" w:hAnsi="Times New Roman" w:cs="Times New Roman"/>
          <w:sz w:val="24"/>
          <w:szCs w:val="24"/>
        </w:rPr>
        <w:t>adjun</w:t>
      </w:r>
      <w:r w:rsidR="00AD09B2" w:rsidRPr="00BB1C03">
        <w:rPr>
          <w:rFonts w:ascii="Times New Roman" w:hAnsi="Times New Roman" w:cs="Times New Roman"/>
          <w:sz w:val="24"/>
          <w:szCs w:val="24"/>
        </w:rPr>
        <w:t>t</w:t>
      </w:r>
      <w:r w:rsidR="001C28CA" w:rsidRPr="00BB1C03">
        <w:rPr>
          <w:rFonts w:ascii="Times New Roman" w:hAnsi="Times New Roman" w:cs="Times New Roman"/>
          <w:sz w:val="24"/>
          <w:szCs w:val="24"/>
        </w:rPr>
        <w:t xml:space="preserve">a </w:t>
      </w:r>
      <w:r w:rsidR="002501A3" w:rsidRPr="00BB1C03">
        <w:rPr>
          <w:rFonts w:ascii="Times New Roman" w:hAnsi="Times New Roman" w:cs="Times New Roman"/>
          <w:sz w:val="24"/>
          <w:szCs w:val="24"/>
        </w:rPr>
        <w:t>una copia de la Póliza contratada por el asegurado cuya vigencia es desde el 20 de junio del 2019 hasta el 20 de junio del 2020, la misma que establece en su artículo 8°, apa</w:t>
      </w:r>
      <w:r w:rsidR="00AD09B2" w:rsidRPr="00BB1C03">
        <w:rPr>
          <w:rFonts w:ascii="Times New Roman" w:hAnsi="Times New Roman" w:cs="Times New Roman"/>
          <w:sz w:val="24"/>
          <w:szCs w:val="24"/>
        </w:rPr>
        <w:t xml:space="preserve">rtado h, inciso </w:t>
      </w:r>
      <w:proofErr w:type="spellStart"/>
      <w:r w:rsidR="00AD09B2" w:rsidRPr="00BB1C03">
        <w:rPr>
          <w:rFonts w:ascii="Times New Roman" w:hAnsi="Times New Roman" w:cs="Times New Roman"/>
          <w:sz w:val="24"/>
          <w:szCs w:val="24"/>
        </w:rPr>
        <w:t>ii</w:t>
      </w:r>
      <w:proofErr w:type="spellEnd"/>
      <w:r w:rsidR="00AD09B2" w:rsidRPr="00BB1C03">
        <w:rPr>
          <w:rFonts w:ascii="Times New Roman" w:hAnsi="Times New Roman" w:cs="Times New Roman"/>
          <w:sz w:val="24"/>
          <w:szCs w:val="24"/>
        </w:rPr>
        <w:t xml:space="preserve">, la </w:t>
      </w:r>
      <w:r w:rsidR="002501A3" w:rsidRPr="00BB1C03">
        <w:rPr>
          <w:rFonts w:ascii="Times New Roman" w:hAnsi="Times New Roman" w:cs="Times New Roman"/>
          <w:sz w:val="24"/>
          <w:szCs w:val="24"/>
        </w:rPr>
        <w:t>exclusión d</w:t>
      </w:r>
      <w:r w:rsidR="00AD09B2" w:rsidRPr="00BB1C03">
        <w:rPr>
          <w:rFonts w:ascii="Times New Roman" w:hAnsi="Times New Roman" w:cs="Times New Roman"/>
          <w:sz w:val="24"/>
          <w:szCs w:val="24"/>
        </w:rPr>
        <w:t xml:space="preserve">e cobertura. </w:t>
      </w:r>
      <w:r w:rsidR="002501A3" w:rsidRPr="00BB1C03">
        <w:rPr>
          <w:rFonts w:ascii="Times New Roman" w:hAnsi="Times New Roman" w:cs="Times New Roman"/>
          <w:sz w:val="24"/>
          <w:szCs w:val="24"/>
        </w:rPr>
        <w:t xml:space="preserve"> Dicha exclusión se encuentra en </w:t>
      </w:r>
      <w:r w:rsidR="00AD09B2" w:rsidRPr="00BB1C03">
        <w:rPr>
          <w:rFonts w:ascii="Times New Roman" w:hAnsi="Times New Roman" w:cs="Times New Roman"/>
          <w:sz w:val="24"/>
          <w:szCs w:val="24"/>
        </w:rPr>
        <w:t>la página 93 del archivo remitido a la Defensoría</w:t>
      </w:r>
      <w:r w:rsidR="002501A3" w:rsidRPr="00BB1C03">
        <w:rPr>
          <w:rFonts w:ascii="Times New Roman" w:hAnsi="Times New Roman" w:cs="Times New Roman"/>
          <w:sz w:val="24"/>
          <w:szCs w:val="24"/>
        </w:rPr>
        <w:t>; por lo que se debe concluir que la Póliza contratada por el asegurado sí contenía la exclusión i</w:t>
      </w:r>
      <w:r w:rsidR="00AD09B2" w:rsidRPr="00BB1C03">
        <w:rPr>
          <w:rFonts w:ascii="Times New Roman" w:hAnsi="Times New Roman" w:cs="Times New Roman"/>
          <w:sz w:val="24"/>
          <w:szCs w:val="24"/>
        </w:rPr>
        <w:t>nvocada por la aseguradora.</w:t>
      </w:r>
      <w:r w:rsidR="00355CCB" w:rsidRPr="00BB1C03">
        <w:rPr>
          <w:rFonts w:ascii="Times New Roman" w:hAnsi="Times New Roman" w:cs="Times New Roman"/>
          <w:sz w:val="24"/>
          <w:szCs w:val="24"/>
        </w:rPr>
        <w:t xml:space="preserve"> 2)</w:t>
      </w:r>
      <w:r w:rsidR="00AD09B2" w:rsidRPr="00BB1C03">
        <w:rPr>
          <w:rFonts w:ascii="Times New Roman" w:hAnsi="Times New Roman" w:cs="Times New Roman"/>
          <w:sz w:val="24"/>
          <w:szCs w:val="24"/>
        </w:rPr>
        <w:t xml:space="preserve"> Que, r</w:t>
      </w:r>
      <w:r w:rsidR="002501A3" w:rsidRPr="00BB1C03">
        <w:rPr>
          <w:rFonts w:ascii="Times New Roman" w:hAnsi="Times New Roman" w:cs="Times New Roman"/>
          <w:sz w:val="24"/>
          <w:szCs w:val="24"/>
        </w:rPr>
        <w:t>especto a si se puso en conocimiento del asegurado la Pól</w:t>
      </w:r>
      <w:r w:rsidR="00AD09B2" w:rsidRPr="00BB1C03">
        <w:rPr>
          <w:rFonts w:ascii="Times New Roman" w:hAnsi="Times New Roman" w:cs="Times New Roman"/>
          <w:sz w:val="24"/>
          <w:szCs w:val="24"/>
        </w:rPr>
        <w:t>iza contratada y su contenido,</w:t>
      </w:r>
      <w:r w:rsidR="002501A3" w:rsidRPr="00BB1C03">
        <w:rPr>
          <w:rFonts w:ascii="Times New Roman" w:hAnsi="Times New Roman" w:cs="Times New Roman"/>
          <w:sz w:val="24"/>
          <w:szCs w:val="24"/>
        </w:rPr>
        <w:t xml:space="preserve"> </w:t>
      </w:r>
      <w:r w:rsidR="001C28CA" w:rsidRPr="00BB1C03">
        <w:rPr>
          <w:rFonts w:ascii="Times New Roman" w:hAnsi="Times New Roman" w:cs="Times New Roman"/>
          <w:sz w:val="24"/>
          <w:szCs w:val="24"/>
        </w:rPr>
        <w:t>adjunta</w:t>
      </w:r>
      <w:r w:rsidR="002501A3" w:rsidRPr="00BB1C03">
        <w:rPr>
          <w:rFonts w:ascii="Times New Roman" w:hAnsi="Times New Roman" w:cs="Times New Roman"/>
          <w:sz w:val="24"/>
          <w:szCs w:val="24"/>
        </w:rPr>
        <w:t xml:space="preserve"> el cargo de entrega de la Póliza contratada por el asegurado N° 1942134 cuya vigencia fue desde el 20 de junio del 2019 al 20 de junio del 2020, la cual fue entregada al corredor de seguros del asegurado, señores NAA Corredores de seguros (representado por el señor </w:t>
      </w:r>
      <w:r w:rsidR="00E21C87">
        <w:rPr>
          <w:rFonts w:ascii="Times New Roman" w:hAnsi="Times New Roman" w:cs="Times New Roman"/>
          <w:sz w:val="24"/>
          <w:szCs w:val="24"/>
        </w:rPr>
        <w:t>..................</w:t>
      </w:r>
      <w:r w:rsidR="002501A3" w:rsidRPr="00BB1C03">
        <w:rPr>
          <w:rFonts w:ascii="Times New Roman" w:hAnsi="Times New Roman" w:cs="Times New Roman"/>
          <w:sz w:val="24"/>
          <w:szCs w:val="24"/>
        </w:rPr>
        <w:t>) con fecha 04 de junio del 2019</w:t>
      </w:r>
      <w:r w:rsidR="001C28CA" w:rsidRPr="00BB1C03">
        <w:rPr>
          <w:rFonts w:ascii="Times New Roman" w:hAnsi="Times New Roman" w:cs="Times New Roman"/>
          <w:sz w:val="24"/>
          <w:szCs w:val="24"/>
        </w:rPr>
        <w:t xml:space="preserve">, destaca </w:t>
      </w:r>
      <w:r w:rsidR="002501A3" w:rsidRPr="00BB1C03">
        <w:rPr>
          <w:rFonts w:ascii="Times New Roman" w:hAnsi="Times New Roman" w:cs="Times New Roman"/>
          <w:sz w:val="24"/>
          <w:szCs w:val="24"/>
        </w:rPr>
        <w:t>que, de conformidad con lo señalado en la propia póliza (véase página 1 de la misma) el intermediario debidamente registrado fue justam</w:t>
      </w:r>
      <w:r w:rsidR="00AD09B2" w:rsidRPr="00BB1C03">
        <w:rPr>
          <w:rFonts w:ascii="Times New Roman" w:hAnsi="Times New Roman" w:cs="Times New Roman"/>
          <w:sz w:val="24"/>
          <w:szCs w:val="24"/>
        </w:rPr>
        <w:t xml:space="preserve">ente el Sr. </w:t>
      </w:r>
      <w:r w:rsidR="00E21C87">
        <w:rPr>
          <w:rFonts w:ascii="Times New Roman" w:hAnsi="Times New Roman" w:cs="Times New Roman"/>
          <w:sz w:val="24"/>
          <w:szCs w:val="24"/>
        </w:rPr>
        <w:t>..................</w:t>
      </w:r>
      <w:r w:rsidR="001C28CA" w:rsidRPr="00BB1C03">
        <w:rPr>
          <w:rFonts w:ascii="Times New Roman" w:hAnsi="Times New Roman" w:cs="Times New Roman"/>
          <w:sz w:val="24"/>
          <w:szCs w:val="24"/>
        </w:rPr>
        <w:t xml:space="preserve">; precisa </w:t>
      </w:r>
      <w:r w:rsidR="002501A3" w:rsidRPr="00BB1C03">
        <w:rPr>
          <w:rFonts w:ascii="Times New Roman" w:hAnsi="Times New Roman" w:cs="Times New Roman"/>
          <w:sz w:val="24"/>
          <w:szCs w:val="24"/>
        </w:rPr>
        <w:t>que, tal como señaló el asegurado en su escrito de fecha 14 de junio del 2020, la exclusi</w:t>
      </w:r>
      <w:r w:rsidR="00AD09B2" w:rsidRPr="00BB1C03">
        <w:rPr>
          <w:rFonts w:ascii="Times New Roman" w:hAnsi="Times New Roman" w:cs="Times New Roman"/>
          <w:sz w:val="24"/>
          <w:szCs w:val="24"/>
        </w:rPr>
        <w:t xml:space="preserve">ón invocada </w:t>
      </w:r>
      <w:r w:rsidR="002501A3" w:rsidRPr="00BB1C03">
        <w:rPr>
          <w:rFonts w:ascii="Times New Roman" w:hAnsi="Times New Roman" w:cs="Times New Roman"/>
          <w:sz w:val="24"/>
          <w:szCs w:val="24"/>
        </w:rPr>
        <w:t>para el rechazo</w:t>
      </w:r>
      <w:r w:rsidR="00355CCB" w:rsidRPr="00BB1C03">
        <w:rPr>
          <w:rFonts w:ascii="Times New Roman" w:hAnsi="Times New Roman" w:cs="Times New Roman"/>
          <w:sz w:val="24"/>
          <w:szCs w:val="24"/>
        </w:rPr>
        <w:t>,</w:t>
      </w:r>
      <w:r w:rsidR="002501A3" w:rsidRPr="00BB1C03">
        <w:rPr>
          <w:rFonts w:ascii="Times New Roman" w:hAnsi="Times New Roman" w:cs="Times New Roman"/>
          <w:sz w:val="24"/>
          <w:szCs w:val="24"/>
        </w:rPr>
        <w:t xml:space="preserve"> se encuentra estipulada en su Póliza desde el año 2018, en la vigencia anterior a la Póliza en cuestión, lo que demuestra que este tenía p</w:t>
      </w:r>
      <w:r w:rsidR="00355CCB" w:rsidRPr="00BB1C03">
        <w:rPr>
          <w:rFonts w:ascii="Times New Roman" w:hAnsi="Times New Roman" w:cs="Times New Roman"/>
          <w:sz w:val="24"/>
          <w:szCs w:val="24"/>
        </w:rPr>
        <w:t>leno conocimiento de la misma. 3</w:t>
      </w:r>
      <w:r w:rsidR="002501A3" w:rsidRPr="00BB1C03">
        <w:rPr>
          <w:rFonts w:ascii="Times New Roman" w:hAnsi="Times New Roman" w:cs="Times New Roman"/>
          <w:sz w:val="24"/>
          <w:szCs w:val="24"/>
        </w:rPr>
        <w:t>)</w:t>
      </w:r>
      <w:r w:rsidR="00355CCB" w:rsidRPr="00BB1C03">
        <w:rPr>
          <w:rFonts w:ascii="Times New Roman" w:hAnsi="Times New Roman" w:cs="Times New Roman"/>
          <w:sz w:val="24"/>
          <w:szCs w:val="24"/>
        </w:rPr>
        <w:t xml:space="preserve"> Que, r</w:t>
      </w:r>
      <w:r w:rsidR="002501A3" w:rsidRPr="00BB1C03">
        <w:rPr>
          <w:rFonts w:ascii="Times New Roman" w:hAnsi="Times New Roman" w:cs="Times New Roman"/>
          <w:sz w:val="24"/>
          <w:szCs w:val="24"/>
        </w:rPr>
        <w:t>especto a si la exclusión de cobertura invocada se habría conf</w:t>
      </w:r>
      <w:r w:rsidR="00355CCB" w:rsidRPr="00BB1C03">
        <w:rPr>
          <w:rFonts w:ascii="Times New Roman" w:hAnsi="Times New Roman" w:cs="Times New Roman"/>
          <w:sz w:val="24"/>
          <w:szCs w:val="24"/>
        </w:rPr>
        <w:t xml:space="preserve">igurado en la realidad, como se ha sustentado en los </w:t>
      </w:r>
      <w:r w:rsidR="001F3635" w:rsidRPr="00BB1C03">
        <w:rPr>
          <w:rFonts w:ascii="Times New Roman" w:hAnsi="Times New Roman" w:cs="Times New Roman"/>
          <w:sz w:val="24"/>
          <w:szCs w:val="24"/>
        </w:rPr>
        <w:t xml:space="preserve">descargos y </w:t>
      </w:r>
      <w:r w:rsidR="002501A3" w:rsidRPr="00BB1C03">
        <w:rPr>
          <w:rFonts w:ascii="Times New Roman" w:hAnsi="Times New Roman" w:cs="Times New Roman"/>
          <w:sz w:val="24"/>
          <w:szCs w:val="24"/>
        </w:rPr>
        <w:t>escritos posteriores durante e</w:t>
      </w:r>
      <w:r w:rsidR="001F3635" w:rsidRPr="00BB1C03">
        <w:rPr>
          <w:rFonts w:ascii="Times New Roman" w:hAnsi="Times New Roman" w:cs="Times New Roman"/>
          <w:sz w:val="24"/>
          <w:szCs w:val="24"/>
        </w:rPr>
        <w:t>l presente proceso, debe considerarse</w:t>
      </w:r>
      <w:r w:rsidR="002501A3" w:rsidRPr="00BB1C03">
        <w:rPr>
          <w:rFonts w:ascii="Times New Roman" w:hAnsi="Times New Roman" w:cs="Times New Roman"/>
          <w:sz w:val="24"/>
          <w:szCs w:val="24"/>
        </w:rPr>
        <w:t xml:space="preserve"> que la exclusión de cobertura invocada se ha configurado en la realidad, lo que ha sido acreditado con los propios documentos médicos ofrecidos por el asegurado y sobre todo con el informe médico </w:t>
      </w:r>
      <w:r w:rsidR="001F3635" w:rsidRPr="00BB1C03">
        <w:rPr>
          <w:rFonts w:ascii="Times New Roman" w:hAnsi="Times New Roman" w:cs="Times New Roman"/>
          <w:sz w:val="24"/>
          <w:szCs w:val="24"/>
        </w:rPr>
        <w:t xml:space="preserve">ofrecido </w:t>
      </w:r>
      <w:r w:rsidR="002501A3" w:rsidRPr="00BB1C03">
        <w:rPr>
          <w:rFonts w:ascii="Times New Roman" w:hAnsi="Times New Roman" w:cs="Times New Roman"/>
          <w:sz w:val="24"/>
          <w:szCs w:val="24"/>
        </w:rPr>
        <w:t>el cual</w:t>
      </w:r>
      <w:r w:rsidR="001F3635" w:rsidRPr="00BB1C03">
        <w:rPr>
          <w:rFonts w:ascii="Times New Roman" w:hAnsi="Times New Roman" w:cs="Times New Roman"/>
          <w:sz w:val="24"/>
          <w:szCs w:val="24"/>
        </w:rPr>
        <w:t xml:space="preserve"> se remite</w:t>
      </w:r>
      <w:r w:rsidR="002501A3" w:rsidRPr="00BB1C03">
        <w:rPr>
          <w:rFonts w:ascii="Times New Roman" w:hAnsi="Times New Roman" w:cs="Times New Roman"/>
          <w:sz w:val="24"/>
          <w:szCs w:val="24"/>
        </w:rPr>
        <w:t xml:space="preserve"> </w:t>
      </w:r>
      <w:r w:rsidR="001F3635" w:rsidRPr="00BB1C03">
        <w:rPr>
          <w:rFonts w:ascii="Times New Roman" w:hAnsi="Times New Roman" w:cs="Times New Roman"/>
          <w:sz w:val="24"/>
          <w:szCs w:val="24"/>
        </w:rPr>
        <w:t xml:space="preserve">adjunto al </w:t>
      </w:r>
      <w:r w:rsidR="001C28CA" w:rsidRPr="00BB1C03">
        <w:rPr>
          <w:rFonts w:ascii="Times New Roman" w:hAnsi="Times New Roman" w:cs="Times New Roman"/>
          <w:sz w:val="24"/>
          <w:szCs w:val="24"/>
        </w:rPr>
        <w:t>recurso impugnativo</w:t>
      </w:r>
      <w:r w:rsidR="001F3635" w:rsidRPr="00BB1C03">
        <w:rPr>
          <w:rFonts w:ascii="Times New Roman" w:hAnsi="Times New Roman" w:cs="Times New Roman"/>
          <w:sz w:val="24"/>
          <w:szCs w:val="24"/>
        </w:rPr>
        <w:t xml:space="preserve">. </w:t>
      </w:r>
    </w:p>
    <w:p w14:paraId="331B52DD" w14:textId="2883A829" w:rsidR="00BD7E7C" w:rsidRPr="00BB1C03" w:rsidRDefault="005C5D91" w:rsidP="008E1735">
      <w:pPr>
        <w:spacing w:line="240" w:lineRule="auto"/>
        <w:jc w:val="both"/>
        <w:rPr>
          <w:rFonts w:ascii="Times New Roman" w:hAnsi="Times New Roman" w:cs="Times New Roman"/>
          <w:sz w:val="24"/>
          <w:szCs w:val="24"/>
        </w:rPr>
      </w:pPr>
      <w:proofErr w:type="gramStart"/>
      <w:r w:rsidRPr="00BB1C03">
        <w:rPr>
          <w:rFonts w:ascii="Times New Roman" w:hAnsi="Times New Roman" w:cs="Times New Roman"/>
          <w:sz w:val="24"/>
          <w:szCs w:val="24"/>
        </w:rPr>
        <w:t>Que</w:t>
      </w:r>
      <w:proofErr w:type="gramEnd"/>
      <w:r w:rsidRPr="00BB1C03">
        <w:rPr>
          <w:rFonts w:ascii="Times New Roman" w:hAnsi="Times New Roman" w:cs="Times New Roman"/>
          <w:sz w:val="24"/>
          <w:szCs w:val="24"/>
        </w:rPr>
        <w:t xml:space="preserve"> habiéndose </w:t>
      </w:r>
      <w:r w:rsidR="00913729" w:rsidRPr="00BB1C03">
        <w:rPr>
          <w:rFonts w:ascii="Times New Roman" w:hAnsi="Times New Roman" w:cs="Times New Roman"/>
          <w:sz w:val="24"/>
          <w:szCs w:val="24"/>
        </w:rPr>
        <w:t>corrido</w:t>
      </w:r>
      <w:r w:rsidR="002501A3" w:rsidRPr="00BB1C03">
        <w:rPr>
          <w:rFonts w:ascii="Times New Roman" w:hAnsi="Times New Roman" w:cs="Times New Roman"/>
          <w:sz w:val="24"/>
          <w:szCs w:val="24"/>
        </w:rPr>
        <w:t xml:space="preserve"> traslado</w:t>
      </w:r>
      <w:r w:rsidR="008E1735" w:rsidRPr="00BB1C03">
        <w:rPr>
          <w:rFonts w:ascii="Times New Roman" w:hAnsi="Times New Roman" w:cs="Times New Roman"/>
          <w:sz w:val="24"/>
          <w:szCs w:val="24"/>
        </w:rPr>
        <w:t xml:space="preserve"> </w:t>
      </w:r>
      <w:r w:rsidR="002501A3" w:rsidRPr="00BB1C03">
        <w:rPr>
          <w:rFonts w:ascii="Times New Roman" w:hAnsi="Times New Roman" w:cs="Times New Roman"/>
          <w:sz w:val="24"/>
          <w:szCs w:val="24"/>
        </w:rPr>
        <w:t>al asegurado</w:t>
      </w:r>
      <w:r w:rsidR="009E1C86" w:rsidRPr="00BB1C03">
        <w:rPr>
          <w:rFonts w:ascii="Times New Roman" w:hAnsi="Times New Roman" w:cs="Times New Roman"/>
          <w:sz w:val="24"/>
          <w:szCs w:val="24"/>
        </w:rPr>
        <w:t xml:space="preserve"> </w:t>
      </w:r>
      <w:r w:rsidR="00EA61FD" w:rsidRPr="00BB1C03">
        <w:rPr>
          <w:rFonts w:ascii="Times New Roman" w:hAnsi="Times New Roman" w:cs="Times New Roman"/>
          <w:sz w:val="24"/>
          <w:szCs w:val="24"/>
        </w:rPr>
        <w:t xml:space="preserve">del señalado </w:t>
      </w:r>
      <w:r w:rsidR="00DA38D4" w:rsidRPr="00BB1C03">
        <w:rPr>
          <w:rFonts w:ascii="Times New Roman" w:hAnsi="Times New Roman" w:cs="Times New Roman"/>
          <w:sz w:val="24"/>
          <w:szCs w:val="24"/>
        </w:rPr>
        <w:t>Recurso Impugnativo</w:t>
      </w:r>
      <w:r w:rsidR="00E81CB3" w:rsidRPr="00BB1C03">
        <w:rPr>
          <w:rFonts w:ascii="Times New Roman" w:hAnsi="Times New Roman" w:cs="Times New Roman"/>
          <w:sz w:val="24"/>
          <w:szCs w:val="24"/>
        </w:rPr>
        <w:t>,</w:t>
      </w:r>
      <w:r w:rsidR="002501A3" w:rsidRPr="00BB1C03">
        <w:rPr>
          <w:rFonts w:ascii="Times New Roman" w:hAnsi="Times New Roman" w:cs="Times New Roman"/>
          <w:sz w:val="24"/>
          <w:szCs w:val="24"/>
        </w:rPr>
        <w:t xml:space="preserve"> </w:t>
      </w:r>
      <w:r w:rsidR="003B465E" w:rsidRPr="00BB1C03">
        <w:rPr>
          <w:rFonts w:ascii="Times New Roman" w:hAnsi="Times New Roman" w:cs="Times New Roman"/>
          <w:sz w:val="24"/>
          <w:szCs w:val="24"/>
        </w:rPr>
        <w:t>con fecha</w:t>
      </w:r>
      <w:r w:rsidR="002501A3" w:rsidRPr="00BB1C03">
        <w:rPr>
          <w:rFonts w:ascii="Times New Roman" w:hAnsi="Times New Roman" w:cs="Times New Roman"/>
          <w:sz w:val="24"/>
          <w:szCs w:val="24"/>
        </w:rPr>
        <w:t xml:space="preserve"> 23 de Julio</w:t>
      </w:r>
      <w:r w:rsidR="00FE1B35" w:rsidRPr="00BB1C03">
        <w:rPr>
          <w:rFonts w:ascii="Times New Roman" w:hAnsi="Times New Roman" w:cs="Times New Roman"/>
          <w:sz w:val="24"/>
          <w:szCs w:val="24"/>
        </w:rPr>
        <w:t xml:space="preserve"> de 2020</w:t>
      </w:r>
      <w:r w:rsidR="002501A3" w:rsidRPr="00BB1C03">
        <w:rPr>
          <w:rFonts w:ascii="Times New Roman" w:hAnsi="Times New Roman" w:cs="Times New Roman"/>
          <w:sz w:val="24"/>
          <w:szCs w:val="24"/>
        </w:rPr>
        <w:t>, el mismo</w:t>
      </w:r>
      <w:r w:rsidR="00FE1B35" w:rsidRPr="00BB1C03">
        <w:rPr>
          <w:rFonts w:ascii="Times New Roman" w:hAnsi="Times New Roman" w:cs="Times New Roman"/>
          <w:sz w:val="24"/>
          <w:szCs w:val="24"/>
        </w:rPr>
        <w:t xml:space="preserve"> contestó lo siguiente: 1)</w:t>
      </w:r>
      <w:r w:rsidR="001D7682" w:rsidRPr="00BB1C03">
        <w:rPr>
          <w:rFonts w:ascii="Times New Roman" w:hAnsi="Times New Roman" w:cs="Times New Roman"/>
          <w:sz w:val="24"/>
          <w:szCs w:val="24"/>
        </w:rPr>
        <w:t xml:space="preserve"> </w:t>
      </w:r>
      <w:r w:rsidR="00046ED9" w:rsidRPr="00BB1C03">
        <w:rPr>
          <w:rFonts w:ascii="Times New Roman" w:hAnsi="Times New Roman" w:cs="Times New Roman"/>
          <w:sz w:val="24"/>
          <w:szCs w:val="24"/>
        </w:rPr>
        <w:t>Que</w:t>
      </w:r>
      <w:r w:rsidR="005851B1" w:rsidRPr="00BB1C03">
        <w:rPr>
          <w:rFonts w:ascii="Times New Roman" w:hAnsi="Times New Roman" w:cs="Times New Roman"/>
          <w:sz w:val="24"/>
          <w:szCs w:val="24"/>
        </w:rPr>
        <w:t>, c</w:t>
      </w:r>
      <w:r w:rsidR="00CE4D7D" w:rsidRPr="00BB1C03">
        <w:rPr>
          <w:rFonts w:ascii="Times New Roman" w:hAnsi="Times New Roman" w:cs="Times New Roman"/>
          <w:sz w:val="24"/>
          <w:szCs w:val="24"/>
        </w:rPr>
        <w:t xml:space="preserve">omo se puede corroborar del expediente,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señala que rechazó la cobertura porque supuestamente de acuerdo con el “Sistema Grade” la eco endoscopia (EUS) n</w:t>
      </w:r>
      <w:r w:rsidR="005851B1" w:rsidRPr="00BB1C03">
        <w:rPr>
          <w:rFonts w:ascii="Times New Roman" w:hAnsi="Times New Roman" w:cs="Times New Roman"/>
          <w:sz w:val="24"/>
          <w:szCs w:val="24"/>
        </w:rPr>
        <w:t>o es medicamente necesaria en el</w:t>
      </w:r>
      <w:r w:rsidR="00CE4D7D" w:rsidRPr="00BB1C03">
        <w:rPr>
          <w:rFonts w:ascii="Times New Roman" w:hAnsi="Times New Roman" w:cs="Times New Roman"/>
          <w:sz w:val="24"/>
          <w:szCs w:val="24"/>
        </w:rPr>
        <w:t xml:space="preserve"> caso</w:t>
      </w:r>
      <w:r w:rsidR="005851B1" w:rsidRPr="00BB1C03">
        <w:rPr>
          <w:rFonts w:ascii="Times New Roman" w:hAnsi="Times New Roman" w:cs="Times New Roman"/>
          <w:sz w:val="24"/>
          <w:szCs w:val="24"/>
        </w:rPr>
        <w:t xml:space="preserve"> del asegurado. Que, sin perjuicio de los informes médicos</w:t>
      </w:r>
      <w:r w:rsidR="00CE4D7D" w:rsidRPr="00BB1C03">
        <w:rPr>
          <w:rFonts w:ascii="Times New Roman" w:hAnsi="Times New Roman" w:cs="Times New Roman"/>
          <w:sz w:val="24"/>
          <w:szCs w:val="24"/>
        </w:rPr>
        <w:t xml:space="preserve"> presentado</w:t>
      </w:r>
      <w:r w:rsidR="005851B1" w:rsidRPr="00BB1C03">
        <w:rPr>
          <w:rFonts w:ascii="Times New Roman" w:hAnsi="Times New Roman" w:cs="Times New Roman"/>
          <w:sz w:val="24"/>
          <w:szCs w:val="24"/>
        </w:rPr>
        <w:t>s</w:t>
      </w:r>
      <w:r w:rsidR="00CE4D7D" w:rsidRPr="00BB1C03">
        <w:rPr>
          <w:rFonts w:ascii="Times New Roman" w:hAnsi="Times New Roman" w:cs="Times New Roman"/>
          <w:sz w:val="24"/>
          <w:szCs w:val="24"/>
        </w:rPr>
        <w:t xml:space="preserve"> y que sustentan plenamente la necesidad de la eco endoscopía</w:t>
      </w:r>
      <w:r w:rsidR="005851B1" w:rsidRP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se basan en el “Sistema Grade”, lo que revela que el argumento de </w:t>
      </w:r>
      <w:r w:rsidR="00BB1C03">
        <w:rPr>
          <w:rFonts w:ascii="Times New Roman" w:hAnsi="Times New Roman" w:cs="Times New Roman"/>
          <w:sz w:val="24"/>
          <w:szCs w:val="24"/>
        </w:rPr>
        <w:t>..................</w:t>
      </w:r>
      <w:r w:rsidR="005851B1" w:rsidRPr="00BB1C03">
        <w:rPr>
          <w:rFonts w:ascii="Times New Roman" w:hAnsi="Times New Roman" w:cs="Times New Roman"/>
          <w:sz w:val="24"/>
          <w:szCs w:val="24"/>
        </w:rPr>
        <w:t xml:space="preserve"> carece por completo de asidero;</w:t>
      </w:r>
      <w:r w:rsidR="00CE4D7D" w:rsidRPr="00BB1C03">
        <w:rPr>
          <w:rFonts w:ascii="Times New Roman" w:hAnsi="Times New Roman" w:cs="Times New Roman"/>
          <w:sz w:val="24"/>
          <w:szCs w:val="24"/>
        </w:rPr>
        <w:t xml:space="preserve"> para tener todos los puntos claros debe tenerse en cuenta que lo r</w:t>
      </w:r>
      <w:r w:rsidR="005851B1" w:rsidRPr="00BB1C03">
        <w:rPr>
          <w:rFonts w:ascii="Times New Roman" w:hAnsi="Times New Roman" w:cs="Times New Roman"/>
          <w:sz w:val="24"/>
          <w:szCs w:val="24"/>
        </w:rPr>
        <w:t>elativo al “Sistema Grade” no le es oponible</w:t>
      </w:r>
      <w:r w:rsidR="00CE4D7D" w:rsidRPr="00BB1C03">
        <w:rPr>
          <w:rFonts w:ascii="Times New Roman" w:hAnsi="Times New Roman" w:cs="Times New Roman"/>
          <w:sz w:val="24"/>
          <w:szCs w:val="24"/>
        </w:rPr>
        <w:t>.</w:t>
      </w:r>
      <w:r w:rsidR="005851B1" w:rsidRPr="00BB1C03">
        <w:rPr>
          <w:rFonts w:ascii="Times New Roman" w:hAnsi="Times New Roman" w:cs="Times New Roman"/>
          <w:sz w:val="24"/>
          <w:szCs w:val="24"/>
        </w:rPr>
        <w:t xml:space="preserve"> Que, e</w:t>
      </w:r>
      <w:r w:rsidR="00CE4D7D" w:rsidRPr="00BB1C03">
        <w:rPr>
          <w:rFonts w:ascii="Times New Roman" w:hAnsi="Times New Roman" w:cs="Times New Roman"/>
          <w:sz w:val="24"/>
          <w:szCs w:val="24"/>
        </w:rPr>
        <w:t xml:space="preserve">n la página 2 de su apelación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señala que la exclusión sobre la base de la cual r</w:t>
      </w:r>
      <w:r w:rsidR="005851B1" w:rsidRPr="00BB1C03">
        <w:rPr>
          <w:rFonts w:ascii="Times New Roman" w:hAnsi="Times New Roman" w:cs="Times New Roman"/>
          <w:sz w:val="24"/>
          <w:szCs w:val="24"/>
        </w:rPr>
        <w:t>echazó la cobertura que solicitó el asegurado,</w:t>
      </w:r>
      <w:r w:rsidR="00CE4D7D" w:rsidRPr="00BB1C03">
        <w:rPr>
          <w:rFonts w:ascii="Times New Roman" w:hAnsi="Times New Roman" w:cs="Times New Roman"/>
          <w:sz w:val="24"/>
          <w:szCs w:val="24"/>
        </w:rPr>
        <w:t xml:space="preserve"> está contenida en la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20/06/2019 – 20/06/2020 (la cual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ha adjuntado como Anexo 1 de su</w:t>
      </w:r>
      <w:r w:rsidR="005851B1" w:rsidRPr="00BB1C03">
        <w:rPr>
          <w:rFonts w:ascii="Times New Roman" w:hAnsi="Times New Roman" w:cs="Times New Roman"/>
          <w:sz w:val="24"/>
          <w:szCs w:val="24"/>
        </w:rPr>
        <w:t xml:space="preserve"> apelación). Que, a</w:t>
      </w:r>
      <w:r w:rsidR="00CE4D7D" w:rsidRPr="00BB1C03">
        <w:rPr>
          <w:rFonts w:ascii="Times New Roman" w:hAnsi="Times New Roman" w:cs="Times New Roman"/>
          <w:sz w:val="24"/>
          <w:szCs w:val="24"/>
        </w:rPr>
        <w:t>hora bien, en la Póliza 1942134</w:t>
      </w:r>
      <w:r w:rsidR="005851B1" w:rsidRPr="00BB1C03">
        <w:rPr>
          <w:rFonts w:ascii="Times New Roman" w:hAnsi="Times New Roman" w:cs="Times New Roman"/>
          <w:sz w:val="24"/>
          <w:szCs w:val="24"/>
        </w:rPr>
        <w:t xml:space="preserve"> vigencia</w:t>
      </w:r>
      <w:r w:rsidR="00CE4D7D" w:rsidRPr="00BB1C03">
        <w:rPr>
          <w:rFonts w:ascii="Times New Roman" w:hAnsi="Times New Roman" w:cs="Times New Roman"/>
          <w:sz w:val="24"/>
          <w:szCs w:val="24"/>
        </w:rPr>
        <w:t xml:space="preserve"> 20/06/</w:t>
      </w:r>
      <w:r w:rsidR="005851B1" w:rsidRPr="00BB1C03">
        <w:rPr>
          <w:rFonts w:ascii="Times New Roman" w:hAnsi="Times New Roman" w:cs="Times New Roman"/>
          <w:sz w:val="24"/>
          <w:szCs w:val="24"/>
        </w:rPr>
        <w:t>2017 – 20/06/2018, la cual se adjunta</w:t>
      </w:r>
      <w:r w:rsidR="00CE4D7D" w:rsidRPr="00BB1C03">
        <w:rPr>
          <w:rFonts w:ascii="Times New Roman" w:hAnsi="Times New Roman" w:cs="Times New Roman"/>
          <w:sz w:val="24"/>
          <w:szCs w:val="24"/>
        </w:rPr>
        <w:t xml:space="preserve"> como Anexo 4-A del presente escrito, esa misma exclusión estaba r</w:t>
      </w:r>
      <w:r w:rsidR="005851B1" w:rsidRPr="00BB1C03">
        <w:rPr>
          <w:rFonts w:ascii="Times New Roman" w:hAnsi="Times New Roman" w:cs="Times New Roman"/>
          <w:sz w:val="24"/>
          <w:szCs w:val="24"/>
        </w:rPr>
        <w:t xml:space="preserve">edactada </w:t>
      </w:r>
      <w:proofErr w:type="gramStart"/>
      <w:r w:rsidR="005851B1" w:rsidRPr="00BB1C03">
        <w:rPr>
          <w:rFonts w:ascii="Times New Roman" w:hAnsi="Times New Roman" w:cs="Times New Roman"/>
          <w:sz w:val="24"/>
          <w:szCs w:val="24"/>
        </w:rPr>
        <w:t>diferente  ya</w:t>
      </w:r>
      <w:proofErr w:type="gramEnd"/>
      <w:r w:rsidR="005851B1" w:rsidRPr="00BB1C03">
        <w:rPr>
          <w:rFonts w:ascii="Times New Roman" w:hAnsi="Times New Roman" w:cs="Times New Roman"/>
          <w:sz w:val="24"/>
          <w:szCs w:val="24"/>
        </w:rPr>
        <w:t xml:space="preserve"> </w:t>
      </w:r>
      <w:r w:rsidR="005851B1" w:rsidRPr="00BB1C03">
        <w:rPr>
          <w:rFonts w:ascii="Times New Roman" w:hAnsi="Times New Roman" w:cs="Times New Roman"/>
          <w:sz w:val="24"/>
          <w:szCs w:val="24"/>
        </w:rPr>
        <w:lastRenderedPageBreak/>
        <w:t>que c</w:t>
      </w:r>
      <w:r w:rsidR="00CE4D7D" w:rsidRPr="00BB1C03">
        <w:rPr>
          <w:rFonts w:ascii="Times New Roman" w:hAnsi="Times New Roman" w:cs="Times New Roman"/>
          <w:sz w:val="24"/>
          <w:szCs w:val="24"/>
        </w:rPr>
        <w:t>omo se aprecia, no se hace alusión</w:t>
      </w:r>
      <w:r w:rsidR="005851B1" w:rsidRPr="00BB1C03">
        <w:rPr>
          <w:rFonts w:ascii="Times New Roman" w:hAnsi="Times New Roman" w:cs="Times New Roman"/>
          <w:sz w:val="24"/>
          <w:szCs w:val="24"/>
        </w:rPr>
        <w:t xml:space="preserve"> alguna al “Sistema Grade”. Que, a</w:t>
      </w:r>
      <w:r w:rsidR="00CE4D7D" w:rsidRPr="00BB1C03">
        <w:rPr>
          <w:rFonts w:ascii="Times New Roman" w:hAnsi="Times New Roman" w:cs="Times New Roman"/>
          <w:sz w:val="24"/>
          <w:szCs w:val="24"/>
        </w:rPr>
        <w:t xml:space="preserve">simismo, la referida Póliza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CE4D7D" w:rsidRPr="00BB1C03">
        <w:rPr>
          <w:rFonts w:ascii="Times New Roman" w:hAnsi="Times New Roman" w:cs="Times New Roman"/>
          <w:sz w:val="24"/>
          <w:szCs w:val="24"/>
        </w:rPr>
        <w:t>20/06/</w:t>
      </w:r>
      <w:r w:rsidR="005851B1" w:rsidRPr="00BB1C03">
        <w:rPr>
          <w:rFonts w:ascii="Times New Roman" w:hAnsi="Times New Roman" w:cs="Times New Roman"/>
          <w:sz w:val="24"/>
          <w:szCs w:val="24"/>
        </w:rPr>
        <w:t>2017 – 20/06/2018 (la cual se adjunta</w:t>
      </w:r>
      <w:r w:rsidR="00CE4D7D" w:rsidRPr="00BB1C03">
        <w:rPr>
          <w:rFonts w:ascii="Times New Roman" w:hAnsi="Times New Roman" w:cs="Times New Roman"/>
          <w:sz w:val="24"/>
          <w:szCs w:val="24"/>
        </w:rPr>
        <w:t xml:space="preserve"> como Anexo 4-A), establece lo siguiente: </w:t>
      </w:r>
      <w:r w:rsidR="00CE4D7D" w:rsidRPr="00BB1C03">
        <w:rPr>
          <w:rFonts w:ascii="Times New Roman" w:hAnsi="Times New Roman" w:cs="Times New Roman"/>
          <w:i/>
          <w:sz w:val="24"/>
          <w:szCs w:val="24"/>
        </w:rPr>
        <w:t xml:space="preserve">“Las pólizas tienen vigencia anual, salvo acuerdo distinto de las partes, y no serán renovadas automáticamente; salvo que se haya pactado la renovación automática en las CONDICIONES PARTICULARES de la Póliza. No obstante lo anterior, vencido el plazo del contrato, la cobertura podrá continuar por un plazo igual y bajo los nuevos términos y condiciones que podría proponer </w:t>
      </w:r>
      <w:r w:rsidR="00BB1C03">
        <w:rPr>
          <w:rFonts w:ascii="Times New Roman" w:hAnsi="Times New Roman" w:cs="Times New Roman"/>
          <w:sz w:val="24"/>
          <w:szCs w:val="24"/>
        </w:rPr>
        <w:t>..................</w:t>
      </w:r>
      <w:r w:rsidR="00CE4D7D" w:rsidRPr="00BB1C03">
        <w:rPr>
          <w:rFonts w:ascii="Times New Roman" w:hAnsi="Times New Roman" w:cs="Times New Roman"/>
          <w:i/>
          <w:sz w:val="24"/>
          <w:szCs w:val="24"/>
        </w:rPr>
        <w:t>, que pueden incluir el aumento de primas y/o COASEGUROS y/o COPAGOS, de ser el caso, SALVO QUE SE HAYA VENIDO RENOVANDO LA PÓLIZA DE MANERA SUCESIVA E ININTERRUMPIDAMENTE POR UN PLAZO NO MENOR DE CINCO (5) AÑOS; EN CUYO CASO EL ASEGURADO TENDRÁ DERECHO A RENOVAR SU PÓLIZA INDEFINIDAMENTE CON COBERTURAS NO MENORES QUE LAS PACTADAS EN LA ÚLTIMA VIGENCIA. Queda establecido que la prima, aún después de los mencionados cinco años podrá variarse. Los criterios y procedimientos de actualización de la prima se encuentran señalados en las CONDICIONES PARTICULARES de la Póliza</w:t>
      </w:r>
      <w:proofErr w:type="gramStart"/>
      <w:r w:rsidR="00CE4D7D" w:rsidRPr="00BB1C03">
        <w:rPr>
          <w:rFonts w:ascii="Times New Roman" w:hAnsi="Times New Roman" w:cs="Times New Roman"/>
          <w:i/>
          <w:sz w:val="24"/>
          <w:szCs w:val="24"/>
        </w:rPr>
        <w:t>”.</w:t>
      </w:r>
      <w:r w:rsidR="005851B1" w:rsidRPr="00BB1C03">
        <w:rPr>
          <w:rFonts w:ascii="Times New Roman" w:hAnsi="Times New Roman" w:cs="Times New Roman"/>
          <w:sz w:val="24"/>
          <w:szCs w:val="24"/>
        </w:rPr>
        <w:t>.</w:t>
      </w:r>
      <w:proofErr w:type="gramEnd"/>
      <w:r w:rsidR="005851B1" w:rsidRPr="00BB1C03">
        <w:rPr>
          <w:rFonts w:ascii="Times New Roman" w:hAnsi="Times New Roman" w:cs="Times New Roman"/>
          <w:sz w:val="24"/>
          <w:szCs w:val="24"/>
        </w:rPr>
        <w:t xml:space="preserve"> Que, d</w:t>
      </w:r>
      <w:r w:rsidR="00CE4D7D" w:rsidRPr="00BB1C03">
        <w:rPr>
          <w:rFonts w:ascii="Times New Roman" w:hAnsi="Times New Roman" w:cs="Times New Roman"/>
          <w:sz w:val="24"/>
          <w:szCs w:val="24"/>
        </w:rPr>
        <w:t xml:space="preserve">e este modo,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n</w:t>
      </w:r>
      <w:r w:rsidR="005851B1" w:rsidRPr="00BB1C03">
        <w:rPr>
          <w:rFonts w:ascii="Times New Roman" w:hAnsi="Times New Roman" w:cs="Times New Roman"/>
          <w:sz w:val="24"/>
          <w:szCs w:val="24"/>
        </w:rPr>
        <w:t>o podía posteriormente reducir</w:t>
      </w:r>
      <w:r w:rsidR="00074128" w:rsidRPr="00BB1C03">
        <w:rPr>
          <w:rFonts w:ascii="Times New Roman" w:hAnsi="Times New Roman" w:cs="Times New Roman"/>
          <w:sz w:val="24"/>
          <w:szCs w:val="24"/>
        </w:rPr>
        <w:t xml:space="preserve"> las coberturas puesto </w:t>
      </w:r>
      <w:proofErr w:type="gramStart"/>
      <w:r w:rsidR="00074128" w:rsidRPr="00BB1C03">
        <w:rPr>
          <w:rFonts w:ascii="Times New Roman" w:hAnsi="Times New Roman" w:cs="Times New Roman"/>
          <w:sz w:val="24"/>
          <w:szCs w:val="24"/>
        </w:rPr>
        <w:t xml:space="preserve">que </w:t>
      </w:r>
      <w:r w:rsidR="00CE4D7D" w:rsidRPr="00BB1C03">
        <w:rPr>
          <w:rFonts w:ascii="Times New Roman" w:hAnsi="Times New Roman" w:cs="Times New Roman"/>
          <w:sz w:val="24"/>
          <w:szCs w:val="24"/>
        </w:rPr>
        <w:t xml:space="preserve"> ya</w:t>
      </w:r>
      <w:proofErr w:type="gramEnd"/>
      <w:r w:rsidR="00074128" w:rsidRPr="00BB1C03">
        <w:rPr>
          <w:rFonts w:ascii="Times New Roman" w:hAnsi="Times New Roman" w:cs="Times New Roman"/>
          <w:sz w:val="24"/>
          <w:szCs w:val="24"/>
        </w:rPr>
        <w:t xml:space="preserve"> el asegurado tiene</w:t>
      </w:r>
      <w:r w:rsidR="00CE4D7D" w:rsidRPr="00BB1C03">
        <w:rPr>
          <w:rFonts w:ascii="Times New Roman" w:hAnsi="Times New Roman" w:cs="Times New Roman"/>
          <w:sz w:val="24"/>
          <w:szCs w:val="24"/>
        </w:rPr>
        <w:t xml:space="preserve"> en exceso más de 5 años renovando la póliza (como se podrá corroborar del expediente, hace</w:t>
      </w:r>
      <w:r w:rsidR="00074128" w:rsidRPr="00BB1C03">
        <w:rPr>
          <w:rFonts w:ascii="Times New Roman" w:hAnsi="Times New Roman" w:cs="Times New Roman"/>
          <w:sz w:val="24"/>
          <w:szCs w:val="24"/>
        </w:rPr>
        <w:t xml:space="preserve"> más de 13 años tiene</w:t>
      </w:r>
      <w:r w:rsidR="00CE4D7D" w:rsidRPr="00BB1C03">
        <w:rPr>
          <w:rFonts w:ascii="Times New Roman" w:hAnsi="Times New Roman" w:cs="Times New Roman"/>
          <w:sz w:val="24"/>
          <w:szCs w:val="24"/>
        </w:rPr>
        <w:t xml:space="preserve"> contratado el seguro, que se renueva anualmente), y evidentemente incluir una exclusión es una forma de reducir la cobertura. En tal sentido, es claro que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no puede pretender usar lo del “Sistema Grade” para reducir la cobertu</w:t>
      </w:r>
      <w:r w:rsidR="00074128" w:rsidRPr="00BB1C03">
        <w:rPr>
          <w:rFonts w:ascii="Times New Roman" w:hAnsi="Times New Roman" w:cs="Times New Roman"/>
          <w:sz w:val="24"/>
          <w:szCs w:val="24"/>
        </w:rPr>
        <w:t>ra y perjudicar al asegurado</w:t>
      </w:r>
      <w:r w:rsidR="00CE4D7D" w:rsidRPr="00BB1C03">
        <w:rPr>
          <w:rFonts w:ascii="Times New Roman" w:hAnsi="Times New Roman" w:cs="Times New Roman"/>
          <w:sz w:val="24"/>
          <w:szCs w:val="24"/>
        </w:rPr>
        <w:t xml:space="preserve">, tal como en efecto lo ha hecho </w:t>
      </w:r>
      <w:r w:rsidR="00074128" w:rsidRPr="00BB1C03">
        <w:rPr>
          <w:rFonts w:ascii="Times New Roman" w:hAnsi="Times New Roman" w:cs="Times New Roman"/>
          <w:sz w:val="24"/>
          <w:szCs w:val="24"/>
        </w:rPr>
        <w:t>en el presente caso, denegando la cobertura que se solicitó. Qué,  pero no sólo eso, l</w:t>
      </w:r>
      <w:r w:rsidR="00CE4D7D" w:rsidRPr="00BB1C03">
        <w:rPr>
          <w:rFonts w:ascii="Times New Roman" w:hAnsi="Times New Roman" w:cs="Times New Roman"/>
          <w:sz w:val="24"/>
          <w:szCs w:val="24"/>
        </w:rPr>
        <w:t xml:space="preserve">a referida Póliza </w:t>
      </w:r>
      <w:r w:rsidR="00E21C87">
        <w:rPr>
          <w:rFonts w:ascii="Times New Roman" w:hAnsi="Times New Roman" w:cs="Times New Roman"/>
          <w:sz w:val="24"/>
          <w:szCs w:val="24"/>
        </w:rPr>
        <w:t>..................</w:t>
      </w:r>
      <w:r w:rsidR="00074128" w:rsidRPr="00BB1C03">
        <w:rPr>
          <w:rFonts w:ascii="Times New Roman" w:hAnsi="Times New Roman" w:cs="Times New Roman"/>
          <w:sz w:val="24"/>
          <w:szCs w:val="24"/>
        </w:rPr>
        <w:t xml:space="preserve"> vigencia</w:t>
      </w:r>
      <w:r w:rsidR="00CE4D7D" w:rsidRPr="00BB1C03">
        <w:rPr>
          <w:rFonts w:ascii="Times New Roman" w:hAnsi="Times New Roman" w:cs="Times New Roman"/>
          <w:sz w:val="24"/>
          <w:szCs w:val="24"/>
        </w:rPr>
        <w:t xml:space="preserve"> 20/06/2017 – 20/0</w:t>
      </w:r>
      <w:r w:rsidR="00074128" w:rsidRPr="00BB1C03">
        <w:rPr>
          <w:rFonts w:ascii="Times New Roman" w:hAnsi="Times New Roman" w:cs="Times New Roman"/>
          <w:sz w:val="24"/>
          <w:szCs w:val="24"/>
        </w:rPr>
        <w:t>6/2018 (la cual se adjunta</w:t>
      </w:r>
      <w:r w:rsidR="00CE4D7D" w:rsidRPr="00BB1C03">
        <w:rPr>
          <w:rFonts w:ascii="Times New Roman" w:hAnsi="Times New Roman" w:cs="Times New Roman"/>
          <w:sz w:val="24"/>
          <w:szCs w:val="24"/>
        </w:rPr>
        <w:t xml:space="preserve"> como Anexo 4-A del presente escrito), establece también lo siguiente (ver página 98 del archivo PDF): “En caso de modificación de la póliza al vencimiento de la vigencia, ya sea con renovación automática o sin ella, se comunicará por escrito al CONTRATANTE los nuevos términos y condiciones de la Póliza, CON UNA ANTICIPACIÓN DE CUARENTA Y CINCO (45) DÍAS AL TÉRMINO DE LA VIGENCIA DE LA PÓLIZA, detallando las MODIFICACIONES EN CARACTERES DESTACADOS. El CONTRATANTE tiene un plazo de treinta (30) días calendarios previos al vencimiento del contrato para rechazar la propuesta. En caso de rechazo, se considerará que no hay aceptación de la propuesta </w:t>
      </w:r>
      <w:proofErr w:type="gramStart"/>
      <w:r w:rsidR="00CE4D7D" w:rsidRPr="00BB1C03">
        <w:rPr>
          <w:rFonts w:ascii="Times New Roman" w:hAnsi="Times New Roman" w:cs="Times New Roman"/>
          <w:sz w:val="24"/>
          <w:szCs w:val="24"/>
        </w:rPr>
        <w:t>y</w:t>
      </w:r>
      <w:proofErr w:type="gramEnd"/>
      <w:r w:rsidR="00CE4D7D" w:rsidRPr="00BB1C03">
        <w:rPr>
          <w:rFonts w:ascii="Times New Roman" w:hAnsi="Times New Roman" w:cs="Times New Roman"/>
          <w:sz w:val="24"/>
          <w:szCs w:val="24"/>
        </w:rPr>
        <w:t xml:space="preserve"> por lo tanto, que no hay Contrato de Seguro al venci</w:t>
      </w:r>
      <w:r w:rsidR="00074128" w:rsidRPr="00BB1C03">
        <w:rPr>
          <w:rFonts w:ascii="Times New Roman" w:hAnsi="Times New Roman" w:cs="Times New Roman"/>
          <w:sz w:val="24"/>
          <w:szCs w:val="24"/>
        </w:rPr>
        <w:t>miento del plazo original”.</w:t>
      </w:r>
      <w:r w:rsidR="00CE4D7D" w:rsidRPr="00BB1C03">
        <w:rPr>
          <w:rFonts w:ascii="Times New Roman" w:hAnsi="Times New Roman" w:cs="Times New Roman"/>
          <w:sz w:val="24"/>
          <w:szCs w:val="24"/>
        </w:rPr>
        <w:t xml:space="preserve"> Como se aprecia, si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 xml:space="preserve">al momento de la renovación de la referida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20/06/2017 – 20/06/201</w:t>
      </w:r>
      <w:r w:rsidR="00074128" w:rsidRPr="00BB1C03">
        <w:rPr>
          <w:rFonts w:ascii="Times New Roman" w:hAnsi="Times New Roman" w:cs="Times New Roman"/>
          <w:sz w:val="24"/>
          <w:szCs w:val="24"/>
        </w:rPr>
        <w:t>8</w:t>
      </w:r>
      <w:r w:rsidR="00CE4D7D" w:rsidRPr="00BB1C03">
        <w:rPr>
          <w:rFonts w:ascii="Times New Roman" w:hAnsi="Times New Roman" w:cs="Times New Roman"/>
          <w:sz w:val="24"/>
          <w:szCs w:val="24"/>
        </w:rPr>
        <w:t xml:space="preserve"> quería introducir cambios a l</w:t>
      </w:r>
      <w:r w:rsidR="00074128" w:rsidRPr="00BB1C03">
        <w:rPr>
          <w:rFonts w:ascii="Times New Roman" w:hAnsi="Times New Roman" w:cs="Times New Roman"/>
          <w:sz w:val="24"/>
          <w:szCs w:val="24"/>
        </w:rPr>
        <w:t>a misma, tenía que informarlo</w:t>
      </w:r>
      <w:r w:rsidR="00CE4D7D" w:rsidRPr="00BB1C03">
        <w:rPr>
          <w:rFonts w:ascii="Times New Roman" w:hAnsi="Times New Roman" w:cs="Times New Roman"/>
          <w:sz w:val="24"/>
          <w:szCs w:val="24"/>
        </w:rPr>
        <w:t xml:space="preserve"> con una anticipación de 45 días al término de la vigencia de la póli</w:t>
      </w:r>
      <w:r w:rsidR="00074128" w:rsidRPr="00BB1C03">
        <w:rPr>
          <w:rFonts w:ascii="Times New Roman" w:hAnsi="Times New Roman" w:cs="Times New Roman"/>
          <w:sz w:val="24"/>
          <w:szCs w:val="24"/>
        </w:rPr>
        <w:t>za, es decir debía informarlo</w:t>
      </w:r>
      <w:r w:rsidR="00CE4D7D" w:rsidRPr="00BB1C03">
        <w:rPr>
          <w:rFonts w:ascii="Times New Roman" w:hAnsi="Times New Roman" w:cs="Times New Roman"/>
          <w:sz w:val="24"/>
          <w:szCs w:val="24"/>
        </w:rPr>
        <w:t xml:space="preserve"> el</w:t>
      </w:r>
      <w:r w:rsidR="00074128" w:rsidRPr="00BB1C03">
        <w:rPr>
          <w:rFonts w:ascii="Times New Roman" w:hAnsi="Times New Roman" w:cs="Times New Roman"/>
          <w:sz w:val="24"/>
          <w:szCs w:val="24"/>
        </w:rPr>
        <w:t xml:space="preserve"> 6 de mayo de 2018 o antes. Que, e</w:t>
      </w:r>
      <w:r w:rsidR="00CE4D7D" w:rsidRPr="00BB1C03">
        <w:rPr>
          <w:rFonts w:ascii="Times New Roman" w:hAnsi="Times New Roman" w:cs="Times New Roman"/>
          <w:sz w:val="24"/>
          <w:szCs w:val="24"/>
        </w:rPr>
        <w:t>s el ca</w:t>
      </w:r>
      <w:r w:rsidR="00074128" w:rsidRPr="00BB1C03">
        <w:rPr>
          <w:rFonts w:ascii="Times New Roman" w:hAnsi="Times New Roman" w:cs="Times New Roman"/>
          <w:sz w:val="24"/>
          <w:szCs w:val="24"/>
        </w:rPr>
        <w:t xml:space="preserve">so, sin embargo, que </w:t>
      </w:r>
      <w:r w:rsidR="00BB1C03">
        <w:rPr>
          <w:rFonts w:ascii="Times New Roman" w:hAnsi="Times New Roman" w:cs="Times New Roman"/>
          <w:sz w:val="24"/>
          <w:szCs w:val="24"/>
        </w:rPr>
        <w:t>..................</w:t>
      </w:r>
      <w:r w:rsidR="00074128" w:rsidRP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 xml:space="preserve"> envió la nueva póliza, Póliza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20/06/</w:t>
      </w:r>
      <w:r w:rsidR="00531123" w:rsidRPr="00BB1C03">
        <w:rPr>
          <w:rFonts w:ascii="Times New Roman" w:hAnsi="Times New Roman" w:cs="Times New Roman"/>
          <w:sz w:val="24"/>
          <w:szCs w:val="24"/>
        </w:rPr>
        <w:t>2018 – 20/06/2019, la cual se adjunta</w:t>
      </w:r>
      <w:r w:rsidR="00CE4D7D" w:rsidRPr="00BB1C03">
        <w:rPr>
          <w:rFonts w:ascii="Times New Roman" w:hAnsi="Times New Roman" w:cs="Times New Roman"/>
          <w:sz w:val="24"/>
          <w:szCs w:val="24"/>
        </w:rPr>
        <w:t xml:space="preserve"> como Anexo 4-B del presente escrito, mucho después</w:t>
      </w:r>
      <w:r w:rsidR="00074128" w:rsidRPr="00BB1C03">
        <w:rPr>
          <w:rFonts w:ascii="Times New Roman" w:hAnsi="Times New Roman" w:cs="Times New Roman"/>
          <w:sz w:val="24"/>
          <w:szCs w:val="24"/>
        </w:rPr>
        <w:t xml:space="preserve"> del 6 de mayo 2018, tal como se demuestra con el email que se adjunta</w:t>
      </w:r>
      <w:r w:rsidR="00CE4D7D" w:rsidRPr="00BB1C03">
        <w:rPr>
          <w:rFonts w:ascii="Times New Roman" w:hAnsi="Times New Roman" w:cs="Times New Roman"/>
          <w:sz w:val="24"/>
          <w:szCs w:val="24"/>
        </w:rPr>
        <w:t xml:space="preserve"> como Anexo 4-C del presente </w:t>
      </w:r>
      <w:r w:rsidR="00074128" w:rsidRPr="00BB1C03">
        <w:rPr>
          <w:rFonts w:ascii="Times New Roman" w:hAnsi="Times New Roman" w:cs="Times New Roman"/>
          <w:sz w:val="24"/>
          <w:szCs w:val="24"/>
        </w:rPr>
        <w:t>escrito, donde se aprecia que el</w:t>
      </w:r>
      <w:r w:rsidR="00CE4D7D" w:rsidRPr="00BB1C03">
        <w:rPr>
          <w:rFonts w:ascii="Times New Roman" w:hAnsi="Times New Roman" w:cs="Times New Roman"/>
          <w:sz w:val="24"/>
          <w:szCs w:val="24"/>
        </w:rPr>
        <w:t xml:space="preserve"> corredo</w:t>
      </w:r>
      <w:r w:rsidR="00074128" w:rsidRPr="00BB1C03">
        <w:rPr>
          <w:rFonts w:ascii="Times New Roman" w:hAnsi="Times New Roman" w:cs="Times New Roman"/>
          <w:sz w:val="24"/>
          <w:szCs w:val="24"/>
        </w:rPr>
        <w:t>r de seguros Naguib Abugattas</w:t>
      </w:r>
      <w:r w:rsidR="00CE4D7D" w:rsidRPr="00BB1C03">
        <w:rPr>
          <w:rFonts w:ascii="Times New Roman" w:hAnsi="Times New Roman" w:cs="Times New Roman"/>
          <w:sz w:val="24"/>
          <w:szCs w:val="24"/>
        </w:rPr>
        <w:t xml:space="preserve"> envía</w:t>
      </w:r>
      <w:r w:rsidR="00074128" w:rsidRPr="00BB1C03">
        <w:rPr>
          <w:rFonts w:ascii="Times New Roman" w:hAnsi="Times New Roman" w:cs="Times New Roman"/>
          <w:sz w:val="24"/>
          <w:szCs w:val="24"/>
        </w:rPr>
        <w:t xml:space="preserve"> al asegurado</w:t>
      </w:r>
      <w:r w:rsidR="00CE4D7D" w:rsidRPr="00BB1C03">
        <w:rPr>
          <w:rFonts w:ascii="Times New Roman" w:hAnsi="Times New Roman" w:cs="Times New Roman"/>
          <w:sz w:val="24"/>
          <w:szCs w:val="24"/>
        </w:rPr>
        <w:t xml:space="preserve"> (a través de un familiar) la referida nuev</w:t>
      </w:r>
      <w:r w:rsidR="00074128" w:rsidRPr="00BB1C03">
        <w:rPr>
          <w:rFonts w:ascii="Times New Roman" w:hAnsi="Times New Roman" w:cs="Times New Roman"/>
          <w:sz w:val="24"/>
          <w:szCs w:val="24"/>
        </w:rPr>
        <w:t>a póliza el 12 de junio de 2018, y</w:t>
      </w:r>
      <w:r w:rsidR="00CE4D7D" w:rsidRPr="00BB1C03">
        <w:rPr>
          <w:rFonts w:ascii="Times New Roman" w:hAnsi="Times New Roman" w:cs="Times New Roman"/>
          <w:sz w:val="24"/>
          <w:szCs w:val="24"/>
        </w:rPr>
        <w:t xml:space="preserve"> es precisamente en esta nueva póliza, Póliza </w:t>
      </w:r>
      <w:r w:rsidR="00E21C87">
        <w:rPr>
          <w:rFonts w:ascii="Times New Roman" w:hAnsi="Times New Roman" w:cs="Times New Roman"/>
          <w:sz w:val="24"/>
          <w:szCs w:val="24"/>
        </w:rPr>
        <w:t>..................</w:t>
      </w:r>
      <w:r w:rsidR="00CE4D7D" w:rsidRPr="00BB1C03">
        <w:rPr>
          <w:rFonts w:ascii="Times New Roman" w:hAnsi="Times New Roman" w:cs="Times New Roman"/>
          <w:sz w:val="24"/>
          <w:szCs w:val="24"/>
        </w:rPr>
        <w:t xml:space="preserve"> 20/06/</w:t>
      </w:r>
      <w:r w:rsidR="00074128" w:rsidRPr="00BB1C03">
        <w:rPr>
          <w:rFonts w:ascii="Times New Roman" w:hAnsi="Times New Roman" w:cs="Times New Roman"/>
          <w:sz w:val="24"/>
          <w:szCs w:val="24"/>
        </w:rPr>
        <w:t>2018 – 20/06/2019 (la cual se adjunta</w:t>
      </w:r>
      <w:r w:rsidR="00CE4D7D" w:rsidRPr="00BB1C03">
        <w:rPr>
          <w:rFonts w:ascii="Times New Roman" w:hAnsi="Times New Roman" w:cs="Times New Roman"/>
          <w:sz w:val="24"/>
          <w:szCs w:val="24"/>
        </w:rPr>
        <w:t xml:space="preserve"> como Anexo 4-B del presente escrito), donde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pretende introducir por primera vez lo del “Sistema Grade” (ver final de la página 90 del archivo PDF, Anexo</w:t>
      </w:r>
      <w:r w:rsidR="00074128" w:rsidRPr="00BB1C03">
        <w:rPr>
          <w:rFonts w:ascii="Times New Roman" w:hAnsi="Times New Roman" w:cs="Times New Roman"/>
          <w:sz w:val="24"/>
          <w:szCs w:val="24"/>
        </w:rPr>
        <w:t xml:space="preserve"> 4-B del presente escrito). </w:t>
      </w:r>
      <w:proofErr w:type="gramStart"/>
      <w:r w:rsidR="00074128" w:rsidRPr="00BB1C03">
        <w:rPr>
          <w:rFonts w:ascii="Times New Roman" w:hAnsi="Times New Roman" w:cs="Times New Roman"/>
          <w:sz w:val="24"/>
          <w:szCs w:val="24"/>
        </w:rPr>
        <w:t>Que,  d</w:t>
      </w:r>
      <w:r w:rsidR="00CE4D7D" w:rsidRPr="00BB1C03">
        <w:rPr>
          <w:rFonts w:ascii="Times New Roman" w:hAnsi="Times New Roman" w:cs="Times New Roman"/>
          <w:sz w:val="24"/>
          <w:szCs w:val="24"/>
        </w:rPr>
        <w:t>e</w:t>
      </w:r>
      <w:proofErr w:type="gramEnd"/>
      <w:r w:rsidR="00CE4D7D" w:rsidRPr="00BB1C03">
        <w:rPr>
          <w:rFonts w:ascii="Times New Roman" w:hAnsi="Times New Roman" w:cs="Times New Roman"/>
          <w:sz w:val="24"/>
          <w:szCs w:val="24"/>
        </w:rPr>
        <w:t xml:space="preserve"> esta forma, en tanto que </w:t>
      </w:r>
      <w:r w:rsidR="00BB1C03">
        <w:rPr>
          <w:rFonts w:ascii="Times New Roman" w:hAnsi="Times New Roman" w:cs="Times New Roman"/>
          <w:sz w:val="24"/>
          <w:szCs w:val="24"/>
        </w:rPr>
        <w:t>..................</w:t>
      </w:r>
      <w:r w:rsidR="00074128" w:rsidRPr="00BB1C03">
        <w:rPr>
          <w:rFonts w:ascii="Times New Roman" w:hAnsi="Times New Roman" w:cs="Times New Roman"/>
          <w:sz w:val="24"/>
          <w:szCs w:val="24"/>
        </w:rPr>
        <w:t xml:space="preserve"> no</w:t>
      </w:r>
      <w:r w:rsidR="00CE4D7D" w:rsidRPr="00BB1C03">
        <w:rPr>
          <w:rFonts w:ascii="Times New Roman" w:hAnsi="Times New Roman" w:cs="Times New Roman"/>
          <w:sz w:val="24"/>
          <w:szCs w:val="24"/>
        </w:rPr>
        <w:t xml:space="preserve"> informó la modificación (incorporación de lo del “Sistema Grade”) cumpliendo los 45 días de anti</w:t>
      </w:r>
      <w:r w:rsidR="00074128" w:rsidRPr="00BB1C03">
        <w:rPr>
          <w:rFonts w:ascii="Times New Roman" w:hAnsi="Times New Roman" w:cs="Times New Roman"/>
          <w:sz w:val="24"/>
          <w:szCs w:val="24"/>
        </w:rPr>
        <w:t>cipación,</w:t>
      </w:r>
      <w:r w:rsidR="00CE4D7D" w:rsidRPr="00BB1C03">
        <w:rPr>
          <w:rFonts w:ascii="Times New Roman" w:hAnsi="Times New Roman" w:cs="Times New Roman"/>
          <w:sz w:val="24"/>
          <w:szCs w:val="24"/>
        </w:rPr>
        <w:t xml:space="preserve"> nunca se incorporó a la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w:t>
      </w:r>
      <w:r w:rsidR="00074128" w:rsidRPr="00BB1C03">
        <w:rPr>
          <w:rFonts w:ascii="Times New Roman" w:hAnsi="Times New Roman" w:cs="Times New Roman"/>
          <w:sz w:val="24"/>
          <w:szCs w:val="24"/>
        </w:rPr>
        <w:t>2018 – 20/06/2019 (la cual se está</w:t>
      </w:r>
      <w:r w:rsidR="00CE4D7D" w:rsidRPr="00BB1C03">
        <w:rPr>
          <w:rFonts w:ascii="Times New Roman" w:hAnsi="Times New Roman" w:cs="Times New Roman"/>
          <w:sz w:val="24"/>
          <w:szCs w:val="24"/>
        </w:rPr>
        <w:t xml:space="preserve"> adjuntando como Anexo 4</w:t>
      </w:r>
      <w:r w:rsidR="00074128" w:rsidRPr="00BB1C03">
        <w:rPr>
          <w:rFonts w:ascii="Times New Roman" w:hAnsi="Times New Roman" w:cs="Times New Roman"/>
          <w:sz w:val="24"/>
          <w:szCs w:val="24"/>
        </w:rPr>
        <w:t xml:space="preserve">-B del presente escrito). </w:t>
      </w:r>
      <w:r w:rsidR="00074128" w:rsidRPr="00BB1C03">
        <w:rPr>
          <w:rFonts w:ascii="Times New Roman" w:hAnsi="Times New Roman" w:cs="Times New Roman"/>
          <w:sz w:val="24"/>
          <w:szCs w:val="24"/>
        </w:rPr>
        <w:lastRenderedPageBreak/>
        <w:t>Que,</w:t>
      </w:r>
      <w:r w:rsidR="00CE4D7D" w:rsidRPr="00BB1C03">
        <w:rPr>
          <w:rFonts w:ascii="Times New Roman" w:hAnsi="Times New Roman" w:cs="Times New Roman"/>
          <w:sz w:val="24"/>
          <w:szCs w:val="24"/>
        </w:rPr>
        <w:t xml:space="preserve"> simplemente a mayor abun</w:t>
      </w:r>
      <w:r w:rsidR="00074128" w:rsidRPr="00BB1C03">
        <w:rPr>
          <w:rFonts w:ascii="Times New Roman" w:hAnsi="Times New Roman" w:cs="Times New Roman"/>
          <w:sz w:val="24"/>
          <w:szCs w:val="24"/>
        </w:rPr>
        <w:t xml:space="preserve">damiento, </w:t>
      </w:r>
      <w:r w:rsidR="00BB1C03">
        <w:rPr>
          <w:rFonts w:ascii="Times New Roman" w:hAnsi="Times New Roman" w:cs="Times New Roman"/>
          <w:sz w:val="24"/>
          <w:szCs w:val="24"/>
        </w:rPr>
        <w:t>..................</w:t>
      </w:r>
      <w:r w:rsidR="00074128" w:rsidRPr="00BB1C03">
        <w:rPr>
          <w:rFonts w:ascii="Times New Roman" w:hAnsi="Times New Roman" w:cs="Times New Roman"/>
          <w:sz w:val="24"/>
          <w:szCs w:val="24"/>
        </w:rPr>
        <w:t xml:space="preserve"> no sólo no</w:t>
      </w:r>
      <w:r w:rsidR="00CE4D7D" w:rsidRPr="00BB1C03">
        <w:rPr>
          <w:rFonts w:ascii="Times New Roman" w:hAnsi="Times New Roman" w:cs="Times New Roman"/>
          <w:sz w:val="24"/>
          <w:szCs w:val="24"/>
        </w:rPr>
        <w:t xml:space="preserve"> informó oportunamente la modificación, sino que además lo hizo sin informar de forma dest</w:t>
      </w:r>
      <w:r w:rsidR="00074128" w:rsidRPr="00BB1C03">
        <w:rPr>
          <w:rFonts w:ascii="Times New Roman" w:hAnsi="Times New Roman" w:cs="Times New Roman"/>
          <w:sz w:val="24"/>
          <w:szCs w:val="24"/>
        </w:rPr>
        <w:t>acada la mod</w:t>
      </w:r>
      <w:r w:rsidR="006A415D" w:rsidRPr="00BB1C03">
        <w:rPr>
          <w:rFonts w:ascii="Times New Roman" w:hAnsi="Times New Roman" w:cs="Times New Roman"/>
          <w:sz w:val="24"/>
          <w:szCs w:val="24"/>
        </w:rPr>
        <w:t>ificación. Que, e</w:t>
      </w:r>
      <w:r w:rsidR="00CE4D7D" w:rsidRPr="00BB1C03">
        <w:rPr>
          <w:rFonts w:ascii="Times New Roman" w:hAnsi="Times New Roman" w:cs="Times New Roman"/>
          <w:sz w:val="24"/>
          <w:szCs w:val="24"/>
        </w:rPr>
        <w:t xml:space="preserve">n este orden de ideas, es claro que lo del “Sistema Grade” nunca se incorporó a la Póliza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CE4D7D" w:rsidRPr="00BB1C03">
        <w:rPr>
          <w:rFonts w:ascii="Times New Roman" w:hAnsi="Times New Roman" w:cs="Times New Roman"/>
          <w:sz w:val="24"/>
          <w:szCs w:val="24"/>
        </w:rPr>
        <w:t>20/06/</w:t>
      </w:r>
      <w:r w:rsidR="006A415D" w:rsidRPr="00BB1C03">
        <w:rPr>
          <w:rFonts w:ascii="Times New Roman" w:hAnsi="Times New Roman" w:cs="Times New Roman"/>
          <w:sz w:val="24"/>
          <w:szCs w:val="24"/>
        </w:rPr>
        <w:t>2018 – 20/06/2019 (la cual se adjunta</w:t>
      </w:r>
      <w:r w:rsidR="00CE4D7D" w:rsidRPr="00BB1C03">
        <w:rPr>
          <w:rFonts w:ascii="Times New Roman" w:hAnsi="Times New Roman" w:cs="Times New Roman"/>
          <w:sz w:val="24"/>
          <w:szCs w:val="24"/>
        </w:rPr>
        <w:t xml:space="preserve"> como Ane</w:t>
      </w:r>
      <w:r w:rsidR="006A415D" w:rsidRPr="00BB1C03">
        <w:rPr>
          <w:rFonts w:ascii="Times New Roman" w:hAnsi="Times New Roman" w:cs="Times New Roman"/>
          <w:sz w:val="24"/>
          <w:szCs w:val="24"/>
        </w:rPr>
        <w:t>xo 4-B del presente escrito) no le es oponible; e</w:t>
      </w:r>
      <w:r w:rsidR="00CE4D7D" w:rsidRPr="00BB1C03">
        <w:rPr>
          <w:rFonts w:ascii="Times New Roman" w:hAnsi="Times New Roman" w:cs="Times New Roman"/>
          <w:sz w:val="24"/>
          <w:szCs w:val="24"/>
        </w:rPr>
        <w:t xml:space="preserve">s como si </w:t>
      </w:r>
      <w:r w:rsidR="006A415D" w:rsidRPr="00BB1C03">
        <w:rPr>
          <w:rFonts w:ascii="Times New Roman" w:hAnsi="Times New Roman" w:cs="Times New Roman"/>
          <w:sz w:val="24"/>
          <w:szCs w:val="24"/>
        </w:rPr>
        <w:t>no estuviera colocado allí. Que, a</w:t>
      </w:r>
      <w:r w:rsidR="00CE4D7D" w:rsidRPr="00BB1C03">
        <w:rPr>
          <w:rFonts w:ascii="Times New Roman" w:hAnsi="Times New Roman" w:cs="Times New Roman"/>
          <w:sz w:val="24"/>
          <w:szCs w:val="24"/>
        </w:rPr>
        <w:t xml:space="preserve">hora bien, posteriormente, cuando llegó la hora de renovar la póliza señalada en el párrafo anterior,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también pretendió incorporar</w:t>
      </w:r>
      <w:r w:rsidR="006A415D" w:rsidRPr="00BB1C03">
        <w:rPr>
          <w:rFonts w:ascii="Times New Roman" w:hAnsi="Times New Roman" w:cs="Times New Roman"/>
          <w:sz w:val="24"/>
          <w:szCs w:val="24"/>
        </w:rPr>
        <w:t xml:space="preserve"> en ella lo del “Sistema Grade”;</w:t>
      </w:r>
      <w:r w:rsidR="00CE4D7D" w:rsidRPr="00BB1C03">
        <w:rPr>
          <w:rFonts w:ascii="Times New Roman" w:hAnsi="Times New Roman" w:cs="Times New Roman"/>
          <w:sz w:val="24"/>
          <w:szCs w:val="24"/>
        </w:rPr>
        <w:t xml:space="preserve"> Sin embargo, para modificar </w:t>
      </w:r>
      <w:r w:rsidR="006A415D" w:rsidRPr="00BB1C03">
        <w:rPr>
          <w:rFonts w:ascii="Times New Roman" w:hAnsi="Times New Roman" w:cs="Times New Roman"/>
          <w:sz w:val="24"/>
          <w:szCs w:val="24"/>
        </w:rPr>
        <w:t>dicha póliza tendría que haber</w:t>
      </w:r>
      <w:r w:rsidR="00CE4D7D" w:rsidRPr="00BB1C03">
        <w:rPr>
          <w:rFonts w:ascii="Times New Roman" w:hAnsi="Times New Roman" w:cs="Times New Roman"/>
          <w:sz w:val="24"/>
          <w:szCs w:val="24"/>
        </w:rPr>
        <w:t xml:space="preserve"> informado los cambios el 6 de mayo de 2019 o antes. Sin embargo, y tal como se señala en el recurso d</w:t>
      </w:r>
      <w:r w:rsidR="006A415D" w:rsidRPr="00BB1C03">
        <w:rPr>
          <w:rFonts w:ascii="Times New Roman" w:hAnsi="Times New Roman" w:cs="Times New Roman"/>
          <w:sz w:val="24"/>
          <w:szCs w:val="24"/>
        </w:rPr>
        <w:t xml:space="preserve">e apelación de </w:t>
      </w:r>
      <w:r w:rsidR="00BB1C03">
        <w:rPr>
          <w:rFonts w:ascii="Times New Roman" w:hAnsi="Times New Roman" w:cs="Times New Roman"/>
          <w:sz w:val="24"/>
          <w:szCs w:val="24"/>
        </w:rPr>
        <w:t>..................</w:t>
      </w:r>
      <w:r w:rsidR="006A415D" w:rsidRPr="00BB1C03">
        <w:rPr>
          <w:rFonts w:ascii="Times New Roman" w:hAnsi="Times New Roman" w:cs="Times New Roman"/>
          <w:sz w:val="24"/>
          <w:szCs w:val="24"/>
        </w:rPr>
        <w:t>, ésta le</w:t>
      </w:r>
      <w:r w:rsidR="00CE4D7D" w:rsidRPr="00BB1C03">
        <w:rPr>
          <w:rFonts w:ascii="Times New Roman" w:hAnsi="Times New Roman" w:cs="Times New Roman"/>
          <w:sz w:val="24"/>
          <w:szCs w:val="24"/>
        </w:rPr>
        <w:t xml:space="preserve"> envió la nueva póliza, Póliza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CE4D7D" w:rsidRPr="00BB1C03">
        <w:rPr>
          <w:rFonts w:ascii="Times New Roman" w:hAnsi="Times New Roman" w:cs="Times New Roman"/>
          <w:sz w:val="24"/>
          <w:szCs w:val="24"/>
        </w:rPr>
        <w:t xml:space="preserve">20/06/2019 – 20/06/2020 (la cual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ha adjuntado como Anexo 1 de su apelación y que contiene lo del “Sistema Grade”), a través</w:t>
      </w:r>
      <w:r w:rsidR="006A415D" w:rsidRPr="00BB1C03">
        <w:rPr>
          <w:rFonts w:ascii="Times New Roman" w:hAnsi="Times New Roman" w:cs="Times New Roman"/>
          <w:sz w:val="24"/>
          <w:szCs w:val="24"/>
        </w:rPr>
        <w:t xml:space="preserve"> del</w:t>
      </w:r>
      <w:r w:rsidR="00CE4D7D" w:rsidRPr="00BB1C03">
        <w:rPr>
          <w:rFonts w:ascii="Times New Roman" w:hAnsi="Times New Roman" w:cs="Times New Roman"/>
          <w:sz w:val="24"/>
          <w:szCs w:val="24"/>
        </w:rPr>
        <w:t xml:space="preserve"> corredor de seguros Naguib Abugattas, recién el 4 de junio de 2019, es decir de forma totalmente extemporánea, tal como lo había hecho el año anterior. Cabe añadir a modo sólo referencial que esta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20/06/2019 – 20/06/2020 también pretendió introducir otros cambios además</w:t>
      </w:r>
      <w:r w:rsidR="006A415D" w:rsidRPr="00BB1C03">
        <w:rPr>
          <w:rFonts w:ascii="Times New Roman" w:hAnsi="Times New Roman" w:cs="Times New Roman"/>
          <w:sz w:val="24"/>
          <w:szCs w:val="24"/>
        </w:rPr>
        <w:t xml:space="preserve"> de lo del “Sistema Grade”.</w:t>
      </w:r>
      <w:r w:rsidR="00CE4D7D" w:rsidRPr="00BB1C03">
        <w:rPr>
          <w:rFonts w:ascii="Times New Roman" w:hAnsi="Times New Roman" w:cs="Times New Roman"/>
          <w:sz w:val="24"/>
          <w:szCs w:val="24"/>
        </w:rPr>
        <w:t xml:space="preserve"> Enton</w:t>
      </w:r>
      <w:r w:rsidR="006A415D" w:rsidRPr="00BB1C03">
        <w:rPr>
          <w:rFonts w:ascii="Times New Roman" w:hAnsi="Times New Roman" w:cs="Times New Roman"/>
          <w:sz w:val="24"/>
          <w:szCs w:val="24"/>
        </w:rPr>
        <w:t xml:space="preserve">ces, en tanto que </w:t>
      </w:r>
      <w:r w:rsidR="00BB1C03">
        <w:rPr>
          <w:rFonts w:ascii="Times New Roman" w:hAnsi="Times New Roman" w:cs="Times New Roman"/>
          <w:sz w:val="24"/>
          <w:szCs w:val="24"/>
        </w:rPr>
        <w:t>..................</w:t>
      </w:r>
      <w:r w:rsidR="006A415D" w:rsidRPr="00BB1C03">
        <w:rPr>
          <w:rFonts w:ascii="Times New Roman" w:hAnsi="Times New Roman" w:cs="Times New Roman"/>
          <w:sz w:val="24"/>
          <w:szCs w:val="24"/>
        </w:rPr>
        <w:t xml:space="preserve"> no </w:t>
      </w:r>
      <w:r w:rsidR="00CE4D7D" w:rsidRPr="00BB1C03">
        <w:rPr>
          <w:rFonts w:ascii="Times New Roman" w:hAnsi="Times New Roman" w:cs="Times New Roman"/>
          <w:sz w:val="24"/>
          <w:szCs w:val="24"/>
        </w:rPr>
        <w:t>informó la modificación (incorporación de lo del “Sistema Grade”) cumpliendo los 45 días de anti</w:t>
      </w:r>
      <w:r w:rsidR="006A415D" w:rsidRPr="00BB1C03">
        <w:rPr>
          <w:rFonts w:ascii="Times New Roman" w:hAnsi="Times New Roman" w:cs="Times New Roman"/>
          <w:sz w:val="24"/>
          <w:szCs w:val="24"/>
        </w:rPr>
        <w:t>cipación,</w:t>
      </w:r>
      <w:r w:rsidR="00CE4D7D" w:rsidRPr="00BB1C03">
        <w:rPr>
          <w:rFonts w:ascii="Times New Roman" w:hAnsi="Times New Roman" w:cs="Times New Roman"/>
          <w:sz w:val="24"/>
          <w:szCs w:val="24"/>
        </w:rPr>
        <w:t xml:space="preserve"> nunca se incorporó a la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20/06/2019 – 20/06/2020 (la cual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ha adjuntado </w:t>
      </w:r>
      <w:r w:rsidR="006A415D" w:rsidRPr="00BB1C03">
        <w:rPr>
          <w:rFonts w:ascii="Times New Roman" w:hAnsi="Times New Roman" w:cs="Times New Roman"/>
          <w:sz w:val="24"/>
          <w:szCs w:val="24"/>
        </w:rPr>
        <w:t>como Anexo 1 de su apelación). Que,</w:t>
      </w:r>
      <w:r w:rsidR="00CE4D7D" w:rsidRPr="00BB1C03">
        <w:rPr>
          <w:rFonts w:ascii="Times New Roman" w:hAnsi="Times New Roman" w:cs="Times New Roman"/>
          <w:sz w:val="24"/>
          <w:szCs w:val="24"/>
        </w:rPr>
        <w:t xml:space="preserve"> además tampoco se po</w:t>
      </w:r>
      <w:r w:rsidR="006A415D" w:rsidRPr="00BB1C03">
        <w:rPr>
          <w:rFonts w:ascii="Times New Roman" w:hAnsi="Times New Roman" w:cs="Times New Roman"/>
          <w:sz w:val="24"/>
          <w:szCs w:val="24"/>
        </w:rPr>
        <w:t>dría haber incorporado porque el asegurado ya</w:t>
      </w:r>
      <w:r w:rsidR="00CE4D7D" w:rsidRPr="00BB1C03">
        <w:rPr>
          <w:rFonts w:ascii="Times New Roman" w:hAnsi="Times New Roman" w:cs="Times New Roman"/>
          <w:sz w:val="24"/>
          <w:szCs w:val="24"/>
        </w:rPr>
        <w:t xml:space="preserve"> tenía en exceso más de 5 años renovando la póliza,</w:t>
      </w:r>
      <w:r w:rsidR="006A415D" w:rsidRPr="00BB1C03">
        <w:rPr>
          <w:rFonts w:ascii="Times New Roman" w:hAnsi="Times New Roman" w:cs="Times New Roman"/>
          <w:sz w:val="24"/>
          <w:szCs w:val="24"/>
        </w:rPr>
        <w:t xml:space="preserve"> y porque </w:t>
      </w:r>
      <w:r w:rsidR="00BB1C03">
        <w:rPr>
          <w:rFonts w:ascii="Times New Roman" w:hAnsi="Times New Roman" w:cs="Times New Roman"/>
          <w:sz w:val="24"/>
          <w:szCs w:val="24"/>
        </w:rPr>
        <w:t>..................</w:t>
      </w:r>
      <w:r w:rsidR="006A415D" w:rsidRPr="00BB1C03">
        <w:rPr>
          <w:rFonts w:ascii="Times New Roman" w:hAnsi="Times New Roman" w:cs="Times New Roman"/>
          <w:sz w:val="24"/>
          <w:szCs w:val="24"/>
        </w:rPr>
        <w:t xml:space="preserve"> no sólo no le</w:t>
      </w:r>
      <w:r w:rsidR="00CE4D7D" w:rsidRPr="00BB1C03">
        <w:rPr>
          <w:rFonts w:ascii="Times New Roman" w:hAnsi="Times New Roman" w:cs="Times New Roman"/>
          <w:sz w:val="24"/>
          <w:szCs w:val="24"/>
        </w:rPr>
        <w:t xml:space="preserve"> informó oportunamente la modificación, sino que además lo hizo sin informar de forma destacada la modificación, tal como se corrobora de la lectura de la Póliza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20/06/2019 – 20/06/2020 (la cual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ha adjuntado com</w:t>
      </w:r>
      <w:r w:rsidR="006A415D" w:rsidRPr="00BB1C03">
        <w:rPr>
          <w:rFonts w:ascii="Times New Roman" w:hAnsi="Times New Roman" w:cs="Times New Roman"/>
          <w:sz w:val="24"/>
          <w:szCs w:val="24"/>
        </w:rPr>
        <w:t>o Anexo 1 de su apelación). Que, e</w:t>
      </w:r>
      <w:r w:rsidR="00CE4D7D" w:rsidRPr="00BB1C03">
        <w:rPr>
          <w:rFonts w:ascii="Times New Roman" w:hAnsi="Times New Roman" w:cs="Times New Roman"/>
          <w:sz w:val="24"/>
          <w:szCs w:val="24"/>
        </w:rPr>
        <w:t xml:space="preserve">n este orden de ideas, es claro que lo del “Sistema Grade” nunca se incorporó a la Póliza </w:t>
      </w:r>
      <w:r w:rsidR="00E21C87">
        <w:rPr>
          <w:rFonts w:ascii="Times New Roman" w:hAnsi="Times New Roman" w:cs="Times New Roman"/>
          <w:sz w:val="24"/>
          <w:szCs w:val="24"/>
        </w:rPr>
        <w:t>..................</w:t>
      </w:r>
      <w:r w:rsidR="00CE4D7D" w:rsidRPr="00BB1C03">
        <w:rPr>
          <w:rFonts w:ascii="Times New Roman" w:hAnsi="Times New Roman" w:cs="Times New Roman"/>
          <w:sz w:val="24"/>
          <w:szCs w:val="24"/>
        </w:rPr>
        <w:t xml:space="preserve"> 20/06/2019 – 20/06/2020 (la cual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ha adjuntado como</w:t>
      </w:r>
      <w:r w:rsidR="006A415D" w:rsidRPr="00BB1C03">
        <w:rPr>
          <w:rFonts w:ascii="Times New Roman" w:hAnsi="Times New Roman" w:cs="Times New Roman"/>
          <w:sz w:val="24"/>
          <w:szCs w:val="24"/>
        </w:rPr>
        <w:t xml:space="preserve"> Anexo 1 de su apelación). No le</w:t>
      </w:r>
      <w:r w:rsidR="00CE4D7D" w:rsidRPr="00BB1C03">
        <w:rPr>
          <w:rFonts w:ascii="Times New Roman" w:hAnsi="Times New Roman" w:cs="Times New Roman"/>
          <w:sz w:val="24"/>
          <w:szCs w:val="24"/>
        </w:rPr>
        <w:t xml:space="preserve"> es oponible</w:t>
      </w:r>
      <w:r w:rsidR="006A415D" w:rsidRPr="00BB1C03">
        <w:rPr>
          <w:rFonts w:ascii="Times New Roman" w:hAnsi="Times New Roman" w:cs="Times New Roman"/>
          <w:sz w:val="24"/>
          <w:szCs w:val="24"/>
        </w:rPr>
        <w:t xml:space="preserve"> al asegurado, siendo </w:t>
      </w:r>
      <w:r w:rsidR="00CE4D7D" w:rsidRPr="00BB1C03">
        <w:rPr>
          <w:rFonts w:ascii="Times New Roman" w:hAnsi="Times New Roman" w:cs="Times New Roman"/>
          <w:sz w:val="24"/>
          <w:szCs w:val="24"/>
        </w:rPr>
        <w:t>como si no estuviera colocado allí. Y ES PRECISAMENTE DURANTE LA VIGENCI</w:t>
      </w:r>
      <w:r w:rsidR="006A415D" w:rsidRPr="00BB1C03">
        <w:rPr>
          <w:rFonts w:ascii="Times New Roman" w:hAnsi="Times New Roman" w:cs="Times New Roman"/>
          <w:sz w:val="24"/>
          <w:szCs w:val="24"/>
        </w:rPr>
        <w:t xml:space="preserve">A DE ESTA PÓLIZA QUE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RECHAZÓ INDEBIDAMENTE LA COBERTURA, PRETENDIENDO PARA ELLO, PRECISAMENTE, USAR LO DE</w:t>
      </w:r>
      <w:r w:rsidR="00CA2539" w:rsidRPr="00BB1C03">
        <w:rPr>
          <w:rFonts w:ascii="Times New Roman" w:hAnsi="Times New Roman" w:cs="Times New Roman"/>
          <w:sz w:val="24"/>
          <w:szCs w:val="24"/>
        </w:rPr>
        <w:t>L “SISTEMA GRADE”. Que, adicionalmente el asegurado manifiesta que los estudios que ha presentado se basan en el sistema GRADE. Que,</w:t>
      </w:r>
      <w:r w:rsidR="00CE4D7D" w:rsidRPr="00BB1C03">
        <w:rPr>
          <w:rFonts w:ascii="Times New Roman" w:hAnsi="Times New Roman" w:cs="Times New Roman"/>
          <w:sz w:val="24"/>
          <w:szCs w:val="24"/>
        </w:rPr>
        <w:t xml:space="preserve">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señala que rechazó la cobertura porque supuestamente de acuerdo con el “Sistema Grade” la eco endoscopia (EUS) n</w:t>
      </w:r>
      <w:r w:rsidR="00CA2539" w:rsidRPr="00BB1C03">
        <w:rPr>
          <w:rFonts w:ascii="Times New Roman" w:hAnsi="Times New Roman" w:cs="Times New Roman"/>
          <w:sz w:val="24"/>
          <w:szCs w:val="24"/>
        </w:rPr>
        <w:t>o es medicamente necesaria en este caso.</w:t>
      </w:r>
      <w:r w:rsidR="00CE4D7D" w:rsidRPr="00BB1C03">
        <w:rPr>
          <w:rFonts w:ascii="Times New Roman" w:hAnsi="Times New Roman" w:cs="Times New Roman"/>
          <w:sz w:val="24"/>
          <w:szCs w:val="24"/>
        </w:rPr>
        <w:t xml:space="preserve"> Pues bien, contrariamente a lo indicado por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en el INFORME MÉDICO que</w:t>
      </w:r>
      <w:r w:rsidR="00CA2539" w:rsidRPr="00BB1C03">
        <w:rPr>
          <w:rFonts w:ascii="Times New Roman" w:hAnsi="Times New Roman" w:cs="Times New Roman"/>
          <w:sz w:val="24"/>
          <w:szCs w:val="24"/>
        </w:rPr>
        <w:t xml:space="preserve"> el asegurado presentó</w:t>
      </w:r>
      <w:r w:rsidR="00CE4D7D" w:rsidRPr="00BB1C03">
        <w:rPr>
          <w:rFonts w:ascii="Times New Roman" w:hAnsi="Times New Roman" w:cs="Times New Roman"/>
          <w:sz w:val="24"/>
          <w:szCs w:val="24"/>
        </w:rPr>
        <w:t xml:space="preserve"> a la Defensoría el 24 de enero de 2020 se con</w:t>
      </w:r>
      <w:r w:rsidR="00CA2539" w:rsidRPr="00BB1C03">
        <w:rPr>
          <w:rFonts w:ascii="Times New Roman" w:hAnsi="Times New Roman" w:cs="Times New Roman"/>
          <w:sz w:val="24"/>
          <w:szCs w:val="24"/>
        </w:rPr>
        <w:t>cluye que sí se requiere hacer</w:t>
      </w:r>
      <w:r w:rsidR="00CE4D7D" w:rsidRPr="00BB1C03">
        <w:rPr>
          <w:rFonts w:ascii="Times New Roman" w:hAnsi="Times New Roman" w:cs="Times New Roman"/>
          <w:sz w:val="24"/>
          <w:szCs w:val="24"/>
        </w:rPr>
        <w:t xml:space="preserve"> una eco endoscopía, INFORME MÉDICO que se basa en documentos científicos preparados </w:t>
      </w:r>
      <w:r w:rsidR="00CA2539" w:rsidRPr="00BB1C03">
        <w:rPr>
          <w:rFonts w:ascii="Times New Roman" w:hAnsi="Times New Roman" w:cs="Times New Roman"/>
          <w:sz w:val="24"/>
          <w:szCs w:val="24"/>
        </w:rPr>
        <w:t>conforme al “Sistema Grade”.</w:t>
      </w:r>
      <w:r w:rsidR="00CE4D7D" w:rsidRPr="00BB1C03">
        <w:rPr>
          <w:rFonts w:ascii="Times New Roman" w:hAnsi="Times New Roman" w:cs="Times New Roman"/>
          <w:sz w:val="24"/>
          <w:szCs w:val="24"/>
        </w:rPr>
        <w:t xml:space="preserve"> En efecto, dicho INFORME MÉDICO se basa por ejemplo en el estudio de la Sociedad Americana de Endoscopía que allí se cita, siendo que la Sociedad Americana de Endoscopía utiliza el “Sistema Grade”, conforme se aprecia de la propia página web</w:t>
      </w:r>
      <w:r w:rsidR="00CA2539" w:rsidRPr="00BB1C03">
        <w:rPr>
          <w:rFonts w:ascii="Times New Roman" w:hAnsi="Times New Roman" w:cs="Times New Roman"/>
          <w:sz w:val="24"/>
          <w:szCs w:val="24"/>
        </w:rPr>
        <w:t xml:space="preserve"> del “Sistema Grade” </w:t>
      </w:r>
      <w:proofErr w:type="gramStart"/>
      <w:r w:rsidR="00CA2539" w:rsidRPr="00BB1C03">
        <w:rPr>
          <w:rFonts w:ascii="Times New Roman" w:hAnsi="Times New Roman" w:cs="Times New Roman"/>
          <w:sz w:val="24"/>
          <w:szCs w:val="24"/>
        </w:rPr>
        <w:t xml:space="preserve">que </w:t>
      </w:r>
      <w:r w:rsidR="00CE4D7D" w:rsidRPr="00BB1C03">
        <w:rPr>
          <w:rFonts w:ascii="Times New Roman" w:hAnsi="Times New Roman" w:cs="Times New Roman"/>
          <w:sz w:val="24"/>
          <w:szCs w:val="24"/>
        </w:rPr>
        <w:t xml:space="preserve"> la</w:t>
      </w:r>
      <w:proofErr w:type="gramEnd"/>
      <w:r w:rsidR="00CE4D7D" w:rsidRPr="00BB1C03">
        <w:rPr>
          <w:rFonts w:ascii="Times New Roman" w:hAnsi="Times New Roman" w:cs="Times New Roman"/>
          <w:sz w:val="24"/>
          <w:szCs w:val="24"/>
        </w:rPr>
        <w:t xml:space="preserve"> Defensoría podrá corroborar en</w:t>
      </w:r>
      <w:r w:rsidR="00CA2539" w:rsidRPr="00BB1C03">
        <w:rPr>
          <w:rFonts w:ascii="Times New Roman" w:hAnsi="Times New Roman" w:cs="Times New Roman"/>
          <w:sz w:val="24"/>
          <w:szCs w:val="24"/>
        </w:rPr>
        <w:t xml:space="preserve"> internet. Que, d</w:t>
      </w:r>
      <w:r w:rsidR="00CE4D7D" w:rsidRPr="00BB1C03">
        <w:rPr>
          <w:rFonts w:ascii="Times New Roman" w:hAnsi="Times New Roman" w:cs="Times New Roman"/>
          <w:sz w:val="24"/>
          <w:szCs w:val="24"/>
        </w:rPr>
        <w:t xml:space="preserve">e este modo, los argumentos que la misma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expone (uso del “Sistema Grade”) determinan claramente que dicha empresa rechazó de forma indebida la cobertura que</w:t>
      </w:r>
      <w:r w:rsidR="00CA2539" w:rsidRPr="00BB1C03">
        <w:rPr>
          <w:rFonts w:ascii="Times New Roman" w:hAnsi="Times New Roman" w:cs="Times New Roman"/>
          <w:sz w:val="24"/>
          <w:szCs w:val="24"/>
        </w:rPr>
        <w:t xml:space="preserve"> se solicitó. Que,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CA2539" w:rsidRPr="00BB1C03">
        <w:rPr>
          <w:rFonts w:ascii="Times New Roman" w:hAnsi="Times New Roman" w:cs="Times New Roman"/>
          <w:sz w:val="24"/>
          <w:szCs w:val="24"/>
        </w:rPr>
        <w:t>adicionalmente ha traducido incorrectamente el documento que ella misma presentó</w:t>
      </w:r>
      <w:r w:rsidR="00BD7E7C" w:rsidRPr="00BB1C03">
        <w:rPr>
          <w:rFonts w:ascii="Times New Roman" w:hAnsi="Times New Roman" w:cs="Times New Roman"/>
          <w:sz w:val="24"/>
          <w:szCs w:val="24"/>
        </w:rPr>
        <w:t>. Que,</w:t>
      </w:r>
      <w:r w:rsidR="00CE4D7D" w:rsidRPr="00BB1C03">
        <w:rPr>
          <w:rFonts w:ascii="Times New Roman" w:hAnsi="Times New Roman" w:cs="Times New Roman"/>
          <w:sz w:val="24"/>
          <w:szCs w:val="24"/>
        </w:rPr>
        <w:t xml:space="preserve"> cabe indicar que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rechazó la cobertura basándose en el documento que adjuntó como Anexo 2 de su escrito de descarg</w:t>
      </w:r>
      <w:r w:rsidR="00BD7E7C" w:rsidRPr="00BB1C03">
        <w:rPr>
          <w:rFonts w:ascii="Times New Roman" w:hAnsi="Times New Roman" w:cs="Times New Roman"/>
          <w:sz w:val="24"/>
          <w:szCs w:val="24"/>
        </w:rPr>
        <w:t xml:space="preserve">os y </w:t>
      </w:r>
      <w:proofErr w:type="gramStart"/>
      <w:r w:rsidR="00BD7E7C" w:rsidRPr="00BB1C03">
        <w:rPr>
          <w:rFonts w:ascii="Times New Roman" w:hAnsi="Times New Roman" w:cs="Times New Roman"/>
          <w:sz w:val="24"/>
          <w:szCs w:val="24"/>
        </w:rPr>
        <w:t xml:space="preserve">que </w:t>
      </w:r>
      <w:r w:rsidR="00CE4D7D" w:rsidRPr="00BB1C03">
        <w:rPr>
          <w:rFonts w:ascii="Times New Roman" w:hAnsi="Times New Roman" w:cs="Times New Roman"/>
          <w:sz w:val="24"/>
          <w:szCs w:val="24"/>
        </w:rPr>
        <w:t xml:space="preserve"> cita</w:t>
      </w:r>
      <w:proofErr w:type="gramEnd"/>
      <w:r w:rsidR="00CE4D7D" w:rsidRPr="00BB1C03">
        <w:rPr>
          <w:rFonts w:ascii="Times New Roman" w:hAnsi="Times New Roman" w:cs="Times New Roman"/>
          <w:sz w:val="24"/>
          <w:szCs w:val="24"/>
        </w:rPr>
        <w:t xml:space="preserve"> y traduce </w:t>
      </w:r>
      <w:r w:rsidR="00BD7E7C" w:rsidRPr="00BB1C03">
        <w:rPr>
          <w:rFonts w:ascii="Times New Roman" w:hAnsi="Times New Roman" w:cs="Times New Roman"/>
          <w:sz w:val="24"/>
          <w:szCs w:val="24"/>
        </w:rPr>
        <w:t>la siguiente manera:</w:t>
      </w:r>
    </w:p>
    <w:p w14:paraId="3A46B816" w14:textId="77777777" w:rsidR="00017C74" w:rsidRPr="00BB1C03" w:rsidRDefault="00BD7E7C" w:rsidP="008E1735">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lastRenderedPageBreak/>
        <w:t xml:space="preserve">“RECOMENDATION: ESGE suggests against EUS-guided </w:t>
      </w:r>
      <w:r w:rsidR="00F326E0" w:rsidRPr="00BB1C03">
        <w:rPr>
          <w:rFonts w:ascii="Times New Roman" w:hAnsi="Times New Roman" w:cs="Times New Roman"/>
          <w:sz w:val="24"/>
          <w:szCs w:val="24"/>
          <w:lang w:val="en-US"/>
        </w:rPr>
        <w:t xml:space="preserve">sampling </w:t>
      </w:r>
      <w:r w:rsidRPr="00BB1C03">
        <w:rPr>
          <w:rFonts w:ascii="Times New Roman" w:hAnsi="Times New Roman" w:cs="Times New Roman"/>
          <w:sz w:val="24"/>
          <w:szCs w:val="24"/>
          <w:lang w:val="en-US"/>
        </w:rPr>
        <w:t>of</w:t>
      </w:r>
      <w:r w:rsidR="00F326E0" w:rsidRPr="00BB1C03">
        <w:rPr>
          <w:rFonts w:ascii="Times New Roman" w:hAnsi="Times New Roman" w:cs="Times New Roman"/>
          <w:sz w:val="24"/>
          <w:szCs w:val="24"/>
          <w:lang w:val="en-US"/>
        </w:rPr>
        <w:t xml:space="preserve"> SELs (subepithelial lesions) in the following clinical situation:</w:t>
      </w:r>
    </w:p>
    <w:p w14:paraId="4610E8A0" w14:textId="77777777" w:rsidR="00BD7E7C" w:rsidRPr="00BB1C03" w:rsidRDefault="00017C74" w:rsidP="008E1735">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w:t>
      </w:r>
      <w:r w:rsidR="00F326E0" w:rsidRPr="00BB1C03">
        <w:rPr>
          <w:rFonts w:ascii="Times New Roman" w:hAnsi="Times New Roman" w:cs="Times New Roman"/>
          <w:sz w:val="24"/>
          <w:szCs w:val="24"/>
          <w:lang w:val="en-US"/>
        </w:rPr>
        <w:t xml:space="preserve"> Small (&lt; 2 cm) lesion located in the esophagus or </w:t>
      </w:r>
      <w:proofErr w:type="gramStart"/>
      <w:r w:rsidR="00F326E0" w:rsidRPr="00BB1C03">
        <w:rPr>
          <w:rFonts w:ascii="Times New Roman" w:hAnsi="Times New Roman" w:cs="Times New Roman"/>
          <w:sz w:val="24"/>
          <w:szCs w:val="24"/>
          <w:lang w:val="en-US"/>
        </w:rPr>
        <w:t>stomach</w:t>
      </w:r>
      <w:proofErr w:type="gramEnd"/>
      <w:r w:rsidR="00F326E0" w:rsidRPr="00BB1C03">
        <w:rPr>
          <w:rFonts w:ascii="Times New Roman" w:hAnsi="Times New Roman" w:cs="Times New Roman"/>
          <w:sz w:val="24"/>
          <w:szCs w:val="24"/>
          <w:lang w:val="en-US"/>
        </w:rPr>
        <w:t>”</w:t>
      </w:r>
    </w:p>
    <w:p w14:paraId="11B92AA7" w14:textId="77777777" w:rsidR="00017C74" w:rsidRPr="00BB1C03" w:rsidRDefault="00017C74" w:rsidP="008E1735">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w:t>
      </w:r>
    </w:p>
    <w:p w14:paraId="07A60B0F" w14:textId="77777777" w:rsidR="00BD7E7C" w:rsidRPr="00BB1C03" w:rsidRDefault="00017C74" w:rsidP="008E1735">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Weak recommendation, low quality evidence</w:t>
      </w:r>
    </w:p>
    <w:p w14:paraId="0802EF62" w14:textId="6186F614" w:rsidR="00FE1B35" w:rsidRPr="00BB1C03" w:rsidRDefault="00017C74" w:rsidP="008E1735">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w:t>
      </w:r>
      <w:proofErr w:type="gramStart"/>
      <w:r w:rsidRPr="00BB1C03">
        <w:rPr>
          <w:rFonts w:ascii="Times New Roman" w:hAnsi="Times New Roman" w:cs="Times New Roman"/>
          <w:sz w:val="24"/>
          <w:szCs w:val="24"/>
        </w:rPr>
        <w:t>el</w:t>
      </w:r>
      <w:r w:rsidR="00162F7C" w:rsidRPr="00BB1C03">
        <w:rPr>
          <w:rFonts w:ascii="Times New Roman" w:hAnsi="Times New Roman" w:cs="Times New Roman"/>
          <w:sz w:val="24"/>
          <w:szCs w:val="24"/>
        </w:rPr>
        <w:t xml:space="preserve"> </w:t>
      </w:r>
      <w:r w:rsidRPr="00BB1C03">
        <w:rPr>
          <w:rFonts w:ascii="Times New Roman" w:hAnsi="Times New Roman" w:cs="Times New Roman"/>
          <w:sz w:val="24"/>
          <w:szCs w:val="24"/>
        </w:rPr>
        <w:t xml:space="preserve"> asegurado</w:t>
      </w:r>
      <w:proofErr w:type="gramEnd"/>
      <w:r w:rsidRPr="00BB1C03">
        <w:rPr>
          <w:rFonts w:ascii="Times New Roman" w:hAnsi="Times New Roman" w:cs="Times New Roman"/>
          <w:sz w:val="24"/>
          <w:szCs w:val="24"/>
        </w:rPr>
        <w:t xml:space="preserve"> indica que su </w:t>
      </w:r>
      <w:r w:rsidR="00162F7C" w:rsidRPr="00BB1C03">
        <w:rPr>
          <w:rFonts w:ascii="Times New Roman" w:hAnsi="Times New Roman" w:cs="Times New Roman"/>
          <w:sz w:val="24"/>
          <w:szCs w:val="24"/>
        </w:rPr>
        <w:t>conocimiento</w:t>
      </w:r>
      <w:r w:rsidRPr="00BB1C03">
        <w:rPr>
          <w:rFonts w:ascii="Times New Roman" w:hAnsi="Times New Roman" w:cs="Times New Roman"/>
          <w:sz w:val="24"/>
          <w:szCs w:val="24"/>
        </w:rPr>
        <w:t xml:space="preserve"> de inglés es sólo medio</w:t>
      </w:r>
      <w:r w:rsidR="00CE4D7D" w:rsidRPr="00BB1C03">
        <w:rPr>
          <w:rFonts w:ascii="Times New Roman" w:hAnsi="Times New Roman" w:cs="Times New Roman"/>
          <w:sz w:val="24"/>
          <w:szCs w:val="24"/>
        </w:rPr>
        <w:t xml:space="preserve"> y los de medicina son n</w:t>
      </w:r>
      <w:r w:rsidRPr="00BB1C03">
        <w:rPr>
          <w:rFonts w:ascii="Times New Roman" w:hAnsi="Times New Roman" w:cs="Times New Roman"/>
          <w:sz w:val="24"/>
          <w:szCs w:val="24"/>
        </w:rPr>
        <w:t>ulos, pero lo que dice lo anterior</w:t>
      </w:r>
      <w:r w:rsidR="00CE4D7D" w:rsidRPr="00BB1C03">
        <w:rPr>
          <w:rFonts w:ascii="Times New Roman" w:hAnsi="Times New Roman" w:cs="Times New Roman"/>
          <w:sz w:val="24"/>
          <w:szCs w:val="24"/>
        </w:rPr>
        <w:t xml:space="preserve"> es que es la recomendación de no realizar el procedimiento médico</w:t>
      </w:r>
      <w:r w:rsidRP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la que es débil y </w:t>
      </w:r>
      <w:r w:rsidRPr="00BB1C03">
        <w:rPr>
          <w:rFonts w:ascii="Times New Roman" w:hAnsi="Times New Roman" w:cs="Times New Roman"/>
          <w:sz w:val="24"/>
          <w:szCs w:val="24"/>
        </w:rPr>
        <w:t>de baja evidencia</w:t>
      </w:r>
      <w:r w:rsidR="00CE4D7D" w:rsidRPr="00BB1C03">
        <w:rPr>
          <w:rFonts w:ascii="Times New Roman" w:hAnsi="Times New Roman" w:cs="Times New Roman"/>
          <w:sz w:val="24"/>
          <w:szCs w:val="24"/>
        </w:rPr>
        <w:t>.</w:t>
      </w:r>
      <w:r w:rsidRPr="00BB1C03">
        <w:rPr>
          <w:rFonts w:ascii="Times New Roman" w:hAnsi="Times New Roman" w:cs="Times New Roman"/>
          <w:sz w:val="24"/>
          <w:szCs w:val="24"/>
        </w:rPr>
        <w:t xml:space="preserve"> </w:t>
      </w:r>
      <w:r w:rsidR="00CE4D7D" w:rsidRPr="00BB1C03">
        <w:rPr>
          <w:rFonts w:ascii="Times New Roman" w:hAnsi="Times New Roman" w:cs="Times New Roman"/>
          <w:sz w:val="24"/>
          <w:szCs w:val="24"/>
        </w:rPr>
        <w:t xml:space="preserve"> En efecto, es la recomendación en contra de realizar dicho procedimiento (“against”), la que es débil y</w:t>
      </w:r>
      <w:r w:rsidRPr="00BB1C03">
        <w:rPr>
          <w:rFonts w:ascii="Times New Roman" w:hAnsi="Times New Roman" w:cs="Times New Roman"/>
          <w:sz w:val="24"/>
          <w:szCs w:val="24"/>
        </w:rPr>
        <w:t xml:space="preserve"> de baja evidencia </w:t>
      </w:r>
      <w:proofErr w:type="gramStart"/>
      <w:r w:rsidRPr="00BB1C03">
        <w:rPr>
          <w:rFonts w:ascii="Times New Roman" w:hAnsi="Times New Roman" w:cs="Times New Roman"/>
          <w:sz w:val="24"/>
          <w:szCs w:val="24"/>
        </w:rPr>
        <w:t xml:space="preserve">y </w:t>
      </w:r>
      <w:r w:rsidR="00CE4D7D" w:rsidRPr="00BB1C03">
        <w:rPr>
          <w:rFonts w:ascii="Times New Roman" w:hAnsi="Times New Roman" w:cs="Times New Roman"/>
          <w:sz w:val="24"/>
          <w:szCs w:val="24"/>
        </w:rPr>
        <w:t xml:space="preserve"> si</w:t>
      </w:r>
      <w:proofErr w:type="gramEnd"/>
      <w:r w:rsidR="00CE4D7D" w:rsidRPr="00BB1C03">
        <w:rPr>
          <w:rFonts w:ascii="Times New Roman" w:hAnsi="Times New Roman" w:cs="Times New Roman"/>
          <w:sz w:val="24"/>
          <w:szCs w:val="24"/>
        </w:rPr>
        <w:t xml:space="preserve"> bien puede parecer raro que un documento recomiende algo y acto seguido diga que dicha recomendación es débil y de baja evidencia, pues así es como f</w:t>
      </w:r>
      <w:r w:rsidRPr="00BB1C03">
        <w:rPr>
          <w:rFonts w:ascii="Times New Roman" w:hAnsi="Times New Roman" w:cs="Times New Roman"/>
          <w:sz w:val="24"/>
          <w:szCs w:val="24"/>
        </w:rPr>
        <w:t>unciona el Documento conforme el asegurado indica que ha</w:t>
      </w:r>
      <w:r w:rsidR="00CE4D7D" w:rsidRPr="00BB1C03">
        <w:rPr>
          <w:rFonts w:ascii="Times New Roman" w:hAnsi="Times New Roman" w:cs="Times New Roman"/>
          <w:sz w:val="24"/>
          <w:szCs w:val="24"/>
        </w:rPr>
        <w:t xml:space="preserve"> constatado de</w:t>
      </w:r>
      <w:r w:rsidRPr="00BB1C03">
        <w:rPr>
          <w:rFonts w:ascii="Times New Roman" w:hAnsi="Times New Roman" w:cs="Times New Roman"/>
          <w:sz w:val="24"/>
          <w:szCs w:val="24"/>
        </w:rPr>
        <w:t xml:space="preserve"> una revisión rápida del mismo.</w:t>
      </w:r>
      <w:r w:rsidR="00CE4D7D" w:rsidRPr="00BB1C03">
        <w:rPr>
          <w:rFonts w:ascii="Times New Roman" w:hAnsi="Times New Roman" w:cs="Times New Roman"/>
          <w:sz w:val="24"/>
          <w:szCs w:val="24"/>
        </w:rPr>
        <w:t xml:space="preserve"> </w:t>
      </w:r>
      <w:r w:rsidRPr="00BB1C03">
        <w:rPr>
          <w:rFonts w:ascii="Times New Roman" w:hAnsi="Times New Roman" w:cs="Times New Roman"/>
          <w:sz w:val="24"/>
          <w:szCs w:val="24"/>
        </w:rPr>
        <w:t>Que, s</w:t>
      </w:r>
      <w:r w:rsidR="00CE4D7D" w:rsidRPr="00BB1C03">
        <w:rPr>
          <w:rFonts w:ascii="Times New Roman" w:hAnsi="Times New Roman" w:cs="Times New Roman"/>
          <w:sz w:val="24"/>
          <w:szCs w:val="24"/>
        </w:rPr>
        <w:t xml:space="preserve">in perjuicio de lo anterior, la “recomendación” en que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se ampara, contenida en el Documento, se refiere a la TOMA DE MUESTRAS CON ECO ENDOSCOPÍA (EUS-GUID</w:t>
      </w:r>
      <w:r w:rsidRPr="00BB1C03">
        <w:rPr>
          <w:rFonts w:ascii="Times New Roman" w:hAnsi="Times New Roman" w:cs="Times New Roman"/>
          <w:sz w:val="24"/>
          <w:szCs w:val="24"/>
        </w:rPr>
        <w:t xml:space="preserve">ED SAMPLING), cuando lo que al asegurado </w:t>
      </w:r>
      <w:proofErr w:type="gramStart"/>
      <w:r w:rsidRPr="00BB1C03">
        <w:rPr>
          <w:rFonts w:ascii="Times New Roman" w:hAnsi="Times New Roman" w:cs="Times New Roman"/>
          <w:sz w:val="24"/>
          <w:szCs w:val="24"/>
        </w:rPr>
        <w:t xml:space="preserve">le </w:t>
      </w:r>
      <w:r w:rsidR="00CE4D7D" w:rsidRPr="00BB1C03">
        <w:rPr>
          <w:rFonts w:ascii="Times New Roman" w:hAnsi="Times New Roman" w:cs="Times New Roman"/>
          <w:sz w:val="24"/>
          <w:szCs w:val="24"/>
        </w:rPr>
        <w:t xml:space="preserve"> han</w:t>
      </w:r>
      <w:proofErr w:type="gramEnd"/>
      <w:r w:rsidR="00CE4D7D" w:rsidRPr="00BB1C03">
        <w:rPr>
          <w:rFonts w:ascii="Times New Roman" w:hAnsi="Times New Roman" w:cs="Times New Roman"/>
          <w:sz w:val="24"/>
          <w:szCs w:val="24"/>
        </w:rPr>
        <w:t xml:space="preserve"> indicado los dos expert</w:t>
      </w:r>
      <w:r w:rsidR="00571295" w:rsidRPr="00BB1C03">
        <w:rPr>
          <w:rFonts w:ascii="Times New Roman" w:hAnsi="Times New Roman" w:cs="Times New Roman"/>
          <w:sz w:val="24"/>
          <w:szCs w:val="24"/>
        </w:rPr>
        <w:t>os gastroenterólogos es que debe</w:t>
      </w:r>
      <w:r w:rsidR="00CE4D7D" w:rsidRPr="00BB1C03">
        <w:rPr>
          <w:rFonts w:ascii="Times New Roman" w:hAnsi="Times New Roman" w:cs="Times New Roman"/>
          <w:sz w:val="24"/>
          <w:szCs w:val="24"/>
        </w:rPr>
        <w:t xml:space="preserve"> hacerme una eco endoscopía (EUS) y que la toma de muestras es sólo eventual, conforme a los hal</w:t>
      </w:r>
      <w:r w:rsidR="00571295" w:rsidRPr="00BB1C03">
        <w:rPr>
          <w:rFonts w:ascii="Times New Roman" w:hAnsi="Times New Roman" w:cs="Times New Roman"/>
          <w:sz w:val="24"/>
          <w:szCs w:val="24"/>
        </w:rPr>
        <w:t>lazgos de la eco endoscopía. Que, como explicó</w:t>
      </w:r>
      <w:r w:rsidR="00CE4D7D" w:rsidRPr="00BB1C03">
        <w:rPr>
          <w:rFonts w:ascii="Times New Roman" w:hAnsi="Times New Roman" w:cs="Times New Roman"/>
          <w:sz w:val="24"/>
          <w:szCs w:val="24"/>
        </w:rPr>
        <w:t xml:space="preserve"> en el informe oral ante la primera instancia y obra en el expediente, el quid del asunto es que NO se sabe el tipo de</w:t>
      </w:r>
      <w:r w:rsidR="00571295" w:rsidRPr="00BB1C03">
        <w:rPr>
          <w:rFonts w:ascii="Times New Roman" w:hAnsi="Times New Roman" w:cs="Times New Roman"/>
          <w:sz w:val="24"/>
          <w:szCs w:val="24"/>
        </w:rPr>
        <w:t xml:space="preserve"> tumor que tiene</w:t>
      </w:r>
      <w:r w:rsidR="00CE4D7D" w:rsidRPr="00BB1C03">
        <w:rPr>
          <w:rFonts w:ascii="Times New Roman" w:hAnsi="Times New Roman" w:cs="Times New Roman"/>
          <w:sz w:val="24"/>
          <w:szCs w:val="24"/>
        </w:rPr>
        <w:t>, por lo que cabe la posibilidad que con una eco endoscopía (sin necesidad de hacer toma de muestras) se logre determinar el tamaño, naturaleza (benigna o maligna), y demás c</w:t>
      </w:r>
      <w:r w:rsidR="00571295" w:rsidRPr="00BB1C03">
        <w:rPr>
          <w:rFonts w:ascii="Times New Roman" w:hAnsi="Times New Roman" w:cs="Times New Roman"/>
          <w:sz w:val="24"/>
          <w:szCs w:val="24"/>
        </w:rPr>
        <w:t>aracterísticas de la lesión. Que, de este modo, se tiene</w:t>
      </w:r>
      <w:r w:rsidR="00CE4D7D" w:rsidRPr="00BB1C03">
        <w:rPr>
          <w:rFonts w:ascii="Times New Roman" w:hAnsi="Times New Roman" w:cs="Times New Roman"/>
          <w:sz w:val="24"/>
          <w:szCs w:val="24"/>
        </w:rPr>
        <w:t xml:space="preserve"> que los méd</w:t>
      </w:r>
      <w:r w:rsidR="00571295" w:rsidRPr="00BB1C03">
        <w:rPr>
          <w:rFonts w:ascii="Times New Roman" w:hAnsi="Times New Roman" w:cs="Times New Roman"/>
          <w:sz w:val="24"/>
          <w:szCs w:val="24"/>
        </w:rPr>
        <w:t>icos</w:t>
      </w:r>
      <w:r w:rsidR="00CE4D7D" w:rsidRPr="00BB1C03">
        <w:rPr>
          <w:rFonts w:ascii="Times New Roman" w:hAnsi="Times New Roman" w:cs="Times New Roman"/>
          <w:sz w:val="24"/>
          <w:szCs w:val="24"/>
        </w:rPr>
        <w:t xml:space="preserve"> indican una eco endoscopía, con toma de muest</w:t>
      </w:r>
      <w:r w:rsidR="00571295" w:rsidRPr="00BB1C03">
        <w:rPr>
          <w:rFonts w:ascii="Times New Roman" w:hAnsi="Times New Roman" w:cs="Times New Roman"/>
          <w:sz w:val="24"/>
          <w:szCs w:val="24"/>
        </w:rPr>
        <w:t xml:space="preserve">ras sólo eventual, y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rechaza la cobertura basándose en un documento que dice que la toma de muestras no es recomendada. Sin perjuicio de lo anterior, la “recomendación” en que </w:t>
      </w:r>
      <w:r w:rsid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se ampara se aplica a las lesiones que se </w:t>
      </w:r>
      <w:r w:rsidR="00571295" w:rsidRPr="00BB1C03">
        <w:rPr>
          <w:rFonts w:ascii="Times New Roman" w:hAnsi="Times New Roman" w:cs="Times New Roman"/>
          <w:sz w:val="24"/>
          <w:szCs w:val="24"/>
        </w:rPr>
        <w:t>sabe que son menores de 2</w:t>
      </w:r>
      <w:proofErr w:type="gramStart"/>
      <w:r w:rsidR="00571295" w:rsidRPr="00BB1C03">
        <w:rPr>
          <w:rFonts w:ascii="Times New Roman" w:hAnsi="Times New Roman" w:cs="Times New Roman"/>
          <w:sz w:val="24"/>
          <w:szCs w:val="24"/>
        </w:rPr>
        <w:t>cm  pero</w:t>
      </w:r>
      <w:proofErr w:type="gramEnd"/>
      <w:r w:rsidR="00571295" w:rsidRPr="00BB1C03">
        <w:rPr>
          <w:rFonts w:ascii="Times New Roman" w:hAnsi="Times New Roman" w:cs="Times New Roman"/>
          <w:sz w:val="24"/>
          <w:szCs w:val="24"/>
        </w:rPr>
        <w:t xml:space="preserve"> en este</w:t>
      </w:r>
      <w:r w:rsidR="00CE4D7D" w:rsidRPr="00BB1C03">
        <w:rPr>
          <w:rFonts w:ascii="Times New Roman" w:hAnsi="Times New Roman" w:cs="Times New Roman"/>
          <w:sz w:val="24"/>
          <w:szCs w:val="24"/>
        </w:rPr>
        <w:t xml:space="preserve"> caso se trata justamente que NO se sabe de qué tamaño es el tumor. Justamente es para saber el tamaño, y sus otras características, que se requiere la eco endoscopía</w:t>
      </w:r>
      <w:r w:rsidR="00571295" w:rsidRPr="00BB1C03">
        <w:rPr>
          <w:rFonts w:ascii="Times New Roman" w:hAnsi="Times New Roman" w:cs="Times New Roman"/>
          <w:sz w:val="24"/>
          <w:szCs w:val="24"/>
        </w:rPr>
        <w:t>.</w:t>
      </w:r>
      <w:r w:rsidR="00CE4D7D" w:rsidRPr="00BB1C03">
        <w:rPr>
          <w:rFonts w:ascii="Times New Roman" w:hAnsi="Times New Roman" w:cs="Times New Roman"/>
          <w:sz w:val="24"/>
          <w:szCs w:val="24"/>
        </w:rPr>
        <w:t xml:space="preserve"> </w:t>
      </w:r>
    </w:p>
    <w:p w14:paraId="73A6272A" w14:textId="77777777" w:rsidR="00E81CB3" w:rsidRPr="00BB1C03" w:rsidRDefault="001E5B97" w:rsidP="00267D47">
      <w:pPr>
        <w:spacing w:line="240" w:lineRule="auto"/>
        <w:jc w:val="both"/>
        <w:rPr>
          <w:rFonts w:ascii="Times New Roman" w:hAnsi="Times New Roman" w:cs="Times New Roman"/>
          <w:i/>
          <w:sz w:val="24"/>
          <w:szCs w:val="24"/>
        </w:rPr>
      </w:pPr>
      <w:r w:rsidRPr="00BB1C03">
        <w:rPr>
          <w:rFonts w:ascii="Times New Roman" w:hAnsi="Times New Roman" w:cs="Times New Roman"/>
          <w:sz w:val="24"/>
          <w:szCs w:val="24"/>
        </w:rPr>
        <w:t>Que, atendiendo a lo expuesto, esta Defensoría resuelve finalmente lo siguiente:</w:t>
      </w:r>
    </w:p>
    <w:p w14:paraId="483968AC" w14:textId="4C33052C" w:rsidR="009F32FD" w:rsidRPr="00BB1C03" w:rsidRDefault="00A42EE0" w:rsidP="00267D47">
      <w:pPr>
        <w:spacing w:line="240" w:lineRule="auto"/>
        <w:jc w:val="both"/>
        <w:rPr>
          <w:rFonts w:ascii="Times New Roman" w:hAnsi="Times New Roman" w:cs="Times New Roman"/>
          <w:sz w:val="24"/>
          <w:szCs w:val="24"/>
        </w:rPr>
      </w:pPr>
      <w:r w:rsidRPr="00BB1C03">
        <w:rPr>
          <w:rFonts w:ascii="Times New Roman" w:hAnsi="Times New Roman" w:cs="Times New Roman"/>
          <w:b/>
          <w:sz w:val="24"/>
          <w:szCs w:val="24"/>
        </w:rPr>
        <w:t>PRIMERO:</w:t>
      </w:r>
      <w:r w:rsidR="004045E7" w:rsidRPr="00BB1C03">
        <w:rPr>
          <w:rFonts w:ascii="Times New Roman" w:hAnsi="Times New Roman" w:cs="Times New Roman"/>
          <w:sz w:val="24"/>
          <w:szCs w:val="24"/>
        </w:rPr>
        <w:t xml:space="preserve"> Que e</w:t>
      </w:r>
      <w:r w:rsidR="00F474CA" w:rsidRPr="00BB1C03">
        <w:rPr>
          <w:rFonts w:ascii="Times New Roman" w:hAnsi="Times New Roman" w:cs="Times New Roman"/>
          <w:sz w:val="24"/>
          <w:szCs w:val="24"/>
        </w:rPr>
        <w:t>l artículo 10 (Procedimiento) del Reglamento de la DEFASEG (</w:t>
      </w:r>
      <w:hyperlink r:id="rId7" w:history="1">
        <w:r w:rsidR="00F474CA" w:rsidRPr="00BB1C03">
          <w:rPr>
            <w:rStyle w:val="Hipervnculo"/>
            <w:rFonts w:ascii="Times New Roman" w:hAnsi="Times New Roman" w:cs="Times New Roman"/>
            <w:sz w:val="24"/>
            <w:szCs w:val="24"/>
          </w:rPr>
          <w:t>http://www.defaseg.com.pe/reglamento</w:t>
        </w:r>
      </w:hyperlink>
      <w:r w:rsidR="00F474CA" w:rsidRPr="00BB1C03">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BB1C03">
        <w:rPr>
          <w:rFonts w:ascii="Times New Roman" w:hAnsi="Times New Roman" w:cs="Times New Roman"/>
          <w:sz w:val="24"/>
          <w:szCs w:val="24"/>
        </w:rPr>
        <w:t>terponiendo el correspondiente Recurso Impugnativo</w:t>
      </w:r>
      <w:r w:rsidR="00F474CA" w:rsidRPr="00BB1C03">
        <w:rPr>
          <w:rFonts w:ascii="Times New Roman" w:hAnsi="Times New Roman" w:cs="Times New Roman"/>
          <w:sz w:val="24"/>
          <w:szCs w:val="24"/>
        </w:rPr>
        <w:t>. Conforme a ello, en el caso concreto,</w:t>
      </w:r>
      <w:r w:rsidR="00871563" w:rsidRPr="00BB1C03">
        <w:rPr>
          <w:rFonts w:ascii="Times New Roman" w:hAnsi="Times New Roman" w:cs="Times New Roman"/>
          <w:sz w:val="24"/>
          <w:szCs w:val="24"/>
        </w:rPr>
        <w:t xml:space="preserve">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F474CA" w:rsidRPr="00BB1C03">
        <w:rPr>
          <w:rFonts w:ascii="Times New Roman" w:hAnsi="Times New Roman" w:cs="Times New Roman"/>
          <w:sz w:val="24"/>
          <w:szCs w:val="24"/>
        </w:rPr>
        <w:t xml:space="preserve">al interponer el </w:t>
      </w:r>
      <w:r w:rsidR="00867D34" w:rsidRPr="00BB1C03">
        <w:rPr>
          <w:rFonts w:ascii="Times New Roman" w:hAnsi="Times New Roman" w:cs="Times New Roman"/>
          <w:sz w:val="24"/>
          <w:szCs w:val="24"/>
        </w:rPr>
        <w:t>R</w:t>
      </w:r>
      <w:r w:rsidR="001E5B97" w:rsidRPr="00BB1C03">
        <w:rPr>
          <w:rFonts w:ascii="Times New Roman" w:hAnsi="Times New Roman" w:cs="Times New Roman"/>
          <w:sz w:val="24"/>
          <w:szCs w:val="24"/>
        </w:rPr>
        <w:t>e</w:t>
      </w:r>
      <w:r w:rsidR="00867D34" w:rsidRPr="00BB1C03">
        <w:rPr>
          <w:rFonts w:ascii="Times New Roman" w:hAnsi="Times New Roman" w:cs="Times New Roman"/>
          <w:sz w:val="24"/>
          <w:szCs w:val="24"/>
        </w:rPr>
        <w:t xml:space="preserve">curso </w:t>
      </w:r>
      <w:r w:rsidR="00003974" w:rsidRPr="00BB1C03">
        <w:rPr>
          <w:rFonts w:ascii="Times New Roman" w:hAnsi="Times New Roman" w:cs="Times New Roman"/>
          <w:sz w:val="24"/>
          <w:szCs w:val="24"/>
        </w:rPr>
        <w:t>Impug</w:t>
      </w:r>
      <w:r w:rsidR="00B63D08" w:rsidRPr="00BB1C03">
        <w:rPr>
          <w:rFonts w:ascii="Times New Roman" w:hAnsi="Times New Roman" w:cs="Times New Roman"/>
          <w:sz w:val="24"/>
          <w:szCs w:val="24"/>
        </w:rPr>
        <w:t>n</w:t>
      </w:r>
      <w:r w:rsidR="00FD7565" w:rsidRPr="00BB1C03">
        <w:rPr>
          <w:rFonts w:ascii="Times New Roman" w:hAnsi="Times New Roman" w:cs="Times New Roman"/>
          <w:sz w:val="24"/>
          <w:szCs w:val="24"/>
        </w:rPr>
        <w:t>ativo</w:t>
      </w:r>
      <w:r w:rsidR="009F49B5" w:rsidRPr="00BB1C03">
        <w:rPr>
          <w:rFonts w:ascii="Times New Roman" w:hAnsi="Times New Roman" w:cs="Times New Roman"/>
          <w:sz w:val="24"/>
          <w:szCs w:val="24"/>
        </w:rPr>
        <w:t xml:space="preserve">, </w:t>
      </w:r>
      <w:r w:rsidR="00F474CA" w:rsidRPr="00BB1C03">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BB1C03">
        <w:rPr>
          <w:rFonts w:ascii="Times New Roman" w:hAnsi="Times New Roman" w:cs="Times New Roman"/>
          <w:sz w:val="24"/>
          <w:szCs w:val="24"/>
        </w:rPr>
        <w:t>ar que lo resuelto no se ajusta</w:t>
      </w:r>
      <w:r w:rsidR="00F474CA" w:rsidRPr="00BB1C03">
        <w:rPr>
          <w:rFonts w:ascii="Times New Roman" w:hAnsi="Times New Roman" w:cs="Times New Roman"/>
          <w:sz w:val="24"/>
          <w:szCs w:val="24"/>
        </w:rPr>
        <w:t xml:space="preserve"> a derecho ni a los correspondientes actuados.</w:t>
      </w:r>
    </w:p>
    <w:p w14:paraId="5D717669" w14:textId="77777777" w:rsidR="00DB7479" w:rsidRPr="00BB1C03" w:rsidRDefault="00FA6F6C" w:rsidP="00267D47">
      <w:pPr>
        <w:spacing w:line="240" w:lineRule="auto"/>
        <w:jc w:val="both"/>
        <w:rPr>
          <w:rFonts w:ascii="Times New Roman" w:hAnsi="Times New Roman" w:cs="Times New Roman"/>
          <w:sz w:val="24"/>
          <w:szCs w:val="24"/>
        </w:rPr>
      </w:pPr>
      <w:r w:rsidRPr="00BB1C03">
        <w:rPr>
          <w:rFonts w:ascii="Times New Roman" w:hAnsi="Times New Roman" w:cs="Times New Roman"/>
          <w:b/>
          <w:sz w:val="24"/>
          <w:szCs w:val="24"/>
        </w:rPr>
        <w:t>SEGUNDO:</w:t>
      </w:r>
      <w:r w:rsidR="004045E7" w:rsidRPr="00BB1C03">
        <w:rPr>
          <w:rFonts w:ascii="Times New Roman" w:hAnsi="Times New Roman" w:cs="Times New Roman"/>
          <w:sz w:val="24"/>
          <w:szCs w:val="24"/>
        </w:rPr>
        <w:t xml:space="preserve"> Que, d</w:t>
      </w:r>
      <w:r w:rsidR="00867D34" w:rsidRPr="00BB1C03">
        <w:rPr>
          <w:rFonts w:ascii="Times New Roman" w:hAnsi="Times New Roman" w:cs="Times New Roman"/>
          <w:sz w:val="24"/>
          <w:szCs w:val="24"/>
        </w:rPr>
        <w:t>e la lectura del Recurso Impugnativo</w:t>
      </w:r>
      <w:r w:rsidR="0042413F" w:rsidRPr="00BB1C03">
        <w:rPr>
          <w:rFonts w:ascii="Times New Roman" w:hAnsi="Times New Roman" w:cs="Times New Roman"/>
          <w:sz w:val="24"/>
          <w:szCs w:val="24"/>
        </w:rPr>
        <w:t xml:space="preserve"> interpuesto se aprecia</w:t>
      </w:r>
      <w:r w:rsidR="00DB7479" w:rsidRPr="00BB1C03">
        <w:rPr>
          <w:rFonts w:ascii="Times New Roman" w:hAnsi="Times New Roman" w:cs="Times New Roman"/>
          <w:sz w:val="24"/>
          <w:szCs w:val="24"/>
        </w:rPr>
        <w:t xml:space="preserve"> lo siguiente:</w:t>
      </w:r>
    </w:p>
    <w:p w14:paraId="64D87182" w14:textId="3E2A2950" w:rsidR="006366AD" w:rsidRPr="00BB1C03" w:rsidRDefault="006366AD" w:rsidP="006366AD">
      <w:pPr>
        <w:pStyle w:val="Prrafodelista"/>
        <w:numPr>
          <w:ilvl w:val="0"/>
          <w:numId w:val="21"/>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Pr="00BB1C03">
        <w:rPr>
          <w:rFonts w:ascii="Times New Roman" w:hAnsi="Times New Roman" w:cs="Times New Roman"/>
          <w:sz w:val="24"/>
          <w:szCs w:val="24"/>
        </w:rPr>
        <w:t xml:space="preserve">ha remitido a la DEFASEG copia de la Póliza contratada con vigencia 20 de </w:t>
      </w:r>
      <w:proofErr w:type="gramStart"/>
      <w:r w:rsidRPr="00BB1C03">
        <w:rPr>
          <w:rFonts w:ascii="Times New Roman" w:hAnsi="Times New Roman" w:cs="Times New Roman"/>
          <w:sz w:val="24"/>
          <w:szCs w:val="24"/>
        </w:rPr>
        <w:t>Junio</w:t>
      </w:r>
      <w:proofErr w:type="gramEnd"/>
      <w:r w:rsidRPr="00BB1C03">
        <w:rPr>
          <w:rFonts w:ascii="Times New Roman" w:hAnsi="Times New Roman" w:cs="Times New Roman"/>
          <w:sz w:val="24"/>
          <w:szCs w:val="24"/>
        </w:rPr>
        <w:t xml:space="preserve"> de 2019 al 20 de Junio de 2020.</w:t>
      </w:r>
    </w:p>
    <w:p w14:paraId="5E87807C" w14:textId="77777777" w:rsidR="006366AD" w:rsidRPr="00BB1C03" w:rsidRDefault="00233DEE" w:rsidP="006366AD">
      <w:pPr>
        <w:pStyle w:val="Prrafodelista"/>
        <w:numPr>
          <w:ilvl w:val="0"/>
          <w:numId w:val="21"/>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lastRenderedPageBreak/>
        <w:t>Que, analizada la póliza por la Defensoría, se verifica que en las Condiciones Generales de la misma se encuentra invocada la exclusión expresada en el rechazo de la cobertura solicitada. Dicha exclusión está indicada en el artículo 8</w:t>
      </w:r>
      <w:proofErr w:type="gramStart"/>
      <w:r w:rsidRPr="00BB1C03">
        <w:rPr>
          <w:rFonts w:ascii="Times New Roman" w:hAnsi="Times New Roman" w:cs="Times New Roman"/>
          <w:sz w:val="24"/>
          <w:szCs w:val="24"/>
        </w:rPr>
        <w:t>° ,</w:t>
      </w:r>
      <w:proofErr w:type="gramEnd"/>
      <w:r w:rsidRPr="00BB1C03">
        <w:rPr>
          <w:rFonts w:ascii="Times New Roman" w:hAnsi="Times New Roman" w:cs="Times New Roman"/>
          <w:sz w:val="24"/>
          <w:szCs w:val="24"/>
        </w:rPr>
        <w:t xml:space="preserve"> apartado “h” , incido II, </w:t>
      </w:r>
      <w:r w:rsidR="00C75679" w:rsidRPr="00BB1C03">
        <w:rPr>
          <w:rFonts w:ascii="Times New Roman" w:hAnsi="Times New Roman" w:cs="Times New Roman"/>
          <w:sz w:val="24"/>
          <w:szCs w:val="24"/>
        </w:rPr>
        <w:t>que literalmente expresa lo siguiente:</w:t>
      </w:r>
    </w:p>
    <w:p w14:paraId="0F590358"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“Artículo 8°</w:t>
      </w:r>
    </w:p>
    <w:p w14:paraId="64E208D4"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GASTOS NO CUBIERTOS Y EXCLUSIONES</w:t>
      </w:r>
    </w:p>
    <w:p w14:paraId="4E79A041"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Este seguro no cubre los gastos derivados y/o relacionados y/o a consecuencia </w:t>
      </w:r>
      <w:proofErr w:type="gramStart"/>
      <w:r w:rsidRPr="00BB1C03">
        <w:rPr>
          <w:rFonts w:ascii="Times New Roman" w:hAnsi="Times New Roman" w:cs="Times New Roman"/>
          <w:sz w:val="24"/>
          <w:szCs w:val="24"/>
        </w:rPr>
        <w:t>e :</w:t>
      </w:r>
      <w:proofErr w:type="gramEnd"/>
    </w:p>
    <w:p w14:paraId="2B05C564"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w:t>
      </w:r>
    </w:p>
    <w:p w14:paraId="177256C3"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h)</w:t>
      </w:r>
    </w:p>
    <w:p w14:paraId="18772A9E" w14:textId="77777777" w:rsidR="00C75679" w:rsidRPr="00BB1C03" w:rsidRDefault="00C75679" w:rsidP="00C75679">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II. Los que no se consideran MEDICAMENTE NECESARIOS y no cuenten con el sustento médico según la MEDICINA BASADA EN LA EVIDENCIA con ensayos clínicos de fase III concluidos y con beneficio demostrado. Se consideran para beneficio de cobertura únicamente los niveles de recomendación fuerte a favor con calidad de evidencia alta a moderada </w:t>
      </w:r>
      <w:proofErr w:type="gramStart"/>
      <w:r w:rsidRPr="00BB1C03">
        <w:rPr>
          <w:rFonts w:ascii="Times New Roman" w:hAnsi="Times New Roman" w:cs="Times New Roman"/>
          <w:sz w:val="24"/>
          <w:szCs w:val="24"/>
        </w:rPr>
        <w:t>de acuerdo al</w:t>
      </w:r>
      <w:proofErr w:type="gramEnd"/>
      <w:r w:rsidRPr="00BB1C03">
        <w:rPr>
          <w:rFonts w:ascii="Times New Roman" w:hAnsi="Times New Roman" w:cs="Times New Roman"/>
          <w:sz w:val="24"/>
          <w:szCs w:val="24"/>
        </w:rPr>
        <w:t xml:space="preserve"> sistema GRADE (1-A, 1-B)”.</w:t>
      </w:r>
    </w:p>
    <w:p w14:paraId="2EAAB695" w14:textId="33A227A1" w:rsidR="00C75679" w:rsidRPr="00BB1C03" w:rsidRDefault="00014485" w:rsidP="00C75679">
      <w:pPr>
        <w:pStyle w:val="Prrafodelista"/>
        <w:numPr>
          <w:ilvl w:val="0"/>
          <w:numId w:val="21"/>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al escrito de Recurso Impugnatorio,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Pr="00BB1C03">
        <w:rPr>
          <w:rFonts w:ascii="Times New Roman" w:hAnsi="Times New Roman" w:cs="Times New Roman"/>
          <w:sz w:val="24"/>
          <w:szCs w:val="24"/>
        </w:rPr>
        <w:t xml:space="preserve"> ha cumplido con adjuntar el cargo de entrega de la póliza cuya vigencia fue del 20 de </w:t>
      </w:r>
      <w:proofErr w:type="gramStart"/>
      <w:r w:rsidRPr="00BB1C03">
        <w:rPr>
          <w:rFonts w:ascii="Times New Roman" w:hAnsi="Times New Roman" w:cs="Times New Roman"/>
          <w:sz w:val="24"/>
          <w:szCs w:val="24"/>
        </w:rPr>
        <w:t>Junio</w:t>
      </w:r>
      <w:proofErr w:type="gramEnd"/>
      <w:r w:rsidRPr="00BB1C03">
        <w:rPr>
          <w:rFonts w:ascii="Times New Roman" w:hAnsi="Times New Roman" w:cs="Times New Roman"/>
          <w:sz w:val="24"/>
          <w:szCs w:val="24"/>
        </w:rPr>
        <w:t xml:space="preserve"> de 2019 al 20 de Junio de 2020, la cual fue entregada al corredor de seguros del asegurado, señores NAA Corredores de Seguros, con fecha 04 de Junio de 2019.</w:t>
      </w:r>
    </w:p>
    <w:p w14:paraId="662B3B08" w14:textId="4F7396D4" w:rsidR="00014485" w:rsidRPr="00BB1C03" w:rsidRDefault="00014485" w:rsidP="00C75679">
      <w:pPr>
        <w:pStyle w:val="Prrafodelista"/>
        <w:numPr>
          <w:ilvl w:val="0"/>
          <w:numId w:val="21"/>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w:t>
      </w:r>
      <w:r w:rsidR="00F73A5D" w:rsidRPr="00BB1C03">
        <w:rPr>
          <w:rFonts w:ascii="Times New Roman" w:hAnsi="Times New Roman" w:cs="Times New Roman"/>
          <w:sz w:val="24"/>
          <w:szCs w:val="24"/>
        </w:rPr>
        <w:t xml:space="preserve">así mismo, </w:t>
      </w:r>
      <w:r w:rsidR="004D11B6" w:rsidRPr="00BB1C03">
        <w:rPr>
          <w:rFonts w:ascii="Times New Roman" w:hAnsi="Times New Roman" w:cs="Times New Roman"/>
          <w:sz w:val="24"/>
          <w:szCs w:val="24"/>
        </w:rPr>
        <w:t xml:space="preserve">respecto a </w:t>
      </w:r>
      <w:proofErr w:type="gramStart"/>
      <w:r w:rsidR="004D11B6" w:rsidRPr="00BB1C03">
        <w:rPr>
          <w:rFonts w:ascii="Times New Roman" w:hAnsi="Times New Roman" w:cs="Times New Roman"/>
          <w:sz w:val="24"/>
          <w:szCs w:val="24"/>
        </w:rPr>
        <w:t>que</w:t>
      </w:r>
      <w:proofErr w:type="gramEnd"/>
      <w:r w:rsidR="004D11B6" w:rsidRPr="00BB1C03">
        <w:rPr>
          <w:rFonts w:ascii="Times New Roman" w:hAnsi="Times New Roman" w:cs="Times New Roman"/>
          <w:sz w:val="24"/>
          <w:szCs w:val="24"/>
        </w:rPr>
        <w:t xml:space="preserve"> si la exclusión invocada se habría configurado en la realidad</w:t>
      </w:r>
      <w:r w:rsidR="0052352E" w:rsidRPr="00BB1C03">
        <w:rPr>
          <w:rFonts w:ascii="Times New Roman" w:hAnsi="Times New Roman" w:cs="Times New Roman"/>
          <w:sz w:val="24"/>
          <w:szCs w:val="24"/>
        </w:rPr>
        <w:t xml:space="preserve">,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52352E" w:rsidRPr="00BB1C03">
        <w:rPr>
          <w:rFonts w:ascii="Times New Roman" w:hAnsi="Times New Roman" w:cs="Times New Roman"/>
          <w:sz w:val="24"/>
          <w:szCs w:val="24"/>
        </w:rPr>
        <w:t>incluye en su escrito</w:t>
      </w:r>
      <w:r w:rsidR="004D11B6" w:rsidRPr="00BB1C03">
        <w:rPr>
          <w:rFonts w:ascii="Times New Roman" w:hAnsi="Times New Roman" w:cs="Times New Roman"/>
          <w:sz w:val="24"/>
          <w:szCs w:val="24"/>
        </w:rPr>
        <w:t xml:space="preserve"> la Guía Práctica Clínica Vigente es la de ESGE 2017 sobre endoscopía, en la que establece que no se recomienda hacer este estudio en lesiones submucosas de estómago menores de dos (2) cm:</w:t>
      </w:r>
    </w:p>
    <w:p w14:paraId="238497FF" w14:textId="77777777" w:rsidR="004D11B6" w:rsidRPr="00BB1C03" w:rsidRDefault="004D11B6" w:rsidP="004D11B6">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RECOMENDATION</w:t>
      </w:r>
    </w:p>
    <w:p w14:paraId="30C7CF4E" w14:textId="77777777" w:rsidR="004D11B6" w:rsidRPr="00BB1C03" w:rsidRDefault="004D11B6" w:rsidP="004D11B6">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ESGE suggests against EUS-guided sampling of SELs in the following clinical situation:</w:t>
      </w:r>
    </w:p>
    <w:p w14:paraId="7C68A99E" w14:textId="77777777" w:rsidR="004D11B6" w:rsidRPr="00BB1C03" w:rsidRDefault="004D11B6" w:rsidP="004D11B6">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w:t>
      </w:r>
    </w:p>
    <w:p w14:paraId="563FFAC6" w14:textId="77777777" w:rsidR="004D11B6" w:rsidRPr="00BB1C03" w:rsidRDefault="004D11B6" w:rsidP="004D11B6">
      <w:pPr>
        <w:pStyle w:val="Prrafodelista"/>
        <w:numPr>
          <w:ilvl w:val="0"/>
          <w:numId w:val="22"/>
        </w:num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 xml:space="preserve">Small (&lt; 2 cm) lesion located in the esophagus or </w:t>
      </w:r>
      <w:proofErr w:type="gramStart"/>
      <w:r w:rsidRPr="00BB1C03">
        <w:rPr>
          <w:rFonts w:ascii="Times New Roman" w:hAnsi="Times New Roman" w:cs="Times New Roman"/>
          <w:sz w:val="24"/>
          <w:szCs w:val="24"/>
          <w:lang w:val="en-US"/>
        </w:rPr>
        <w:t>stomach</w:t>
      </w:r>
      <w:proofErr w:type="gramEnd"/>
      <w:r w:rsidRPr="00BB1C03">
        <w:rPr>
          <w:rFonts w:ascii="Times New Roman" w:hAnsi="Times New Roman" w:cs="Times New Roman"/>
          <w:sz w:val="24"/>
          <w:szCs w:val="24"/>
          <w:lang w:val="en-US"/>
        </w:rPr>
        <w:t xml:space="preserve"> </w:t>
      </w:r>
    </w:p>
    <w:p w14:paraId="6F8458D1" w14:textId="77777777" w:rsidR="004D11B6" w:rsidRPr="00BB1C03" w:rsidRDefault="004D11B6" w:rsidP="004D11B6">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w:t>
      </w:r>
    </w:p>
    <w:p w14:paraId="4350306E" w14:textId="77777777" w:rsidR="0052352E" w:rsidRPr="00BB1C03" w:rsidRDefault="004D11B6" w:rsidP="0052352E">
      <w:pPr>
        <w:pStyle w:val="Prrafodelista"/>
        <w:numPr>
          <w:ilvl w:val="0"/>
          <w:numId w:val="22"/>
        </w:num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Patient</w:t>
      </w:r>
      <w:r w:rsidR="0052352E" w:rsidRPr="00BB1C03">
        <w:rPr>
          <w:rFonts w:ascii="Times New Roman" w:hAnsi="Times New Roman" w:cs="Times New Roman"/>
          <w:sz w:val="24"/>
          <w:szCs w:val="24"/>
          <w:lang w:val="en-US"/>
        </w:rPr>
        <w:t xml:space="preserve"> is not a candidate for treatment.</w:t>
      </w:r>
    </w:p>
    <w:p w14:paraId="765EB204" w14:textId="77777777" w:rsidR="0052352E" w:rsidRPr="00BB1C03" w:rsidRDefault="0052352E" w:rsidP="0052352E">
      <w:pPr>
        <w:spacing w:line="240" w:lineRule="auto"/>
        <w:jc w:val="both"/>
        <w:rPr>
          <w:rFonts w:ascii="Times New Roman" w:hAnsi="Times New Roman" w:cs="Times New Roman"/>
          <w:sz w:val="24"/>
          <w:szCs w:val="24"/>
          <w:lang w:val="en-US"/>
        </w:rPr>
      </w:pPr>
      <w:r w:rsidRPr="00BB1C03">
        <w:rPr>
          <w:rFonts w:ascii="Times New Roman" w:hAnsi="Times New Roman" w:cs="Times New Roman"/>
          <w:sz w:val="24"/>
          <w:szCs w:val="24"/>
          <w:lang w:val="en-US"/>
        </w:rPr>
        <w:t>Weak recommendation, low quality evidence.</w:t>
      </w:r>
    </w:p>
    <w:p w14:paraId="29E03D4A" w14:textId="77777777" w:rsidR="000030BA" w:rsidRPr="00BB1C03" w:rsidRDefault="000030BA" w:rsidP="0052352E">
      <w:pPr>
        <w:spacing w:line="240" w:lineRule="auto"/>
        <w:jc w:val="both"/>
        <w:rPr>
          <w:rFonts w:ascii="Times New Roman" w:hAnsi="Times New Roman" w:cs="Times New Roman"/>
          <w:sz w:val="24"/>
          <w:szCs w:val="24"/>
          <w:lang w:val="en-US"/>
        </w:rPr>
      </w:pPr>
    </w:p>
    <w:p w14:paraId="1A9C00D9" w14:textId="5331C970" w:rsidR="007A62D4" w:rsidRPr="00BB1C03" w:rsidRDefault="000030BA" w:rsidP="0082691B">
      <w:pPr>
        <w:spacing w:line="240" w:lineRule="auto"/>
        <w:jc w:val="both"/>
        <w:rPr>
          <w:rFonts w:ascii="Times New Roman" w:hAnsi="Times New Roman" w:cs="Times New Roman"/>
          <w:sz w:val="24"/>
          <w:szCs w:val="24"/>
        </w:rPr>
      </w:pPr>
      <w:r w:rsidRPr="00BB1C03">
        <w:rPr>
          <w:rFonts w:ascii="Times New Roman" w:hAnsi="Times New Roman" w:cs="Times New Roman"/>
          <w:b/>
          <w:sz w:val="24"/>
          <w:szCs w:val="24"/>
        </w:rPr>
        <w:t xml:space="preserve">TERCERO: </w:t>
      </w:r>
      <w:r w:rsidRPr="00BB1C03">
        <w:rPr>
          <w:rFonts w:ascii="Times New Roman" w:hAnsi="Times New Roman" w:cs="Times New Roman"/>
          <w:sz w:val="24"/>
          <w:szCs w:val="24"/>
        </w:rPr>
        <w:t xml:space="preserve">Que, en respuesta a lo expresado por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Pr="00BB1C03">
        <w:rPr>
          <w:rFonts w:ascii="Times New Roman" w:hAnsi="Times New Roman" w:cs="Times New Roman"/>
          <w:sz w:val="24"/>
          <w:szCs w:val="24"/>
        </w:rPr>
        <w:t xml:space="preserve">en su escrito de Recurso </w:t>
      </w:r>
      <w:r w:rsidR="007A62D4" w:rsidRPr="00BB1C03">
        <w:rPr>
          <w:rFonts w:ascii="Times New Roman" w:hAnsi="Times New Roman" w:cs="Times New Roman"/>
          <w:sz w:val="24"/>
          <w:szCs w:val="24"/>
        </w:rPr>
        <w:t>Impugnativo, el a</w:t>
      </w:r>
      <w:r w:rsidR="0082691B" w:rsidRPr="00BB1C03">
        <w:rPr>
          <w:rFonts w:ascii="Times New Roman" w:hAnsi="Times New Roman" w:cs="Times New Roman"/>
          <w:sz w:val="24"/>
          <w:szCs w:val="24"/>
        </w:rPr>
        <w:t>segurado considera que</w:t>
      </w:r>
      <w:r w:rsidR="00B4364D" w:rsidRPr="00BB1C03">
        <w:rPr>
          <w:rFonts w:ascii="Times New Roman" w:hAnsi="Times New Roman" w:cs="Times New Roman"/>
          <w:sz w:val="24"/>
          <w:szCs w:val="24"/>
        </w:rPr>
        <w:t xml:space="preserve"> dicho Recurso Impugnativo debe declararse INFUNDADO, ya </w:t>
      </w:r>
      <w:proofErr w:type="gramStart"/>
      <w:r w:rsidR="00B4364D" w:rsidRPr="00BB1C03">
        <w:rPr>
          <w:rFonts w:ascii="Times New Roman" w:hAnsi="Times New Roman" w:cs="Times New Roman"/>
          <w:sz w:val="24"/>
          <w:szCs w:val="24"/>
        </w:rPr>
        <w:t xml:space="preserve">que </w:t>
      </w:r>
      <w:r w:rsidR="0082691B" w:rsidRPr="00BB1C03">
        <w:rPr>
          <w:rFonts w:ascii="Times New Roman" w:hAnsi="Times New Roman" w:cs="Times New Roman"/>
          <w:sz w:val="24"/>
          <w:szCs w:val="24"/>
        </w:rPr>
        <w:t xml:space="preserve"> el</w:t>
      </w:r>
      <w:proofErr w:type="gramEnd"/>
      <w:r w:rsidR="0082691B" w:rsidRPr="00BB1C03">
        <w:rPr>
          <w:rFonts w:ascii="Times New Roman" w:hAnsi="Times New Roman" w:cs="Times New Roman"/>
          <w:sz w:val="24"/>
          <w:szCs w:val="24"/>
        </w:rPr>
        <w:t xml:space="preserve"> rechazo de la cobertura </w:t>
      </w:r>
      <w:r w:rsidR="00942510" w:rsidRPr="00BB1C03">
        <w:rPr>
          <w:rFonts w:ascii="Times New Roman" w:hAnsi="Times New Roman" w:cs="Times New Roman"/>
          <w:sz w:val="24"/>
          <w:szCs w:val="24"/>
        </w:rPr>
        <w:t>solicitada no puede aplicarse a su reclamo</w:t>
      </w:r>
      <w:r w:rsidR="0082691B" w:rsidRPr="00BB1C03">
        <w:rPr>
          <w:rFonts w:ascii="Times New Roman" w:hAnsi="Times New Roman" w:cs="Times New Roman"/>
          <w:sz w:val="24"/>
          <w:szCs w:val="24"/>
        </w:rPr>
        <w:t>, por lo siguiente:</w:t>
      </w:r>
    </w:p>
    <w:p w14:paraId="6DD94AD0" w14:textId="77777777" w:rsidR="0082691B" w:rsidRPr="00BB1C03" w:rsidRDefault="0082691B" w:rsidP="0082691B">
      <w:pPr>
        <w:pStyle w:val="Prrafodelista"/>
        <w:numPr>
          <w:ilvl w:val="0"/>
          <w:numId w:val="24"/>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lastRenderedPageBreak/>
        <w:t xml:space="preserve">Que, como antecedente se debe apreciar </w:t>
      </w:r>
      <w:proofErr w:type="gramStart"/>
      <w:r w:rsidRPr="00BB1C03">
        <w:rPr>
          <w:rFonts w:ascii="Times New Roman" w:hAnsi="Times New Roman" w:cs="Times New Roman"/>
          <w:sz w:val="24"/>
          <w:szCs w:val="24"/>
        </w:rPr>
        <w:t>que</w:t>
      </w:r>
      <w:proofErr w:type="gramEnd"/>
      <w:r w:rsidRPr="00BB1C03">
        <w:rPr>
          <w:rFonts w:ascii="Times New Roman" w:hAnsi="Times New Roman" w:cs="Times New Roman"/>
          <w:sz w:val="24"/>
          <w:szCs w:val="24"/>
        </w:rPr>
        <w:t xml:space="preserve"> en la renovación de la póliza, vigencia 2017 al 2018, en la página 98 de dicha póliza, </w:t>
      </w:r>
      <w:r w:rsidR="00C22FAA" w:rsidRPr="00BB1C03">
        <w:rPr>
          <w:rFonts w:ascii="Times New Roman" w:hAnsi="Times New Roman" w:cs="Times New Roman"/>
          <w:sz w:val="24"/>
          <w:szCs w:val="24"/>
        </w:rPr>
        <w:t>se establece lo siguiente:</w:t>
      </w:r>
    </w:p>
    <w:p w14:paraId="4418006D" w14:textId="3F019588" w:rsidR="00C22FAA" w:rsidRPr="00BB1C03" w:rsidRDefault="00C22FAA" w:rsidP="00C22FAA">
      <w:pPr>
        <w:spacing w:line="240" w:lineRule="auto"/>
        <w:jc w:val="both"/>
        <w:rPr>
          <w:rFonts w:ascii="Times New Roman" w:hAnsi="Times New Roman" w:cs="Times New Roman"/>
          <w:i/>
          <w:sz w:val="24"/>
          <w:szCs w:val="24"/>
        </w:rPr>
      </w:pPr>
      <w:r w:rsidRPr="00BB1C03">
        <w:rPr>
          <w:rFonts w:ascii="Times New Roman" w:hAnsi="Times New Roman" w:cs="Times New Roman"/>
          <w:sz w:val="24"/>
          <w:szCs w:val="24"/>
        </w:rPr>
        <w:t>“</w:t>
      </w:r>
      <w:r w:rsidRPr="00BB1C03">
        <w:rPr>
          <w:rFonts w:ascii="Times New Roman" w:hAnsi="Times New Roman" w:cs="Times New Roman"/>
          <w:i/>
          <w:sz w:val="24"/>
          <w:szCs w:val="24"/>
        </w:rPr>
        <w:t xml:space="preserve">Las pólizas tienen vigencia anual, salvo acuerdo distinto de las partes, y no serán renovadas automáticamente; salvo que se haya pactado la renovación automática en las CONDICIONES PARTICULARES de la Póliza. No obstante lo anterior, vencido el plazo del contrato, la cobertura podrá continuar por un plazo igual y bajo los nuevos términos y condiciones que podría proponer </w:t>
      </w:r>
      <w:r w:rsidR="00BB1C03">
        <w:rPr>
          <w:rFonts w:ascii="Times New Roman" w:hAnsi="Times New Roman" w:cs="Times New Roman"/>
          <w:sz w:val="24"/>
          <w:szCs w:val="24"/>
        </w:rPr>
        <w:t>..................</w:t>
      </w:r>
      <w:r w:rsidRPr="00BB1C03">
        <w:rPr>
          <w:rFonts w:ascii="Times New Roman" w:hAnsi="Times New Roman" w:cs="Times New Roman"/>
          <w:i/>
          <w:sz w:val="24"/>
          <w:szCs w:val="24"/>
        </w:rPr>
        <w:t>, que pueden incluir el aumento de primas y/o COASEGUROS y/o COPAGOS, de ser el caso, SALVO QUE SE HAYA VENIDO RENOVANDO LA PÓLIZA DE MANERA SUCESIVA E ININTERRUMPIDAMENTE POR UN PLAZO NO MENOR DE CINCO (5) AÑOS; EN CUYO CASO EL ASEGURADO TENDRÁ DERECHO A RENOVAR SU PÓLIZA INDEFINIDAMENTE CON COBERTURAS NO MENORES QUE LAS PACTADAS EN LA ÚLTIMA VIGENCIA. Queda establecido que la prima, aún después de los mencionados cinco años podrá variarse. Los criterios y procedimientos de actualización de la prima se encuentran señalados en las CONDICIONES PARTICULARES de la Póliza.</w:t>
      </w:r>
    </w:p>
    <w:p w14:paraId="67D540F8" w14:textId="77777777" w:rsidR="00C22FAA" w:rsidRPr="00BB1C03" w:rsidRDefault="00C22FAA" w:rsidP="00C22FAA">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el asegurado mantiene la póliza por más de trece (13 años), por lo </w:t>
      </w:r>
      <w:proofErr w:type="gramStart"/>
      <w:r w:rsidRPr="00BB1C03">
        <w:rPr>
          <w:rFonts w:ascii="Times New Roman" w:hAnsi="Times New Roman" w:cs="Times New Roman"/>
          <w:sz w:val="24"/>
          <w:szCs w:val="24"/>
        </w:rPr>
        <w:t>que</w:t>
      </w:r>
      <w:proofErr w:type="gramEnd"/>
      <w:r w:rsidRPr="00BB1C03">
        <w:rPr>
          <w:rFonts w:ascii="Times New Roman" w:hAnsi="Times New Roman" w:cs="Times New Roman"/>
          <w:sz w:val="24"/>
          <w:szCs w:val="24"/>
        </w:rPr>
        <w:t xml:space="preserve"> según la Cláusula mencionada, el asegurado</w:t>
      </w:r>
      <w:r w:rsidR="00E509F9" w:rsidRPr="00BB1C03">
        <w:rPr>
          <w:rFonts w:ascii="Times New Roman" w:hAnsi="Times New Roman" w:cs="Times New Roman"/>
          <w:sz w:val="24"/>
          <w:szCs w:val="24"/>
        </w:rPr>
        <w:t xml:space="preserve"> considera que</w:t>
      </w:r>
      <w:r w:rsidRPr="00BB1C03">
        <w:rPr>
          <w:rFonts w:ascii="Times New Roman" w:hAnsi="Times New Roman" w:cs="Times New Roman"/>
          <w:sz w:val="24"/>
          <w:szCs w:val="24"/>
        </w:rPr>
        <w:t xml:space="preserve"> tendrá derecho a renovar su póliza indefinidam</w:t>
      </w:r>
      <w:r w:rsidR="00E509F9" w:rsidRPr="00BB1C03">
        <w:rPr>
          <w:rFonts w:ascii="Times New Roman" w:hAnsi="Times New Roman" w:cs="Times New Roman"/>
          <w:sz w:val="24"/>
          <w:szCs w:val="24"/>
        </w:rPr>
        <w:t>ente sin variaciones frente a</w:t>
      </w:r>
      <w:r w:rsidRPr="00BB1C03">
        <w:rPr>
          <w:rFonts w:ascii="Times New Roman" w:hAnsi="Times New Roman" w:cs="Times New Roman"/>
          <w:sz w:val="24"/>
          <w:szCs w:val="24"/>
        </w:rPr>
        <w:t xml:space="preserve"> las pactadas en la última vigencia.</w:t>
      </w:r>
    </w:p>
    <w:p w14:paraId="7B2A4F18" w14:textId="5BA4FC7C" w:rsidR="00C22FAA" w:rsidRPr="00BB1C03" w:rsidRDefault="00C22FAA" w:rsidP="00C22FAA">
      <w:pPr>
        <w:pStyle w:val="Prrafodelista"/>
        <w:numPr>
          <w:ilvl w:val="0"/>
          <w:numId w:val="24"/>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w:t>
      </w:r>
      <w:r w:rsidR="00E21C87">
        <w:rPr>
          <w:rFonts w:ascii="Times New Roman" w:hAnsi="Times New Roman" w:cs="Times New Roman"/>
          <w:sz w:val="24"/>
          <w:szCs w:val="24"/>
        </w:rPr>
        <w:t>..................</w:t>
      </w:r>
      <w:r w:rsidRPr="00BB1C03">
        <w:rPr>
          <w:rFonts w:ascii="Times New Roman" w:hAnsi="Times New Roman" w:cs="Times New Roman"/>
          <w:sz w:val="24"/>
          <w:szCs w:val="24"/>
        </w:rPr>
        <w:t xml:space="preserve">, </w:t>
      </w:r>
      <w:r w:rsidR="009F4879" w:rsidRPr="00BB1C03">
        <w:rPr>
          <w:rFonts w:ascii="Times New Roman" w:hAnsi="Times New Roman" w:cs="Times New Roman"/>
          <w:sz w:val="24"/>
          <w:szCs w:val="24"/>
        </w:rPr>
        <w:t xml:space="preserve">trató de modificar las condiciones de la póliza para la vigencia 20 de </w:t>
      </w:r>
      <w:proofErr w:type="gramStart"/>
      <w:r w:rsidR="009F4879" w:rsidRPr="00BB1C03">
        <w:rPr>
          <w:rFonts w:ascii="Times New Roman" w:hAnsi="Times New Roman" w:cs="Times New Roman"/>
          <w:sz w:val="24"/>
          <w:szCs w:val="24"/>
        </w:rPr>
        <w:t>Junio</w:t>
      </w:r>
      <w:proofErr w:type="gramEnd"/>
      <w:r w:rsidR="009F4879" w:rsidRPr="00BB1C03">
        <w:rPr>
          <w:rFonts w:ascii="Times New Roman" w:hAnsi="Times New Roman" w:cs="Times New Roman"/>
          <w:sz w:val="24"/>
          <w:szCs w:val="24"/>
        </w:rPr>
        <w:t xml:space="preserve"> 2018 al 20 de Junio 2019, comunicando dichas modificaciones con fecha 12 de Junio de 2018. Que, ante este hecho, el asegurado considera que las modificaciones indicadas no tienen valor, </w:t>
      </w:r>
      <w:proofErr w:type="gramStart"/>
      <w:r w:rsidR="009F4879" w:rsidRPr="00BB1C03">
        <w:rPr>
          <w:rFonts w:ascii="Times New Roman" w:hAnsi="Times New Roman" w:cs="Times New Roman"/>
          <w:sz w:val="24"/>
          <w:szCs w:val="24"/>
        </w:rPr>
        <w:t>en razón de</w:t>
      </w:r>
      <w:proofErr w:type="gramEnd"/>
      <w:r w:rsidR="009F4879" w:rsidRPr="00BB1C03">
        <w:rPr>
          <w:rFonts w:ascii="Times New Roman" w:hAnsi="Times New Roman" w:cs="Times New Roman"/>
          <w:sz w:val="24"/>
          <w:szCs w:val="24"/>
        </w:rPr>
        <w:t xml:space="preserve"> que</w:t>
      </w:r>
      <w:r w:rsidR="00DE41D6" w:rsidRPr="00BB1C03">
        <w:rPr>
          <w:rFonts w:ascii="Times New Roman" w:hAnsi="Times New Roman" w:cs="Times New Roman"/>
          <w:sz w:val="24"/>
          <w:szCs w:val="24"/>
        </w:rPr>
        <w:t xml:space="preserve"> la aseguradora no ha cumplido con</w:t>
      </w:r>
      <w:r w:rsidR="009F4879" w:rsidRPr="00BB1C03">
        <w:rPr>
          <w:rFonts w:ascii="Times New Roman" w:hAnsi="Times New Roman" w:cs="Times New Roman"/>
          <w:sz w:val="24"/>
          <w:szCs w:val="24"/>
        </w:rPr>
        <w:t xml:space="preserve"> </w:t>
      </w:r>
      <w:r w:rsidR="00591146" w:rsidRPr="00BB1C03">
        <w:rPr>
          <w:rFonts w:ascii="Times New Roman" w:hAnsi="Times New Roman" w:cs="Times New Roman"/>
          <w:sz w:val="24"/>
          <w:szCs w:val="24"/>
        </w:rPr>
        <w:t>el artículo 23° de las Condiciones de la póliza, indica lo siguiente:</w:t>
      </w:r>
    </w:p>
    <w:p w14:paraId="2129463B" w14:textId="77777777" w:rsidR="00591146" w:rsidRPr="00BB1C03" w:rsidRDefault="00591146" w:rsidP="00591146">
      <w:pPr>
        <w:spacing w:line="240" w:lineRule="auto"/>
        <w:jc w:val="both"/>
        <w:rPr>
          <w:rFonts w:ascii="Times New Roman" w:hAnsi="Times New Roman" w:cs="Times New Roman"/>
          <w:b/>
          <w:i/>
          <w:sz w:val="24"/>
          <w:szCs w:val="24"/>
        </w:rPr>
      </w:pPr>
      <w:r w:rsidRPr="00BB1C03">
        <w:rPr>
          <w:rFonts w:ascii="Times New Roman" w:hAnsi="Times New Roman" w:cs="Times New Roman"/>
          <w:b/>
          <w:sz w:val="24"/>
          <w:szCs w:val="24"/>
        </w:rPr>
        <w:t>“</w:t>
      </w:r>
      <w:r w:rsidRPr="00BB1C03">
        <w:rPr>
          <w:rFonts w:ascii="Times New Roman" w:hAnsi="Times New Roman" w:cs="Times New Roman"/>
          <w:b/>
          <w:i/>
          <w:sz w:val="24"/>
          <w:szCs w:val="24"/>
        </w:rPr>
        <w:t>Artículo 23°</w:t>
      </w:r>
    </w:p>
    <w:p w14:paraId="4777F84F" w14:textId="77777777" w:rsidR="00591146" w:rsidRPr="00BB1C03" w:rsidRDefault="00591146" w:rsidP="00591146">
      <w:pPr>
        <w:spacing w:line="240" w:lineRule="auto"/>
        <w:jc w:val="both"/>
        <w:rPr>
          <w:rFonts w:ascii="Times New Roman" w:hAnsi="Times New Roman" w:cs="Times New Roman"/>
          <w:b/>
          <w:i/>
          <w:sz w:val="24"/>
          <w:szCs w:val="24"/>
        </w:rPr>
      </w:pPr>
      <w:r w:rsidRPr="00BB1C03">
        <w:rPr>
          <w:rFonts w:ascii="Times New Roman" w:hAnsi="Times New Roman" w:cs="Times New Roman"/>
          <w:b/>
          <w:i/>
          <w:sz w:val="24"/>
          <w:szCs w:val="24"/>
        </w:rPr>
        <w:t>VIGENCIA DE LA POLIZA, CONTINUIDAD DE LA COBERTURA, AJUSTES Y MOFICIACIONES DEL CONTRATO</w:t>
      </w:r>
    </w:p>
    <w:p w14:paraId="607DD559" w14:textId="77777777" w:rsidR="00591146" w:rsidRPr="00BB1C03" w:rsidRDefault="00591146" w:rsidP="00591146">
      <w:pPr>
        <w:spacing w:line="240" w:lineRule="auto"/>
        <w:jc w:val="both"/>
        <w:rPr>
          <w:rFonts w:ascii="Times New Roman" w:hAnsi="Times New Roman" w:cs="Times New Roman"/>
          <w:i/>
          <w:sz w:val="24"/>
          <w:szCs w:val="24"/>
        </w:rPr>
      </w:pPr>
      <w:r w:rsidRPr="00BB1C03">
        <w:rPr>
          <w:rFonts w:ascii="Times New Roman" w:hAnsi="Times New Roman" w:cs="Times New Roman"/>
          <w:i/>
          <w:sz w:val="24"/>
          <w:szCs w:val="24"/>
        </w:rPr>
        <w:t>(…)</w:t>
      </w:r>
    </w:p>
    <w:p w14:paraId="566EB1B0" w14:textId="77777777" w:rsidR="004D11B6" w:rsidRPr="00BB1C03" w:rsidRDefault="00DE41D6" w:rsidP="004D11B6">
      <w:pPr>
        <w:spacing w:line="240" w:lineRule="auto"/>
        <w:jc w:val="both"/>
        <w:rPr>
          <w:rFonts w:ascii="Times New Roman" w:hAnsi="Times New Roman" w:cs="Times New Roman"/>
          <w:i/>
          <w:sz w:val="24"/>
          <w:szCs w:val="24"/>
        </w:rPr>
      </w:pPr>
      <w:r w:rsidRPr="00BB1C03">
        <w:rPr>
          <w:rFonts w:ascii="Times New Roman" w:hAnsi="Times New Roman" w:cs="Times New Roman"/>
          <w:i/>
          <w:sz w:val="24"/>
          <w:szCs w:val="24"/>
        </w:rPr>
        <w:t>En caso de modificación de la póliza al vencimiento de la vigencia, ya sea con renovación automática o sin ella, se comunicará por escrito al CONTRATANTE los nuevos términos y condiciones de la Póliza, con una anticipación de cuarenta y cinco (45) días al término de la vigencia de la Póliza, detallando las modificaciones en caracteres destacados. El CONTRATANTE tiene un plazo de treinta (30) días calendarios previos al vencimiento del cont</w:t>
      </w:r>
      <w:r w:rsidR="001F4C8D" w:rsidRPr="00BB1C03">
        <w:rPr>
          <w:rFonts w:ascii="Times New Roman" w:hAnsi="Times New Roman" w:cs="Times New Roman"/>
          <w:i/>
          <w:sz w:val="24"/>
          <w:szCs w:val="24"/>
        </w:rPr>
        <w:t>rato para rechazar la propuesta. En caso de rechazo, se considerará que no hay aceptación de la propuesta y por lo tanto que no hay Contrato de Seguro al vencimiento del plazo original”.</w:t>
      </w:r>
    </w:p>
    <w:p w14:paraId="6FA39E87" w14:textId="21162B79" w:rsidR="001F4C8D" w:rsidRPr="00BB1C03" w:rsidRDefault="001F4C8D" w:rsidP="004D11B6">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al no haber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Pr="00BB1C03">
        <w:rPr>
          <w:rFonts w:ascii="Times New Roman" w:hAnsi="Times New Roman" w:cs="Times New Roman"/>
          <w:sz w:val="24"/>
          <w:szCs w:val="24"/>
        </w:rPr>
        <w:t>informado de las modificaciones cumpliendo los 45 días de anticipación,</w:t>
      </w:r>
      <w:r w:rsidR="00731C8D" w:rsidRPr="00BB1C03">
        <w:rPr>
          <w:rFonts w:ascii="Times New Roman" w:hAnsi="Times New Roman" w:cs="Times New Roman"/>
          <w:sz w:val="24"/>
          <w:szCs w:val="24"/>
        </w:rPr>
        <w:t xml:space="preserve"> el asegurado considera que</w:t>
      </w:r>
      <w:r w:rsidRPr="00BB1C03">
        <w:rPr>
          <w:rFonts w:ascii="Times New Roman" w:hAnsi="Times New Roman" w:cs="Times New Roman"/>
          <w:sz w:val="24"/>
          <w:szCs w:val="24"/>
        </w:rPr>
        <w:t xml:space="preserve"> las mencionadas modificaciones nunca se incorporaron a la Póliza.</w:t>
      </w:r>
    </w:p>
    <w:p w14:paraId="730588F7" w14:textId="77777777" w:rsidR="001F4C8D" w:rsidRPr="00BB1C03" w:rsidRDefault="001F4C8D" w:rsidP="004D11B6">
      <w:pPr>
        <w:spacing w:line="240" w:lineRule="auto"/>
        <w:jc w:val="both"/>
        <w:rPr>
          <w:rFonts w:ascii="Times New Roman" w:hAnsi="Times New Roman" w:cs="Times New Roman"/>
          <w:sz w:val="24"/>
          <w:szCs w:val="24"/>
        </w:rPr>
      </w:pPr>
    </w:p>
    <w:p w14:paraId="36646989" w14:textId="2B2811EC" w:rsidR="00E6253B" w:rsidRPr="00BB1C03" w:rsidRDefault="00E6253B" w:rsidP="00E6253B">
      <w:pPr>
        <w:pStyle w:val="Prrafodelista"/>
        <w:numPr>
          <w:ilvl w:val="0"/>
          <w:numId w:val="24"/>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lastRenderedPageBreak/>
        <w:t xml:space="preserve">Que, por último, una de las modificaciones que la aseguradora trató de realizar, es que de acuerdo con el SISTEMA GRADE la eco endoscopía (EUS) solicitada por dos médicos especialistas, no es medicamente necesaria en el caso del asegurado. Al respecto, es de aclarar que los informes médicos presentados por el asegurado a </w:t>
      </w:r>
      <w:r w:rsidR="00E21C87">
        <w:rPr>
          <w:rFonts w:ascii="Times New Roman" w:hAnsi="Times New Roman" w:cs="Times New Roman"/>
          <w:sz w:val="24"/>
          <w:szCs w:val="24"/>
        </w:rPr>
        <w:t>..................</w:t>
      </w:r>
      <w:r w:rsidRPr="00BB1C03">
        <w:rPr>
          <w:rFonts w:ascii="Times New Roman" w:hAnsi="Times New Roman" w:cs="Times New Roman"/>
          <w:sz w:val="24"/>
          <w:szCs w:val="24"/>
        </w:rPr>
        <w:t xml:space="preserve">, se basan en el SISTEMA GRADE, lo que revela que el argumento de </w:t>
      </w:r>
      <w:r w:rsidR="00E21C87">
        <w:rPr>
          <w:rFonts w:ascii="Times New Roman" w:hAnsi="Times New Roman" w:cs="Times New Roman"/>
          <w:sz w:val="24"/>
          <w:szCs w:val="24"/>
        </w:rPr>
        <w:t>..................</w:t>
      </w:r>
      <w:r w:rsidRPr="00BB1C03">
        <w:rPr>
          <w:rFonts w:ascii="Times New Roman" w:hAnsi="Times New Roman" w:cs="Times New Roman"/>
          <w:sz w:val="24"/>
          <w:szCs w:val="24"/>
        </w:rPr>
        <w:t>, carece por completo de asidero.</w:t>
      </w:r>
    </w:p>
    <w:p w14:paraId="453185B6" w14:textId="7BEE68A2" w:rsidR="00B4364D" w:rsidRPr="00BB1C03" w:rsidRDefault="00B4364D" w:rsidP="00B4364D">
      <w:pPr>
        <w:spacing w:line="240" w:lineRule="auto"/>
        <w:jc w:val="both"/>
        <w:rPr>
          <w:rFonts w:ascii="Times New Roman" w:hAnsi="Times New Roman" w:cs="Times New Roman"/>
          <w:sz w:val="24"/>
          <w:szCs w:val="24"/>
        </w:rPr>
      </w:pPr>
      <w:r w:rsidRPr="00BB1C03">
        <w:rPr>
          <w:rFonts w:ascii="Times New Roman" w:hAnsi="Times New Roman" w:cs="Times New Roman"/>
          <w:b/>
          <w:sz w:val="24"/>
          <w:szCs w:val="24"/>
        </w:rPr>
        <w:t>CUARTO:</w:t>
      </w:r>
      <w:r w:rsidR="00C247AD" w:rsidRPr="00BB1C03">
        <w:rPr>
          <w:rFonts w:ascii="Times New Roman" w:hAnsi="Times New Roman" w:cs="Times New Roman"/>
          <w:sz w:val="24"/>
          <w:szCs w:val="24"/>
        </w:rPr>
        <w:t xml:space="preserve"> Que, habiendo adjuntado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C247AD" w:rsidRPr="00BB1C03">
        <w:rPr>
          <w:rFonts w:ascii="Times New Roman" w:hAnsi="Times New Roman" w:cs="Times New Roman"/>
          <w:sz w:val="24"/>
          <w:szCs w:val="24"/>
        </w:rPr>
        <w:t xml:space="preserve">los documentos correspondientes por los cuales considera que ha demostrado que el rechazo de la cobertura solicitada se ha realizado </w:t>
      </w:r>
      <w:proofErr w:type="gramStart"/>
      <w:r w:rsidR="00C247AD" w:rsidRPr="00BB1C03">
        <w:rPr>
          <w:rFonts w:ascii="Times New Roman" w:hAnsi="Times New Roman" w:cs="Times New Roman"/>
          <w:sz w:val="24"/>
          <w:szCs w:val="24"/>
        </w:rPr>
        <w:t>de acuerdo a</w:t>
      </w:r>
      <w:proofErr w:type="gramEnd"/>
      <w:r w:rsidR="00C247AD" w:rsidRPr="00BB1C03">
        <w:rPr>
          <w:rFonts w:ascii="Times New Roman" w:hAnsi="Times New Roman" w:cs="Times New Roman"/>
          <w:sz w:val="24"/>
          <w:szCs w:val="24"/>
        </w:rPr>
        <w:t xml:space="preserve"> las Condiciones de la Póliza contratada y que por lo tanto su Recurso Impugnatorio debe considerarse FUNDADO, el colegiado analizará los argumentos del asegurado, que con documentos adjuntos considera que el rechazo expresado por </w:t>
      </w:r>
      <w:r w:rsidR="00E21C87">
        <w:rPr>
          <w:rFonts w:ascii="Times New Roman" w:hAnsi="Times New Roman" w:cs="Times New Roman"/>
          <w:sz w:val="24"/>
          <w:szCs w:val="24"/>
        </w:rPr>
        <w:t>..................</w:t>
      </w:r>
      <w:r w:rsidR="00C247AD" w:rsidRPr="00BB1C03">
        <w:rPr>
          <w:rFonts w:ascii="Times New Roman" w:hAnsi="Times New Roman" w:cs="Times New Roman"/>
          <w:sz w:val="24"/>
          <w:szCs w:val="24"/>
        </w:rPr>
        <w:t xml:space="preserve">, </w:t>
      </w:r>
      <w:r w:rsidR="00385E31" w:rsidRPr="00BB1C03">
        <w:rPr>
          <w:rFonts w:ascii="Times New Roman" w:hAnsi="Times New Roman" w:cs="Times New Roman"/>
          <w:sz w:val="24"/>
          <w:szCs w:val="24"/>
        </w:rPr>
        <w:t>no puede aplicarse a su reclamo, por lo siguiente:</w:t>
      </w:r>
    </w:p>
    <w:p w14:paraId="17E361E6" w14:textId="77777777" w:rsidR="005461FE" w:rsidRPr="00BB1C03" w:rsidRDefault="00C247AD" w:rsidP="005461FE">
      <w:pPr>
        <w:pStyle w:val="Prrafodelista"/>
        <w:numPr>
          <w:ilvl w:val="0"/>
          <w:numId w:val="26"/>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en relación al inciso a) del Considerando </w:t>
      </w:r>
      <w:proofErr w:type="gramStart"/>
      <w:r w:rsidRPr="00BB1C03">
        <w:rPr>
          <w:rFonts w:ascii="Times New Roman" w:hAnsi="Times New Roman" w:cs="Times New Roman"/>
          <w:sz w:val="24"/>
          <w:szCs w:val="24"/>
        </w:rPr>
        <w:t xml:space="preserve">Tercero, </w:t>
      </w:r>
      <w:r w:rsidR="005461FE" w:rsidRPr="00BB1C03">
        <w:rPr>
          <w:rFonts w:ascii="Times New Roman" w:hAnsi="Times New Roman" w:cs="Times New Roman"/>
          <w:sz w:val="24"/>
          <w:szCs w:val="24"/>
        </w:rPr>
        <w:t xml:space="preserve"> el</w:t>
      </w:r>
      <w:proofErr w:type="gramEnd"/>
      <w:r w:rsidR="005461FE" w:rsidRPr="00BB1C03">
        <w:rPr>
          <w:rFonts w:ascii="Times New Roman" w:hAnsi="Times New Roman" w:cs="Times New Roman"/>
          <w:sz w:val="24"/>
          <w:szCs w:val="24"/>
        </w:rPr>
        <w:t xml:space="preserve"> asegurado ha probado que mantiene su póliza vigente por más de trece (13 años), por lo que según la Cláusula mencionada</w:t>
      </w:r>
      <w:r w:rsidR="00214186" w:rsidRPr="00BB1C03">
        <w:rPr>
          <w:rFonts w:ascii="Times New Roman" w:hAnsi="Times New Roman" w:cs="Times New Roman"/>
          <w:sz w:val="24"/>
          <w:szCs w:val="24"/>
        </w:rPr>
        <w:t xml:space="preserve"> en dicho Considerando,</w:t>
      </w:r>
      <w:r w:rsidR="005461FE" w:rsidRPr="00BB1C03">
        <w:rPr>
          <w:rFonts w:ascii="Times New Roman" w:hAnsi="Times New Roman" w:cs="Times New Roman"/>
          <w:sz w:val="24"/>
          <w:szCs w:val="24"/>
        </w:rPr>
        <w:t xml:space="preserve"> el asegurado considera que tiene  derecho a renovar su póliz</w:t>
      </w:r>
      <w:r w:rsidR="00385E31" w:rsidRPr="00BB1C03">
        <w:rPr>
          <w:rFonts w:ascii="Times New Roman" w:hAnsi="Times New Roman" w:cs="Times New Roman"/>
          <w:sz w:val="24"/>
          <w:szCs w:val="24"/>
        </w:rPr>
        <w:t xml:space="preserve">a indefinidamente sin variaciones respecto </w:t>
      </w:r>
      <w:r w:rsidR="005461FE" w:rsidRPr="00BB1C03">
        <w:rPr>
          <w:rFonts w:ascii="Times New Roman" w:hAnsi="Times New Roman" w:cs="Times New Roman"/>
          <w:sz w:val="24"/>
          <w:szCs w:val="24"/>
        </w:rPr>
        <w:t xml:space="preserve"> a las pactadas en la última vigencia.</w:t>
      </w:r>
    </w:p>
    <w:p w14:paraId="092F72AD" w14:textId="76F7466B" w:rsidR="005461FE" w:rsidRPr="00BB1C03" w:rsidRDefault="005461FE" w:rsidP="005461FE">
      <w:pPr>
        <w:spacing w:line="240" w:lineRule="auto"/>
        <w:jc w:val="both"/>
        <w:rPr>
          <w:rFonts w:ascii="Times New Roman" w:hAnsi="Times New Roman" w:cs="Times New Roman"/>
          <w:b/>
          <w:i/>
          <w:sz w:val="24"/>
          <w:szCs w:val="24"/>
        </w:rPr>
      </w:pPr>
      <w:r w:rsidRPr="00BB1C03">
        <w:rPr>
          <w:rFonts w:ascii="Times New Roman" w:hAnsi="Times New Roman" w:cs="Times New Roman"/>
          <w:sz w:val="24"/>
          <w:szCs w:val="24"/>
        </w:rPr>
        <w:t xml:space="preserve">Al respecto, de la lectura de la mencionada cláusula, es de notar </w:t>
      </w:r>
      <w:r w:rsidR="00214186" w:rsidRPr="00BB1C03">
        <w:rPr>
          <w:rFonts w:ascii="Times New Roman" w:hAnsi="Times New Roman" w:cs="Times New Roman"/>
          <w:sz w:val="24"/>
          <w:szCs w:val="24"/>
        </w:rPr>
        <w:t>que el párrafo que indica, “</w:t>
      </w:r>
      <w:proofErr w:type="gramStart"/>
      <w:r w:rsidR="00214186" w:rsidRPr="00BB1C03">
        <w:rPr>
          <w:rFonts w:ascii="Times New Roman" w:hAnsi="Times New Roman" w:cs="Times New Roman"/>
          <w:i/>
          <w:sz w:val="24"/>
          <w:szCs w:val="24"/>
        </w:rPr>
        <w:t>tiene  derecho</w:t>
      </w:r>
      <w:proofErr w:type="gramEnd"/>
      <w:r w:rsidR="00214186" w:rsidRPr="00BB1C03">
        <w:rPr>
          <w:rFonts w:ascii="Times New Roman" w:hAnsi="Times New Roman" w:cs="Times New Roman"/>
          <w:i/>
          <w:sz w:val="24"/>
          <w:szCs w:val="24"/>
        </w:rPr>
        <w:t xml:space="preserve"> a renovar su póliza indefinidamente con </w:t>
      </w:r>
      <w:r w:rsidR="00214186" w:rsidRPr="00BB1C03">
        <w:rPr>
          <w:rFonts w:ascii="Times New Roman" w:hAnsi="Times New Roman" w:cs="Times New Roman"/>
          <w:b/>
          <w:i/>
          <w:sz w:val="24"/>
          <w:szCs w:val="24"/>
        </w:rPr>
        <w:t>coberturas no menores</w:t>
      </w:r>
      <w:r w:rsidR="00214186" w:rsidRPr="00BB1C03">
        <w:rPr>
          <w:rFonts w:ascii="Times New Roman" w:hAnsi="Times New Roman" w:cs="Times New Roman"/>
          <w:i/>
          <w:sz w:val="24"/>
          <w:szCs w:val="24"/>
        </w:rPr>
        <w:t xml:space="preserve"> a las pactadas en la última vigencia,</w:t>
      </w:r>
      <w:r w:rsidR="00214186" w:rsidRPr="00BB1C03">
        <w:rPr>
          <w:rFonts w:ascii="Times New Roman" w:hAnsi="Times New Roman" w:cs="Times New Roman"/>
          <w:sz w:val="24"/>
          <w:szCs w:val="24"/>
        </w:rPr>
        <w:t xml:space="preserve"> se refiere a</w:t>
      </w:r>
      <w:r w:rsidR="00214186" w:rsidRPr="00BB1C03">
        <w:rPr>
          <w:rFonts w:ascii="Times New Roman" w:hAnsi="Times New Roman" w:cs="Times New Roman"/>
          <w:b/>
          <w:i/>
          <w:sz w:val="24"/>
          <w:szCs w:val="24"/>
        </w:rPr>
        <w:t xml:space="preserve"> coberturas</w:t>
      </w:r>
      <w:r w:rsidR="00214186" w:rsidRPr="00BB1C03">
        <w:rPr>
          <w:rFonts w:ascii="Times New Roman" w:hAnsi="Times New Roman" w:cs="Times New Roman"/>
          <w:sz w:val="24"/>
          <w:szCs w:val="24"/>
        </w:rPr>
        <w:t xml:space="preserve">, más no a </w:t>
      </w:r>
      <w:r w:rsidR="00214186" w:rsidRPr="00BB1C03">
        <w:rPr>
          <w:rFonts w:ascii="Times New Roman" w:hAnsi="Times New Roman" w:cs="Times New Roman"/>
          <w:b/>
          <w:i/>
          <w:sz w:val="24"/>
          <w:szCs w:val="24"/>
        </w:rPr>
        <w:t xml:space="preserve">términos y condiciones, </w:t>
      </w:r>
      <w:r w:rsidR="00214186" w:rsidRPr="00BB1C03">
        <w:rPr>
          <w:rFonts w:ascii="Times New Roman" w:hAnsi="Times New Roman" w:cs="Times New Roman"/>
          <w:sz w:val="24"/>
          <w:szCs w:val="24"/>
        </w:rPr>
        <w:t>como indica el párrafo</w:t>
      </w:r>
      <w:r w:rsidR="00214186" w:rsidRPr="00BB1C03">
        <w:rPr>
          <w:rFonts w:ascii="Times New Roman" w:hAnsi="Times New Roman" w:cs="Times New Roman"/>
          <w:b/>
          <w:sz w:val="24"/>
          <w:szCs w:val="24"/>
        </w:rPr>
        <w:t xml:space="preserve"> “</w:t>
      </w:r>
      <w:r w:rsidR="00214186" w:rsidRPr="00BB1C03">
        <w:rPr>
          <w:rFonts w:ascii="Times New Roman" w:hAnsi="Times New Roman" w:cs="Times New Roman"/>
          <w:i/>
          <w:sz w:val="24"/>
          <w:szCs w:val="24"/>
        </w:rPr>
        <w:t>No obstante lo anterior, vencido el plazo del contrato, la cobertura podrá continuar por un plazo igual</w:t>
      </w:r>
      <w:r w:rsidR="00214186" w:rsidRPr="00BB1C03">
        <w:rPr>
          <w:rFonts w:ascii="Times New Roman" w:hAnsi="Times New Roman" w:cs="Times New Roman"/>
          <w:b/>
          <w:i/>
          <w:sz w:val="24"/>
          <w:szCs w:val="24"/>
        </w:rPr>
        <w:t xml:space="preserve"> y bajo los nuevos términos y condiciones que podría proponer </w:t>
      </w:r>
      <w:r w:rsidR="00BB1C03">
        <w:rPr>
          <w:rFonts w:ascii="Times New Roman" w:hAnsi="Times New Roman" w:cs="Times New Roman"/>
          <w:sz w:val="24"/>
          <w:szCs w:val="24"/>
        </w:rPr>
        <w:t>..................</w:t>
      </w:r>
      <w:r w:rsidR="00214186" w:rsidRPr="00BB1C03">
        <w:rPr>
          <w:rFonts w:ascii="Times New Roman" w:hAnsi="Times New Roman" w:cs="Times New Roman"/>
          <w:b/>
          <w:i/>
          <w:sz w:val="24"/>
          <w:szCs w:val="24"/>
        </w:rPr>
        <w:t>” (…)</w:t>
      </w:r>
    </w:p>
    <w:p w14:paraId="7C4EFA36" w14:textId="77777777" w:rsidR="00385E31" w:rsidRPr="00BB1C03" w:rsidRDefault="00385E31" w:rsidP="005461FE">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Por lo</w:t>
      </w:r>
      <w:r w:rsidR="00E509F9" w:rsidRPr="00BB1C03">
        <w:rPr>
          <w:rFonts w:ascii="Times New Roman" w:hAnsi="Times New Roman" w:cs="Times New Roman"/>
          <w:sz w:val="24"/>
          <w:szCs w:val="24"/>
        </w:rPr>
        <w:t xml:space="preserve"> que, al ha</w:t>
      </w:r>
      <w:r w:rsidRPr="00BB1C03">
        <w:rPr>
          <w:rFonts w:ascii="Times New Roman" w:hAnsi="Times New Roman" w:cs="Times New Roman"/>
          <w:sz w:val="24"/>
          <w:szCs w:val="24"/>
        </w:rPr>
        <w:t>ber variado</w:t>
      </w:r>
      <w:r w:rsidR="00E509F9" w:rsidRPr="00BB1C03">
        <w:rPr>
          <w:rFonts w:ascii="Times New Roman" w:hAnsi="Times New Roman" w:cs="Times New Roman"/>
          <w:sz w:val="24"/>
          <w:szCs w:val="24"/>
        </w:rPr>
        <w:t xml:space="preserve"> la aseguradora los </w:t>
      </w:r>
      <w:r w:rsidR="00E509F9" w:rsidRPr="00BB1C03">
        <w:rPr>
          <w:rFonts w:ascii="Times New Roman" w:hAnsi="Times New Roman" w:cs="Times New Roman"/>
          <w:b/>
          <w:i/>
          <w:sz w:val="24"/>
          <w:szCs w:val="24"/>
        </w:rPr>
        <w:t xml:space="preserve">términos y condiciones </w:t>
      </w:r>
      <w:r w:rsidR="00E509F9" w:rsidRPr="00BB1C03">
        <w:rPr>
          <w:rFonts w:ascii="Times New Roman" w:hAnsi="Times New Roman" w:cs="Times New Roman"/>
          <w:sz w:val="24"/>
          <w:szCs w:val="24"/>
        </w:rPr>
        <w:t xml:space="preserve">y no las </w:t>
      </w:r>
      <w:r w:rsidR="00E509F9" w:rsidRPr="00BB1C03">
        <w:rPr>
          <w:rFonts w:ascii="Times New Roman" w:hAnsi="Times New Roman" w:cs="Times New Roman"/>
          <w:b/>
          <w:i/>
          <w:sz w:val="24"/>
          <w:szCs w:val="24"/>
        </w:rPr>
        <w:t>coberturas</w:t>
      </w:r>
      <w:r w:rsidRPr="00BB1C03">
        <w:rPr>
          <w:rFonts w:ascii="Times New Roman" w:hAnsi="Times New Roman" w:cs="Times New Roman"/>
          <w:sz w:val="24"/>
          <w:szCs w:val="24"/>
        </w:rPr>
        <w:t xml:space="preserve">, </w:t>
      </w:r>
      <w:r w:rsidR="00E509F9" w:rsidRPr="00BB1C03">
        <w:rPr>
          <w:rFonts w:ascii="Times New Roman" w:hAnsi="Times New Roman" w:cs="Times New Roman"/>
          <w:sz w:val="24"/>
          <w:szCs w:val="24"/>
        </w:rPr>
        <w:t>el reclamo del asegurado en este extremo no es procedente.</w:t>
      </w:r>
    </w:p>
    <w:p w14:paraId="7CE1DFA0" w14:textId="0570CF5F" w:rsidR="0001459C" w:rsidRPr="00BB1C03" w:rsidRDefault="00E509F9" w:rsidP="0001459C">
      <w:pPr>
        <w:pStyle w:val="Prrafodelista"/>
        <w:numPr>
          <w:ilvl w:val="0"/>
          <w:numId w:val="26"/>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Que, en relación al inciso b) del C</w:t>
      </w:r>
      <w:r w:rsidR="00911E72" w:rsidRPr="00BB1C03">
        <w:rPr>
          <w:rFonts w:ascii="Times New Roman" w:hAnsi="Times New Roman" w:cs="Times New Roman"/>
          <w:sz w:val="24"/>
          <w:szCs w:val="24"/>
        </w:rPr>
        <w:t xml:space="preserve">onsiderando Tercero, el asegurado manifiesta que </w:t>
      </w:r>
      <w:r w:rsidR="00E21C87">
        <w:rPr>
          <w:rFonts w:ascii="Times New Roman" w:hAnsi="Times New Roman" w:cs="Times New Roman"/>
          <w:sz w:val="24"/>
          <w:szCs w:val="24"/>
        </w:rPr>
        <w:t>..................</w:t>
      </w:r>
      <w:r w:rsidR="00911E72" w:rsidRPr="00BB1C03">
        <w:rPr>
          <w:rFonts w:ascii="Times New Roman" w:hAnsi="Times New Roman" w:cs="Times New Roman"/>
          <w:sz w:val="24"/>
          <w:szCs w:val="24"/>
        </w:rPr>
        <w:t xml:space="preserve">, al término de la vigencia de la póliza 20 de Junio 2017 al 20 de Junio 2018, y para el inicio de la vigencia 20 de Junio 2018 al 20 de Junio 2019, modificó las condiciones de la póliza, incumpliendo el </w:t>
      </w:r>
      <w:r w:rsidR="00911E72" w:rsidRPr="00BB1C03">
        <w:rPr>
          <w:rFonts w:ascii="Times New Roman" w:hAnsi="Times New Roman" w:cs="Times New Roman"/>
          <w:b/>
          <w:sz w:val="24"/>
          <w:szCs w:val="24"/>
        </w:rPr>
        <w:t>“</w:t>
      </w:r>
      <w:r w:rsidR="00911E72" w:rsidRPr="00BB1C03">
        <w:rPr>
          <w:rFonts w:ascii="Times New Roman" w:hAnsi="Times New Roman" w:cs="Times New Roman"/>
          <w:b/>
          <w:i/>
          <w:sz w:val="24"/>
          <w:szCs w:val="24"/>
        </w:rPr>
        <w:t>Artículo 23°</w:t>
      </w:r>
      <w:r w:rsidR="00911E72" w:rsidRPr="00BB1C03">
        <w:rPr>
          <w:rFonts w:ascii="Times New Roman" w:hAnsi="Times New Roman" w:cs="Times New Roman"/>
          <w:sz w:val="24"/>
          <w:szCs w:val="24"/>
        </w:rPr>
        <w:t xml:space="preserve"> de las Condiciones Generales de la Póliza:</w:t>
      </w:r>
      <w:r w:rsidR="00911E72" w:rsidRPr="00BB1C03">
        <w:rPr>
          <w:rFonts w:ascii="Times New Roman" w:hAnsi="Times New Roman" w:cs="Times New Roman"/>
          <w:b/>
          <w:i/>
          <w:sz w:val="24"/>
          <w:szCs w:val="24"/>
        </w:rPr>
        <w:t xml:space="preserve"> VIGENCIA DE LA POLIZA, CONTINUIDAD DE LA COBERTURA, AJUSTES Y MOFICIACIONES DEL CONTRATO</w:t>
      </w:r>
      <w:r w:rsidR="00911E72" w:rsidRPr="00BB1C03">
        <w:rPr>
          <w:rFonts w:ascii="Times New Roman" w:hAnsi="Times New Roman" w:cs="Times New Roman"/>
          <w:sz w:val="24"/>
          <w:szCs w:val="24"/>
        </w:rPr>
        <w:t xml:space="preserve"> que indica que toda modificación</w:t>
      </w:r>
      <w:r w:rsidR="00731C8D" w:rsidRPr="00BB1C03">
        <w:rPr>
          <w:rFonts w:ascii="Times New Roman" w:hAnsi="Times New Roman" w:cs="Times New Roman"/>
          <w:sz w:val="24"/>
          <w:szCs w:val="24"/>
        </w:rPr>
        <w:t xml:space="preserve"> aplicable a una nueva vigencia</w:t>
      </w:r>
      <w:r w:rsidR="00911E72" w:rsidRPr="00BB1C03">
        <w:rPr>
          <w:rFonts w:ascii="Times New Roman" w:hAnsi="Times New Roman" w:cs="Times New Roman"/>
          <w:sz w:val="24"/>
          <w:szCs w:val="24"/>
        </w:rPr>
        <w:t xml:space="preserve">  debe ponerse en conocimiento del asegurado con cuarenta y </w:t>
      </w:r>
      <w:r w:rsidR="00111565" w:rsidRPr="00BB1C03">
        <w:rPr>
          <w:rFonts w:ascii="Times New Roman" w:hAnsi="Times New Roman" w:cs="Times New Roman"/>
          <w:sz w:val="24"/>
          <w:szCs w:val="24"/>
        </w:rPr>
        <w:t>cinco (45) días de anticipación y que el asegurado tiene 30 días para contestar si acepta o no. En el presente caso</w:t>
      </w:r>
      <w:r w:rsidR="00911E72" w:rsidRPr="00BB1C03">
        <w:rPr>
          <w:rFonts w:ascii="Times New Roman" w:hAnsi="Times New Roman" w:cs="Times New Roman"/>
          <w:sz w:val="24"/>
          <w:szCs w:val="24"/>
        </w:rPr>
        <w:t xml:space="preserve"> la aseguradora no cumplió, ya que el aviso lo realizó </w:t>
      </w:r>
      <w:r w:rsidR="00111565" w:rsidRPr="00BB1C03">
        <w:rPr>
          <w:rFonts w:ascii="Times New Roman" w:hAnsi="Times New Roman" w:cs="Times New Roman"/>
          <w:sz w:val="24"/>
          <w:szCs w:val="24"/>
        </w:rPr>
        <w:t>con menos de 45 días que es el plazo establecido, por lo que el asegurado considera como no incluida ninguna modificación.</w:t>
      </w:r>
      <w:r w:rsidR="00731C8D" w:rsidRPr="00BB1C03">
        <w:rPr>
          <w:rFonts w:ascii="Times New Roman" w:hAnsi="Times New Roman" w:cs="Times New Roman"/>
          <w:sz w:val="24"/>
          <w:szCs w:val="24"/>
        </w:rPr>
        <w:t xml:space="preserve"> Que, así mismo, el asegurado manifiesta que para la renovación de vigencia 20 de </w:t>
      </w:r>
      <w:proofErr w:type="gramStart"/>
      <w:r w:rsidR="00731C8D" w:rsidRPr="00BB1C03">
        <w:rPr>
          <w:rFonts w:ascii="Times New Roman" w:hAnsi="Times New Roman" w:cs="Times New Roman"/>
          <w:sz w:val="24"/>
          <w:szCs w:val="24"/>
        </w:rPr>
        <w:t>Junio</w:t>
      </w:r>
      <w:proofErr w:type="gramEnd"/>
      <w:r w:rsidR="00731C8D" w:rsidRPr="00BB1C03">
        <w:rPr>
          <w:rFonts w:ascii="Times New Roman" w:hAnsi="Times New Roman" w:cs="Times New Roman"/>
          <w:sz w:val="24"/>
          <w:szCs w:val="24"/>
        </w:rPr>
        <w:t xml:space="preserve"> 2019 al 20 de Junio 2020, </w:t>
      </w:r>
      <w:r w:rsidR="00E21C87">
        <w:rPr>
          <w:rFonts w:ascii="Times New Roman" w:hAnsi="Times New Roman" w:cs="Times New Roman"/>
          <w:sz w:val="24"/>
          <w:szCs w:val="24"/>
        </w:rPr>
        <w:t>..................</w:t>
      </w:r>
      <w:r w:rsidR="00E21C87">
        <w:rPr>
          <w:rFonts w:ascii="Times New Roman" w:hAnsi="Times New Roman" w:cs="Times New Roman"/>
          <w:sz w:val="24"/>
          <w:szCs w:val="24"/>
        </w:rPr>
        <w:t xml:space="preserve"> </w:t>
      </w:r>
      <w:r w:rsidR="00731C8D" w:rsidRPr="00BB1C03">
        <w:rPr>
          <w:rFonts w:ascii="Times New Roman" w:hAnsi="Times New Roman" w:cs="Times New Roman"/>
          <w:sz w:val="24"/>
          <w:szCs w:val="24"/>
        </w:rPr>
        <w:t>mantuvo la modificación que había incluido en la vigencia</w:t>
      </w:r>
      <w:r w:rsidR="0001459C" w:rsidRPr="00BB1C03">
        <w:rPr>
          <w:rFonts w:ascii="Times New Roman" w:hAnsi="Times New Roman" w:cs="Times New Roman"/>
          <w:sz w:val="24"/>
          <w:szCs w:val="24"/>
        </w:rPr>
        <w:t xml:space="preserve"> 2018 al 2019, sin avisar de esa modificación con los 45 días de anticipación establecidos por la póliza, sino en un plazo menor, por lo que nuevamente el asegurado considera esas modificaciones como no incluidas, siendo que en esa vigencia ha ocurrido el siniestro que </w:t>
      </w:r>
      <w:r w:rsidR="00E21C87">
        <w:rPr>
          <w:rFonts w:ascii="Times New Roman" w:hAnsi="Times New Roman" w:cs="Times New Roman"/>
          <w:sz w:val="24"/>
          <w:szCs w:val="24"/>
        </w:rPr>
        <w:t>..................</w:t>
      </w:r>
      <w:r w:rsidR="0001459C" w:rsidRPr="00BB1C03">
        <w:rPr>
          <w:rFonts w:ascii="Times New Roman" w:hAnsi="Times New Roman" w:cs="Times New Roman"/>
          <w:sz w:val="24"/>
          <w:szCs w:val="24"/>
        </w:rPr>
        <w:t xml:space="preserve"> ha rechazado.</w:t>
      </w:r>
    </w:p>
    <w:p w14:paraId="004D00A1" w14:textId="77777777" w:rsidR="0001459C" w:rsidRPr="00BB1C03" w:rsidRDefault="0001459C" w:rsidP="0001459C">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lastRenderedPageBreak/>
        <w:t>Que, de la revisión del artículo 23° mencionado, se aprecia que si bien es cierto dicho artículo establece que la aseguradora avise con 45 días de anticipación al inicio de vigencia de las modificaciones de las condiciones a realizar y que el asegurado tiene 30 días para contestar, es necesario indicar que dicho artículo no menciona que en caso de que la aseguradora</w:t>
      </w:r>
      <w:r w:rsidR="007110F6" w:rsidRPr="00BB1C03">
        <w:rPr>
          <w:rFonts w:ascii="Times New Roman" w:hAnsi="Times New Roman" w:cs="Times New Roman"/>
          <w:sz w:val="24"/>
          <w:szCs w:val="24"/>
        </w:rPr>
        <w:t xml:space="preserve"> avise en un plazo menor al establecido</w:t>
      </w:r>
      <w:r w:rsidRPr="00BB1C03">
        <w:rPr>
          <w:rFonts w:ascii="Times New Roman" w:hAnsi="Times New Roman" w:cs="Times New Roman"/>
          <w:sz w:val="24"/>
          <w:szCs w:val="24"/>
        </w:rPr>
        <w:t>, las modificaciones avisadas no</w:t>
      </w:r>
      <w:r w:rsidR="007110F6" w:rsidRPr="00BB1C03">
        <w:rPr>
          <w:rFonts w:ascii="Times New Roman" w:hAnsi="Times New Roman" w:cs="Times New Roman"/>
          <w:sz w:val="24"/>
          <w:szCs w:val="24"/>
        </w:rPr>
        <w:t xml:space="preserve"> pueden entrar en vigencia, ya que el asegurado siempre tiene 30 días para con</w:t>
      </w:r>
      <w:r w:rsidR="003A18B0" w:rsidRPr="00BB1C03">
        <w:rPr>
          <w:rFonts w:ascii="Times New Roman" w:hAnsi="Times New Roman" w:cs="Times New Roman"/>
          <w:sz w:val="24"/>
          <w:szCs w:val="24"/>
        </w:rPr>
        <w:t xml:space="preserve">testar si está de acuerdo o no. Por lo </w:t>
      </w:r>
      <w:proofErr w:type="gramStart"/>
      <w:r w:rsidR="003A18B0" w:rsidRPr="00BB1C03">
        <w:rPr>
          <w:rFonts w:ascii="Times New Roman" w:hAnsi="Times New Roman" w:cs="Times New Roman"/>
          <w:sz w:val="24"/>
          <w:szCs w:val="24"/>
        </w:rPr>
        <w:t>tanto</w:t>
      </w:r>
      <w:proofErr w:type="gramEnd"/>
      <w:r w:rsidR="003A18B0" w:rsidRPr="00BB1C03">
        <w:rPr>
          <w:rFonts w:ascii="Times New Roman" w:hAnsi="Times New Roman" w:cs="Times New Roman"/>
          <w:sz w:val="24"/>
          <w:szCs w:val="24"/>
        </w:rPr>
        <w:t xml:space="preserve"> el colegiado considera que en este extremo el reclamo del asegurado no es procedente.</w:t>
      </w:r>
    </w:p>
    <w:p w14:paraId="251DCB93" w14:textId="29099F18" w:rsidR="00146B33" w:rsidRPr="00BB1C03" w:rsidRDefault="009231E0" w:rsidP="00146B33">
      <w:pPr>
        <w:pStyle w:val="Prrafodelista"/>
        <w:numPr>
          <w:ilvl w:val="0"/>
          <w:numId w:val="26"/>
        </w:num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Que, </w:t>
      </w:r>
      <w:proofErr w:type="gramStart"/>
      <w:r w:rsidRPr="00BB1C03">
        <w:rPr>
          <w:rFonts w:ascii="Times New Roman" w:hAnsi="Times New Roman" w:cs="Times New Roman"/>
          <w:sz w:val="24"/>
          <w:szCs w:val="24"/>
        </w:rPr>
        <w:t>en relación al</w:t>
      </w:r>
      <w:proofErr w:type="gramEnd"/>
      <w:r w:rsidRPr="00BB1C03">
        <w:rPr>
          <w:rFonts w:ascii="Times New Roman" w:hAnsi="Times New Roman" w:cs="Times New Roman"/>
          <w:sz w:val="24"/>
          <w:szCs w:val="24"/>
        </w:rPr>
        <w:t xml:space="preserve"> inciso c) del Considerando Tercero, </w:t>
      </w:r>
      <w:r w:rsidR="0042119A" w:rsidRPr="00BB1C03">
        <w:rPr>
          <w:rFonts w:ascii="Times New Roman" w:hAnsi="Times New Roman" w:cs="Times New Roman"/>
          <w:sz w:val="24"/>
          <w:szCs w:val="24"/>
        </w:rPr>
        <w:t xml:space="preserve">no está en discusión </w:t>
      </w:r>
      <w:r w:rsidR="00146B33" w:rsidRPr="00BB1C03">
        <w:rPr>
          <w:rFonts w:ascii="Times New Roman" w:hAnsi="Times New Roman" w:cs="Times New Roman"/>
          <w:sz w:val="24"/>
          <w:szCs w:val="24"/>
        </w:rPr>
        <w:t xml:space="preserve">que los informes médicos presentados por el asegurado a </w:t>
      </w:r>
      <w:r w:rsidR="00E21C87">
        <w:rPr>
          <w:rFonts w:ascii="Times New Roman" w:hAnsi="Times New Roman" w:cs="Times New Roman"/>
          <w:sz w:val="24"/>
          <w:szCs w:val="24"/>
        </w:rPr>
        <w:t>..................</w:t>
      </w:r>
      <w:r w:rsidR="00146B33" w:rsidRPr="00BB1C03">
        <w:rPr>
          <w:rFonts w:ascii="Times New Roman" w:hAnsi="Times New Roman" w:cs="Times New Roman"/>
          <w:sz w:val="24"/>
          <w:szCs w:val="24"/>
        </w:rPr>
        <w:t>, se basan en el SISTEMA GRADE. El tema es que el rechazo de la asegura</w:t>
      </w:r>
      <w:r w:rsidR="0042119A" w:rsidRPr="00BB1C03">
        <w:rPr>
          <w:rFonts w:ascii="Times New Roman" w:hAnsi="Times New Roman" w:cs="Times New Roman"/>
          <w:sz w:val="24"/>
          <w:szCs w:val="24"/>
        </w:rPr>
        <w:t xml:space="preserve">dora expresamente se basa en la exclusión establecida en el artículo 8°, apartado h, inciso ii de las Condiciones de la Póliza, siendo que el detalle de dicha exclusión se encuentra en la página 93 del archivo remitido a la Defensoría; por lo que se concluye que el rechazo de la cobertura </w:t>
      </w:r>
      <w:proofErr w:type="gramStart"/>
      <w:r w:rsidR="0042119A" w:rsidRPr="00BB1C03">
        <w:rPr>
          <w:rFonts w:ascii="Times New Roman" w:hAnsi="Times New Roman" w:cs="Times New Roman"/>
          <w:sz w:val="24"/>
          <w:szCs w:val="24"/>
        </w:rPr>
        <w:t>solicitada,</w:t>
      </w:r>
      <w:proofErr w:type="gramEnd"/>
      <w:r w:rsidR="0042119A" w:rsidRPr="00BB1C03">
        <w:rPr>
          <w:rFonts w:ascii="Times New Roman" w:hAnsi="Times New Roman" w:cs="Times New Roman"/>
          <w:sz w:val="24"/>
          <w:szCs w:val="24"/>
        </w:rPr>
        <w:t xml:space="preserve"> es </w:t>
      </w:r>
      <w:r w:rsidR="005F5F58" w:rsidRPr="00BB1C03">
        <w:rPr>
          <w:rFonts w:ascii="Times New Roman" w:hAnsi="Times New Roman" w:cs="Times New Roman"/>
          <w:sz w:val="24"/>
          <w:szCs w:val="24"/>
        </w:rPr>
        <w:t>válido</w:t>
      </w:r>
      <w:r w:rsidR="0042119A" w:rsidRPr="00BB1C03">
        <w:rPr>
          <w:rFonts w:ascii="Times New Roman" w:hAnsi="Times New Roman" w:cs="Times New Roman"/>
          <w:sz w:val="24"/>
          <w:szCs w:val="24"/>
        </w:rPr>
        <w:t>.</w:t>
      </w:r>
    </w:p>
    <w:p w14:paraId="03178AE4" w14:textId="77777777" w:rsidR="009A48D1" w:rsidRPr="00BB1C03" w:rsidRDefault="001C356D" w:rsidP="00013048">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Por</w:t>
      </w:r>
      <w:r w:rsidR="005F5F58" w:rsidRPr="00BB1C03">
        <w:rPr>
          <w:rFonts w:ascii="Times New Roman" w:hAnsi="Times New Roman" w:cs="Times New Roman"/>
          <w:sz w:val="24"/>
          <w:szCs w:val="24"/>
        </w:rPr>
        <w:t xml:space="preserve"> todo lo expuesto, este colegiado considera que existe mérito y razón objetiva para revocar la Resolución recurrida </w:t>
      </w:r>
      <w:proofErr w:type="gramStart"/>
      <w:r w:rsidR="005F5F58" w:rsidRPr="00BB1C03">
        <w:rPr>
          <w:rFonts w:ascii="Times New Roman" w:hAnsi="Times New Roman" w:cs="Times New Roman"/>
          <w:sz w:val="24"/>
          <w:szCs w:val="24"/>
        </w:rPr>
        <w:t>y</w:t>
      </w:r>
      <w:proofErr w:type="gramEnd"/>
      <w:r w:rsidR="005F5F58" w:rsidRPr="00BB1C03">
        <w:rPr>
          <w:rFonts w:ascii="Times New Roman" w:hAnsi="Times New Roman" w:cs="Times New Roman"/>
          <w:sz w:val="24"/>
          <w:szCs w:val="24"/>
        </w:rPr>
        <w:t xml:space="preserve"> por lo tanto</w:t>
      </w:r>
      <w:r w:rsidRPr="00BB1C03">
        <w:rPr>
          <w:rFonts w:ascii="Times New Roman" w:hAnsi="Times New Roman" w:cs="Times New Roman"/>
          <w:sz w:val="24"/>
          <w:szCs w:val="24"/>
        </w:rPr>
        <w:t>.</w:t>
      </w:r>
    </w:p>
    <w:p w14:paraId="39380F71" w14:textId="77777777" w:rsidR="001D6F10" w:rsidRPr="00BB1C03" w:rsidRDefault="00F6709A" w:rsidP="001D6F10">
      <w:pPr>
        <w:spacing w:line="240" w:lineRule="auto"/>
        <w:jc w:val="both"/>
        <w:rPr>
          <w:rFonts w:ascii="Times New Roman" w:hAnsi="Times New Roman" w:cs="Times New Roman"/>
          <w:b/>
          <w:sz w:val="24"/>
          <w:szCs w:val="24"/>
        </w:rPr>
      </w:pPr>
      <w:r w:rsidRPr="00BB1C03">
        <w:rPr>
          <w:rFonts w:ascii="Times New Roman" w:hAnsi="Times New Roman" w:cs="Times New Roman"/>
          <w:b/>
          <w:sz w:val="24"/>
          <w:szCs w:val="24"/>
        </w:rPr>
        <w:t>RESUELVE:</w:t>
      </w:r>
      <w:r w:rsidR="002A7E54" w:rsidRPr="00BB1C03">
        <w:rPr>
          <w:rFonts w:ascii="Times New Roman" w:hAnsi="Times New Roman" w:cs="Times New Roman"/>
          <w:b/>
          <w:sz w:val="24"/>
          <w:szCs w:val="24"/>
        </w:rPr>
        <w:t xml:space="preserve"> </w:t>
      </w:r>
    </w:p>
    <w:p w14:paraId="36B527E3" w14:textId="60ED3CF2" w:rsidR="001D6F10" w:rsidRPr="00BB1C03" w:rsidRDefault="001D6F10" w:rsidP="001D6F10">
      <w:pPr>
        <w:spacing w:line="240" w:lineRule="auto"/>
        <w:jc w:val="both"/>
        <w:rPr>
          <w:rFonts w:ascii="Times New Roman" w:hAnsi="Times New Roman" w:cs="Times New Roman"/>
          <w:sz w:val="24"/>
          <w:szCs w:val="24"/>
        </w:rPr>
      </w:pPr>
      <w:r w:rsidRPr="00BB1C03">
        <w:rPr>
          <w:rFonts w:ascii="Times New Roman" w:hAnsi="Times New Roman" w:cs="Times New Roman"/>
          <w:sz w:val="24"/>
          <w:szCs w:val="24"/>
        </w:rPr>
        <w:t xml:space="preserve">Declarar </w:t>
      </w:r>
      <w:r w:rsidRPr="00BB1C03">
        <w:rPr>
          <w:rFonts w:ascii="Times New Roman" w:hAnsi="Times New Roman" w:cs="Times New Roman"/>
          <w:b/>
          <w:sz w:val="24"/>
          <w:szCs w:val="24"/>
        </w:rPr>
        <w:t>FUNDADO</w:t>
      </w:r>
      <w:r w:rsidRPr="00BB1C03">
        <w:rPr>
          <w:rFonts w:ascii="Times New Roman" w:hAnsi="Times New Roman" w:cs="Times New Roman"/>
          <w:sz w:val="24"/>
          <w:szCs w:val="24"/>
        </w:rPr>
        <w:t xml:space="preserve"> el Recurso Impugnativo interpuesto y, por </w:t>
      </w:r>
      <w:r w:rsidR="00E540B7" w:rsidRPr="00BB1C03">
        <w:rPr>
          <w:rFonts w:ascii="Times New Roman" w:hAnsi="Times New Roman" w:cs="Times New Roman"/>
          <w:sz w:val="24"/>
          <w:szCs w:val="24"/>
        </w:rPr>
        <w:t>consiguiente,</w:t>
      </w:r>
      <w:r w:rsidR="00230DDA" w:rsidRPr="00BB1C03">
        <w:rPr>
          <w:rFonts w:ascii="Times New Roman" w:hAnsi="Times New Roman" w:cs="Times New Roman"/>
          <w:sz w:val="24"/>
          <w:szCs w:val="24"/>
        </w:rPr>
        <w:t xml:space="preserve"> </w:t>
      </w:r>
      <w:r w:rsidR="005F5F58" w:rsidRPr="00BB1C03">
        <w:rPr>
          <w:rFonts w:ascii="Times New Roman" w:hAnsi="Times New Roman" w:cs="Times New Roman"/>
          <w:sz w:val="24"/>
          <w:szCs w:val="24"/>
        </w:rPr>
        <w:t xml:space="preserve">REVOCAR </w:t>
      </w:r>
      <w:r w:rsidR="00230DDA" w:rsidRPr="00BB1C03">
        <w:rPr>
          <w:rFonts w:ascii="Times New Roman" w:hAnsi="Times New Roman" w:cs="Times New Roman"/>
          <w:sz w:val="24"/>
          <w:szCs w:val="24"/>
        </w:rPr>
        <w:t>la Resoluc</w:t>
      </w:r>
      <w:r w:rsidR="00CF242B" w:rsidRPr="00BB1C03">
        <w:rPr>
          <w:rFonts w:ascii="Times New Roman" w:hAnsi="Times New Roman" w:cs="Times New Roman"/>
          <w:sz w:val="24"/>
          <w:szCs w:val="24"/>
        </w:rPr>
        <w:t xml:space="preserve">ión N° </w:t>
      </w:r>
      <w:r w:rsidR="005F5F58" w:rsidRPr="00BB1C03">
        <w:rPr>
          <w:rFonts w:ascii="Times New Roman" w:hAnsi="Times New Roman" w:cs="Times New Roman"/>
          <w:sz w:val="24"/>
          <w:szCs w:val="24"/>
        </w:rPr>
        <w:t>054</w:t>
      </w:r>
      <w:r w:rsidR="0042413F" w:rsidRPr="00BB1C03">
        <w:rPr>
          <w:rFonts w:ascii="Times New Roman" w:hAnsi="Times New Roman" w:cs="Times New Roman"/>
          <w:sz w:val="24"/>
          <w:szCs w:val="24"/>
        </w:rPr>
        <w:t>/20</w:t>
      </w:r>
      <w:r w:rsidR="009A7A9C" w:rsidRPr="00BB1C03">
        <w:rPr>
          <w:rFonts w:ascii="Times New Roman" w:hAnsi="Times New Roman" w:cs="Times New Roman"/>
          <w:sz w:val="24"/>
          <w:szCs w:val="24"/>
        </w:rPr>
        <w:t xml:space="preserve"> que declaró </w:t>
      </w:r>
      <w:r w:rsidRPr="00BB1C03">
        <w:rPr>
          <w:rFonts w:ascii="Times New Roman" w:hAnsi="Times New Roman" w:cs="Times New Roman"/>
          <w:sz w:val="24"/>
          <w:szCs w:val="24"/>
        </w:rPr>
        <w:t>FUNDADA la reclamación inter</w:t>
      </w:r>
      <w:r w:rsidR="001057B6" w:rsidRPr="00BB1C03">
        <w:rPr>
          <w:rFonts w:ascii="Times New Roman" w:hAnsi="Times New Roman" w:cs="Times New Roman"/>
          <w:sz w:val="24"/>
          <w:szCs w:val="24"/>
        </w:rPr>
        <w:t>puesta</w:t>
      </w:r>
      <w:r w:rsidR="005F5F58" w:rsidRPr="00BB1C03">
        <w:rPr>
          <w:rFonts w:ascii="Times New Roman" w:hAnsi="Times New Roman" w:cs="Times New Roman"/>
          <w:sz w:val="24"/>
          <w:szCs w:val="24"/>
        </w:rPr>
        <w:t xml:space="preserve"> por </w:t>
      </w:r>
      <w:r w:rsidR="00BB1C03">
        <w:rPr>
          <w:rFonts w:ascii="Times New Roman" w:hAnsi="Times New Roman" w:cs="Times New Roman"/>
          <w:sz w:val="24"/>
          <w:szCs w:val="24"/>
        </w:rPr>
        <w:t>..................</w:t>
      </w:r>
      <w:r w:rsidR="00BB1C03">
        <w:rPr>
          <w:rFonts w:ascii="Times New Roman" w:hAnsi="Times New Roman" w:cs="Times New Roman"/>
          <w:sz w:val="24"/>
          <w:szCs w:val="24"/>
        </w:rPr>
        <w:t xml:space="preserve"> </w:t>
      </w:r>
      <w:r w:rsidR="005F5F58" w:rsidRPr="00BB1C03">
        <w:rPr>
          <w:rFonts w:ascii="Times New Roman" w:hAnsi="Times New Roman" w:cs="Times New Roman"/>
          <w:sz w:val="24"/>
          <w:szCs w:val="24"/>
        </w:rPr>
        <w:t xml:space="preserve">contra </w:t>
      </w:r>
      <w:r w:rsidR="00BB1C03">
        <w:rPr>
          <w:rFonts w:ascii="Times New Roman" w:hAnsi="Times New Roman" w:cs="Times New Roman"/>
          <w:sz w:val="24"/>
          <w:szCs w:val="24"/>
        </w:rPr>
        <w:t>..................</w:t>
      </w:r>
      <w:r w:rsidR="00013048" w:rsidRPr="00BB1C03">
        <w:rPr>
          <w:rFonts w:ascii="Times New Roman" w:hAnsi="Times New Roman" w:cs="Times New Roman"/>
          <w:sz w:val="24"/>
          <w:szCs w:val="24"/>
        </w:rPr>
        <w:t>, dejando a salvo el derecho del reclamante de acudir a otras instancias que considere pertinentes.</w:t>
      </w:r>
    </w:p>
    <w:p w14:paraId="0CEE4A19" w14:textId="56BB7D4C" w:rsidR="00E540B7" w:rsidRPr="00BB1C03" w:rsidRDefault="00D024B6" w:rsidP="00267D47">
      <w:pPr>
        <w:jc w:val="both"/>
        <w:rPr>
          <w:rFonts w:ascii="Times New Roman" w:hAnsi="Times New Roman" w:cs="Times New Roman"/>
          <w:sz w:val="24"/>
          <w:szCs w:val="24"/>
        </w:rPr>
      </w:pPr>
      <w:r w:rsidRPr="00BB1C03">
        <w:rPr>
          <w:rFonts w:ascii="Times New Roman" w:hAnsi="Times New Roman" w:cs="Times New Roman"/>
          <w:sz w:val="24"/>
          <w:szCs w:val="24"/>
        </w:rPr>
        <w:t xml:space="preserve">                                                                                                     </w:t>
      </w:r>
      <w:r w:rsidR="00756AD5" w:rsidRPr="00BB1C03">
        <w:rPr>
          <w:rFonts w:ascii="Times New Roman" w:hAnsi="Times New Roman" w:cs="Times New Roman"/>
          <w:sz w:val="24"/>
          <w:szCs w:val="24"/>
        </w:rPr>
        <w:t>Lima</w:t>
      </w:r>
      <w:r w:rsidR="00E540B7" w:rsidRPr="00BB1C03">
        <w:rPr>
          <w:rFonts w:ascii="Times New Roman" w:hAnsi="Times New Roman" w:cs="Times New Roman"/>
          <w:sz w:val="24"/>
          <w:szCs w:val="24"/>
        </w:rPr>
        <w:t>, 12 de octubre de 2020</w:t>
      </w:r>
    </w:p>
    <w:p w14:paraId="03B67C1F" w14:textId="77777777" w:rsidR="00E540B7" w:rsidRPr="00BB1C03" w:rsidRDefault="00E540B7" w:rsidP="00E540B7">
      <w:pPr>
        <w:jc w:val="both"/>
        <w:rPr>
          <w:rFonts w:ascii="Times New Roman" w:hAnsi="Times New Roman" w:cs="Times New Roman"/>
          <w:b/>
          <w:bCs/>
          <w:i/>
          <w:iCs/>
          <w:sz w:val="24"/>
          <w:szCs w:val="24"/>
          <w:lang w:val="es-ES_tradnl"/>
        </w:rPr>
      </w:pPr>
    </w:p>
    <w:p w14:paraId="7091D0C0" w14:textId="490FF1A7" w:rsidR="00E540B7" w:rsidRPr="00BB1C03" w:rsidRDefault="00E540B7" w:rsidP="00E540B7">
      <w:pPr>
        <w:jc w:val="both"/>
        <w:rPr>
          <w:rFonts w:ascii="Times New Roman" w:hAnsi="Times New Roman" w:cs="Times New Roman"/>
          <w:b/>
          <w:bCs/>
          <w:i/>
          <w:iCs/>
          <w:sz w:val="24"/>
          <w:szCs w:val="24"/>
          <w:lang w:val="es-ES_tradnl"/>
        </w:rPr>
      </w:pPr>
      <w:r w:rsidRPr="00BB1C03">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50258CD" w14:textId="77777777" w:rsidR="00E540B7" w:rsidRPr="00BB1C03" w:rsidRDefault="00E540B7" w:rsidP="00E540B7">
      <w:pPr>
        <w:spacing w:line="360" w:lineRule="auto"/>
        <w:rPr>
          <w:rFonts w:ascii="Times New Roman" w:hAnsi="Times New Roman" w:cs="Times New Roman"/>
          <w:b/>
          <w:bCs/>
          <w:sz w:val="24"/>
          <w:szCs w:val="24"/>
        </w:rPr>
      </w:pPr>
    </w:p>
    <w:p w14:paraId="66157E79" w14:textId="77777777" w:rsidR="00E540B7" w:rsidRPr="00BB1C03" w:rsidRDefault="00E540B7" w:rsidP="00E540B7">
      <w:pPr>
        <w:spacing w:after="0" w:line="360" w:lineRule="auto"/>
        <w:jc w:val="center"/>
        <w:rPr>
          <w:rFonts w:ascii="Times New Roman" w:hAnsi="Times New Roman" w:cs="Times New Roman"/>
          <w:b/>
          <w:bCs/>
          <w:sz w:val="24"/>
          <w:szCs w:val="24"/>
        </w:rPr>
      </w:pPr>
      <w:r w:rsidRPr="00BB1C03">
        <w:rPr>
          <w:rFonts w:ascii="Times New Roman" w:hAnsi="Times New Roman" w:cs="Times New Roman"/>
          <w:b/>
          <w:bCs/>
          <w:sz w:val="24"/>
          <w:szCs w:val="24"/>
        </w:rPr>
        <w:t xml:space="preserve">Rolando Eyzaguirre </w:t>
      </w:r>
      <w:proofErr w:type="spellStart"/>
      <w:r w:rsidRPr="00BB1C03">
        <w:rPr>
          <w:rFonts w:ascii="Times New Roman" w:hAnsi="Times New Roman" w:cs="Times New Roman"/>
          <w:b/>
          <w:bCs/>
          <w:sz w:val="24"/>
          <w:szCs w:val="24"/>
        </w:rPr>
        <w:t>Maccan</w:t>
      </w:r>
      <w:proofErr w:type="spellEnd"/>
      <w:r w:rsidRPr="00BB1C03">
        <w:rPr>
          <w:rFonts w:ascii="Times New Roman" w:hAnsi="Times New Roman" w:cs="Times New Roman"/>
          <w:b/>
          <w:bCs/>
          <w:sz w:val="24"/>
          <w:szCs w:val="24"/>
        </w:rPr>
        <w:t xml:space="preserve"> – </w:t>
      </w:r>
      <w:proofErr w:type="gramStart"/>
      <w:r w:rsidRPr="00BB1C03">
        <w:rPr>
          <w:rFonts w:ascii="Times New Roman" w:hAnsi="Times New Roman" w:cs="Times New Roman"/>
          <w:b/>
          <w:bCs/>
          <w:sz w:val="24"/>
          <w:szCs w:val="24"/>
        </w:rPr>
        <w:t>Presidente</w:t>
      </w:r>
      <w:proofErr w:type="gramEnd"/>
    </w:p>
    <w:p w14:paraId="61A1C52B" w14:textId="77777777" w:rsidR="00E540B7" w:rsidRPr="00BB1C03" w:rsidRDefault="00E540B7" w:rsidP="00E540B7">
      <w:pPr>
        <w:spacing w:after="0" w:line="360" w:lineRule="auto"/>
        <w:jc w:val="center"/>
        <w:rPr>
          <w:rFonts w:ascii="Times New Roman" w:hAnsi="Times New Roman" w:cs="Times New Roman"/>
          <w:b/>
          <w:bCs/>
          <w:sz w:val="24"/>
          <w:szCs w:val="24"/>
        </w:rPr>
      </w:pPr>
      <w:r w:rsidRPr="00BB1C03">
        <w:rPr>
          <w:rFonts w:ascii="Times New Roman" w:hAnsi="Times New Roman" w:cs="Times New Roman"/>
          <w:b/>
          <w:bCs/>
          <w:sz w:val="24"/>
          <w:szCs w:val="24"/>
        </w:rPr>
        <w:t>María Eugenia Valdez Fernández Baca – Vocal</w:t>
      </w:r>
    </w:p>
    <w:p w14:paraId="1615DAF7" w14:textId="77777777" w:rsidR="00E540B7" w:rsidRPr="00BB1C03" w:rsidRDefault="00E540B7" w:rsidP="00E540B7">
      <w:pPr>
        <w:spacing w:after="0" w:line="360" w:lineRule="auto"/>
        <w:jc w:val="center"/>
        <w:rPr>
          <w:rFonts w:ascii="Times New Roman" w:hAnsi="Times New Roman" w:cs="Times New Roman"/>
          <w:b/>
          <w:bCs/>
          <w:sz w:val="24"/>
          <w:szCs w:val="24"/>
        </w:rPr>
      </w:pPr>
      <w:r w:rsidRPr="00BB1C03">
        <w:rPr>
          <w:rFonts w:ascii="Times New Roman" w:hAnsi="Times New Roman" w:cs="Times New Roman"/>
          <w:b/>
          <w:bCs/>
          <w:sz w:val="24"/>
          <w:szCs w:val="24"/>
        </w:rPr>
        <w:t>Marco Antonio Ortega Piana – Vocal</w:t>
      </w:r>
    </w:p>
    <w:p w14:paraId="5F7DEF20" w14:textId="77777777" w:rsidR="00E540B7" w:rsidRPr="00BB1C03" w:rsidRDefault="00E540B7" w:rsidP="00E540B7">
      <w:pPr>
        <w:spacing w:after="0" w:line="360" w:lineRule="auto"/>
        <w:jc w:val="center"/>
        <w:rPr>
          <w:rFonts w:ascii="Times New Roman" w:hAnsi="Times New Roman" w:cs="Times New Roman"/>
          <w:sz w:val="24"/>
          <w:szCs w:val="24"/>
        </w:rPr>
      </w:pPr>
      <w:r w:rsidRPr="00BB1C03">
        <w:rPr>
          <w:rFonts w:ascii="Times New Roman" w:hAnsi="Times New Roman" w:cs="Times New Roman"/>
          <w:b/>
          <w:bCs/>
          <w:sz w:val="24"/>
          <w:szCs w:val="24"/>
        </w:rPr>
        <w:t>Gonzalo Abad del Busto - Vocal</w:t>
      </w:r>
    </w:p>
    <w:p w14:paraId="5946DD59" w14:textId="2C9D5C5A" w:rsidR="009A48D1" w:rsidRPr="00BB1C03" w:rsidRDefault="009A48D1" w:rsidP="00267D47">
      <w:pPr>
        <w:jc w:val="both"/>
        <w:rPr>
          <w:rFonts w:ascii="Times New Roman" w:hAnsi="Times New Roman" w:cs="Times New Roman"/>
          <w:sz w:val="24"/>
          <w:szCs w:val="24"/>
        </w:rPr>
      </w:pPr>
    </w:p>
    <w:sectPr w:rsidR="009A48D1" w:rsidRPr="00BB1C0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141B1" w14:textId="77777777" w:rsidR="00FB695E" w:rsidRDefault="00FB695E" w:rsidP="00EA61FD">
      <w:pPr>
        <w:spacing w:after="0" w:line="240" w:lineRule="auto"/>
      </w:pPr>
      <w:r>
        <w:separator/>
      </w:r>
    </w:p>
  </w:endnote>
  <w:endnote w:type="continuationSeparator" w:id="0">
    <w:p w14:paraId="4CC78381" w14:textId="77777777" w:rsidR="00FB695E" w:rsidRDefault="00FB695E"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82988789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D79546D" w14:textId="16334F59" w:rsidR="00E540B7" w:rsidRPr="00BB1C03" w:rsidRDefault="00E540B7">
            <w:pPr>
              <w:pStyle w:val="Piedepgina"/>
              <w:jc w:val="right"/>
              <w:rPr>
                <w:rFonts w:ascii="Times New Roman" w:hAnsi="Times New Roman" w:cs="Times New Roman"/>
                <w:sz w:val="18"/>
                <w:szCs w:val="18"/>
              </w:rPr>
            </w:pPr>
            <w:r w:rsidRPr="00BB1C03">
              <w:rPr>
                <w:rFonts w:ascii="Times New Roman" w:hAnsi="Times New Roman" w:cs="Times New Roman"/>
                <w:sz w:val="18"/>
                <w:szCs w:val="18"/>
                <w:lang w:val="es-ES"/>
              </w:rPr>
              <w:t xml:space="preserve">Página </w:t>
            </w:r>
            <w:r w:rsidRPr="00BB1C03">
              <w:rPr>
                <w:rFonts w:ascii="Times New Roman" w:hAnsi="Times New Roman" w:cs="Times New Roman"/>
                <w:b/>
                <w:bCs/>
                <w:sz w:val="18"/>
                <w:szCs w:val="18"/>
              </w:rPr>
              <w:fldChar w:fldCharType="begin"/>
            </w:r>
            <w:r w:rsidRPr="00BB1C03">
              <w:rPr>
                <w:rFonts w:ascii="Times New Roman" w:hAnsi="Times New Roman" w:cs="Times New Roman"/>
                <w:b/>
                <w:bCs/>
                <w:sz w:val="18"/>
                <w:szCs w:val="18"/>
              </w:rPr>
              <w:instrText>PAGE</w:instrText>
            </w:r>
            <w:r w:rsidRPr="00BB1C03">
              <w:rPr>
                <w:rFonts w:ascii="Times New Roman" w:hAnsi="Times New Roman" w:cs="Times New Roman"/>
                <w:b/>
                <w:bCs/>
                <w:sz w:val="18"/>
                <w:szCs w:val="18"/>
              </w:rPr>
              <w:fldChar w:fldCharType="separate"/>
            </w:r>
            <w:r w:rsidRPr="00BB1C03">
              <w:rPr>
                <w:rFonts w:ascii="Times New Roman" w:hAnsi="Times New Roman" w:cs="Times New Roman"/>
                <w:b/>
                <w:bCs/>
                <w:sz w:val="18"/>
                <w:szCs w:val="18"/>
                <w:lang w:val="es-ES"/>
              </w:rPr>
              <w:t>2</w:t>
            </w:r>
            <w:r w:rsidRPr="00BB1C03">
              <w:rPr>
                <w:rFonts w:ascii="Times New Roman" w:hAnsi="Times New Roman" w:cs="Times New Roman"/>
                <w:b/>
                <w:bCs/>
                <w:sz w:val="18"/>
                <w:szCs w:val="18"/>
              </w:rPr>
              <w:fldChar w:fldCharType="end"/>
            </w:r>
            <w:r w:rsidRPr="00BB1C03">
              <w:rPr>
                <w:rFonts w:ascii="Times New Roman" w:hAnsi="Times New Roman" w:cs="Times New Roman"/>
                <w:sz w:val="18"/>
                <w:szCs w:val="18"/>
                <w:lang w:val="es-ES"/>
              </w:rPr>
              <w:t xml:space="preserve"> de </w:t>
            </w:r>
            <w:r w:rsidRPr="00BB1C03">
              <w:rPr>
                <w:rFonts w:ascii="Times New Roman" w:hAnsi="Times New Roman" w:cs="Times New Roman"/>
                <w:b/>
                <w:bCs/>
                <w:sz w:val="18"/>
                <w:szCs w:val="18"/>
              </w:rPr>
              <w:fldChar w:fldCharType="begin"/>
            </w:r>
            <w:r w:rsidRPr="00BB1C03">
              <w:rPr>
                <w:rFonts w:ascii="Times New Roman" w:hAnsi="Times New Roman" w:cs="Times New Roman"/>
                <w:b/>
                <w:bCs/>
                <w:sz w:val="18"/>
                <w:szCs w:val="18"/>
              </w:rPr>
              <w:instrText>NUMPAGES</w:instrText>
            </w:r>
            <w:r w:rsidRPr="00BB1C03">
              <w:rPr>
                <w:rFonts w:ascii="Times New Roman" w:hAnsi="Times New Roman" w:cs="Times New Roman"/>
                <w:b/>
                <w:bCs/>
                <w:sz w:val="18"/>
                <w:szCs w:val="18"/>
              </w:rPr>
              <w:fldChar w:fldCharType="separate"/>
            </w:r>
            <w:r w:rsidRPr="00BB1C03">
              <w:rPr>
                <w:rFonts w:ascii="Times New Roman" w:hAnsi="Times New Roman" w:cs="Times New Roman"/>
                <w:b/>
                <w:bCs/>
                <w:sz w:val="18"/>
                <w:szCs w:val="18"/>
                <w:lang w:val="es-ES"/>
              </w:rPr>
              <w:t>2</w:t>
            </w:r>
            <w:r w:rsidRPr="00BB1C03">
              <w:rPr>
                <w:rFonts w:ascii="Times New Roman" w:hAnsi="Times New Roman" w:cs="Times New Roman"/>
                <w:b/>
                <w:bCs/>
                <w:sz w:val="18"/>
                <w:szCs w:val="18"/>
              </w:rPr>
              <w:fldChar w:fldCharType="end"/>
            </w:r>
          </w:p>
        </w:sdtContent>
      </w:sdt>
    </w:sdtContent>
  </w:sdt>
  <w:p w14:paraId="58F4A3E4" w14:textId="77777777" w:rsidR="00E540B7" w:rsidRDefault="00E54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6BA9" w14:textId="77777777" w:rsidR="00FB695E" w:rsidRDefault="00FB695E" w:rsidP="00EA61FD">
      <w:pPr>
        <w:spacing w:after="0" w:line="240" w:lineRule="auto"/>
      </w:pPr>
      <w:r>
        <w:separator/>
      </w:r>
    </w:p>
  </w:footnote>
  <w:footnote w:type="continuationSeparator" w:id="0">
    <w:p w14:paraId="6FB3E720" w14:textId="77777777" w:rsidR="00FB695E" w:rsidRDefault="00FB695E"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6B501" w14:textId="54590AAC" w:rsidR="00E540B7" w:rsidRDefault="00E540B7">
    <w:pPr>
      <w:pStyle w:val="Encabezado"/>
    </w:pPr>
  </w:p>
  <w:p w14:paraId="6DF23311" w14:textId="77777777" w:rsidR="00E540B7" w:rsidRDefault="00E54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5848D9"/>
    <w:multiLevelType w:val="hybridMultilevel"/>
    <w:tmpl w:val="11F2B4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4D4C6A"/>
    <w:multiLevelType w:val="hybridMultilevel"/>
    <w:tmpl w:val="C85E5FD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292B79"/>
    <w:multiLevelType w:val="hybridMultilevel"/>
    <w:tmpl w:val="EE9C6C6E"/>
    <w:lvl w:ilvl="0" w:tplc="0F521E46">
      <w:start w:val="3"/>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AF45487"/>
    <w:multiLevelType w:val="hybridMultilevel"/>
    <w:tmpl w:val="B590DB40"/>
    <w:lvl w:ilvl="0" w:tplc="CCF095F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CB93340"/>
    <w:multiLevelType w:val="hybridMultilevel"/>
    <w:tmpl w:val="7FD450CE"/>
    <w:lvl w:ilvl="0" w:tplc="2502056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D847EA2"/>
    <w:multiLevelType w:val="hybridMultilevel"/>
    <w:tmpl w:val="8738F7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2"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4954965"/>
    <w:multiLevelType w:val="hybridMultilevel"/>
    <w:tmpl w:val="060C6DF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2"/>
  </w:num>
  <w:num w:numId="3">
    <w:abstractNumId w:val="20"/>
  </w:num>
  <w:num w:numId="4">
    <w:abstractNumId w:val="17"/>
  </w:num>
  <w:num w:numId="5">
    <w:abstractNumId w:val="19"/>
  </w:num>
  <w:num w:numId="6">
    <w:abstractNumId w:val="23"/>
  </w:num>
  <w:num w:numId="7">
    <w:abstractNumId w:val="21"/>
  </w:num>
  <w:num w:numId="8">
    <w:abstractNumId w:val="15"/>
  </w:num>
  <w:num w:numId="9">
    <w:abstractNumId w:val="14"/>
  </w:num>
  <w:num w:numId="10">
    <w:abstractNumId w:val="5"/>
  </w:num>
  <w:num w:numId="11">
    <w:abstractNumId w:val="3"/>
  </w:num>
  <w:num w:numId="12">
    <w:abstractNumId w:val="18"/>
  </w:num>
  <w:num w:numId="13">
    <w:abstractNumId w:val="4"/>
  </w:num>
  <w:num w:numId="14">
    <w:abstractNumId w:val="7"/>
  </w:num>
  <w:num w:numId="15">
    <w:abstractNumId w:val="16"/>
  </w:num>
  <w:num w:numId="16">
    <w:abstractNumId w:val="2"/>
  </w:num>
  <w:num w:numId="17">
    <w:abstractNumId w:val="9"/>
  </w:num>
  <w:num w:numId="18">
    <w:abstractNumId w:val="25"/>
  </w:num>
  <w:num w:numId="19">
    <w:abstractNumId w:val="0"/>
  </w:num>
  <w:num w:numId="20">
    <w:abstractNumId w:val="10"/>
  </w:num>
  <w:num w:numId="21">
    <w:abstractNumId w:val="11"/>
  </w:num>
  <w:num w:numId="22">
    <w:abstractNumId w:val="8"/>
  </w:num>
  <w:num w:numId="23">
    <w:abstractNumId w:val="24"/>
  </w:num>
  <w:num w:numId="24">
    <w:abstractNumId w:val="13"/>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0BA"/>
    <w:rsid w:val="00003974"/>
    <w:rsid w:val="00010392"/>
    <w:rsid w:val="00012539"/>
    <w:rsid w:val="00013048"/>
    <w:rsid w:val="00014485"/>
    <w:rsid w:val="0001459C"/>
    <w:rsid w:val="00017C74"/>
    <w:rsid w:val="00022EF1"/>
    <w:rsid w:val="00034247"/>
    <w:rsid w:val="00043A0D"/>
    <w:rsid w:val="00046ED9"/>
    <w:rsid w:val="000540DC"/>
    <w:rsid w:val="000577A8"/>
    <w:rsid w:val="00065C2C"/>
    <w:rsid w:val="0006650A"/>
    <w:rsid w:val="00074128"/>
    <w:rsid w:val="000A4626"/>
    <w:rsid w:val="000C03E2"/>
    <w:rsid w:val="000C1E6D"/>
    <w:rsid w:val="000C5507"/>
    <w:rsid w:val="000D11D3"/>
    <w:rsid w:val="000D3110"/>
    <w:rsid w:val="000E284D"/>
    <w:rsid w:val="00105696"/>
    <w:rsid w:val="001057B6"/>
    <w:rsid w:val="00106E5F"/>
    <w:rsid w:val="00111565"/>
    <w:rsid w:val="0011645B"/>
    <w:rsid w:val="00122E59"/>
    <w:rsid w:val="00133486"/>
    <w:rsid w:val="00134F63"/>
    <w:rsid w:val="001401E2"/>
    <w:rsid w:val="00143E94"/>
    <w:rsid w:val="0014438F"/>
    <w:rsid w:val="001462D5"/>
    <w:rsid w:val="00146B33"/>
    <w:rsid w:val="00152833"/>
    <w:rsid w:val="0015598B"/>
    <w:rsid w:val="0015791B"/>
    <w:rsid w:val="00161DB2"/>
    <w:rsid w:val="00162047"/>
    <w:rsid w:val="00162F7C"/>
    <w:rsid w:val="00163431"/>
    <w:rsid w:val="00163576"/>
    <w:rsid w:val="001718CF"/>
    <w:rsid w:val="001749E9"/>
    <w:rsid w:val="00184CE8"/>
    <w:rsid w:val="00186058"/>
    <w:rsid w:val="001945B1"/>
    <w:rsid w:val="0019534C"/>
    <w:rsid w:val="00197FF9"/>
    <w:rsid w:val="001A0AF0"/>
    <w:rsid w:val="001A3A6E"/>
    <w:rsid w:val="001B72DC"/>
    <w:rsid w:val="001C28CA"/>
    <w:rsid w:val="001C356D"/>
    <w:rsid w:val="001D574C"/>
    <w:rsid w:val="001D6F10"/>
    <w:rsid w:val="001D7682"/>
    <w:rsid w:val="001E52E2"/>
    <w:rsid w:val="001E57EE"/>
    <w:rsid w:val="001E5B97"/>
    <w:rsid w:val="001E65C1"/>
    <w:rsid w:val="001F3635"/>
    <w:rsid w:val="001F4C8D"/>
    <w:rsid w:val="001F597C"/>
    <w:rsid w:val="00214186"/>
    <w:rsid w:val="00215C5D"/>
    <w:rsid w:val="00216DCC"/>
    <w:rsid w:val="00216F30"/>
    <w:rsid w:val="00222D82"/>
    <w:rsid w:val="00230DDA"/>
    <w:rsid w:val="00231BC9"/>
    <w:rsid w:val="00233DEE"/>
    <w:rsid w:val="00244BEA"/>
    <w:rsid w:val="00246330"/>
    <w:rsid w:val="002501A3"/>
    <w:rsid w:val="00254111"/>
    <w:rsid w:val="00257311"/>
    <w:rsid w:val="0025751F"/>
    <w:rsid w:val="00263CE2"/>
    <w:rsid w:val="002644E1"/>
    <w:rsid w:val="00267D47"/>
    <w:rsid w:val="00273B7F"/>
    <w:rsid w:val="00282F00"/>
    <w:rsid w:val="00294F29"/>
    <w:rsid w:val="002977DF"/>
    <w:rsid w:val="002A7E54"/>
    <w:rsid w:val="002B7388"/>
    <w:rsid w:val="002C0AF6"/>
    <w:rsid w:val="002C3F72"/>
    <w:rsid w:val="002C4A4F"/>
    <w:rsid w:val="002D14C6"/>
    <w:rsid w:val="002D3878"/>
    <w:rsid w:val="002D60BC"/>
    <w:rsid w:val="002F3D3A"/>
    <w:rsid w:val="0030174D"/>
    <w:rsid w:val="003032B3"/>
    <w:rsid w:val="00305725"/>
    <w:rsid w:val="00306BF7"/>
    <w:rsid w:val="00307D36"/>
    <w:rsid w:val="003219DF"/>
    <w:rsid w:val="00322041"/>
    <w:rsid w:val="0032317C"/>
    <w:rsid w:val="00326BDD"/>
    <w:rsid w:val="00327D34"/>
    <w:rsid w:val="0033087E"/>
    <w:rsid w:val="0034024B"/>
    <w:rsid w:val="003436BB"/>
    <w:rsid w:val="00343CDD"/>
    <w:rsid w:val="00351026"/>
    <w:rsid w:val="0035238C"/>
    <w:rsid w:val="00355CCB"/>
    <w:rsid w:val="0035610B"/>
    <w:rsid w:val="00361E53"/>
    <w:rsid w:val="00365AE5"/>
    <w:rsid w:val="00375B25"/>
    <w:rsid w:val="003769FF"/>
    <w:rsid w:val="00382853"/>
    <w:rsid w:val="00385E31"/>
    <w:rsid w:val="00386F6E"/>
    <w:rsid w:val="00391771"/>
    <w:rsid w:val="003944FF"/>
    <w:rsid w:val="003A18B0"/>
    <w:rsid w:val="003B0C4E"/>
    <w:rsid w:val="003B1518"/>
    <w:rsid w:val="003B465E"/>
    <w:rsid w:val="003B51A5"/>
    <w:rsid w:val="003C3C14"/>
    <w:rsid w:val="003C5627"/>
    <w:rsid w:val="003D4172"/>
    <w:rsid w:val="003F10EF"/>
    <w:rsid w:val="003F353A"/>
    <w:rsid w:val="003F43DB"/>
    <w:rsid w:val="004045E7"/>
    <w:rsid w:val="004175CF"/>
    <w:rsid w:val="0042119A"/>
    <w:rsid w:val="00423CA8"/>
    <w:rsid w:val="0042413F"/>
    <w:rsid w:val="004339DC"/>
    <w:rsid w:val="004405AF"/>
    <w:rsid w:val="00444733"/>
    <w:rsid w:val="004555D2"/>
    <w:rsid w:val="00460ED9"/>
    <w:rsid w:val="004616F4"/>
    <w:rsid w:val="00464B27"/>
    <w:rsid w:val="0046625B"/>
    <w:rsid w:val="00467253"/>
    <w:rsid w:val="004701B3"/>
    <w:rsid w:val="00470947"/>
    <w:rsid w:val="0048055A"/>
    <w:rsid w:val="004A7DDE"/>
    <w:rsid w:val="004B5230"/>
    <w:rsid w:val="004B784A"/>
    <w:rsid w:val="004C4433"/>
    <w:rsid w:val="004C451D"/>
    <w:rsid w:val="004C4B17"/>
    <w:rsid w:val="004C592F"/>
    <w:rsid w:val="004D11B6"/>
    <w:rsid w:val="004D4BF2"/>
    <w:rsid w:val="004E04DD"/>
    <w:rsid w:val="004E28B1"/>
    <w:rsid w:val="004E7C51"/>
    <w:rsid w:val="004F7485"/>
    <w:rsid w:val="00502991"/>
    <w:rsid w:val="005059B5"/>
    <w:rsid w:val="0052352E"/>
    <w:rsid w:val="005276B5"/>
    <w:rsid w:val="00527756"/>
    <w:rsid w:val="00531123"/>
    <w:rsid w:val="00532F22"/>
    <w:rsid w:val="00545717"/>
    <w:rsid w:val="005461FE"/>
    <w:rsid w:val="00551433"/>
    <w:rsid w:val="00551CDC"/>
    <w:rsid w:val="00571295"/>
    <w:rsid w:val="005718F0"/>
    <w:rsid w:val="00574820"/>
    <w:rsid w:val="00580C60"/>
    <w:rsid w:val="005851B1"/>
    <w:rsid w:val="00591146"/>
    <w:rsid w:val="005B57B2"/>
    <w:rsid w:val="005C1582"/>
    <w:rsid w:val="005C37C8"/>
    <w:rsid w:val="005C5D91"/>
    <w:rsid w:val="005D7292"/>
    <w:rsid w:val="005E10A9"/>
    <w:rsid w:val="005E2E72"/>
    <w:rsid w:val="005F062C"/>
    <w:rsid w:val="005F1107"/>
    <w:rsid w:val="005F1608"/>
    <w:rsid w:val="005F408C"/>
    <w:rsid w:val="005F5F58"/>
    <w:rsid w:val="00616933"/>
    <w:rsid w:val="006212FB"/>
    <w:rsid w:val="006366AD"/>
    <w:rsid w:val="00636E11"/>
    <w:rsid w:val="00645004"/>
    <w:rsid w:val="00647A1C"/>
    <w:rsid w:val="00652024"/>
    <w:rsid w:val="006554FD"/>
    <w:rsid w:val="00656274"/>
    <w:rsid w:val="0066487F"/>
    <w:rsid w:val="006774FA"/>
    <w:rsid w:val="00681374"/>
    <w:rsid w:val="0069140D"/>
    <w:rsid w:val="006A415D"/>
    <w:rsid w:val="006A7ECA"/>
    <w:rsid w:val="006B0608"/>
    <w:rsid w:val="006B6CC8"/>
    <w:rsid w:val="006C07AF"/>
    <w:rsid w:val="006C5326"/>
    <w:rsid w:val="006C7F5F"/>
    <w:rsid w:val="006E0CD2"/>
    <w:rsid w:val="006E3FB4"/>
    <w:rsid w:val="006F3A9A"/>
    <w:rsid w:val="006F6596"/>
    <w:rsid w:val="0070134B"/>
    <w:rsid w:val="007015A3"/>
    <w:rsid w:val="0070257E"/>
    <w:rsid w:val="00703332"/>
    <w:rsid w:val="0070464B"/>
    <w:rsid w:val="007110F6"/>
    <w:rsid w:val="00714416"/>
    <w:rsid w:val="00715CB7"/>
    <w:rsid w:val="0071636B"/>
    <w:rsid w:val="007255EB"/>
    <w:rsid w:val="00730400"/>
    <w:rsid w:val="00731C8D"/>
    <w:rsid w:val="00733797"/>
    <w:rsid w:val="0073496D"/>
    <w:rsid w:val="00744326"/>
    <w:rsid w:val="007507ED"/>
    <w:rsid w:val="00756AD5"/>
    <w:rsid w:val="0076271D"/>
    <w:rsid w:val="00780827"/>
    <w:rsid w:val="007912C4"/>
    <w:rsid w:val="007A39C0"/>
    <w:rsid w:val="007A3B2F"/>
    <w:rsid w:val="007A62D4"/>
    <w:rsid w:val="007A7862"/>
    <w:rsid w:val="007B0C49"/>
    <w:rsid w:val="007B1B1B"/>
    <w:rsid w:val="007B430A"/>
    <w:rsid w:val="007C4E25"/>
    <w:rsid w:val="007E24D2"/>
    <w:rsid w:val="007F52D5"/>
    <w:rsid w:val="007F5C57"/>
    <w:rsid w:val="0080544E"/>
    <w:rsid w:val="0081245C"/>
    <w:rsid w:val="0082068F"/>
    <w:rsid w:val="00820943"/>
    <w:rsid w:val="008266D4"/>
    <w:rsid w:val="0082691B"/>
    <w:rsid w:val="00831665"/>
    <w:rsid w:val="00832266"/>
    <w:rsid w:val="00840A98"/>
    <w:rsid w:val="008420D3"/>
    <w:rsid w:val="00842663"/>
    <w:rsid w:val="00847266"/>
    <w:rsid w:val="00856440"/>
    <w:rsid w:val="00865B6A"/>
    <w:rsid w:val="00867D34"/>
    <w:rsid w:val="00871563"/>
    <w:rsid w:val="00872D57"/>
    <w:rsid w:val="00873EFB"/>
    <w:rsid w:val="00874B85"/>
    <w:rsid w:val="00885B00"/>
    <w:rsid w:val="00897F53"/>
    <w:rsid w:val="008A052D"/>
    <w:rsid w:val="008B3123"/>
    <w:rsid w:val="008C0AD3"/>
    <w:rsid w:val="008C133A"/>
    <w:rsid w:val="008C35E7"/>
    <w:rsid w:val="008C753F"/>
    <w:rsid w:val="008D441E"/>
    <w:rsid w:val="008D7C9E"/>
    <w:rsid w:val="008E1735"/>
    <w:rsid w:val="008E6009"/>
    <w:rsid w:val="008E62FC"/>
    <w:rsid w:val="008E7484"/>
    <w:rsid w:val="008F77C3"/>
    <w:rsid w:val="008F7A81"/>
    <w:rsid w:val="00901A8E"/>
    <w:rsid w:val="0090661C"/>
    <w:rsid w:val="00911E72"/>
    <w:rsid w:val="00913729"/>
    <w:rsid w:val="009143A1"/>
    <w:rsid w:val="0091481F"/>
    <w:rsid w:val="00920AF4"/>
    <w:rsid w:val="009231E0"/>
    <w:rsid w:val="009254CB"/>
    <w:rsid w:val="00941550"/>
    <w:rsid w:val="00942510"/>
    <w:rsid w:val="009477AB"/>
    <w:rsid w:val="00961BC5"/>
    <w:rsid w:val="00964835"/>
    <w:rsid w:val="00973506"/>
    <w:rsid w:val="00982F78"/>
    <w:rsid w:val="009843C1"/>
    <w:rsid w:val="00997F62"/>
    <w:rsid w:val="009A48D1"/>
    <w:rsid w:val="009A7A9C"/>
    <w:rsid w:val="009B30A1"/>
    <w:rsid w:val="009C41B9"/>
    <w:rsid w:val="009C6DFE"/>
    <w:rsid w:val="009C7CF5"/>
    <w:rsid w:val="009D1A69"/>
    <w:rsid w:val="009D2DB1"/>
    <w:rsid w:val="009D7B77"/>
    <w:rsid w:val="009E1C86"/>
    <w:rsid w:val="009E796D"/>
    <w:rsid w:val="009F32FD"/>
    <w:rsid w:val="009F4879"/>
    <w:rsid w:val="009F49B5"/>
    <w:rsid w:val="009F4CA9"/>
    <w:rsid w:val="009F5F7E"/>
    <w:rsid w:val="00A03680"/>
    <w:rsid w:val="00A047DD"/>
    <w:rsid w:val="00A065E5"/>
    <w:rsid w:val="00A065F7"/>
    <w:rsid w:val="00A11207"/>
    <w:rsid w:val="00A2154E"/>
    <w:rsid w:val="00A33155"/>
    <w:rsid w:val="00A33F4D"/>
    <w:rsid w:val="00A42713"/>
    <w:rsid w:val="00A42EE0"/>
    <w:rsid w:val="00A43429"/>
    <w:rsid w:val="00A539DA"/>
    <w:rsid w:val="00A71098"/>
    <w:rsid w:val="00A8412B"/>
    <w:rsid w:val="00A872B1"/>
    <w:rsid w:val="00AA0C6C"/>
    <w:rsid w:val="00AA1A86"/>
    <w:rsid w:val="00AA72CE"/>
    <w:rsid w:val="00AB37FF"/>
    <w:rsid w:val="00AB4D79"/>
    <w:rsid w:val="00AB664B"/>
    <w:rsid w:val="00AD09B2"/>
    <w:rsid w:val="00AD77B8"/>
    <w:rsid w:val="00AE3205"/>
    <w:rsid w:val="00B10FA5"/>
    <w:rsid w:val="00B150DC"/>
    <w:rsid w:val="00B203A8"/>
    <w:rsid w:val="00B20853"/>
    <w:rsid w:val="00B34209"/>
    <w:rsid w:val="00B4054C"/>
    <w:rsid w:val="00B40BE3"/>
    <w:rsid w:val="00B42BEB"/>
    <w:rsid w:val="00B4364D"/>
    <w:rsid w:val="00B46078"/>
    <w:rsid w:val="00B632D9"/>
    <w:rsid w:val="00B63D08"/>
    <w:rsid w:val="00B654BC"/>
    <w:rsid w:val="00B65D12"/>
    <w:rsid w:val="00B73312"/>
    <w:rsid w:val="00B91871"/>
    <w:rsid w:val="00B91D27"/>
    <w:rsid w:val="00B9386B"/>
    <w:rsid w:val="00BA2E6B"/>
    <w:rsid w:val="00BA331B"/>
    <w:rsid w:val="00BA7B6C"/>
    <w:rsid w:val="00BB1255"/>
    <w:rsid w:val="00BB187D"/>
    <w:rsid w:val="00BB1C03"/>
    <w:rsid w:val="00BC3447"/>
    <w:rsid w:val="00BC5837"/>
    <w:rsid w:val="00BC6F81"/>
    <w:rsid w:val="00BD50A8"/>
    <w:rsid w:val="00BD54EF"/>
    <w:rsid w:val="00BD7E7C"/>
    <w:rsid w:val="00BF5866"/>
    <w:rsid w:val="00BF65BE"/>
    <w:rsid w:val="00C14F74"/>
    <w:rsid w:val="00C151F0"/>
    <w:rsid w:val="00C17414"/>
    <w:rsid w:val="00C2139F"/>
    <w:rsid w:val="00C22FAA"/>
    <w:rsid w:val="00C247AD"/>
    <w:rsid w:val="00C404FD"/>
    <w:rsid w:val="00C436E6"/>
    <w:rsid w:val="00C44849"/>
    <w:rsid w:val="00C5463A"/>
    <w:rsid w:val="00C5713D"/>
    <w:rsid w:val="00C5727D"/>
    <w:rsid w:val="00C60EA8"/>
    <w:rsid w:val="00C62BBC"/>
    <w:rsid w:val="00C63DBF"/>
    <w:rsid w:val="00C65DDC"/>
    <w:rsid w:val="00C74921"/>
    <w:rsid w:val="00C75679"/>
    <w:rsid w:val="00C75928"/>
    <w:rsid w:val="00C76E32"/>
    <w:rsid w:val="00C96F6D"/>
    <w:rsid w:val="00CA2539"/>
    <w:rsid w:val="00CA4594"/>
    <w:rsid w:val="00CB1521"/>
    <w:rsid w:val="00CB1A76"/>
    <w:rsid w:val="00CC2234"/>
    <w:rsid w:val="00CC4E3D"/>
    <w:rsid w:val="00CD3679"/>
    <w:rsid w:val="00CE4D7D"/>
    <w:rsid w:val="00CE7D11"/>
    <w:rsid w:val="00CF19B9"/>
    <w:rsid w:val="00CF242B"/>
    <w:rsid w:val="00CF4193"/>
    <w:rsid w:val="00D024B6"/>
    <w:rsid w:val="00D02C19"/>
    <w:rsid w:val="00D03F5C"/>
    <w:rsid w:val="00D06914"/>
    <w:rsid w:val="00D06A8C"/>
    <w:rsid w:val="00D11024"/>
    <w:rsid w:val="00D127E7"/>
    <w:rsid w:val="00D14737"/>
    <w:rsid w:val="00D22B73"/>
    <w:rsid w:val="00D27D68"/>
    <w:rsid w:val="00D303C6"/>
    <w:rsid w:val="00D30D41"/>
    <w:rsid w:val="00D467C3"/>
    <w:rsid w:val="00D55703"/>
    <w:rsid w:val="00D64478"/>
    <w:rsid w:val="00D66B20"/>
    <w:rsid w:val="00D7252A"/>
    <w:rsid w:val="00D93D72"/>
    <w:rsid w:val="00D94EA9"/>
    <w:rsid w:val="00D95A79"/>
    <w:rsid w:val="00DA38D4"/>
    <w:rsid w:val="00DB7479"/>
    <w:rsid w:val="00DC4D59"/>
    <w:rsid w:val="00DC53AD"/>
    <w:rsid w:val="00DD4574"/>
    <w:rsid w:val="00DE41D6"/>
    <w:rsid w:val="00DE4DE3"/>
    <w:rsid w:val="00E125EE"/>
    <w:rsid w:val="00E21C87"/>
    <w:rsid w:val="00E23DA7"/>
    <w:rsid w:val="00E33DC4"/>
    <w:rsid w:val="00E35BFA"/>
    <w:rsid w:val="00E509F9"/>
    <w:rsid w:val="00E540B7"/>
    <w:rsid w:val="00E6253B"/>
    <w:rsid w:val="00E62952"/>
    <w:rsid w:val="00E6327B"/>
    <w:rsid w:val="00E671B4"/>
    <w:rsid w:val="00E70D51"/>
    <w:rsid w:val="00E72A06"/>
    <w:rsid w:val="00E74CB1"/>
    <w:rsid w:val="00E81CB3"/>
    <w:rsid w:val="00EA1ABF"/>
    <w:rsid w:val="00EA264F"/>
    <w:rsid w:val="00EA5959"/>
    <w:rsid w:val="00EA61FD"/>
    <w:rsid w:val="00EB2BE4"/>
    <w:rsid w:val="00EB382F"/>
    <w:rsid w:val="00EB58AF"/>
    <w:rsid w:val="00ED0E62"/>
    <w:rsid w:val="00ED4D6F"/>
    <w:rsid w:val="00ED68CD"/>
    <w:rsid w:val="00EE2373"/>
    <w:rsid w:val="00EE3399"/>
    <w:rsid w:val="00EE3EF5"/>
    <w:rsid w:val="00EE5406"/>
    <w:rsid w:val="00EF32E2"/>
    <w:rsid w:val="00EF35E3"/>
    <w:rsid w:val="00EF43CC"/>
    <w:rsid w:val="00F00531"/>
    <w:rsid w:val="00F02A9D"/>
    <w:rsid w:val="00F05FEA"/>
    <w:rsid w:val="00F10CAE"/>
    <w:rsid w:val="00F23FE8"/>
    <w:rsid w:val="00F24381"/>
    <w:rsid w:val="00F326E0"/>
    <w:rsid w:val="00F37780"/>
    <w:rsid w:val="00F4292D"/>
    <w:rsid w:val="00F474CA"/>
    <w:rsid w:val="00F62969"/>
    <w:rsid w:val="00F6709A"/>
    <w:rsid w:val="00F671A2"/>
    <w:rsid w:val="00F73034"/>
    <w:rsid w:val="00F73A5D"/>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B695E"/>
    <w:rsid w:val="00FC2300"/>
    <w:rsid w:val="00FC557D"/>
    <w:rsid w:val="00FD0777"/>
    <w:rsid w:val="00FD30DF"/>
    <w:rsid w:val="00FD7565"/>
    <w:rsid w:val="00FE1B35"/>
    <w:rsid w:val="00FE7832"/>
    <w:rsid w:val="00FF15EB"/>
    <w:rsid w:val="00FF1D55"/>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0CA53"/>
  <w15:docId w15:val="{B7B2F5BB-D297-4883-BBEE-BA3FA26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 w:type="character" w:styleId="Refdecomentario">
    <w:name w:val="annotation reference"/>
    <w:basedOn w:val="Fuentedeprrafopredeter"/>
    <w:uiPriority w:val="99"/>
    <w:semiHidden/>
    <w:unhideWhenUsed/>
    <w:rsid w:val="001C28CA"/>
    <w:rPr>
      <w:sz w:val="16"/>
      <w:szCs w:val="16"/>
    </w:rPr>
  </w:style>
  <w:style w:type="paragraph" w:styleId="Textocomentario">
    <w:name w:val="annotation text"/>
    <w:basedOn w:val="Normal"/>
    <w:link w:val="TextocomentarioCar"/>
    <w:uiPriority w:val="99"/>
    <w:semiHidden/>
    <w:unhideWhenUsed/>
    <w:rsid w:val="001C28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28CA"/>
    <w:rPr>
      <w:sz w:val="20"/>
      <w:szCs w:val="20"/>
    </w:rPr>
  </w:style>
  <w:style w:type="paragraph" w:styleId="Asuntodelcomentario">
    <w:name w:val="annotation subject"/>
    <w:basedOn w:val="Textocomentario"/>
    <w:next w:val="Textocomentario"/>
    <w:link w:val="AsuntodelcomentarioCar"/>
    <w:uiPriority w:val="99"/>
    <w:semiHidden/>
    <w:unhideWhenUsed/>
    <w:rsid w:val="001C28CA"/>
    <w:rPr>
      <w:b/>
      <w:bCs/>
    </w:rPr>
  </w:style>
  <w:style w:type="character" w:customStyle="1" w:styleId="AsuntodelcomentarioCar">
    <w:name w:val="Asunto del comentario Car"/>
    <w:basedOn w:val="TextocomentarioCar"/>
    <w:link w:val="Asuntodelcomentario"/>
    <w:uiPriority w:val="99"/>
    <w:semiHidden/>
    <w:rsid w:val="001C28CA"/>
    <w:rPr>
      <w:b/>
      <w:bCs/>
      <w:sz w:val="20"/>
      <w:szCs w:val="20"/>
    </w:rPr>
  </w:style>
  <w:style w:type="paragraph" w:styleId="Textodeglobo">
    <w:name w:val="Balloon Text"/>
    <w:basedOn w:val="Normal"/>
    <w:link w:val="TextodegloboCar"/>
    <w:uiPriority w:val="99"/>
    <w:semiHidden/>
    <w:unhideWhenUsed/>
    <w:rsid w:val="001C28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3832</Words>
  <Characters>21082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2020-10-14T15:43:00Z</cp:lastPrinted>
  <dcterms:created xsi:type="dcterms:W3CDTF">2020-10-14T15:41:00Z</dcterms:created>
  <dcterms:modified xsi:type="dcterms:W3CDTF">2021-02-20T13:18:00Z</dcterms:modified>
</cp:coreProperties>
</file>