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F03D4" w14:textId="16DACF14" w:rsidR="000C03E2" w:rsidRPr="00F40E5C" w:rsidRDefault="00C63DBF" w:rsidP="00254111">
      <w:pPr>
        <w:spacing w:after="0" w:line="240" w:lineRule="auto"/>
        <w:jc w:val="center"/>
        <w:rPr>
          <w:rFonts w:ascii="Times New Roman" w:hAnsi="Times New Roman" w:cs="Times New Roman"/>
          <w:b/>
          <w:sz w:val="24"/>
          <w:szCs w:val="24"/>
        </w:rPr>
      </w:pPr>
      <w:r w:rsidRPr="00F40E5C">
        <w:rPr>
          <w:rFonts w:ascii="Times New Roman" w:hAnsi="Times New Roman" w:cs="Times New Roman"/>
          <w:b/>
          <w:sz w:val="24"/>
          <w:szCs w:val="24"/>
        </w:rPr>
        <w:t>RESOLUCION</w:t>
      </w:r>
      <w:r w:rsidR="004E7C51" w:rsidRPr="00F40E5C">
        <w:rPr>
          <w:rFonts w:ascii="Times New Roman" w:hAnsi="Times New Roman" w:cs="Times New Roman"/>
          <w:b/>
          <w:sz w:val="24"/>
          <w:szCs w:val="24"/>
        </w:rPr>
        <w:t xml:space="preserve"> DE RECURSO IMPUGNATIVO </w:t>
      </w:r>
      <w:proofErr w:type="spellStart"/>
      <w:r w:rsidR="004E7C51" w:rsidRPr="00F40E5C">
        <w:rPr>
          <w:rFonts w:ascii="Times New Roman" w:hAnsi="Times New Roman" w:cs="Times New Roman"/>
          <w:b/>
          <w:sz w:val="24"/>
          <w:szCs w:val="24"/>
        </w:rPr>
        <w:t>N°</w:t>
      </w:r>
      <w:proofErr w:type="spellEnd"/>
      <w:r w:rsidR="0062089F" w:rsidRPr="00F40E5C">
        <w:rPr>
          <w:rFonts w:ascii="Times New Roman" w:hAnsi="Times New Roman" w:cs="Times New Roman"/>
          <w:b/>
          <w:sz w:val="24"/>
          <w:szCs w:val="24"/>
        </w:rPr>
        <w:t xml:space="preserve"> 058//20</w:t>
      </w:r>
    </w:p>
    <w:p w14:paraId="0092D33C" w14:textId="77777777" w:rsidR="000C03E2" w:rsidRPr="00F40E5C" w:rsidRDefault="000C03E2" w:rsidP="00254111">
      <w:pPr>
        <w:spacing w:after="0" w:line="240" w:lineRule="auto"/>
        <w:rPr>
          <w:rFonts w:ascii="Times New Roman" w:hAnsi="Times New Roman" w:cs="Times New Roman"/>
          <w:sz w:val="24"/>
          <w:szCs w:val="24"/>
        </w:rPr>
      </w:pPr>
    </w:p>
    <w:p w14:paraId="1BBE488A" w14:textId="77777777" w:rsidR="000C03E2" w:rsidRPr="00F40E5C" w:rsidRDefault="00022EF1" w:rsidP="00267D47">
      <w:pPr>
        <w:spacing w:after="0" w:line="240" w:lineRule="auto"/>
        <w:jc w:val="both"/>
        <w:rPr>
          <w:rFonts w:ascii="Times New Roman" w:hAnsi="Times New Roman" w:cs="Times New Roman"/>
          <w:sz w:val="24"/>
          <w:szCs w:val="24"/>
        </w:rPr>
      </w:pPr>
      <w:r w:rsidRPr="00F40E5C">
        <w:rPr>
          <w:rFonts w:ascii="Times New Roman" w:hAnsi="Times New Roman" w:cs="Times New Roman"/>
          <w:b/>
          <w:sz w:val="24"/>
          <w:szCs w:val="24"/>
        </w:rPr>
        <w:t xml:space="preserve">Vistos: </w:t>
      </w:r>
    </w:p>
    <w:p w14:paraId="6DF1A242" w14:textId="77777777" w:rsidR="000C03E2" w:rsidRPr="00F40E5C" w:rsidRDefault="000C03E2" w:rsidP="00267D47">
      <w:pPr>
        <w:spacing w:after="0" w:line="240" w:lineRule="auto"/>
        <w:jc w:val="both"/>
        <w:rPr>
          <w:rFonts w:ascii="Times New Roman" w:hAnsi="Times New Roman" w:cs="Times New Roman"/>
          <w:sz w:val="24"/>
          <w:szCs w:val="24"/>
        </w:rPr>
      </w:pPr>
    </w:p>
    <w:p w14:paraId="69EAB84B" w14:textId="78CB16A0" w:rsidR="00DC4D59" w:rsidRPr="00F40E5C" w:rsidRDefault="004E7C51" w:rsidP="00267D47">
      <w:pPr>
        <w:spacing w:line="240" w:lineRule="auto"/>
        <w:jc w:val="both"/>
        <w:rPr>
          <w:rFonts w:ascii="Times New Roman" w:hAnsi="Times New Roman" w:cs="Times New Roman"/>
          <w:sz w:val="24"/>
          <w:szCs w:val="24"/>
        </w:rPr>
      </w:pPr>
      <w:r w:rsidRPr="00F40E5C">
        <w:rPr>
          <w:rFonts w:ascii="Times New Roman" w:hAnsi="Times New Roman" w:cs="Times New Roman"/>
          <w:sz w:val="24"/>
          <w:szCs w:val="24"/>
        </w:rPr>
        <w:t>El Recu</w:t>
      </w:r>
      <w:r w:rsidR="00DE4DE3" w:rsidRPr="00F40E5C">
        <w:rPr>
          <w:rFonts w:ascii="Times New Roman" w:hAnsi="Times New Roman" w:cs="Times New Roman"/>
          <w:sz w:val="24"/>
          <w:szCs w:val="24"/>
        </w:rPr>
        <w:t>rso Impugnativo p</w:t>
      </w:r>
      <w:r w:rsidR="00645004" w:rsidRPr="00F40E5C">
        <w:rPr>
          <w:rFonts w:ascii="Times New Roman" w:hAnsi="Times New Roman" w:cs="Times New Roman"/>
          <w:sz w:val="24"/>
          <w:szCs w:val="24"/>
        </w:rPr>
        <w:t xml:space="preserve">resentado el </w:t>
      </w:r>
      <w:r w:rsidR="00D34753" w:rsidRPr="00F40E5C">
        <w:rPr>
          <w:rFonts w:ascii="Times New Roman" w:hAnsi="Times New Roman" w:cs="Times New Roman"/>
          <w:sz w:val="24"/>
          <w:szCs w:val="24"/>
        </w:rPr>
        <w:t>03 de diciembre</w:t>
      </w:r>
      <w:r w:rsidR="00161DB2" w:rsidRPr="00F40E5C">
        <w:rPr>
          <w:rFonts w:ascii="Times New Roman" w:hAnsi="Times New Roman" w:cs="Times New Roman"/>
          <w:sz w:val="24"/>
          <w:szCs w:val="24"/>
        </w:rPr>
        <w:t xml:space="preserve"> de</w:t>
      </w:r>
      <w:r w:rsidR="00B73312" w:rsidRPr="00F40E5C">
        <w:rPr>
          <w:rFonts w:ascii="Times New Roman" w:hAnsi="Times New Roman" w:cs="Times New Roman"/>
          <w:sz w:val="24"/>
          <w:szCs w:val="24"/>
        </w:rPr>
        <w:t xml:space="preserve"> 2020</w:t>
      </w:r>
      <w:r w:rsidR="001B72DC" w:rsidRPr="00F40E5C">
        <w:rPr>
          <w:rFonts w:ascii="Times New Roman" w:hAnsi="Times New Roman" w:cs="Times New Roman"/>
          <w:sz w:val="24"/>
          <w:szCs w:val="24"/>
        </w:rPr>
        <w:t xml:space="preserve"> po</w:t>
      </w:r>
      <w:r w:rsidR="00645004" w:rsidRPr="00F40E5C">
        <w:rPr>
          <w:rFonts w:ascii="Times New Roman" w:hAnsi="Times New Roman" w:cs="Times New Roman"/>
          <w:sz w:val="24"/>
          <w:szCs w:val="24"/>
        </w:rPr>
        <w:t xml:space="preserve">r </w:t>
      </w:r>
      <w:r w:rsidR="00F40E5C">
        <w:rPr>
          <w:rFonts w:ascii="Times New Roman" w:hAnsi="Times New Roman" w:cs="Times New Roman"/>
          <w:sz w:val="24"/>
          <w:szCs w:val="24"/>
        </w:rPr>
        <w:t>.................</w:t>
      </w:r>
      <w:r w:rsidR="00ED68CD" w:rsidRPr="00F40E5C">
        <w:rPr>
          <w:rFonts w:ascii="Times New Roman" w:hAnsi="Times New Roman" w:cs="Times New Roman"/>
          <w:sz w:val="24"/>
          <w:szCs w:val="24"/>
        </w:rPr>
        <w:t>,</w:t>
      </w:r>
      <w:r w:rsidR="006774FA" w:rsidRPr="00F40E5C">
        <w:rPr>
          <w:rFonts w:ascii="Times New Roman" w:hAnsi="Times New Roman" w:cs="Times New Roman"/>
          <w:sz w:val="24"/>
          <w:szCs w:val="24"/>
        </w:rPr>
        <w:t xml:space="preserve"> </w:t>
      </w:r>
      <w:r w:rsidR="00645004" w:rsidRPr="00F40E5C">
        <w:rPr>
          <w:rFonts w:ascii="Times New Roman" w:hAnsi="Times New Roman" w:cs="Times New Roman"/>
          <w:sz w:val="24"/>
          <w:szCs w:val="24"/>
        </w:rPr>
        <w:t xml:space="preserve">respecto de la Resolución </w:t>
      </w:r>
      <w:proofErr w:type="spellStart"/>
      <w:r w:rsidR="00645004" w:rsidRPr="00F40E5C">
        <w:rPr>
          <w:rFonts w:ascii="Times New Roman" w:hAnsi="Times New Roman" w:cs="Times New Roman"/>
          <w:sz w:val="24"/>
          <w:szCs w:val="24"/>
        </w:rPr>
        <w:t>N°</w:t>
      </w:r>
      <w:proofErr w:type="spellEnd"/>
      <w:r w:rsidR="00645004" w:rsidRPr="00F40E5C">
        <w:rPr>
          <w:rFonts w:ascii="Times New Roman" w:hAnsi="Times New Roman" w:cs="Times New Roman"/>
          <w:sz w:val="24"/>
          <w:szCs w:val="24"/>
        </w:rPr>
        <w:t xml:space="preserve"> </w:t>
      </w:r>
      <w:r w:rsidR="00D34753" w:rsidRPr="00F40E5C">
        <w:rPr>
          <w:rFonts w:ascii="Times New Roman" w:hAnsi="Times New Roman" w:cs="Times New Roman"/>
          <w:sz w:val="24"/>
          <w:szCs w:val="24"/>
        </w:rPr>
        <w:t>107</w:t>
      </w:r>
      <w:r w:rsidR="00645004" w:rsidRPr="00F40E5C">
        <w:rPr>
          <w:rFonts w:ascii="Times New Roman" w:hAnsi="Times New Roman" w:cs="Times New Roman"/>
          <w:sz w:val="24"/>
          <w:szCs w:val="24"/>
        </w:rPr>
        <w:t xml:space="preserve">/20 emitida el </w:t>
      </w:r>
      <w:r w:rsidR="00D34753" w:rsidRPr="00F40E5C">
        <w:rPr>
          <w:rFonts w:ascii="Times New Roman" w:hAnsi="Times New Roman" w:cs="Times New Roman"/>
          <w:sz w:val="24"/>
          <w:szCs w:val="24"/>
        </w:rPr>
        <w:t>24 de noviembre</w:t>
      </w:r>
      <w:r w:rsidR="00B73312" w:rsidRPr="00F40E5C">
        <w:rPr>
          <w:rFonts w:ascii="Times New Roman" w:hAnsi="Times New Roman" w:cs="Times New Roman"/>
          <w:sz w:val="24"/>
          <w:szCs w:val="24"/>
        </w:rPr>
        <w:t xml:space="preserve"> 2020</w:t>
      </w:r>
      <w:r w:rsidR="00C63DBF" w:rsidRPr="00F40E5C">
        <w:rPr>
          <w:rFonts w:ascii="Times New Roman" w:hAnsi="Times New Roman" w:cs="Times New Roman"/>
          <w:sz w:val="24"/>
          <w:szCs w:val="24"/>
        </w:rPr>
        <w:t xml:space="preserve"> por esta Defensoría del Asegurado </w:t>
      </w:r>
      <w:r w:rsidR="00B20853" w:rsidRPr="00F40E5C">
        <w:rPr>
          <w:rFonts w:ascii="Times New Roman" w:hAnsi="Times New Roman" w:cs="Times New Roman"/>
          <w:sz w:val="24"/>
          <w:szCs w:val="24"/>
        </w:rPr>
        <w:t>(DEFASEG)</w:t>
      </w:r>
      <w:r w:rsidR="00E72A06" w:rsidRPr="00F40E5C">
        <w:rPr>
          <w:rFonts w:ascii="Times New Roman" w:hAnsi="Times New Roman" w:cs="Times New Roman"/>
          <w:sz w:val="24"/>
          <w:szCs w:val="24"/>
        </w:rPr>
        <w:t xml:space="preserve"> que declaró </w:t>
      </w:r>
      <w:r w:rsidR="00EB382F" w:rsidRPr="00F40E5C">
        <w:rPr>
          <w:rFonts w:ascii="Times New Roman" w:hAnsi="Times New Roman" w:cs="Times New Roman"/>
          <w:sz w:val="24"/>
          <w:szCs w:val="24"/>
        </w:rPr>
        <w:t>FUNDADA</w:t>
      </w:r>
      <w:r w:rsidR="00C63DBF" w:rsidRPr="00F40E5C">
        <w:rPr>
          <w:rFonts w:ascii="Times New Roman" w:hAnsi="Times New Roman" w:cs="Times New Roman"/>
          <w:sz w:val="24"/>
          <w:szCs w:val="24"/>
        </w:rPr>
        <w:t xml:space="preserve"> la reclamación inter</w:t>
      </w:r>
      <w:r w:rsidR="006774FA" w:rsidRPr="00F40E5C">
        <w:rPr>
          <w:rFonts w:ascii="Times New Roman" w:hAnsi="Times New Roman" w:cs="Times New Roman"/>
          <w:sz w:val="24"/>
          <w:szCs w:val="24"/>
        </w:rPr>
        <w:t>puest</w:t>
      </w:r>
      <w:r w:rsidR="00ED68CD" w:rsidRPr="00F40E5C">
        <w:rPr>
          <w:rFonts w:ascii="Times New Roman" w:hAnsi="Times New Roman" w:cs="Times New Roman"/>
          <w:sz w:val="24"/>
          <w:szCs w:val="24"/>
        </w:rPr>
        <w:t>a</w:t>
      </w:r>
      <w:r w:rsidR="001B72DC" w:rsidRPr="00F40E5C">
        <w:rPr>
          <w:rFonts w:ascii="Times New Roman" w:hAnsi="Times New Roman" w:cs="Times New Roman"/>
          <w:sz w:val="24"/>
          <w:szCs w:val="24"/>
        </w:rPr>
        <w:t xml:space="preserve"> po</w:t>
      </w:r>
      <w:r w:rsidR="00645004" w:rsidRPr="00F40E5C">
        <w:rPr>
          <w:rFonts w:ascii="Times New Roman" w:hAnsi="Times New Roman" w:cs="Times New Roman"/>
          <w:sz w:val="24"/>
          <w:szCs w:val="24"/>
        </w:rPr>
        <w:t>r</w:t>
      </w:r>
      <w:r w:rsidR="00D34753" w:rsidRPr="00F40E5C">
        <w:rPr>
          <w:rFonts w:ascii="Times New Roman" w:hAnsi="Times New Roman" w:cs="Times New Roman"/>
          <w:sz w:val="24"/>
          <w:szCs w:val="24"/>
        </w:rPr>
        <w:t xml:space="preserve"> </w:t>
      </w:r>
      <w:r w:rsidR="00811354">
        <w:rPr>
          <w:rFonts w:ascii="Times New Roman" w:hAnsi="Times New Roman" w:cs="Times New Roman"/>
          <w:sz w:val="24"/>
          <w:szCs w:val="24"/>
        </w:rPr>
        <w:t>.................</w:t>
      </w:r>
      <w:r w:rsidR="00254111" w:rsidRPr="00F40E5C">
        <w:rPr>
          <w:rFonts w:ascii="Times New Roman" w:hAnsi="Times New Roman" w:cs="Times New Roman"/>
          <w:sz w:val="24"/>
          <w:szCs w:val="24"/>
        </w:rPr>
        <w:t>,</w:t>
      </w:r>
      <w:r w:rsidR="006774FA" w:rsidRPr="00F40E5C">
        <w:rPr>
          <w:rFonts w:ascii="Times New Roman" w:hAnsi="Times New Roman" w:cs="Times New Roman"/>
          <w:sz w:val="24"/>
          <w:szCs w:val="24"/>
        </w:rPr>
        <w:t xml:space="preserve"> sobre otorgamiento de cobertura al si</w:t>
      </w:r>
      <w:r w:rsidR="00C62BBC" w:rsidRPr="00F40E5C">
        <w:rPr>
          <w:rFonts w:ascii="Times New Roman" w:hAnsi="Times New Roman" w:cs="Times New Roman"/>
          <w:sz w:val="24"/>
          <w:szCs w:val="24"/>
        </w:rPr>
        <w:t>niestr</w:t>
      </w:r>
      <w:r w:rsidR="00B203A8" w:rsidRPr="00F40E5C">
        <w:rPr>
          <w:rFonts w:ascii="Times New Roman" w:hAnsi="Times New Roman" w:cs="Times New Roman"/>
          <w:sz w:val="24"/>
          <w:szCs w:val="24"/>
        </w:rPr>
        <w:t xml:space="preserve">o </w:t>
      </w:r>
      <w:r w:rsidR="00EB382F" w:rsidRPr="00F40E5C">
        <w:rPr>
          <w:rFonts w:ascii="Times New Roman" w:hAnsi="Times New Roman" w:cs="Times New Roman"/>
          <w:sz w:val="24"/>
          <w:szCs w:val="24"/>
        </w:rPr>
        <w:t>ocu</w:t>
      </w:r>
      <w:r w:rsidR="00B73312" w:rsidRPr="00F40E5C">
        <w:rPr>
          <w:rFonts w:ascii="Times New Roman" w:hAnsi="Times New Roman" w:cs="Times New Roman"/>
          <w:sz w:val="24"/>
          <w:szCs w:val="24"/>
        </w:rPr>
        <w:t>rrido bajo la Póliza de Seguro de Vehículos contratada.</w:t>
      </w:r>
    </w:p>
    <w:p w14:paraId="6CAD16A5" w14:textId="7A965FD1" w:rsidR="00645004" w:rsidRPr="00F40E5C" w:rsidRDefault="00964835" w:rsidP="00267D47">
      <w:pPr>
        <w:spacing w:line="240" w:lineRule="auto"/>
        <w:jc w:val="both"/>
        <w:rPr>
          <w:rFonts w:ascii="Times New Roman" w:hAnsi="Times New Roman" w:cs="Times New Roman"/>
          <w:sz w:val="24"/>
          <w:szCs w:val="24"/>
        </w:rPr>
      </w:pPr>
      <w:r w:rsidRPr="00F40E5C">
        <w:rPr>
          <w:rFonts w:ascii="Times New Roman" w:hAnsi="Times New Roman" w:cs="Times New Roman"/>
          <w:sz w:val="24"/>
          <w:szCs w:val="24"/>
        </w:rPr>
        <w:t xml:space="preserve">Que el </w:t>
      </w:r>
      <w:r w:rsidR="00DE4DE3" w:rsidRPr="00F40E5C">
        <w:rPr>
          <w:rFonts w:ascii="Times New Roman" w:hAnsi="Times New Roman" w:cs="Times New Roman"/>
          <w:sz w:val="24"/>
          <w:szCs w:val="24"/>
        </w:rPr>
        <w:t>señalado Recurso Impugnativo</w:t>
      </w:r>
      <w:r w:rsidR="004E04DD" w:rsidRPr="00F40E5C">
        <w:rPr>
          <w:rFonts w:ascii="Times New Roman" w:hAnsi="Times New Roman" w:cs="Times New Roman"/>
          <w:sz w:val="24"/>
          <w:szCs w:val="24"/>
        </w:rPr>
        <w:t xml:space="preserve"> se fundamenta </w:t>
      </w:r>
      <w:r w:rsidR="0032317C" w:rsidRPr="00F40E5C">
        <w:rPr>
          <w:rFonts w:ascii="Times New Roman" w:hAnsi="Times New Roman" w:cs="Times New Roman"/>
          <w:sz w:val="24"/>
          <w:szCs w:val="24"/>
        </w:rPr>
        <w:t>resumidamente en lo siguiente: 1</w:t>
      </w:r>
      <w:r w:rsidR="004E04DD" w:rsidRPr="00F40E5C">
        <w:rPr>
          <w:rFonts w:ascii="Times New Roman" w:hAnsi="Times New Roman" w:cs="Times New Roman"/>
          <w:sz w:val="24"/>
          <w:szCs w:val="24"/>
        </w:rPr>
        <w:t xml:space="preserve">) </w:t>
      </w:r>
      <w:r w:rsidR="00901A8E" w:rsidRPr="00F40E5C">
        <w:rPr>
          <w:rFonts w:ascii="Times New Roman" w:hAnsi="Times New Roman" w:cs="Times New Roman"/>
          <w:sz w:val="24"/>
          <w:szCs w:val="24"/>
        </w:rPr>
        <w:t xml:space="preserve">Que, </w:t>
      </w:r>
      <w:r w:rsidR="00D34753" w:rsidRPr="00F40E5C">
        <w:rPr>
          <w:rFonts w:ascii="Times New Roman" w:hAnsi="Times New Roman" w:cs="Times New Roman"/>
          <w:sz w:val="24"/>
          <w:szCs w:val="24"/>
        </w:rPr>
        <w:t xml:space="preserve">el Colegiado incurre en error al aplicar el artículo 40 de la Ley 29946 al presente caso, toda vez que el hecho de conducir un vehículo sin licencia de conducir </w:t>
      </w:r>
      <w:r w:rsidR="00B7295F" w:rsidRPr="00F40E5C">
        <w:rPr>
          <w:rFonts w:ascii="Times New Roman" w:hAnsi="Times New Roman" w:cs="Times New Roman"/>
          <w:sz w:val="24"/>
          <w:szCs w:val="24"/>
        </w:rPr>
        <w:t xml:space="preserve">constituye una infracción MUY GRAVE al reglamento de tránsito, pues el solo hecho de conducir un vehículo sin estar habilitado por la MTC conlleva a diferentes riesgos desde causarse daños al propio conductor y a los pasajeros </w:t>
      </w:r>
      <w:r w:rsidR="004B0999" w:rsidRPr="00F40E5C">
        <w:rPr>
          <w:rFonts w:ascii="Times New Roman" w:hAnsi="Times New Roman" w:cs="Times New Roman"/>
          <w:sz w:val="24"/>
          <w:szCs w:val="24"/>
        </w:rPr>
        <w:t>del vehículo, hasta causar daños a terceros. 2) Que, así mismo, el Colegiado deberá tener presente que para que el vehículo llegue al lugar donde ocurrieron los hechos, hubo desplazamiento, el mismo que realizó sin estar habilitado por el MTC. 3) Que, estando a lo antes expuesto, resultaría ilógico brindar cobertura a una persona que no se encontraba habilitada para conducir, que incurre en infracción y que por último no acredita los motivos por los cuales conducía en circunstancias no reglamentarias.</w:t>
      </w:r>
    </w:p>
    <w:p w14:paraId="474AAC61" w14:textId="7FF7F681" w:rsidR="00FE1B35" w:rsidRPr="00F40E5C" w:rsidRDefault="0024683E" w:rsidP="008E1735">
      <w:pPr>
        <w:spacing w:line="240" w:lineRule="auto"/>
        <w:jc w:val="both"/>
        <w:rPr>
          <w:rFonts w:ascii="Times New Roman" w:hAnsi="Times New Roman" w:cs="Times New Roman"/>
          <w:sz w:val="24"/>
          <w:szCs w:val="24"/>
        </w:rPr>
      </w:pPr>
      <w:r w:rsidRPr="00F40E5C">
        <w:rPr>
          <w:rFonts w:ascii="Times New Roman" w:hAnsi="Times New Roman" w:cs="Times New Roman"/>
          <w:sz w:val="24"/>
          <w:szCs w:val="24"/>
        </w:rPr>
        <w:t>Que,</w:t>
      </w:r>
      <w:r w:rsidR="005C5D91" w:rsidRPr="00F40E5C">
        <w:rPr>
          <w:rFonts w:ascii="Times New Roman" w:hAnsi="Times New Roman" w:cs="Times New Roman"/>
          <w:sz w:val="24"/>
          <w:szCs w:val="24"/>
        </w:rPr>
        <w:t xml:space="preserve"> habiéndose </w:t>
      </w:r>
      <w:r w:rsidR="00913729" w:rsidRPr="00F40E5C">
        <w:rPr>
          <w:rFonts w:ascii="Times New Roman" w:hAnsi="Times New Roman" w:cs="Times New Roman"/>
          <w:sz w:val="24"/>
          <w:szCs w:val="24"/>
        </w:rPr>
        <w:t>corrido</w:t>
      </w:r>
      <w:r w:rsidR="008E1735" w:rsidRPr="00F40E5C">
        <w:rPr>
          <w:rFonts w:ascii="Times New Roman" w:hAnsi="Times New Roman" w:cs="Times New Roman"/>
          <w:sz w:val="24"/>
          <w:szCs w:val="24"/>
        </w:rPr>
        <w:t xml:space="preserve"> </w:t>
      </w:r>
      <w:r w:rsidR="003B465E" w:rsidRPr="00F40E5C">
        <w:rPr>
          <w:rFonts w:ascii="Times New Roman" w:hAnsi="Times New Roman" w:cs="Times New Roman"/>
          <w:sz w:val="24"/>
          <w:szCs w:val="24"/>
        </w:rPr>
        <w:t xml:space="preserve">a </w:t>
      </w:r>
      <w:r w:rsidR="00811354">
        <w:rPr>
          <w:rFonts w:ascii="Times New Roman" w:hAnsi="Times New Roman" w:cs="Times New Roman"/>
          <w:sz w:val="24"/>
          <w:szCs w:val="24"/>
        </w:rPr>
        <w:t>.................</w:t>
      </w:r>
      <w:r w:rsidR="00811354">
        <w:rPr>
          <w:rFonts w:ascii="Times New Roman" w:hAnsi="Times New Roman" w:cs="Times New Roman"/>
          <w:sz w:val="24"/>
          <w:szCs w:val="24"/>
        </w:rPr>
        <w:t xml:space="preserve"> </w:t>
      </w:r>
      <w:r w:rsidR="00EA61FD" w:rsidRPr="00F40E5C">
        <w:rPr>
          <w:rFonts w:ascii="Times New Roman" w:hAnsi="Times New Roman" w:cs="Times New Roman"/>
          <w:sz w:val="24"/>
          <w:szCs w:val="24"/>
        </w:rPr>
        <w:t xml:space="preserve">del </w:t>
      </w:r>
      <w:r w:rsidR="004B0999" w:rsidRPr="00F40E5C">
        <w:rPr>
          <w:rFonts w:ascii="Times New Roman" w:hAnsi="Times New Roman" w:cs="Times New Roman"/>
          <w:sz w:val="24"/>
          <w:szCs w:val="24"/>
        </w:rPr>
        <w:t>señalado Recurso</w:t>
      </w:r>
      <w:r w:rsidR="00DA38D4" w:rsidRPr="00F40E5C">
        <w:rPr>
          <w:rFonts w:ascii="Times New Roman" w:hAnsi="Times New Roman" w:cs="Times New Roman"/>
          <w:sz w:val="24"/>
          <w:szCs w:val="24"/>
        </w:rPr>
        <w:t xml:space="preserve"> Impugnativo</w:t>
      </w:r>
      <w:r w:rsidR="00E81CB3" w:rsidRPr="00F40E5C">
        <w:rPr>
          <w:rFonts w:ascii="Times New Roman" w:hAnsi="Times New Roman" w:cs="Times New Roman"/>
          <w:sz w:val="24"/>
          <w:szCs w:val="24"/>
        </w:rPr>
        <w:t>,</w:t>
      </w:r>
      <w:r w:rsidR="003B465E" w:rsidRPr="00F40E5C">
        <w:rPr>
          <w:rFonts w:ascii="Times New Roman" w:hAnsi="Times New Roman" w:cs="Times New Roman"/>
          <w:sz w:val="24"/>
          <w:szCs w:val="24"/>
        </w:rPr>
        <w:t xml:space="preserve"> </w:t>
      </w:r>
      <w:r w:rsidR="004B0999" w:rsidRPr="00F40E5C">
        <w:rPr>
          <w:rFonts w:ascii="Times New Roman" w:hAnsi="Times New Roman" w:cs="Times New Roman"/>
          <w:sz w:val="24"/>
          <w:szCs w:val="24"/>
        </w:rPr>
        <w:t>el asegurado, con fecha 10 de diciembre de 2020</w:t>
      </w:r>
      <w:r w:rsidR="00FE1B35" w:rsidRPr="00F40E5C">
        <w:rPr>
          <w:rFonts w:ascii="Times New Roman" w:hAnsi="Times New Roman" w:cs="Times New Roman"/>
          <w:sz w:val="24"/>
          <w:szCs w:val="24"/>
        </w:rPr>
        <w:t xml:space="preserve"> contestó</w:t>
      </w:r>
      <w:r w:rsidRPr="00F40E5C">
        <w:rPr>
          <w:rFonts w:ascii="Times New Roman" w:hAnsi="Times New Roman" w:cs="Times New Roman"/>
          <w:sz w:val="24"/>
          <w:szCs w:val="24"/>
        </w:rPr>
        <w:t xml:space="preserve"> en resumen</w:t>
      </w:r>
      <w:r w:rsidR="00FE1B35" w:rsidRPr="00F40E5C">
        <w:rPr>
          <w:rFonts w:ascii="Times New Roman" w:hAnsi="Times New Roman" w:cs="Times New Roman"/>
          <w:sz w:val="24"/>
          <w:szCs w:val="24"/>
        </w:rPr>
        <w:t xml:space="preserve"> lo siguiente: 1)</w:t>
      </w:r>
      <w:r w:rsidR="001D7682" w:rsidRPr="00F40E5C">
        <w:rPr>
          <w:rFonts w:ascii="Times New Roman" w:hAnsi="Times New Roman" w:cs="Times New Roman"/>
          <w:sz w:val="24"/>
          <w:szCs w:val="24"/>
        </w:rPr>
        <w:t xml:space="preserve"> </w:t>
      </w:r>
      <w:r w:rsidR="00046ED9" w:rsidRPr="00F40E5C">
        <w:rPr>
          <w:rFonts w:ascii="Times New Roman" w:hAnsi="Times New Roman" w:cs="Times New Roman"/>
          <w:sz w:val="24"/>
          <w:szCs w:val="24"/>
        </w:rPr>
        <w:t xml:space="preserve">Que, </w:t>
      </w:r>
      <w:r w:rsidR="004B0999" w:rsidRPr="00F40E5C">
        <w:rPr>
          <w:rFonts w:ascii="Times New Roman" w:hAnsi="Times New Roman" w:cs="Times New Roman"/>
          <w:sz w:val="24"/>
          <w:szCs w:val="24"/>
        </w:rPr>
        <w:t xml:space="preserve">es totalmente valido y aplicable el artículo 40 de la Ley 29946, ya que el no contar con la licencia de conducir, la cual ya se encontraba en trámite </w:t>
      </w:r>
      <w:proofErr w:type="gramStart"/>
      <w:r w:rsidR="004B0999" w:rsidRPr="00F40E5C">
        <w:rPr>
          <w:rFonts w:ascii="Times New Roman" w:hAnsi="Times New Roman" w:cs="Times New Roman"/>
          <w:sz w:val="24"/>
          <w:szCs w:val="24"/>
        </w:rPr>
        <w:t>de acuerdo a</w:t>
      </w:r>
      <w:proofErr w:type="gramEnd"/>
      <w:r w:rsidR="004B0999" w:rsidRPr="00F40E5C">
        <w:rPr>
          <w:rFonts w:ascii="Times New Roman" w:hAnsi="Times New Roman" w:cs="Times New Roman"/>
          <w:sz w:val="24"/>
          <w:szCs w:val="24"/>
        </w:rPr>
        <w:t xml:space="preserve"> lo demostrado, </w:t>
      </w:r>
      <w:r w:rsidRPr="00F40E5C">
        <w:rPr>
          <w:rFonts w:ascii="Times New Roman" w:hAnsi="Times New Roman" w:cs="Times New Roman"/>
          <w:sz w:val="24"/>
          <w:szCs w:val="24"/>
        </w:rPr>
        <w:t xml:space="preserve">no fue la causa del siniestro. </w:t>
      </w:r>
    </w:p>
    <w:p w14:paraId="16C3E992" w14:textId="77777777" w:rsidR="00E81CB3" w:rsidRPr="00F40E5C" w:rsidRDefault="001E5B97" w:rsidP="00267D47">
      <w:pPr>
        <w:spacing w:line="240" w:lineRule="auto"/>
        <w:jc w:val="both"/>
        <w:rPr>
          <w:rFonts w:ascii="Times New Roman" w:hAnsi="Times New Roman" w:cs="Times New Roman"/>
          <w:i/>
          <w:sz w:val="24"/>
          <w:szCs w:val="24"/>
        </w:rPr>
      </w:pPr>
      <w:r w:rsidRPr="00F40E5C">
        <w:rPr>
          <w:rFonts w:ascii="Times New Roman" w:hAnsi="Times New Roman" w:cs="Times New Roman"/>
          <w:sz w:val="24"/>
          <w:szCs w:val="24"/>
        </w:rPr>
        <w:t>Que, atendiendo a lo expuesto, esta Defensoría resuelve finalmente lo siguiente:</w:t>
      </w:r>
    </w:p>
    <w:p w14:paraId="74E441D4" w14:textId="56108B05" w:rsidR="009F32FD" w:rsidRPr="00F40E5C" w:rsidRDefault="00A42EE0" w:rsidP="00267D47">
      <w:pPr>
        <w:spacing w:line="240" w:lineRule="auto"/>
        <w:jc w:val="both"/>
        <w:rPr>
          <w:rFonts w:ascii="Times New Roman" w:hAnsi="Times New Roman" w:cs="Times New Roman"/>
          <w:sz w:val="24"/>
          <w:szCs w:val="24"/>
        </w:rPr>
      </w:pPr>
      <w:r w:rsidRPr="00F40E5C">
        <w:rPr>
          <w:rFonts w:ascii="Times New Roman" w:hAnsi="Times New Roman" w:cs="Times New Roman"/>
          <w:b/>
          <w:sz w:val="24"/>
          <w:szCs w:val="24"/>
        </w:rPr>
        <w:t>PRIMERO:</w:t>
      </w:r>
      <w:r w:rsidR="004045E7" w:rsidRPr="00F40E5C">
        <w:rPr>
          <w:rFonts w:ascii="Times New Roman" w:hAnsi="Times New Roman" w:cs="Times New Roman"/>
          <w:sz w:val="24"/>
          <w:szCs w:val="24"/>
        </w:rPr>
        <w:t xml:space="preserve"> Que e</w:t>
      </w:r>
      <w:r w:rsidR="00F474CA" w:rsidRPr="00F40E5C">
        <w:rPr>
          <w:rFonts w:ascii="Times New Roman" w:hAnsi="Times New Roman" w:cs="Times New Roman"/>
          <w:sz w:val="24"/>
          <w:szCs w:val="24"/>
        </w:rPr>
        <w:t>l artículo 10 (Procedimiento) del Reglamento de la DEFASEG (</w:t>
      </w:r>
      <w:hyperlink r:id="rId7" w:history="1">
        <w:r w:rsidR="00F474CA" w:rsidRPr="00F40E5C">
          <w:rPr>
            <w:rStyle w:val="Hipervnculo"/>
            <w:rFonts w:ascii="Times New Roman" w:hAnsi="Times New Roman" w:cs="Times New Roman"/>
            <w:sz w:val="24"/>
            <w:szCs w:val="24"/>
          </w:rPr>
          <w:t>http://www.defaseg.com.pe/reglamento</w:t>
        </w:r>
      </w:hyperlink>
      <w:r w:rsidR="00F474CA" w:rsidRPr="00F40E5C">
        <w:rPr>
          <w:rFonts w:ascii="Times New Roman" w:hAnsi="Times New Roman" w:cs="Times New Roman"/>
          <w:sz w:val="24"/>
          <w:szCs w:val="24"/>
        </w:rPr>
        <w:t>) establece que cualquiera de las partes que no se encuentre de acuerdo con la decisión adoptada por el colegiado sobre la materia reclamada, podrá impugnarla, in</w:t>
      </w:r>
      <w:r w:rsidR="00867D34" w:rsidRPr="00F40E5C">
        <w:rPr>
          <w:rFonts w:ascii="Times New Roman" w:hAnsi="Times New Roman" w:cs="Times New Roman"/>
          <w:sz w:val="24"/>
          <w:szCs w:val="24"/>
        </w:rPr>
        <w:t>terponiendo el correspondiente Recurso Impugnativo</w:t>
      </w:r>
      <w:r w:rsidR="00F474CA" w:rsidRPr="00F40E5C">
        <w:rPr>
          <w:rFonts w:ascii="Times New Roman" w:hAnsi="Times New Roman" w:cs="Times New Roman"/>
          <w:sz w:val="24"/>
          <w:szCs w:val="24"/>
        </w:rPr>
        <w:t>. Conforme a ello, en el caso concreto,</w:t>
      </w:r>
      <w:r w:rsidR="008D7C9E" w:rsidRPr="00F40E5C">
        <w:rPr>
          <w:rFonts w:ascii="Times New Roman" w:hAnsi="Times New Roman" w:cs="Times New Roman"/>
          <w:sz w:val="24"/>
          <w:szCs w:val="24"/>
        </w:rPr>
        <w:t xml:space="preserve"> </w:t>
      </w:r>
      <w:r w:rsidR="00F40E5C">
        <w:rPr>
          <w:rFonts w:ascii="Times New Roman" w:hAnsi="Times New Roman" w:cs="Times New Roman"/>
          <w:sz w:val="24"/>
          <w:szCs w:val="24"/>
        </w:rPr>
        <w:t>.................</w:t>
      </w:r>
      <w:r w:rsidR="008E1735" w:rsidRPr="00F40E5C">
        <w:rPr>
          <w:rFonts w:ascii="Times New Roman" w:hAnsi="Times New Roman" w:cs="Times New Roman"/>
          <w:sz w:val="24"/>
          <w:szCs w:val="24"/>
        </w:rPr>
        <w:t>,</w:t>
      </w:r>
      <w:r w:rsidR="00F474CA" w:rsidRPr="00F40E5C">
        <w:rPr>
          <w:rFonts w:ascii="Times New Roman" w:hAnsi="Times New Roman" w:cs="Times New Roman"/>
          <w:sz w:val="24"/>
          <w:szCs w:val="24"/>
        </w:rPr>
        <w:t xml:space="preserve"> al interponer el </w:t>
      </w:r>
      <w:r w:rsidR="00867D34" w:rsidRPr="00F40E5C">
        <w:rPr>
          <w:rFonts w:ascii="Times New Roman" w:hAnsi="Times New Roman" w:cs="Times New Roman"/>
          <w:sz w:val="24"/>
          <w:szCs w:val="24"/>
        </w:rPr>
        <w:t>R</w:t>
      </w:r>
      <w:r w:rsidR="001E5B97" w:rsidRPr="00F40E5C">
        <w:rPr>
          <w:rFonts w:ascii="Times New Roman" w:hAnsi="Times New Roman" w:cs="Times New Roman"/>
          <w:sz w:val="24"/>
          <w:szCs w:val="24"/>
        </w:rPr>
        <w:t>e</w:t>
      </w:r>
      <w:r w:rsidR="00867D34" w:rsidRPr="00F40E5C">
        <w:rPr>
          <w:rFonts w:ascii="Times New Roman" w:hAnsi="Times New Roman" w:cs="Times New Roman"/>
          <w:sz w:val="24"/>
          <w:szCs w:val="24"/>
        </w:rPr>
        <w:t xml:space="preserve">curso </w:t>
      </w:r>
      <w:r w:rsidR="00003974" w:rsidRPr="00F40E5C">
        <w:rPr>
          <w:rFonts w:ascii="Times New Roman" w:hAnsi="Times New Roman" w:cs="Times New Roman"/>
          <w:sz w:val="24"/>
          <w:szCs w:val="24"/>
        </w:rPr>
        <w:t>Impug</w:t>
      </w:r>
      <w:r w:rsidR="00B63D08" w:rsidRPr="00F40E5C">
        <w:rPr>
          <w:rFonts w:ascii="Times New Roman" w:hAnsi="Times New Roman" w:cs="Times New Roman"/>
          <w:sz w:val="24"/>
          <w:szCs w:val="24"/>
        </w:rPr>
        <w:t>n</w:t>
      </w:r>
      <w:r w:rsidR="00FD7565" w:rsidRPr="00F40E5C">
        <w:rPr>
          <w:rFonts w:ascii="Times New Roman" w:hAnsi="Times New Roman" w:cs="Times New Roman"/>
          <w:sz w:val="24"/>
          <w:szCs w:val="24"/>
        </w:rPr>
        <w:t>ativo</w:t>
      </w:r>
      <w:r w:rsidR="009F49B5" w:rsidRPr="00F40E5C">
        <w:rPr>
          <w:rFonts w:ascii="Times New Roman" w:hAnsi="Times New Roman" w:cs="Times New Roman"/>
          <w:sz w:val="24"/>
          <w:szCs w:val="24"/>
        </w:rPr>
        <w:t xml:space="preserve">, </w:t>
      </w:r>
      <w:r w:rsidR="00F474CA" w:rsidRPr="00F40E5C">
        <w:rPr>
          <w:rFonts w:ascii="Times New Roman" w:hAnsi="Times New Roman" w:cs="Times New Roman"/>
          <w:sz w:val="24"/>
          <w:szCs w:val="24"/>
        </w:rPr>
        <w:t>ha ejercido formalmente su derecho a contradecir lo resuelto por la Defensoría, aunque se espera razonablemente que sustente objetivamente la razón de su desacuerdo, destacando el vicio o error en que se habría incurrido y que permitiría fundament</w:t>
      </w:r>
      <w:r w:rsidR="001E5B97" w:rsidRPr="00F40E5C">
        <w:rPr>
          <w:rFonts w:ascii="Times New Roman" w:hAnsi="Times New Roman" w:cs="Times New Roman"/>
          <w:sz w:val="24"/>
          <w:szCs w:val="24"/>
        </w:rPr>
        <w:t>ar que lo resuelto no se ajusta</w:t>
      </w:r>
      <w:r w:rsidR="00F474CA" w:rsidRPr="00F40E5C">
        <w:rPr>
          <w:rFonts w:ascii="Times New Roman" w:hAnsi="Times New Roman" w:cs="Times New Roman"/>
          <w:sz w:val="24"/>
          <w:szCs w:val="24"/>
        </w:rPr>
        <w:t xml:space="preserve"> a derecho ni a los correspondientes actuados.</w:t>
      </w:r>
    </w:p>
    <w:p w14:paraId="73BE6044" w14:textId="14CFC6F2" w:rsidR="0019534C" w:rsidRPr="00F40E5C" w:rsidRDefault="00FA6F6C" w:rsidP="00267D47">
      <w:pPr>
        <w:spacing w:line="240" w:lineRule="auto"/>
        <w:jc w:val="both"/>
        <w:rPr>
          <w:rFonts w:ascii="Times New Roman" w:hAnsi="Times New Roman" w:cs="Times New Roman"/>
          <w:sz w:val="24"/>
          <w:szCs w:val="24"/>
        </w:rPr>
      </w:pPr>
      <w:r w:rsidRPr="00F40E5C">
        <w:rPr>
          <w:rFonts w:ascii="Times New Roman" w:hAnsi="Times New Roman" w:cs="Times New Roman"/>
          <w:b/>
          <w:sz w:val="24"/>
          <w:szCs w:val="24"/>
        </w:rPr>
        <w:t>SEGUNDO:</w:t>
      </w:r>
      <w:r w:rsidR="004045E7" w:rsidRPr="00F40E5C">
        <w:rPr>
          <w:rFonts w:ascii="Times New Roman" w:hAnsi="Times New Roman" w:cs="Times New Roman"/>
          <w:sz w:val="24"/>
          <w:szCs w:val="24"/>
        </w:rPr>
        <w:t xml:space="preserve"> Que, d</w:t>
      </w:r>
      <w:r w:rsidR="00867D34" w:rsidRPr="00F40E5C">
        <w:rPr>
          <w:rFonts w:ascii="Times New Roman" w:hAnsi="Times New Roman" w:cs="Times New Roman"/>
          <w:sz w:val="24"/>
          <w:szCs w:val="24"/>
        </w:rPr>
        <w:t>e la lectura del Recurso Impugnativo</w:t>
      </w:r>
      <w:r w:rsidR="0042413F" w:rsidRPr="00F40E5C">
        <w:rPr>
          <w:rFonts w:ascii="Times New Roman" w:hAnsi="Times New Roman" w:cs="Times New Roman"/>
          <w:sz w:val="24"/>
          <w:szCs w:val="24"/>
        </w:rPr>
        <w:t xml:space="preserve"> interpuesto se aprecia que </w:t>
      </w:r>
      <w:r w:rsidR="0024683E" w:rsidRPr="00F40E5C">
        <w:rPr>
          <w:rFonts w:ascii="Times New Roman" w:hAnsi="Times New Roman" w:cs="Times New Roman"/>
          <w:sz w:val="24"/>
          <w:szCs w:val="24"/>
        </w:rPr>
        <w:t xml:space="preserve">la </w:t>
      </w:r>
      <w:r w:rsidR="009F49B5" w:rsidRPr="00F40E5C">
        <w:rPr>
          <w:rFonts w:ascii="Times New Roman" w:hAnsi="Times New Roman" w:cs="Times New Roman"/>
          <w:sz w:val="24"/>
          <w:szCs w:val="24"/>
        </w:rPr>
        <w:t>asegurado</w:t>
      </w:r>
      <w:r w:rsidR="0024683E" w:rsidRPr="00F40E5C">
        <w:rPr>
          <w:rFonts w:ascii="Times New Roman" w:hAnsi="Times New Roman" w:cs="Times New Roman"/>
          <w:sz w:val="24"/>
          <w:szCs w:val="24"/>
        </w:rPr>
        <w:t>ra</w:t>
      </w:r>
      <w:r w:rsidR="009A48D1" w:rsidRPr="00F40E5C">
        <w:rPr>
          <w:rFonts w:ascii="Times New Roman" w:hAnsi="Times New Roman" w:cs="Times New Roman"/>
          <w:sz w:val="24"/>
          <w:szCs w:val="24"/>
        </w:rPr>
        <w:t xml:space="preserve"> insiste en lo ya expresado con oca</w:t>
      </w:r>
      <w:r w:rsidR="004C451D" w:rsidRPr="00F40E5C">
        <w:rPr>
          <w:rFonts w:ascii="Times New Roman" w:hAnsi="Times New Roman" w:cs="Times New Roman"/>
          <w:sz w:val="24"/>
          <w:szCs w:val="24"/>
        </w:rPr>
        <w:t>sión de presen</w:t>
      </w:r>
      <w:r w:rsidR="00913729" w:rsidRPr="00F40E5C">
        <w:rPr>
          <w:rFonts w:ascii="Times New Roman" w:hAnsi="Times New Roman" w:cs="Times New Roman"/>
          <w:sz w:val="24"/>
          <w:szCs w:val="24"/>
        </w:rPr>
        <w:t>tar su escrito de</w:t>
      </w:r>
      <w:r w:rsidR="007912C4" w:rsidRPr="00F40E5C">
        <w:rPr>
          <w:rFonts w:ascii="Times New Roman" w:hAnsi="Times New Roman" w:cs="Times New Roman"/>
          <w:sz w:val="24"/>
          <w:szCs w:val="24"/>
        </w:rPr>
        <w:t xml:space="preserve"> reclamación, argumentos que ya fue</w:t>
      </w:r>
      <w:r w:rsidR="00134F63" w:rsidRPr="00F40E5C">
        <w:rPr>
          <w:rFonts w:ascii="Times New Roman" w:hAnsi="Times New Roman" w:cs="Times New Roman"/>
          <w:sz w:val="24"/>
          <w:szCs w:val="24"/>
        </w:rPr>
        <w:t>r</w:t>
      </w:r>
      <w:r w:rsidR="00003974" w:rsidRPr="00F40E5C">
        <w:rPr>
          <w:rFonts w:ascii="Times New Roman" w:hAnsi="Times New Roman" w:cs="Times New Roman"/>
          <w:sz w:val="24"/>
          <w:szCs w:val="24"/>
        </w:rPr>
        <w:t>on debidamente analizados en los</w:t>
      </w:r>
      <w:r w:rsidR="007912C4" w:rsidRPr="00F40E5C">
        <w:rPr>
          <w:rFonts w:ascii="Times New Roman" w:hAnsi="Times New Roman" w:cs="Times New Roman"/>
          <w:sz w:val="24"/>
          <w:szCs w:val="24"/>
        </w:rPr>
        <w:t xml:space="preserve"> Considerando</w:t>
      </w:r>
      <w:r w:rsidR="00134F63" w:rsidRPr="00F40E5C">
        <w:rPr>
          <w:rFonts w:ascii="Times New Roman" w:hAnsi="Times New Roman" w:cs="Times New Roman"/>
          <w:sz w:val="24"/>
          <w:szCs w:val="24"/>
        </w:rPr>
        <w:t>s</w:t>
      </w:r>
      <w:r w:rsidR="008E7484" w:rsidRPr="00F40E5C">
        <w:rPr>
          <w:rFonts w:ascii="Times New Roman" w:hAnsi="Times New Roman" w:cs="Times New Roman"/>
          <w:sz w:val="24"/>
          <w:szCs w:val="24"/>
        </w:rPr>
        <w:t xml:space="preserve"> Sétimo</w:t>
      </w:r>
      <w:r w:rsidR="00231BC9" w:rsidRPr="00F40E5C">
        <w:rPr>
          <w:rFonts w:ascii="Times New Roman" w:hAnsi="Times New Roman" w:cs="Times New Roman"/>
          <w:sz w:val="24"/>
          <w:szCs w:val="24"/>
        </w:rPr>
        <w:t>,</w:t>
      </w:r>
      <w:r w:rsidR="0042413F" w:rsidRPr="00F40E5C">
        <w:rPr>
          <w:rFonts w:ascii="Times New Roman" w:hAnsi="Times New Roman" w:cs="Times New Roman"/>
          <w:sz w:val="24"/>
          <w:szCs w:val="24"/>
        </w:rPr>
        <w:t xml:space="preserve"> Octavo</w:t>
      </w:r>
      <w:r w:rsidR="0024683E" w:rsidRPr="00F40E5C">
        <w:rPr>
          <w:rFonts w:ascii="Times New Roman" w:hAnsi="Times New Roman" w:cs="Times New Roman"/>
          <w:sz w:val="24"/>
          <w:szCs w:val="24"/>
        </w:rPr>
        <w:t xml:space="preserve"> y </w:t>
      </w:r>
      <w:r w:rsidR="008E7484" w:rsidRPr="00F40E5C">
        <w:rPr>
          <w:rFonts w:ascii="Times New Roman" w:hAnsi="Times New Roman" w:cs="Times New Roman"/>
          <w:sz w:val="24"/>
          <w:szCs w:val="24"/>
        </w:rPr>
        <w:t>Noveno</w:t>
      </w:r>
      <w:r w:rsidR="00FE7832" w:rsidRPr="00F40E5C">
        <w:rPr>
          <w:rFonts w:ascii="Times New Roman" w:hAnsi="Times New Roman" w:cs="Times New Roman"/>
          <w:sz w:val="24"/>
          <w:szCs w:val="24"/>
        </w:rPr>
        <w:t xml:space="preserve"> </w:t>
      </w:r>
      <w:r w:rsidR="007912C4" w:rsidRPr="00F40E5C">
        <w:rPr>
          <w:rFonts w:ascii="Times New Roman" w:hAnsi="Times New Roman" w:cs="Times New Roman"/>
          <w:sz w:val="24"/>
          <w:szCs w:val="24"/>
        </w:rPr>
        <w:t xml:space="preserve">de la Resolución recurrida. </w:t>
      </w:r>
      <w:r w:rsidR="001C356D" w:rsidRPr="00F40E5C">
        <w:rPr>
          <w:rFonts w:ascii="Times New Roman" w:hAnsi="Times New Roman" w:cs="Times New Roman"/>
          <w:sz w:val="24"/>
          <w:szCs w:val="24"/>
        </w:rPr>
        <w:t xml:space="preserve">A juicio de este </w:t>
      </w:r>
      <w:r w:rsidR="00A42EE0" w:rsidRPr="00F40E5C">
        <w:rPr>
          <w:rFonts w:ascii="Times New Roman" w:hAnsi="Times New Roman" w:cs="Times New Roman"/>
          <w:sz w:val="24"/>
          <w:szCs w:val="24"/>
        </w:rPr>
        <w:t>colegiado,</w:t>
      </w:r>
      <w:r w:rsidR="00652024" w:rsidRPr="00F40E5C">
        <w:rPr>
          <w:rFonts w:ascii="Times New Roman" w:hAnsi="Times New Roman" w:cs="Times New Roman"/>
          <w:sz w:val="24"/>
          <w:szCs w:val="24"/>
        </w:rPr>
        <w:t xml:space="preserve"> el contenido d</w:t>
      </w:r>
      <w:r w:rsidR="001C356D" w:rsidRPr="00F40E5C">
        <w:rPr>
          <w:rFonts w:ascii="Times New Roman" w:hAnsi="Times New Roman" w:cs="Times New Roman"/>
          <w:sz w:val="24"/>
          <w:szCs w:val="24"/>
        </w:rPr>
        <w:t>el señalado rec</w:t>
      </w:r>
      <w:r w:rsidR="004C451D" w:rsidRPr="00F40E5C">
        <w:rPr>
          <w:rFonts w:ascii="Times New Roman" w:hAnsi="Times New Roman" w:cs="Times New Roman"/>
          <w:sz w:val="24"/>
          <w:szCs w:val="24"/>
        </w:rPr>
        <w:t>urso</w:t>
      </w:r>
      <w:r w:rsidR="001945B1" w:rsidRPr="00F40E5C">
        <w:rPr>
          <w:rFonts w:ascii="Times New Roman" w:hAnsi="Times New Roman" w:cs="Times New Roman"/>
          <w:sz w:val="24"/>
          <w:szCs w:val="24"/>
        </w:rPr>
        <w:t xml:space="preserve"> impugnativo</w:t>
      </w:r>
      <w:r w:rsidR="001C356D" w:rsidRPr="00F40E5C">
        <w:rPr>
          <w:rFonts w:ascii="Times New Roman" w:hAnsi="Times New Roman" w:cs="Times New Roman"/>
          <w:sz w:val="24"/>
          <w:szCs w:val="24"/>
        </w:rPr>
        <w:t xml:space="preserve"> evidencia simpl</w:t>
      </w:r>
      <w:r w:rsidR="00B20853" w:rsidRPr="00F40E5C">
        <w:rPr>
          <w:rFonts w:ascii="Times New Roman" w:hAnsi="Times New Roman" w:cs="Times New Roman"/>
          <w:sz w:val="24"/>
          <w:szCs w:val="24"/>
        </w:rPr>
        <w:t xml:space="preserve">emente la </w:t>
      </w:r>
      <w:r w:rsidR="00F95CDF" w:rsidRPr="00F40E5C">
        <w:rPr>
          <w:rFonts w:ascii="Times New Roman" w:hAnsi="Times New Roman" w:cs="Times New Roman"/>
          <w:sz w:val="24"/>
          <w:szCs w:val="24"/>
        </w:rPr>
        <w:t xml:space="preserve">disconformidad de </w:t>
      </w:r>
      <w:r w:rsidR="0042413F" w:rsidRPr="00F40E5C">
        <w:rPr>
          <w:rFonts w:ascii="Times New Roman" w:hAnsi="Times New Roman" w:cs="Times New Roman"/>
          <w:sz w:val="24"/>
          <w:szCs w:val="24"/>
        </w:rPr>
        <w:t>este</w:t>
      </w:r>
      <w:r w:rsidR="00231BC9" w:rsidRPr="00F40E5C">
        <w:rPr>
          <w:rFonts w:ascii="Times New Roman" w:hAnsi="Times New Roman" w:cs="Times New Roman"/>
          <w:sz w:val="24"/>
          <w:szCs w:val="24"/>
        </w:rPr>
        <w:t xml:space="preserve"> </w:t>
      </w:r>
      <w:r w:rsidR="0042413F" w:rsidRPr="00F40E5C">
        <w:rPr>
          <w:rFonts w:ascii="Times New Roman" w:hAnsi="Times New Roman" w:cs="Times New Roman"/>
          <w:sz w:val="24"/>
          <w:szCs w:val="24"/>
        </w:rPr>
        <w:t>último</w:t>
      </w:r>
      <w:r w:rsidR="001C356D" w:rsidRPr="00F40E5C">
        <w:rPr>
          <w:rFonts w:ascii="Times New Roman" w:hAnsi="Times New Roman" w:cs="Times New Roman"/>
          <w:sz w:val="24"/>
          <w:szCs w:val="24"/>
        </w:rPr>
        <w:t xml:space="preserve"> con el sentido de lo resuelto. En </w:t>
      </w:r>
      <w:r w:rsidR="00B20853" w:rsidRPr="00F40E5C">
        <w:rPr>
          <w:rFonts w:ascii="Times New Roman" w:hAnsi="Times New Roman" w:cs="Times New Roman"/>
          <w:sz w:val="24"/>
          <w:szCs w:val="24"/>
        </w:rPr>
        <w:t>consecuencia,</w:t>
      </w:r>
      <w:r w:rsidR="003F43DB" w:rsidRPr="00F40E5C">
        <w:rPr>
          <w:rFonts w:ascii="Times New Roman" w:hAnsi="Times New Roman" w:cs="Times New Roman"/>
          <w:sz w:val="24"/>
          <w:szCs w:val="24"/>
        </w:rPr>
        <w:t xml:space="preserve"> el Recurso Impugnativo</w:t>
      </w:r>
      <w:r w:rsidR="001C356D" w:rsidRPr="00F40E5C">
        <w:rPr>
          <w:rFonts w:ascii="Times New Roman" w:hAnsi="Times New Roman" w:cs="Times New Roman"/>
          <w:sz w:val="24"/>
          <w:szCs w:val="24"/>
        </w:rPr>
        <w:t xml:space="preserve"> interpuesto puede ser </w:t>
      </w:r>
      <w:r w:rsidR="00B20853" w:rsidRPr="00F40E5C">
        <w:rPr>
          <w:rFonts w:ascii="Times New Roman" w:hAnsi="Times New Roman" w:cs="Times New Roman"/>
          <w:sz w:val="24"/>
          <w:szCs w:val="24"/>
        </w:rPr>
        <w:t>categorizado,</w:t>
      </w:r>
      <w:r w:rsidR="001C356D" w:rsidRPr="00F40E5C">
        <w:rPr>
          <w:rFonts w:ascii="Times New Roman" w:hAnsi="Times New Roman" w:cs="Times New Roman"/>
          <w:sz w:val="24"/>
          <w:szCs w:val="24"/>
        </w:rPr>
        <w:t xml:space="preserve"> por su contenido </w:t>
      </w:r>
      <w:r w:rsidR="00B20853" w:rsidRPr="00F40E5C">
        <w:rPr>
          <w:rFonts w:ascii="Times New Roman" w:hAnsi="Times New Roman" w:cs="Times New Roman"/>
          <w:sz w:val="24"/>
          <w:szCs w:val="24"/>
        </w:rPr>
        <w:t>mismo,</w:t>
      </w:r>
      <w:r w:rsidR="001C356D" w:rsidRPr="00F40E5C">
        <w:rPr>
          <w:rFonts w:ascii="Times New Roman" w:hAnsi="Times New Roman" w:cs="Times New Roman"/>
          <w:sz w:val="24"/>
          <w:szCs w:val="24"/>
        </w:rPr>
        <w:t xml:space="preserve"> como una solicitud de revisión </w:t>
      </w:r>
      <w:r w:rsidR="00B20853" w:rsidRPr="00F40E5C">
        <w:rPr>
          <w:rFonts w:ascii="Times New Roman" w:hAnsi="Times New Roman" w:cs="Times New Roman"/>
          <w:sz w:val="24"/>
          <w:szCs w:val="24"/>
        </w:rPr>
        <w:t>general,</w:t>
      </w:r>
      <w:r w:rsidR="001E65C1" w:rsidRPr="00F40E5C">
        <w:rPr>
          <w:rFonts w:ascii="Times New Roman" w:hAnsi="Times New Roman" w:cs="Times New Roman"/>
          <w:sz w:val="24"/>
          <w:szCs w:val="24"/>
        </w:rPr>
        <w:t xml:space="preserve"> sustentado</w:t>
      </w:r>
      <w:r w:rsidR="001C356D" w:rsidRPr="00F40E5C">
        <w:rPr>
          <w:rFonts w:ascii="Times New Roman" w:hAnsi="Times New Roman" w:cs="Times New Roman"/>
          <w:sz w:val="24"/>
          <w:szCs w:val="24"/>
        </w:rPr>
        <w:t xml:space="preserve"> en el muy respetable criterio de</w:t>
      </w:r>
      <w:r w:rsidR="0024683E" w:rsidRPr="00F40E5C">
        <w:rPr>
          <w:rFonts w:ascii="Times New Roman" w:hAnsi="Times New Roman" w:cs="Times New Roman"/>
          <w:sz w:val="24"/>
          <w:szCs w:val="24"/>
        </w:rPr>
        <w:t xml:space="preserve"> la aseguradora</w:t>
      </w:r>
      <w:r w:rsidR="001C356D" w:rsidRPr="00F40E5C">
        <w:rPr>
          <w:rFonts w:ascii="Times New Roman" w:hAnsi="Times New Roman" w:cs="Times New Roman"/>
          <w:sz w:val="24"/>
          <w:szCs w:val="24"/>
        </w:rPr>
        <w:t xml:space="preserve"> que este colegiado no </w:t>
      </w:r>
      <w:r w:rsidR="00B20853" w:rsidRPr="00F40E5C">
        <w:rPr>
          <w:rFonts w:ascii="Times New Roman" w:hAnsi="Times New Roman" w:cs="Times New Roman"/>
          <w:sz w:val="24"/>
          <w:szCs w:val="24"/>
        </w:rPr>
        <w:t>comparte,</w:t>
      </w:r>
      <w:r w:rsidR="001C356D" w:rsidRPr="00F40E5C">
        <w:rPr>
          <w:rFonts w:ascii="Times New Roman" w:hAnsi="Times New Roman" w:cs="Times New Roman"/>
          <w:sz w:val="24"/>
          <w:szCs w:val="24"/>
        </w:rPr>
        <w:t xml:space="preserve"> pero sin aportar </w:t>
      </w:r>
      <w:r w:rsidR="001C356D" w:rsidRPr="00F40E5C">
        <w:rPr>
          <w:rFonts w:ascii="Times New Roman" w:hAnsi="Times New Roman" w:cs="Times New Roman"/>
          <w:sz w:val="24"/>
          <w:szCs w:val="24"/>
        </w:rPr>
        <w:lastRenderedPageBreak/>
        <w:t>argumento o medio probatorio alguno que permita objetivamente a este colegiado apreciar que habría incurrido efectivamente en un error o vicio al momento de resolver.</w:t>
      </w:r>
    </w:p>
    <w:p w14:paraId="3F464CF4" w14:textId="786787B3" w:rsidR="00013048" w:rsidRPr="00F40E5C" w:rsidRDefault="004555D2" w:rsidP="0024683E">
      <w:pPr>
        <w:spacing w:line="240" w:lineRule="auto"/>
        <w:jc w:val="both"/>
        <w:rPr>
          <w:rFonts w:ascii="Times New Roman" w:hAnsi="Times New Roman" w:cs="Times New Roman"/>
          <w:sz w:val="24"/>
          <w:szCs w:val="24"/>
        </w:rPr>
      </w:pPr>
      <w:r w:rsidRPr="00F40E5C">
        <w:rPr>
          <w:rFonts w:ascii="Times New Roman" w:hAnsi="Times New Roman" w:cs="Times New Roman"/>
          <w:sz w:val="24"/>
          <w:szCs w:val="24"/>
        </w:rPr>
        <w:t>Sin perjuicio de lo anterior,</w:t>
      </w:r>
      <w:r w:rsidR="00231BC9" w:rsidRPr="00F40E5C">
        <w:rPr>
          <w:rFonts w:ascii="Times New Roman" w:hAnsi="Times New Roman" w:cs="Times New Roman"/>
          <w:sz w:val="24"/>
          <w:szCs w:val="24"/>
        </w:rPr>
        <w:t xml:space="preserve"> la DEFASEG considera oportuno </w:t>
      </w:r>
      <w:r w:rsidR="0024683E" w:rsidRPr="00F40E5C">
        <w:rPr>
          <w:rFonts w:ascii="Times New Roman" w:hAnsi="Times New Roman" w:cs="Times New Roman"/>
          <w:sz w:val="24"/>
          <w:szCs w:val="24"/>
        </w:rPr>
        <w:t>indicar lo siguiente:</w:t>
      </w:r>
    </w:p>
    <w:p w14:paraId="36CDD670" w14:textId="5CCD7B10" w:rsidR="0024683E" w:rsidRPr="00F40E5C" w:rsidRDefault="0024683E" w:rsidP="0024683E">
      <w:pPr>
        <w:pStyle w:val="Prrafodelista"/>
        <w:numPr>
          <w:ilvl w:val="0"/>
          <w:numId w:val="21"/>
        </w:numPr>
        <w:spacing w:line="240" w:lineRule="auto"/>
        <w:jc w:val="both"/>
        <w:rPr>
          <w:rStyle w:val="Hipervnculo"/>
          <w:rFonts w:ascii="Times New Roman" w:hAnsi="Times New Roman" w:cs="Times New Roman"/>
          <w:color w:val="auto"/>
          <w:sz w:val="24"/>
          <w:szCs w:val="24"/>
          <w:u w:val="none"/>
        </w:rPr>
      </w:pPr>
      <w:r w:rsidRPr="00F40E5C">
        <w:rPr>
          <w:rStyle w:val="Hipervnculo"/>
          <w:rFonts w:ascii="Times New Roman" w:hAnsi="Times New Roman" w:cs="Times New Roman"/>
          <w:color w:val="auto"/>
          <w:sz w:val="24"/>
          <w:szCs w:val="24"/>
          <w:u w:val="none"/>
        </w:rPr>
        <w:t>Que, el Artículo IV de la Ley 29946 – Ley de Contrato de Seguro, Regla Sétima, indica lo siguiente:</w:t>
      </w:r>
    </w:p>
    <w:p w14:paraId="51F6EECD" w14:textId="77BF33D4" w:rsidR="0024683E" w:rsidRPr="00F40E5C" w:rsidRDefault="0024683E" w:rsidP="0024683E">
      <w:pPr>
        <w:spacing w:line="240" w:lineRule="auto"/>
        <w:jc w:val="both"/>
        <w:rPr>
          <w:rStyle w:val="Hipervnculo"/>
          <w:rFonts w:ascii="Times New Roman" w:hAnsi="Times New Roman" w:cs="Times New Roman"/>
          <w:color w:val="auto"/>
          <w:sz w:val="24"/>
          <w:szCs w:val="24"/>
          <w:u w:val="none"/>
        </w:rPr>
      </w:pPr>
      <w:r w:rsidRPr="00F40E5C">
        <w:rPr>
          <w:rStyle w:val="Hipervnculo"/>
          <w:rFonts w:ascii="Times New Roman" w:hAnsi="Times New Roman" w:cs="Times New Roman"/>
          <w:b/>
          <w:bCs/>
          <w:color w:val="auto"/>
          <w:sz w:val="24"/>
          <w:szCs w:val="24"/>
          <w:u w:val="none"/>
        </w:rPr>
        <w:t xml:space="preserve">“Sétima: Las coberturas, exclusiones </w:t>
      </w:r>
      <w:r w:rsidR="00BA50D3" w:rsidRPr="00F40E5C">
        <w:rPr>
          <w:rStyle w:val="Hipervnculo"/>
          <w:rFonts w:ascii="Times New Roman" w:hAnsi="Times New Roman" w:cs="Times New Roman"/>
          <w:b/>
          <w:bCs/>
          <w:color w:val="auto"/>
          <w:sz w:val="24"/>
          <w:szCs w:val="24"/>
          <w:u w:val="none"/>
        </w:rPr>
        <w:t>y, en general la extensión del riesgo, así como los derechos de los beneficiarios, previstos en el contrato de seguro, deben interpretarse literalmente</w:t>
      </w:r>
      <w:r w:rsidR="00BA50D3" w:rsidRPr="00F40E5C">
        <w:rPr>
          <w:rStyle w:val="Hipervnculo"/>
          <w:rFonts w:ascii="Times New Roman" w:hAnsi="Times New Roman" w:cs="Times New Roman"/>
          <w:color w:val="auto"/>
          <w:sz w:val="24"/>
          <w:szCs w:val="24"/>
          <w:u w:val="none"/>
        </w:rPr>
        <w:t>”</w:t>
      </w:r>
    </w:p>
    <w:p w14:paraId="1CBE9388" w14:textId="6E62647C" w:rsidR="00BA50D3" w:rsidRPr="00F40E5C" w:rsidRDefault="00BA50D3" w:rsidP="00BA50D3">
      <w:pPr>
        <w:pStyle w:val="Prrafodelista"/>
        <w:numPr>
          <w:ilvl w:val="0"/>
          <w:numId w:val="21"/>
        </w:numPr>
        <w:spacing w:line="240" w:lineRule="auto"/>
        <w:jc w:val="both"/>
        <w:rPr>
          <w:rStyle w:val="Hipervnculo"/>
          <w:rFonts w:ascii="Times New Roman" w:hAnsi="Times New Roman" w:cs="Times New Roman"/>
          <w:b/>
          <w:bCs/>
          <w:color w:val="auto"/>
          <w:sz w:val="24"/>
          <w:szCs w:val="24"/>
          <w:u w:val="none"/>
        </w:rPr>
      </w:pPr>
      <w:r w:rsidRPr="00F40E5C">
        <w:rPr>
          <w:rStyle w:val="Hipervnculo"/>
          <w:rFonts w:ascii="Times New Roman" w:hAnsi="Times New Roman" w:cs="Times New Roman"/>
          <w:color w:val="auto"/>
          <w:sz w:val="24"/>
          <w:szCs w:val="24"/>
          <w:u w:val="none"/>
        </w:rPr>
        <w:t xml:space="preserve">Que, el Artículo 40 de la Ley 29946 – Estipulaciones Prohibidas, </w:t>
      </w:r>
      <w:r w:rsidRPr="00F40E5C">
        <w:rPr>
          <w:rStyle w:val="Hipervnculo"/>
          <w:rFonts w:ascii="Times New Roman" w:hAnsi="Times New Roman" w:cs="Times New Roman"/>
          <w:b/>
          <w:bCs/>
          <w:color w:val="auto"/>
          <w:sz w:val="24"/>
          <w:szCs w:val="24"/>
          <w:u w:val="none"/>
        </w:rPr>
        <w:t>indica literalmente en el numeral g) lo siguiente:</w:t>
      </w:r>
    </w:p>
    <w:p w14:paraId="4B19F2DD" w14:textId="5F6C9418" w:rsidR="00BA50D3" w:rsidRPr="00F40E5C" w:rsidRDefault="00BA50D3" w:rsidP="00BA50D3">
      <w:pPr>
        <w:spacing w:line="240" w:lineRule="auto"/>
        <w:jc w:val="both"/>
        <w:rPr>
          <w:rStyle w:val="Hipervnculo"/>
          <w:rFonts w:ascii="Times New Roman" w:hAnsi="Times New Roman" w:cs="Times New Roman"/>
          <w:color w:val="auto"/>
          <w:sz w:val="24"/>
          <w:szCs w:val="24"/>
          <w:u w:val="none"/>
        </w:rPr>
      </w:pPr>
      <w:r w:rsidRPr="00F40E5C">
        <w:rPr>
          <w:rStyle w:val="Hipervnculo"/>
          <w:rFonts w:ascii="Times New Roman" w:hAnsi="Times New Roman" w:cs="Times New Roman"/>
          <w:b/>
          <w:bCs/>
          <w:color w:val="auto"/>
          <w:sz w:val="24"/>
          <w:szCs w:val="24"/>
          <w:u w:val="none"/>
        </w:rPr>
        <w:t>“Cláusulas que imponen la pérdida de derechos del asegurado en caso de violación de leyes, normas o reglamentos, a menos que esta violación corresponda a un delito o constituya la causa del siniestro</w:t>
      </w:r>
      <w:r w:rsidRPr="00F40E5C">
        <w:rPr>
          <w:rStyle w:val="Hipervnculo"/>
          <w:rFonts w:ascii="Times New Roman" w:hAnsi="Times New Roman" w:cs="Times New Roman"/>
          <w:color w:val="auto"/>
          <w:sz w:val="24"/>
          <w:szCs w:val="24"/>
          <w:u w:val="none"/>
        </w:rPr>
        <w:t>”</w:t>
      </w:r>
    </w:p>
    <w:p w14:paraId="76D9BC8E" w14:textId="13A41403" w:rsidR="00BA50D3" w:rsidRPr="00F40E5C" w:rsidRDefault="00BA50D3" w:rsidP="00BA50D3">
      <w:pPr>
        <w:spacing w:line="240" w:lineRule="auto"/>
        <w:jc w:val="both"/>
        <w:rPr>
          <w:rStyle w:val="Hipervnculo"/>
          <w:rFonts w:ascii="Times New Roman" w:hAnsi="Times New Roman" w:cs="Times New Roman"/>
          <w:color w:val="auto"/>
          <w:sz w:val="24"/>
          <w:szCs w:val="24"/>
          <w:u w:val="none"/>
        </w:rPr>
      </w:pPr>
      <w:r w:rsidRPr="00F40E5C">
        <w:rPr>
          <w:rStyle w:val="Hipervnculo"/>
          <w:rFonts w:ascii="Times New Roman" w:hAnsi="Times New Roman" w:cs="Times New Roman"/>
          <w:color w:val="auto"/>
          <w:sz w:val="24"/>
          <w:szCs w:val="24"/>
          <w:u w:val="none"/>
        </w:rPr>
        <w:t>Los resaltados son nuestros.</w:t>
      </w:r>
    </w:p>
    <w:p w14:paraId="07031219" w14:textId="3A566DFC" w:rsidR="009A48D1" w:rsidRPr="00F40E5C" w:rsidRDefault="001C356D" w:rsidP="00013048">
      <w:pPr>
        <w:spacing w:line="240" w:lineRule="auto"/>
        <w:jc w:val="both"/>
        <w:rPr>
          <w:rFonts w:ascii="Times New Roman" w:hAnsi="Times New Roman" w:cs="Times New Roman"/>
          <w:sz w:val="24"/>
          <w:szCs w:val="24"/>
        </w:rPr>
      </w:pPr>
      <w:r w:rsidRPr="00F40E5C">
        <w:rPr>
          <w:rFonts w:ascii="Times New Roman" w:hAnsi="Times New Roman" w:cs="Times New Roman"/>
          <w:sz w:val="24"/>
          <w:szCs w:val="24"/>
        </w:rPr>
        <w:t xml:space="preserve">Por </w:t>
      </w:r>
      <w:r w:rsidR="00BA50D3" w:rsidRPr="00F40E5C">
        <w:rPr>
          <w:rFonts w:ascii="Times New Roman" w:hAnsi="Times New Roman" w:cs="Times New Roman"/>
          <w:sz w:val="24"/>
          <w:szCs w:val="24"/>
        </w:rPr>
        <w:t>consiguiente,</w:t>
      </w:r>
      <w:r w:rsidRPr="00F40E5C">
        <w:rPr>
          <w:rFonts w:ascii="Times New Roman" w:hAnsi="Times New Roman" w:cs="Times New Roman"/>
          <w:sz w:val="24"/>
          <w:szCs w:val="24"/>
        </w:rPr>
        <w:t xml:space="preserve"> este colegiado reitera su análisis contenido en la resolución recurrida.</w:t>
      </w:r>
    </w:p>
    <w:p w14:paraId="1BD9FA50" w14:textId="77777777" w:rsidR="00BD54EF" w:rsidRPr="00F40E5C" w:rsidRDefault="001C356D" w:rsidP="00267D47">
      <w:pPr>
        <w:spacing w:line="240" w:lineRule="auto"/>
        <w:jc w:val="both"/>
        <w:rPr>
          <w:rFonts w:ascii="Times New Roman" w:hAnsi="Times New Roman" w:cs="Times New Roman"/>
          <w:sz w:val="24"/>
          <w:szCs w:val="24"/>
        </w:rPr>
      </w:pPr>
      <w:r w:rsidRPr="00F40E5C">
        <w:rPr>
          <w:rFonts w:ascii="Times New Roman" w:hAnsi="Times New Roman" w:cs="Times New Roman"/>
          <w:sz w:val="24"/>
          <w:szCs w:val="24"/>
        </w:rPr>
        <w:t xml:space="preserve">En atención a las consideraciones </w:t>
      </w:r>
      <w:r w:rsidR="00B20853" w:rsidRPr="00F40E5C">
        <w:rPr>
          <w:rFonts w:ascii="Times New Roman" w:hAnsi="Times New Roman" w:cs="Times New Roman"/>
          <w:sz w:val="24"/>
          <w:szCs w:val="24"/>
        </w:rPr>
        <w:t>precedentes,</w:t>
      </w:r>
      <w:r w:rsidRPr="00F40E5C">
        <w:rPr>
          <w:rFonts w:ascii="Times New Roman" w:hAnsi="Times New Roman" w:cs="Times New Roman"/>
          <w:sz w:val="24"/>
          <w:szCs w:val="24"/>
        </w:rPr>
        <w:t xml:space="preserve"> este colegiado no aprecia mérito ni razón objetiva</w:t>
      </w:r>
      <w:r w:rsidR="00D024B6" w:rsidRPr="00F40E5C">
        <w:rPr>
          <w:rFonts w:ascii="Times New Roman" w:hAnsi="Times New Roman" w:cs="Times New Roman"/>
          <w:sz w:val="24"/>
          <w:szCs w:val="24"/>
        </w:rPr>
        <w:t xml:space="preserve"> para </w:t>
      </w:r>
      <w:r w:rsidR="00BD54EF" w:rsidRPr="00F40E5C">
        <w:rPr>
          <w:rFonts w:ascii="Times New Roman" w:hAnsi="Times New Roman" w:cs="Times New Roman"/>
          <w:sz w:val="24"/>
          <w:szCs w:val="24"/>
        </w:rPr>
        <w:t xml:space="preserve">revocar la resolución recurrida </w:t>
      </w:r>
      <w:proofErr w:type="gramStart"/>
      <w:r w:rsidR="00BD54EF" w:rsidRPr="00F40E5C">
        <w:rPr>
          <w:rFonts w:ascii="Times New Roman" w:hAnsi="Times New Roman" w:cs="Times New Roman"/>
          <w:sz w:val="24"/>
          <w:szCs w:val="24"/>
        </w:rPr>
        <w:t>y</w:t>
      </w:r>
      <w:proofErr w:type="gramEnd"/>
      <w:r w:rsidR="00BD54EF" w:rsidRPr="00F40E5C">
        <w:rPr>
          <w:rFonts w:ascii="Times New Roman" w:hAnsi="Times New Roman" w:cs="Times New Roman"/>
          <w:sz w:val="24"/>
          <w:szCs w:val="24"/>
        </w:rPr>
        <w:t xml:space="preserve"> por lo tanto</w:t>
      </w:r>
    </w:p>
    <w:p w14:paraId="14648F81" w14:textId="77777777" w:rsidR="001D6F10" w:rsidRPr="00F40E5C" w:rsidRDefault="00F6709A" w:rsidP="001D6F10">
      <w:pPr>
        <w:spacing w:line="240" w:lineRule="auto"/>
        <w:jc w:val="both"/>
        <w:rPr>
          <w:rFonts w:ascii="Times New Roman" w:hAnsi="Times New Roman" w:cs="Times New Roman"/>
          <w:b/>
          <w:sz w:val="24"/>
          <w:szCs w:val="24"/>
        </w:rPr>
      </w:pPr>
      <w:r w:rsidRPr="00F40E5C">
        <w:rPr>
          <w:rFonts w:ascii="Times New Roman" w:hAnsi="Times New Roman" w:cs="Times New Roman"/>
          <w:b/>
          <w:sz w:val="24"/>
          <w:szCs w:val="24"/>
        </w:rPr>
        <w:t>RESUELVE:</w:t>
      </w:r>
      <w:r w:rsidR="002A7E54" w:rsidRPr="00F40E5C">
        <w:rPr>
          <w:rFonts w:ascii="Times New Roman" w:hAnsi="Times New Roman" w:cs="Times New Roman"/>
          <w:b/>
          <w:sz w:val="24"/>
          <w:szCs w:val="24"/>
        </w:rPr>
        <w:t xml:space="preserve"> </w:t>
      </w:r>
    </w:p>
    <w:p w14:paraId="1CA4D50F" w14:textId="3D85D348" w:rsidR="0062089F" w:rsidRPr="00F40E5C" w:rsidRDefault="001D6F10" w:rsidP="0062089F">
      <w:pPr>
        <w:spacing w:line="240" w:lineRule="auto"/>
        <w:jc w:val="both"/>
        <w:rPr>
          <w:rFonts w:ascii="Times New Roman" w:hAnsi="Times New Roman" w:cs="Times New Roman"/>
          <w:sz w:val="24"/>
          <w:szCs w:val="24"/>
        </w:rPr>
      </w:pPr>
      <w:r w:rsidRPr="00F40E5C">
        <w:rPr>
          <w:rFonts w:ascii="Times New Roman" w:hAnsi="Times New Roman" w:cs="Times New Roman"/>
          <w:sz w:val="24"/>
          <w:szCs w:val="24"/>
        </w:rPr>
        <w:t xml:space="preserve">Declarar </w:t>
      </w:r>
      <w:r w:rsidRPr="00F40E5C">
        <w:rPr>
          <w:rFonts w:ascii="Times New Roman" w:hAnsi="Times New Roman" w:cs="Times New Roman"/>
          <w:b/>
          <w:sz w:val="24"/>
          <w:szCs w:val="24"/>
        </w:rPr>
        <w:t>INFUNDADO</w:t>
      </w:r>
      <w:r w:rsidRPr="00F40E5C">
        <w:rPr>
          <w:rFonts w:ascii="Times New Roman" w:hAnsi="Times New Roman" w:cs="Times New Roman"/>
          <w:sz w:val="24"/>
          <w:szCs w:val="24"/>
        </w:rPr>
        <w:t xml:space="preserve"> el Recurso Impugnativo interpuesto y, por </w:t>
      </w:r>
      <w:r w:rsidR="004A013C" w:rsidRPr="00F40E5C">
        <w:rPr>
          <w:rFonts w:ascii="Times New Roman" w:hAnsi="Times New Roman" w:cs="Times New Roman"/>
          <w:sz w:val="24"/>
          <w:szCs w:val="24"/>
        </w:rPr>
        <w:t>consiguiente,</w:t>
      </w:r>
      <w:r w:rsidR="00230DDA" w:rsidRPr="00F40E5C">
        <w:rPr>
          <w:rFonts w:ascii="Times New Roman" w:hAnsi="Times New Roman" w:cs="Times New Roman"/>
          <w:sz w:val="24"/>
          <w:szCs w:val="24"/>
        </w:rPr>
        <w:t xml:space="preserve"> </w:t>
      </w:r>
      <w:r w:rsidR="004A013C" w:rsidRPr="00F40E5C">
        <w:rPr>
          <w:rFonts w:ascii="Times New Roman" w:hAnsi="Times New Roman" w:cs="Times New Roman"/>
          <w:sz w:val="24"/>
          <w:szCs w:val="24"/>
        </w:rPr>
        <w:t>RATIFICAR la</w:t>
      </w:r>
      <w:r w:rsidR="00230DDA" w:rsidRPr="00F40E5C">
        <w:rPr>
          <w:rFonts w:ascii="Times New Roman" w:hAnsi="Times New Roman" w:cs="Times New Roman"/>
          <w:sz w:val="24"/>
          <w:szCs w:val="24"/>
        </w:rPr>
        <w:t xml:space="preserve"> Resoluc</w:t>
      </w:r>
      <w:r w:rsidR="00CF242B" w:rsidRPr="00F40E5C">
        <w:rPr>
          <w:rFonts w:ascii="Times New Roman" w:hAnsi="Times New Roman" w:cs="Times New Roman"/>
          <w:sz w:val="24"/>
          <w:szCs w:val="24"/>
        </w:rPr>
        <w:t xml:space="preserve">ión </w:t>
      </w:r>
      <w:proofErr w:type="spellStart"/>
      <w:r w:rsidR="00CF242B" w:rsidRPr="00F40E5C">
        <w:rPr>
          <w:rFonts w:ascii="Times New Roman" w:hAnsi="Times New Roman" w:cs="Times New Roman"/>
          <w:sz w:val="24"/>
          <w:szCs w:val="24"/>
        </w:rPr>
        <w:t>N°</w:t>
      </w:r>
      <w:proofErr w:type="spellEnd"/>
      <w:r w:rsidR="00CF242B" w:rsidRPr="00F40E5C">
        <w:rPr>
          <w:rFonts w:ascii="Times New Roman" w:hAnsi="Times New Roman" w:cs="Times New Roman"/>
          <w:sz w:val="24"/>
          <w:szCs w:val="24"/>
        </w:rPr>
        <w:t xml:space="preserve"> </w:t>
      </w:r>
      <w:r w:rsidR="00BA50D3" w:rsidRPr="00F40E5C">
        <w:rPr>
          <w:rFonts w:ascii="Times New Roman" w:hAnsi="Times New Roman" w:cs="Times New Roman"/>
          <w:sz w:val="24"/>
          <w:szCs w:val="24"/>
        </w:rPr>
        <w:t>107</w:t>
      </w:r>
      <w:r w:rsidR="0042413F" w:rsidRPr="00F40E5C">
        <w:rPr>
          <w:rFonts w:ascii="Times New Roman" w:hAnsi="Times New Roman" w:cs="Times New Roman"/>
          <w:sz w:val="24"/>
          <w:szCs w:val="24"/>
        </w:rPr>
        <w:t>/20</w:t>
      </w:r>
      <w:r w:rsidR="009A7A9C" w:rsidRPr="00F40E5C">
        <w:rPr>
          <w:rFonts w:ascii="Times New Roman" w:hAnsi="Times New Roman" w:cs="Times New Roman"/>
          <w:sz w:val="24"/>
          <w:szCs w:val="24"/>
        </w:rPr>
        <w:t xml:space="preserve"> que declaró </w:t>
      </w:r>
      <w:r w:rsidRPr="00F40E5C">
        <w:rPr>
          <w:rFonts w:ascii="Times New Roman" w:hAnsi="Times New Roman" w:cs="Times New Roman"/>
          <w:sz w:val="24"/>
          <w:szCs w:val="24"/>
        </w:rPr>
        <w:t>FUNDADA la reclamación inter</w:t>
      </w:r>
      <w:r w:rsidR="001057B6" w:rsidRPr="00F40E5C">
        <w:rPr>
          <w:rFonts w:ascii="Times New Roman" w:hAnsi="Times New Roman" w:cs="Times New Roman"/>
          <w:sz w:val="24"/>
          <w:szCs w:val="24"/>
        </w:rPr>
        <w:t>puesta</w:t>
      </w:r>
      <w:r w:rsidR="00013048" w:rsidRPr="00F40E5C">
        <w:rPr>
          <w:rFonts w:ascii="Times New Roman" w:hAnsi="Times New Roman" w:cs="Times New Roman"/>
          <w:sz w:val="24"/>
          <w:szCs w:val="24"/>
        </w:rPr>
        <w:t xml:space="preserve"> por </w:t>
      </w:r>
      <w:r w:rsidR="00F40E5C">
        <w:rPr>
          <w:rFonts w:ascii="Times New Roman" w:hAnsi="Times New Roman" w:cs="Times New Roman"/>
          <w:sz w:val="24"/>
          <w:szCs w:val="24"/>
        </w:rPr>
        <w:t>.................</w:t>
      </w:r>
      <w:r w:rsidR="00A065E5" w:rsidRPr="00F40E5C">
        <w:rPr>
          <w:rFonts w:ascii="Times New Roman" w:hAnsi="Times New Roman" w:cs="Times New Roman"/>
          <w:sz w:val="24"/>
          <w:szCs w:val="24"/>
        </w:rPr>
        <w:t xml:space="preserve"> contra </w:t>
      </w:r>
      <w:r w:rsidR="00F40E5C">
        <w:rPr>
          <w:rFonts w:ascii="Times New Roman" w:hAnsi="Times New Roman" w:cs="Times New Roman"/>
          <w:sz w:val="24"/>
          <w:szCs w:val="24"/>
        </w:rPr>
        <w:t>.................</w:t>
      </w:r>
      <w:r w:rsidR="004A013C" w:rsidRPr="00F40E5C">
        <w:rPr>
          <w:rFonts w:ascii="Times New Roman" w:hAnsi="Times New Roman" w:cs="Times New Roman"/>
          <w:sz w:val="24"/>
          <w:szCs w:val="24"/>
        </w:rPr>
        <w:t>.</w:t>
      </w:r>
    </w:p>
    <w:p w14:paraId="37DFB1F1" w14:textId="0C167CDE" w:rsidR="009A48D1" w:rsidRPr="00F40E5C" w:rsidRDefault="00756AD5" w:rsidP="0062089F">
      <w:pPr>
        <w:spacing w:line="240" w:lineRule="auto"/>
        <w:ind w:left="4956" w:firstLine="708"/>
        <w:jc w:val="both"/>
        <w:rPr>
          <w:rFonts w:ascii="Times New Roman" w:hAnsi="Times New Roman" w:cs="Times New Roman"/>
          <w:sz w:val="24"/>
          <w:szCs w:val="24"/>
        </w:rPr>
      </w:pPr>
      <w:r w:rsidRPr="00F40E5C">
        <w:rPr>
          <w:rFonts w:ascii="Times New Roman" w:hAnsi="Times New Roman" w:cs="Times New Roman"/>
          <w:sz w:val="24"/>
          <w:szCs w:val="24"/>
        </w:rPr>
        <w:t>Lim</w:t>
      </w:r>
      <w:r w:rsidR="0062089F" w:rsidRPr="00F40E5C">
        <w:rPr>
          <w:rFonts w:ascii="Times New Roman" w:hAnsi="Times New Roman" w:cs="Times New Roman"/>
          <w:sz w:val="24"/>
          <w:szCs w:val="24"/>
        </w:rPr>
        <w:t>a, 14 de diciembre de 2020</w:t>
      </w:r>
    </w:p>
    <w:p w14:paraId="5237C055" w14:textId="77777777" w:rsidR="0062089F" w:rsidRPr="00F40E5C" w:rsidRDefault="0062089F" w:rsidP="0062089F">
      <w:pPr>
        <w:jc w:val="both"/>
        <w:rPr>
          <w:rFonts w:ascii="Times New Roman" w:hAnsi="Times New Roman" w:cs="Times New Roman"/>
          <w:b/>
          <w:bCs/>
          <w:i/>
          <w:iCs/>
          <w:sz w:val="24"/>
          <w:szCs w:val="24"/>
          <w:lang w:val="es-ES_tradnl"/>
        </w:rPr>
      </w:pPr>
    </w:p>
    <w:p w14:paraId="27F72406" w14:textId="0E439855" w:rsidR="0062089F" w:rsidRPr="00F40E5C" w:rsidRDefault="0062089F" w:rsidP="0062089F">
      <w:pPr>
        <w:jc w:val="both"/>
        <w:rPr>
          <w:rFonts w:ascii="Times New Roman" w:hAnsi="Times New Roman" w:cs="Times New Roman"/>
          <w:b/>
          <w:bCs/>
          <w:i/>
          <w:iCs/>
          <w:sz w:val="24"/>
          <w:szCs w:val="24"/>
          <w:lang w:val="es-ES_tradnl"/>
        </w:rPr>
      </w:pPr>
      <w:r w:rsidRPr="00F40E5C">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65FBF71A" w14:textId="77777777" w:rsidR="0062089F" w:rsidRPr="00F40E5C" w:rsidRDefault="0062089F" w:rsidP="0062089F">
      <w:pPr>
        <w:jc w:val="both"/>
        <w:rPr>
          <w:rFonts w:ascii="Times New Roman" w:hAnsi="Times New Roman" w:cs="Times New Roman"/>
          <w:b/>
          <w:bCs/>
          <w:i/>
          <w:iCs/>
          <w:sz w:val="24"/>
          <w:szCs w:val="24"/>
          <w:lang w:val="es-ES_tradnl"/>
        </w:rPr>
      </w:pPr>
    </w:p>
    <w:p w14:paraId="4F2DBE97" w14:textId="77777777" w:rsidR="0062089F" w:rsidRPr="00F40E5C" w:rsidRDefault="0062089F" w:rsidP="0062089F">
      <w:pPr>
        <w:spacing w:after="0" w:line="360" w:lineRule="auto"/>
        <w:jc w:val="center"/>
        <w:rPr>
          <w:rFonts w:ascii="Times New Roman" w:hAnsi="Times New Roman" w:cs="Times New Roman"/>
          <w:b/>
          <w:bCs/>
          <w:sz w:val="24"/>
          <w:szCs w:val="24"/>
        </w:rPr>
      </w:pPr>
      <w:r w:rsidRPr="00F40E5C">
        <w:rPr>
          <w:rFonts w:ascii="Times New Roman" w:hAnsi="Times New Roman" w:cs="Times New Roman"/>
          <w:b/>
          <w:bCs/>
          <w:sz w:val="24"/>
          <w:szCs w:val="24"/>
        </w:rPr>
        <w:t xml:space="preserve">Rolando Eyzaguirre </w:t>
      </w:r>
      <w:proofErr w:type="spellStart"/>
      <w:r w:rsidRPr="00F40E5C">
        <w:rPr>
          <w:rFonts w:ascii="Times New Roman" w:hAnsi="Times New Roman" w:cs="Times New Roman"/>
          <w:b/>
          <w:bCs/>
          <w:sz w:val="24"/>
          <w:szCs w:val="24"/>
        </w:rPr>
        <w:t>Maccan</w:t>
      </w:r>
      <w:proofErr w:type="spellEnd"/>
      <w:r w:rsidRPr="00F40E5C">
        <w:rPr>
          <w:rFonts w:ascii="Times New Roman" w:hAnsi="Times New Roman" w:cs="Times New Roman"/>
          <w:b/>
          <w:bCs/>
          <w:sz w:val="24"/>
          <w:szCs w:val="24"/>
        </w:rPr>
        <w:t xml:space="preserve"> – </w:t>
      </w:r>
      <w:proofErr w:type="gramStart"/>
      <w:r w:rsidRPr="00F40E5C">
        <w:rPr>
          <w:rFonts w:ascii="Times New Roman" w:hAnsi="Times New Roman" w:cs="Times New Roman"/>
          <w:b/>
          <w:bCs/>
          <w:sz w:val="24"/>
          <w:szCs w:val="24"/>
        </w:rPr>
        <w:t>Presidente</w:t>
      </w:r>
      <w:proofErr w:type="gramEnd"/>
    </w:p>
    <w:p w14:paraId="28F57A7A" w14:textId="77777777" w:rsidR="0062089F" w:rsidRPr="00F40E5C" w:rsidRDefault="0062089F" w:rsidP="0062089F">
      <w:pPr>
        <w:spacing w:after="0" w:line="360" w:lineRule="auto"/>
        <w:jc w:val="center"/>
        <w:rPr>
          <w:rFonts w:ascii="Times New Roman" w:hAnsi="Times New Roman" w:cs="Times New Roman"/>
          <w:b/>
          <w:bCs/>
          <w:sz w:val="24"/>
          <w:szCs w:val="24"/>
        </w:rPr>
      </w:pPr>
      <w:r w:rsidRPr="00F40E5C">
        <w:rPr>
          <w:rFonts w:ascii="Times New Roman" w:hAnsi="Times New Roman" w:cs="Times New Roman"/>
          <w:b/>
          <w:bCs/>
          <w:sz w:val="24"/>
          <w:szCs w:val="24"/>
        </w:rPr>
        <w:t>María Eugenia Valdez Fernández Baca – Vocal</w:t>
      </w:r>
    </w:p>
    <w:p w14:paraId="6C686911" w14:textId="77777777" w:rsidR="0062089F" w:rsidRPr="00F40E5C" w:rsidRDefault="0062089F" w:rsidP="0062089F">
      <w:pPr>
        <w:spacing w:after="0" w:line="360" w:lineRule="auto"/>
        <w:jc w:val="center"/>
        <w:rPr>
          <w:rFonts w:ascii="Times New Roman" w:hAnsi="Times New Roman" w:cs="Times New Roman"/>
          <w:b/>
          <w:bCs/>
          <w:sz w:val="24"/>
          <w:szCs w:val="24"/>
        </w:rPr>
      </w:pPr>
      <w:r w:rsidRPr="00F40E5C">
        <w:rPr>
          <w:rFonts w:ascii="Times New Roman" w:hAnsi="Times New Roman" w:cs="Times New Roman"/>
          <w:b/>
          <w:bCs/>
          <w:sz w:val="24"/>
          <w:szCs w:val="24"/>
        </w:rPr>
        <w:t>Marco Antonio Ortega Piana – Vocal</w:t>
      </w:r>
    </w:p>
    <w:p w14:paraId="6D838A82" w14:textId="7C93ADB4" w:rsidR="0062089F" w:rsidRPr="00F40E5C" w:rsidRDefault="0062089F" w:rsidP="0062089F">
      <w:pPr>
        <w:spacing w:line="240" w:lineRule="auto"/>
        <w:ind w:left="2124" w:firstLine="708"/>
        <w:jc w:val="both"/>
        <w:rPr>
          <w:rFonts w:ascii="Times New Roman" w:hAnsi="Times New Roman" w:cs="Times New Roman"/>
          <w:sz w:val="24"/>
          <w:szCs w:val="24"/>
        </w:rPr>
      </w:pPr>
      <w:r w:rsidRPr="00F40E5C">
        <w:rPr>
          <w:rFonts w:ascii="Times New Roman" w:hAnsi="Times New Roman" w:cs="Times New Roman"/>
          <w:b/>
          <w:bCs/>
          <w:sz w:val="24"/>
          <w:szCs w:val="24"/>
        </w:rPr>
        <w:t>Gonzalo Abad del Busto - Vocal</w:t>
      </w:r>
    </w:p>
    <w:sectPr w:rsidR="0062089F" w:rsidRPr="00F40E5C">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79E9A" w14:textId="77777777" w:rsidR="006D4869" w:rsidRDefault="006D4869" w:rsidP="00EA61FD">
      <w:pPr>
        <w:spacing w:after="0" w:line="240" w:lineRule="auto"/>
      </w:pPr>
      <w:r>
        <w:separator/>
      </w:r>
    </w:p>
  </w:endnote>
  <w:endnote w:type="continuationSeparator" w:id="0">
    <w:p w14:paraId="6C410714" w14:textId="77777777" w:rsidR="006D4869" w:rsidRDefault="006D4869" w:rsidP="00EA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8D4C7" w14:textId="77777777" w:rsidR="0018652D" w:rsidRDefault="001865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58375149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F1EC2E6" w14:textId="00517A4B" w:rsidR="0062089F" w:rsidRPr="0062089F" w:rsidRDefault="0062089F">
            <w:pPr>
              <w:pStyle w:val="Piedepgina"/>
              <w:jc w:val="right"/>
              <w:rPr>
                <w:sz w:val="18"/>
                <w:szCs w:val="18"/>
              </w:rPr>
            </w:pPr>
            <w:r w:rsidRPr="0018652D">
              <w:rPr>
                <w:rFonts w:ascii="Times New Roman" w:hAnsi="Times New Roman" w:cs="Times New Roman"/>
                <w:sz w:val="18"/>
                <w:szCs w:val="18"/>
                <w:lang w:val="es-ES"/>
              </w:rPr>
              <w:t xml:space="preserve">Página </w:t>
            </w:r>
            <w:r w:rsidRPr="0018652D">
              <w:rPr>
                <w:rFonts w:ascii="Times New Roman" w:hAnsi="Times New Roman" w:cs="Times New Roman"/>
                <w:b/>
                <w:bCs/>
                <w:sz w:val="18"/>
                <w:szCs w:val="18"/>
              </w:rPr>
              <w:fldChar w:fldCharType="begin"/>
            </w:r>
            <w:r w:rsidRPr="0018652D">
              <w:rPr>
                <w:rFonts w:ascii="Times New Roman" w:hAnsi="Times New Roman" w:cs="Times New Roman"/>
                <w:b/>
                <w:bCs/>
                <w:sz w:val="18"/>
                <w:szCs w:val="18"/>
              </w:rPr>
              <w:instrText>PAGE</w:instrText>
            </w:r>
            <w:r w:rsidRPr="0018652D">
              <w:rPr>
                <w:rFonts w:ascii="Times New Roman" w:hAnsi="Times New Roman" w:cs="Times New Roman"/>
                <w:b/>
                <w:bCs/>
                <w:sz w:val="18"/>
                <w:szCs w:val="18"/>
              </w:rPr>
              <w:fldChar w:fldCharType="separate"/>
            </w:r>
            <w:r w:rsidRPr="0018652D">
              <w:rPr>
                <w:rFonts w:ascii="Times New Roman" w:hAnsi="Times New Roman" w:cs="Times New Roman"/>
                <w:b/>
                <w:bCs/>
                <w:sz w:val="18"/>
                <w:szCs w:val="18"/>
                <w:lang w:val="es-ES"/>
              </w:rPr>
              <w:t>2</w:t>
            </w:r>
            <w:r w:rsidRPr="0018652D">
              <w:rPr>
                <w:rFonts w:ascii="Times New Roman" w:hAnsi="Times New Roman" w:cs="Times New Roman"/>
                <w:b/>
                <w:bCs/>
                <w:sz w:val="18"/>
                <w:szCs w:val="18"/>
              </w:rPr>
              <w:fldChar w:fldCharType="end"/>
            </w:r>
            <w:r w:rsidRPr="0018652D">
              <w:rPr>
                <w:rFonts w:ascii="Times New Roman" w:hAnsi="Times New Roman" w:cs="Times New Roman"/>
                <w:sz w:val="18"/>
                <w:szCs w:val="18"/>
                <w:lang w:val="es-ES"/>
              </w:rPr>
              <w:t xml:space="preserve"> de </w:t>
            </w:r>
            <w:r w:rsidRPr="0018652D">
              <w:rPr>
                <w:rFonts w:ascii="Times New Roman" w:hAnsi="Times New Roman" w:cs="Times New Roman"/>
                <w:b/>
                <w:bCs/>
                <w:sz w:val="18"/>
                <w:szCs w:val="18"/>
              </w:rPr>
              <w:fldChar w:fldCharType="begin"/>
            </w:r>
            <w:r w:rsidRPr="0018652D">
              <w:rPr>
                <w:rFonts w:ascii="Times New Roman" w:hAnsi="Times New Roman" w:cs="Times New Roman"/>
                <w:b/>
                <w:bCs/>
                <w:sz w:val="18"/>
                <w:szCs w:val="18"/>
              </w:rPr>
              <w:instrText>NUMPAGES</w:instrText>
            </w:r>
            <w:r w:rsidRPr="0018652D">
              <w:rPr>
                <w:rFonts w:ascii="Times New Roman" w:hAnsi="Times New Roman" w:cs="Times New Roman"/>
                <w:b/>
                <w:bCs/>
                <w:sz w:val="18"/>
                <w:szCs w:val="18"/>
              </w:rPr>
              <w:fldChar w:fldCharType="separate"/>
            </w:r>
            <w:r w:rsidRPr="0018652D">
              <w:rPr>
                <w:rFonts w:ascii="Times New Roman" w:hAnsi="Times New Roman" w:cs="Times New Roman"/>
                <w:b/>
                <w:bCs/>
                <w:sz w:val="18"/>
                <w:szCs w:val="18"/>
                <w:lang w:val="es-ES"/>
              </w:rPr>
              <w:t>2</w:t>
            </w:r>
            <w:r w:rsidRPr="0018652D">
              <w:rPr>
                <w:rFonts w:ascii="Times New Roman" w:hAnsi="Times New Roman" w:cs="Times New Roman"/>
                <w:b/>
                <w:bCs/>
                <w:sz w:val="18"/>
                <w:szCs w:val="18"/>
              </w:rPr>
              <w:fldChar w:fldCharType="end"/>
            </w:r>
          </w:p>
        </w:sdtContent>
      </w:sdt>
    </w:sdtContent>
  </w:sdt>
  <w:p w14:paraId="571B99A8" w14:textId="77777777" w:rsidR="0062089F" w:rsidRDefault="006208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18D60" w14:textId="77777777" w:rsidR="0018652D" w:rsidRDefault="001865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0CFAE" w14:textId="77777777" w:rsidR="006D4869" w:rsidRDefault="006D4869" w:rsidP="00EA61FD">
      <w:pPr>
        <w:spacing w:after="0" w:line="240" w:lineRule="auto"/>
      </w:pPr>
      <w:r>
        <w:separator/>
      </w:r>
    </w:p>
  </w:footnote>
  <w:footnote w:type="continuationSeparator" w:id="0">
    <w:p w14:paraId="4BEEBD8A" w14:textId="77777777" w:rsidR="006D4869" w:rsidRDefault="006D4869" w:rsidP="00EA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89F84" w14:textId="77777777" w:rsidR="0018652D" w:rsidRDefault="001865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B39B3" w14:textId="095DEE3C" w:rsidR="0062089F" w:rsidRDefault="0062089F">
    <w:pPr>
      <w:pStyle w:val="Encabezado"/>
    </w:pPr>
  </w:p>
  <w:p w14:paraId="0E1022E4" w14:textId="77777777" w:rsidR="0062089F" w:rsidRDefault="0062089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AA64B" w14:textId="77777777" w:rsidR="0018652D" w:rsidRDefault="001865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F39"/>
    <w:multiLevelType w:val="hybridMultilevel"/>
    <w:tmpl w:val="902206C6"/>
    <w:lvl w:ilvl="0" w:tplc="34C0F31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736FBD"/>
    <w:multiLevelType w:val="hybridMultilevel"/>
    <w:tmpl w:val="F5CAC8D2"/>
    <w:lvl w:ilvl="0" w:tplc="58505FC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527408E"/>
    <w:multiLevelType w:val="hybridMultilevel"/>
    <w:tmpl w:val="5624F4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9FB6DB0"/>
    <w:multiLevelType w:val="hybridMultilevel"/>
    <w:tmpl w:val="0AD637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7430000"/>
    <w:multiLevelType w:val="hybridMultilevel"/>
    <w:tmpl w:val="CC14D9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81A041A"/>
    <w:multiLevelType w:val="hybridMultilevel"/>
    <w:tmpl w:val="3D3EF9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9540A58"/>
    <w:multiLevelType w:val="hybridMultilevel"/>
    <w:tmpl w:val="B6F0BC4A"/>
    <w:lvl w:ilvl="0" w:tplc="2A30FBA6">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AF45487"/>
    <w:multiLevelType w:val="hybridMultilevel"/>
    <w:tmpl w:val="B590DB40"/>
    <w:lvl w:ilvl="0" w:tplc="CCF095F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3CF2C07"/>
    <w:multiLevelType w:val="hybridMultilevel"/>
    <w:tmpl w:val="AD02BA1C"/>
    <w:lvl w:ilvl="0" w:tplc="6E8EBC4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E293A80"/>
    <w:multiLevelType w:val="hybridMultilevel"/>
    <w:tmpl w:val="AEFA32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9D04DBD"/>
    <w:multiLevelType w:val="hybridMultilevel"/>
    <w:tmpl w:val="01D495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C310D7E"/>
    <w:multiLevelType w:val="hybridMultilevel"/>
    <w:tmpl w:val="33A6CF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DF97641"/>
    <w:multiLevelType w:val="hybridMultilevel"/>
    <w:tmpl w:val="A05ECBA2"/>
    <w:lvl w:ilvl="0" w:tplc="3EFEDFC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F4069DA"/>
    <w:multiLevelType w:val="hybridMultilevel"/>
    <w:tmpl w:val="8D1C03F0"/>
    <w:lvl w:ilvl="0" w:tplc="4838ED8A">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63934143"/>
    <w:multiLevelType w:val="hybridMultilevel"/>
    <w:tmpl w:val="FD7E5DB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81E26CF"/>
    <w:multiLevelType w:val="hybridMultilevel"/>
    <w:tmpl w:val="52A85A60"/>
    <w:lvl w:ilvl="0" w:tplc="6096E9A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BAD249A"/>
    <w:multiLevelType w:val="hybridMultilevel"/>
    <w:tmpl w:val="73F86FCE"/>
    <w:lvl w:ilvl="0" w:tplc="0CAC8706">
      <w:start w:val="1"/>
      <w:numFmt w:val="upp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7" w15:restartNumberingAfterBreak="0">
    <w:nsid w:val="6C873675"/>
    <w:multiLevelType w:val="hybridMultilevel"/>
    <w:tmpl w:val="EA48834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D540E8F"/>
    <w:multiLevelType w:val="hybridMultilevel"/>
    <w:tmpl w:val="EE64F67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D7C6C71"/>
    <w:multiLevelType w:val="hybridMultilevel"/>
    <w:tmpl w:val="3C0AB2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5063ECF"/>
    <w:multiLevelType w:val="hybridMultilevel"/>
    <w:tmpl w:val="C7164A04"/>
    <w:lvl w:ilvl="0" w:tplc="DA92D68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17"/>
  </w:num>
  <w:num w:numId="3">
    <w:abstractNumId w:val="15"/>
  </w:num>
  <w:num w:numId="4">
    <w:abstractNumId w:val="12"/>
  </w:num>
  <w:num w:numId="5">
    <w:abstractNumId w:val="14"/>
  </w:num>
  <w:num w:numId="6">
    <w:abstractNumId w:val="19"/>
  </w:num>
  <w:num w:numId="7">
    <w:abstractNumId w:val="16"/>
  </w:num>
  <w:num w:numId="8">
    <w:abstractNumId w:val="10"/>
  </w:num>
  <w:num w:numId="9">
    <w:abstractNumId w:val="9"/>
  </w:num>
  <w:num w:numId="10">
    <w:abstractNumId w:val="4"/>
  </w:num>
  <w:num w:numId="11">
    <w:abstractNumId w:val="2"/>
  </w:num>
  <w:num w:numId="12">
    <w:abstractNumId w:val="13"/>
  </w:num>
  <w:num w:numId="13">
    <w:abstractNumId w:val="3"/>
  </w:num>
  <w:num w:numId="14">
    <w:abstractNumId w:val="5"/>
  </w:num>
  <w:num w:numId="15">
    <w:abstractNumId w:val="11"/>
  </w:num>
  <w:num w:numId="16">
    <w:abstractNumId w:val="1"/>
  </w:num>
  <w:num w:numId="17">
    <w:abstractNumId w:val="6"/>
  </w:num>
  <w:num w:numId="18">
    <w:abstractNumId w:val="20"/>
  </w:num>
  <w:num w:numId="19">
    <w:abstractNumId w:val="0"/>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FD"/>
    <w:rsid w:val="00003974"/>
    <w:rsid w:val="00010392"/>
    <w:rsid w:val="00012539"/>
    <w:rsid w:val="00013048"/>
    <w:rsid w:val="00022EF1"/>
    <w:rsid w:val="00043A0D"/>
    <w:rsid w:val="00046ED9"/>
    <w:rsid w:val="000540DC"/>
    <w:rsid w:val="000577A8"/>
    <w:rsid w:val="00065C2C"/>
    <w:rsid w:val="000A4626"/>
    <w:rsid w:val="000C03E2"/>
    <w:rsid w:val="000C1E6D"/>
    <w:rsid w:val="000C5507"/>
    <w:rsid w:val="000D11D3"/>
    <w:rsid w:val="000D3110"/>
    <w:rsid w:val="000E284D"/>
    <w:rsid w:val="001057B6"/>
    <w:rsid w:val="00106E5F"/>
    <w:rsid w:val="0011645B"/>
    <w:rsid w:val="00122E59"/>
    <w:rsid w:val="00133486"/>
    <w:rsid w:val="00134F63"/>
    <w:rsid w:val="001401E2"/>
    <w:rsid w:val="00143E94"/>
    <w:rsid w:val="0014438F"/>
    <w:rsid w:val="001462D5"/>
    <w:rsid w:val="00152833"/>
    <w:rsid w:val="00154602"/>
    <w:rsid w:val="0015598B"/>
    <w:rsid w:val="0015791B"/>
    <w:rsid w:val="00161DB2"/>
    <w:rsid w:val="00162047"/>
    <w:rsid w:val="00163431"/>
    <w:rsid w:val="00163576"/>
    <w:rsid w:val="001718CF"/>
    <w:rsid w:val="001749E9"/>
    <w:rsid w:val="00184CE8"/>
    <w:rsid w:val="00186058"/>
    <w:rsid w:val="0018652D"/>
    <w:rsid w:val="001945B1"/>
    <w:rsid w:val="0019534C"/>
    <w:rsid w:val="00197FF9"/>
    <w:rsid w:val="001A0AF0"/>
    <w:rsid w:val="001A3A6E"/>
    <w:rsid w:val="001B72DC"/>
    <w:rsid w:val="001C356D"/>
    <w:rsid w:val="001D574C"/>
    <w:rsid w:val="001D6F10"/>
    <w:rsid w:val="001D7682"/>
    <w:rsid w:val="001E52E2"/>
    <w:rsid w:val="001E57EE"/>
    <w:rsid w:val="001E5B97"/>
    <w:rsid w:val="001E65C1"/>
    <w:rsid w:val="001F597C"/>
    <w:rsid w:val="00215C5D"/>
    <w:rsid w:val="00216DCC"/>
    <w:rsid w:val="00216F30"/>
    <w:rsid w:val="00222D82"/>
    <w:rsid w:val="00230DDA"/>
    <w:rsid w:val="00231BC9"/>
    <w:rsid w:val="00244BEA"/>
    <w:rsid w:val="00246330"/>
    <w:rsid w:val="0024683E"/>
    <w:rsid w:val="00254111"/>
    <w:rsid w:val="00257311"/>
    <w:rsid w:val="0025751F"/>
    <w:rsid w:val="00263CE2"/>
    <w:rsid w:val="002644E1"/>
    <w:rsid w:val="00267D47"/>
    <w:rsid w:val="00273B7F"/>
    <w:rsid w:val="00282F00"/>
    <w:rsid w:val="00294F29"/>
    <w:rsid w:val="002977DF"/>
    <w:rsid w:val="002A7E54"/>
    <w:rsid w:val="002B7388"/>
    <w:rsid w:val="002C0AF6"/>
    <w:rsid w:val="002C3F72"/>
    <w:rsid w:val="002C4A4F"/>
    <w:rsid w:val="002D14C6"/>
    <w:rsid w:val="002D3878"/>
    <w:rsid w:val="002D60BC"/>
    <w:rsid w:val="002F3D3A"/>
    <w:rsid w:val="0030174D"/>
    <w:rsid w:val="00305725"/>
    <w:rsid w:val="00306BF7"/>
    <w:rsid w:val="00307D36"/>
    <w:rsid w:val="003219DF"/>
    <w:rsid w:val="00322041"/>
    <w:rsid w:val="0032317C"/>
    <w:rsid w:val="00326BDD"/>
    <w:rsid w:val="00327D34"/>
    <w:rsid w:val="0033087E"/>
    <w:rsid w:val="0034024B"/>
    <w:rsid w:val="00343CDD"/>
    <w:rsid w:val="00351026"/>
    <w:rsid w:val="0035238C"/>
    <w:rsid w:val="00361E53"/>
    <w:rsid w:val="00365AE5"/>
    <w:rsid w:val="00375B25"/>
    <w:rsid w:val="003769FF"/>
    <w:rsid w:val="00382853"/>
    <w:rsid w:val="00386F6E"/>
    <w:rsid w:val="00391771"/>
    <w:rsid w:val="003B0C4E"/>
    <w:rsid w:val="003B1518"/>
    <w:rsid w:val="003B465E"/>
    <w:rsid w:val="003C5627"/>
    <w:rsid w:val="003D4172"/>
    <w:rsid w:val="003F10EF"/>
    <w:rsid w:val="003F353A"/>
    <w:rsid w:val="003F43DB"/>
    <w:rsid w:val="004045E7"/>
    <w:rsid w:val="004175CF"/>
    <w:rsid w:val="00423CA8"/>
    <w:rsid w:val="0042413F"/>
    <w:rsid w:val="004339DC"/>
    <w:rsid w:val="004405AF"/>
    <w:rsid w:val="00444733"/>
    <w:rsid w:val="004555D2"/>
    <w:rsid w:val="00460ED9"/>
    <w:rsid w:val="004616F4"/>
    <w:rsid w:val="00464B27"/>
    <w:rsid w:val="0046625B"/>
    <w:rsid w:val="00467253"/>
    <w:rsid w:val="004701B3"/>
    <w:rsid w:val="00470947"/>
    <w:rsid w:val="0048055A"/>
    <w:rsid w:val="004A013C"/>
    <w:rsid w:val="004A7DDE"/>
    <w:rsid w:val="004B0999"/>
    <w:rsid w:val="004B5230"/>
    <w:rsid w:val="004B784A"/>
    <w:rsid w:val="004C4433"/>
    <w:rsid w:val="004C451D"/>
    <w:rsid w:val="004C4B17"/>
    <w:rsid w:val="004D4BF2"/>
    <w:rsid w:val="004E04DD"/>
    <w:rsid w:val="004E28B1"/>
    <w:rsid w:val="004E7C51"/>
    <w:rsid w:val="004F7485"/>
    <w:rsid w:val="00502991"/>
    <w:rsid w:val="005059B5"/>
    <w:rsid w:val="005276B5"/>
    <w:rsid w:val="00527756"/>
    <w:rsid w:val="00545717"/>
    <w:rsid w:val="00551433"/>
    <w:rsid w:val="00551CDC"/>
    <w:rsid w:val="005718F0"/>
    <w:rsid w:val="00580626"/>
    <w:rsid w:val="00580C60"/>
    <w:rsid w:val="005B57B2"/>
    <w:rsid w:val="005C1582"/>
    <w:rsid w:val="005C37C8"/>
    <w:rsid w:val="005C5D91"/>
    <w:rsid w:val="005D7292"/>
    <w:rsid w:val="005E10A9"/>
    <w:rsid w:val="005E2E72"/>
    <w:rsid w:val="005F062C"/>
    <w:rsid w:val="005F1107"/>
    <w:rsid w:val="005F1608"/>
    <w:rsid w:val="005F408C"/>
    <w:rsid w:val="00616933"/>
    <w:rsid w:val="0062089F"/>
    <w:rsid w:val="006212FB"/>
    <w:rsid w:val="00636E11"/>
    <w:rsid w:val="00645004"/>
    <w:rsid w:val="00647A1C"/>
    <w:rsid w:val="00652024"/>
    <w:rsid w:val="006554FD"/>
    <w:rsid w:val="00656274"/>
    <w:rsid w:val="0066487F"/>
    <w:rsid w:val="006774FA"/>
    <w:rsid w:val="00681374"/>
    <w:rsid w:val="006A7ECA"/>
    <w:rsid w:val="006B0608"/>
    <w:rsid w:val="006B6CC8"/>
    <w:rsid w:val="006C07AF"/>
    <w:rsid w:val="006C5326"/>
    <w:rsid w:val="006C7F5F"/>
    <w:rsid w:val="006D4869"/>
    <w:rsid w:val="006E0CD2"/>
    <w:rsid w:val="006E3FB4"/>
    <w:rsid w:val="006F3A9A"/>
    <w:rsid w:val="006F6596"/>
    <w:rsid w:val="0070134B"/>
    <w:rsid w:val="007015A3"/>
    <w:rsid w:val="00703332"/>
    <w:rsid w:val="0070464B"/>
    <w:rsid w:val="00714416"/>
    <w:rsid w:val="00715CB7"/>
    <w:rsid w:val="0071636B"/>
    <w:rsid w:val="007255EB"/>
    <w:rsid w:val="00730400"/>
    <w:rsid w:val="00733797"/>
    <w:rsid w:val="0073496D"/>
    <w:rsid w:val="00744326"/>
    <w:rsid w:val="007507ED"/>
    <w:rsid w:val="00756AD5"/>
    <w:rsid w:val="0076271D"/>
    <w:rsid w:val="00780827"/>
    <w:rsid w:val="007912C4"/>
    <w:rsid w:val="007A39C0"/>
    <w:rsid w:val="007A3B2F"/>
    <w:rsid w:val="007A7862"/>
    <w:rsid w:val="007B0C49"/>
    <w:rsid w:val="007B1B1B"/>
    <w:rsid w:val="007B430A"/>
    <w:rsid w:val="007C4E25"/>
    <w:rsid w:val="007F52D5"/>
    <w:rsid w:val="007F5C57"/>
    <w:rsid w:val="0080544E"/>
    <w:rsid w:val="00811354"/>
    <w:rsid w:val="0081245C"/>
    <w:rsid w:val="0082068F"/>
    <w:rsid w:val="00820943"/>
    <w:rsid w:val="008266D4"/>
    <w:rsid w:val="00831665"/>
    <w:rsid w:val="00832266"/>
    <w:rsid w:val="00840A98"/>
    <w:rsid w:val="008420D3"/>
    <w:rsid w:val="00842663"/>
    <w:rsid w:val="00847266"/>
    <w:rsid w:val="00856440"/>
    <w:rsid w:val="00865B6A"/>
    <w:rsid w:val="00867D34"/>
    <w:rsid w:val="00872D57"/>
    <w:rsid w:val="00873EFB"/>
    <w:rsid w:val="00874B85"/>
    <w:rsid w:val="00885B00"/>
    <w:rsid w:val="00897F53"/>
    <w:rsid w:val="008A052D"/>
    <w:rsid w:val="008B3123"/>
    <w:rsid w:val="008C0AD3"/>
    <w:rsid w:val="008C133A"/>
    <w:rsid w:val="008C35E7"/>
    <w:rsid w:val="008C753F"/>
    <w:rsid w:val="008D441E"/>
    <w:rsid w:val="008D7C9E"/>
    <w:rsid w:val="008E1735"/>
    <w:rsid w:val="008E6009"/>
    <w:rsid w:val="008E62FC"/>
    <w:rsid w:val="008E7484"/>
    <w:rsid w:val="008F77C3"/>
    <w:rsid w:val="008F7A81"/>
    <w:rsid w:val="00901A8E"/>
    <w:rsid w:val="0090661C"/>
    <w:rsid w:val="00913729"/>
    <w:rsid w:val="009143A1"/>
    <w:rsid w:val="0091481F"/>
    <w:rsid w:val="00920AF4"/>
    <w:rsid w:val="009254CB"/>
    <w:rsid w:val="00941550"/>
    <w:rsid w:val="009477AB"/>
    <w:rsid w:val="00961BC5"/>
    <w:rsid w:val="00964835"/>
    <w:rsid w:val="00973506"/>
    <w:rsid w:val="00982F78"/>
    <w:rsid w:val="009843C1"/>
    <w:rsid w:val="00997F62"/>
    <w:rsid w:val="009A48D1"/>
    <w:rsid w:val="009A7A9C"/>
    <w:rsid w:val="009B30A1"/>
    <w:rsid w:val="009C41B9"/>
    <w:rsid w:val="009C6DFE"/>
    <w:rsid w:val="009C7CF5"/>
    <w:rsid w:val="009D1A69"/>
    <w:rsid w:val="009D2DB1"/>
    <w:rsid w:val="009D7B77"/>
    <w:rsid w:val="009E1C86"/>
    <w:rsid w:val="009E796D"/>
    <w:rsid w:val="009F32FD"/>
    <w:rsid w:val="009F49B5"/>
    <w:rsid w:val="00A03680"/>
    <w:rsid w:val="00A047DD"/>
    <w:rsid w:val="00A065E5"/>
    <w:rsid w:val="00A065F7"/>
    <w:rsid w:val="00A2154E"/>
    <w:rsid w:val="00A33155"/>
    <w:rsid w:val="00A33F4D"/>
    <w:rsid w:val="00A42713"/>
    <w:rsid w:val="00A42EE0"/>
    <w:rsid w:val="00A43429"/>
    <w:rsid w:val="00A71098"/>
    <w:rsid w:val="00A8412B"/>
    <w:rsid w:val="00A872B1"/>
    <w:rsid w:val="00AA0C6C"/>
    <w:rsid w:val="00AA1A86"/>
    <w:rsid w:val="00AA72CE"/>
    <w:rsid w:val="00AB37FF"/>
    <w:rsid w:val="00AB4D79"/>
    <w:rsid w:val="00AD77B8"/>
    <w:rsid w:val="00AE3205"/>
    <w:rsid w:val="00B10FA5"/>
    <w:rsid w:val="00B150DC"/>
    <w:rsid w:val="00B203A8"/>
    <w:rsid w:val="00B20853"/>
    <w:rsid w:val="00B34209"/>
    <w:rsid w:val="00B4054C"/>
    <w:rsid w:val="00B40BE3"/>
    <w:rsid w:val="00B42BEB"/>
    <w:rsid w:val="00B46078"/>
    <w:rsid w:val="00B63D08"/>
    <w:rsid w:val="00B65D12"/>
    <w:rsid w:val="00B7295F"/>
    <w:rsid w:val="00B73312"/>
    <w:rsid w:val="00B91871"/>
    <w:rsid w:val="00B91D27"/>
    <w:rsid w:val="00B9386B"/>
    <w:rsid w:val="00BA50D3"/>
    <w:rsid w:val="00BA7B6C"/>
    <w:rsid w:val="00BB1255"/>
    <w:rsid w:val="00BB187D"/>
    <w:rsid w:val="00BC3447"/>
    <w:rsid w:val="00BD50A8"/>
    <w:rsid w:val="00BD54EF"/>
    <w:rsid w:val="00BF5866"/>
    <w:rsid w:val="00BF654A"/>
    <w:rsid w:val="00BF65BE"/>
    <w:rsid w:val="00C14F74"/>
    <w:rsid w:val="00C151F0"/>
    <w:rsid w:val="00C17414"/>
    <w:rsid w:val="00C2139F"/>
    <w:rsid w:val="00C404FD"/>
    <w:rsid w:val="00C5713D"/>
    <w:rsid w:val="00C5727D"/>
    <w:rsid w:val="00C60EA8"/>
    <w:rsid w:val="00C62BBC"/>
    <w:rsid w:val="00C63DBF"/>
    <w:rsid w:val="00C65DDC"/>
    <w:rsid w:val="00C74921"/>
    <w:rsid w:val="00C75928"/>
    <w:rsid w:val="00C76E32"/>
    <w:rsid w:val="00C96F6D"/>
    <w:rsid w:val="00CA4594"/>
    <w:rsid w:val="00CB1521"/>
    <w:rsid w:val="00CB1A76"/>
    <w:rsid w:val="00CC2234"/>
    <w:rsid w:val="00CD3679"/>
    <w:rsid w:val="00CE7D11"/>
    <w:rsid w:val="00CF19B9"/>
    <w:rsid w:val="00CF242B"/>
    <w:rsid w:val="00CF4193"/>
    <w:rsid w:val="00D024B6"/>
    <w:rsid w:val="00D03F5C"/>
    <w:rsid w:val="00D06914"/>
    <w:rsid w:val="00D06A8C"/>
    <w:rsid w:val="00D127E7"/>
    <w:rsid w:val="00D14737"/>
    <w:rsid w:val="00D22B73"/>
    <w:rsid w:val="00D27D68"/>
    <w:rsid w:val="00D303C6"/>
    <w:rsid w:val="00D30D41"/>
    <w:rsid w:val="00D34753"/>
    <w:rsid w:val="00D403A8"/>
    <w:rsid w:val="00D467C3"/>
    <w:rsid w:val="00D55703"/>
    <w:rsid w:val="00D64478"/>
    <w:rsid w:val="00D66B20"/>
    <w:rsid w:val="00D7252A"/>
    <w:rsid w:val="00D93D72"/>
    <w:rsid w:val="00D94EA9"/>
    <w:rsid w:val="00D95A79"/>
    <w:rsid w:val="00DA38D4"/>
    <w:rsid w:val="00DC4D59"/>
    <w:rsid w:val="00DC53AD"/>
    <w:rsid w:val="00DD4574"/>
    <w:rsid w:val="00DE4DE3"/>
    <w:rsid w:val="00E125EE"/>
    <w:rsid w:val="00E23DA7"/>
    <w:rsid w:val="00E33DC4"/>
    <w:rsid w:val="00E35BFA"/>
    <w:rsid w:val="00E62952"/>
    <w:rsid w:val="00E6327B"/>
    <w:rsid w:val="00E70D51"/>
    <w:rsid w:val="00E72A06"/>
    <w:rsid w:val="00E74CB1"/>
    <w:rsid w:val="00E81CB3"/>
    <w:rsid w:val="00EA1ABF"/>
    <w:rsid w:val="00EA264F"/>
    <w:rsid w:val="00EA61FD"/>
    <w:rsid w:val="00EB2BE4"/>
    <w:rsid w:val="00EB382F"/>
    <w:rsid w:val="00EB58AF"/>
    <w:rsid w:val="00ED0E62"/>
    <w:rsid w:val="00ED4D6F"/>
    <w:rsid w:val="00ED68CD"/>
    <w:rsid w:val="00EE2373"/>
    <w:rsid w:val="00EE3399"/>
    <w:rsid w:val="00EE3EF5"/>
    <w:rsid w:val="00EE5406"/>
    <w:rsid w:val="00EF32E2"/>
    <w:rsid w:val="00EF35E3"/>
    <w:rsid w:val="00EF43CC"/>
    <w:rsid w:val="00F00531"/>
    <w:rsid w:val="00F02A9D"/>
    <w:rsid w:val="00F10CAE"/>
    <w:rsid w:val="00F23FE8"/>
    <w:rsid w:val="00F24381"/>
    <w:rsid w:val="00F37780"/>
    <w:rsid w:val="00F40E5C"/>
    <w:rsid w:val="00F4292D"/>
    <w:rsid w:val="00F474CA"/>
    <w:rsid w:val="00F62969"/>
    <w:rsid w:val="00F6709A"/>
    <w:rsid w:val="00F671A2"/>
    <w:rsid w:val="00F74B2B"/>
    <w:rsid w:val="00F759BF"/>
    <w:rsid w:val="00F80383"/>
    <w:rsid w:val="00F86CB5"/>
    <w:rsid w:val="00F86E39"/>
    <w:rsid w:val="00F90AD9"/>
    <w:rsid w:val="00F91504"/>
    <w:rsid w:val="00F928D0"/>
    <w:rsid w:val="00F95CDF"/>
    <w:rsid w:val="00FA081D"/>
    <w:rsid w:val="00FA3F2E"/>
    <w:rsid w:val="00FA6F6C"/>
    <w:rsid w:val="00FA7518"/>
    <w:rsid w:val="00FB053A"/>
    <w:rsid w:val="00FC2300"/>
    <w:rsid w:val="00FC557D"/>
    <w:rsid w:val="00FD0777"/>
    <w:rsid w:val="00FD30DF"/>
    <w:rsid w:val="00FD7565"/>
    <w:rsid w:val="00FE1B35"/>
    <w:rsid w:val="00FE7832"/>
    <w:rsid w:val="00FF15EB"/>
    <w:rsid w:val="00FF3605"/>
    <w:rsid w:val="00FF5F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1F44B"/>
  <w15:docId w15:val="{DCA7F67D-51F0-4BE6-9F4E-80E6CBF8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styleId="Hipervnculo">
    <w:name w:val="Hyperlink"/>
    <w:basedOn w:val="Fuentedeprrafopredeter"/>
    <w:uiPriority w:val="99"/>
    <w:unhideWhenUsed/>
    <w:rsid w:val="00F474CA"/>
    <w:rPr>
      <w:color w:val="0000FF" w:themeColor="hyperlink"/>
      <w:u w:val="single"/>
    </w:rPr>
  </w:style>
  <w:style w:type="paragraph" w:styleId="Encabezado">
    <w:name w:val="header"/>
    <w:basedOn w:val="Normal"/>
    <w:link w:val="EncabezadoCar"/>
    <w:uiPriority w:val="99"/>
    <w:unhideWhenUsed/>
    <w:rsid w:val="00EA6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1FD"/>
  </w:style>
  <w:style w:type="paragraph" w:styleId="Piedepgina">
    <w:name w:val="footer"/>
    <w:basedOn w:val="Normal"/>
    <w:link w:val="PiedepginaCar"/>
    <w:uiPriority w:val="99"/>
    <w:unhideWhenUsed/>
    <w:rsid w:val="00EA6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449244">
      <w:bodyDiv w:val="1"/>
      <w:marLeft w:val="0"/>
      <w:marRight w:val="0"/>
      <w:marTop w:val="0"/>
      <w:marBottom w:val="0"/>
      <w:divBdr>
        <w:top w:val="none" w:sz="0" w:space="0" w:color="auto"/>
        <w:left w:val="none" w:sz="0" w:space="0" w:color="auto"/>
        <w:bottom w:val="none" w:sz="0" w:space="0" w:color="auto"/>
        <w:right w:val="none" w:sz="0" w:space="0" w:color="auto"/>
      </w:divBdr>
    </w:div>
    <w:div w:id="16077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efaseg.com.pe/reglament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774</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6</cp:revision>
  <cp:lastPrinted>2020-12-16T04:21:00Z</cp:lastPrinted>
  <dcterms:created xsi:type="dcterms:W3CDTF">2020-12-16T04:21:00Z</dcterms:created>
  <dcterms:modified xsi:type="dcterms:W3CDTF">2021-02-25T01:31:00Z</dcterms:modified>
</cp:coreProperties>
</file>