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B344A" w:rsidR="00F15FBA" w:rsidP="00026017" w:rsidRDefault="00F15FBA" w14:paraId="6EF5AEAB" w14:textId="5F35F9B1">
      <w:pPr>
        <w:pStyle w:val="Ttulo"/>
        <w:outlineLvl w:val="0"/>
        <w:rPr>
          <w:lang w:val="es-PE"/>
        </w:rPr>
      </w:pPr>
      <w:r w:rsidRPr="00CB344A">
        <w:rPr>
          <w:lang w:val="es-PE"/>
        </w:rPr>
        <w:t xml:space="preserve">RESOLUCIÓN </w:t>
      </w:r>
      <w:proofErr w:type="spellStart"/>
      <w:r w:rsidRPr="00CB344A">
        <w:rPr>
          <w:lang w:val="es-PE"/>
        </w:rPr>
        <w:t>N</w:t>
      </w:r>
      <w:r w:rsidRPr="00CB344A" w:rsidR="001631D6">
        <w:rPr>
          <w:lang w:val="es-PE"/>
        </w:rPr>
        <w:t>°</w:t>
      </w:r>
      <w:proofErr w:type="spellEnd"/>
      <w:r w:rsidRPr="00CB344A" w:rsidR="001631D6">
        <w:rPr>
          <w:lang w:val="es-PE"/>
        </w:rPr>
        <w:t xml:space="preserve"> </w:t>
      </w:r>
      <w:r w:rsidRPr="00CB344A" w:rsidR="00F75307">
        <w:rPr>
          <w:lang w:val="es-PE"/>
        </w:rPr>
        <w:t>10</w:t>
      </w:r>
      <w:r w:rsidR="004A1B15">
        <w:rPr>
          <w:lang w:val="es-PE"/>
        </w:rPr>
        <w:t>9</w:t>
      </w:r>
      <w:r w:rsidRPr="00CB344A" w:rsidR="00F75307">
        <w:rPr>
          <w:lang w:val="es-PE"/>
        </w:rPr>
        <w:t>/</w:t>
      </w:r>
      <w:r w:rsidRPr="00CB344A" w:rsidR="001631D6">
        <w:rPr>
          <w:lang w:val="es-PE"/>
        </w:rPr>
        <w:t>2</w:t>
      </w:r>
      <w:r w:rsidRPr="00CB344A" w:rsidR="003E6BA6">
        <w:rPr>
          <w:lang w:val="es-PE"/>
        </w:rPr>
        <w:t>1</w:t>
      </w:r>
    </w:p>
    <w:p w:rsidRPr="00CB344A" w:rsidR="00C94B19" w:rsidP="00C94B19" w:rsidRDefault="00C94B19" w14:paraId="3247FB63" w14:textId="77777777">
      <w:pPr>
        <w:rPr>
          <w:b/>
        </w:rPr>
      </w:pPr>
    </w:p>
    <w:p w:rsidRPr="004A1B15" w:rsidR="004A1B15" w:rsidP="004A1B15" w:rsidRDefault="004A1B15" w14:paraId="29EF59C0" w14:textId="77777777">
      <w:pPr>
        <w:jc w:val="both"/>
        <w:rPr>
          <w:b/>
          <w:bCs/>
          <w:lang w:val="es-PE"/>
        </w:rPr>
      </w:pPr>
      <w:r w:rsidRPr="004A1B15">
        <w:rPr>
          <w:b/>
          <w:bCs/>
          <w:lang w:val="es-PE"/>
        </w:rPr>
        <w:t>Vistos:</w:t>
      </w:r>
    </w:p>
    <w:p w:rsidRPr="004A1B15" w:rsidR="004A1B15" w:rsidP="004A1B15" w:rsidRDefault="004A1B15" w14:paraId="5E52ECCC" w14:textId="77777777">
      <w:pPr>
        <w:jc w:val="both"/>
        <w:rPr>
          <w:b/>
          <w:bCs/>
          <w:lang w:val="es-PE"/>
        </w:rPr>
      </w:pPr>
    </w:p>
    <w:p w:rsidRPr="004A1B15" w:rsidR="004A1B15" w:rsidP="004A1B15" w:rsidRDefault="004A1B15" w14:paraId="2E5323FB" w14:textId="7C03DC94">
      <w:pPr>
        <w:jc w:val="both"/>
        <w:rPr>
          <w:b w:val="1"/>
          <w:bCs w:val="1"/>
          <w:lang w:val="es-MX"/>
        </w:rPr>
      </w:pPr>
      <w:r w:rsidRPr="1FEC5539" w:rsidR="004A1B15">
        <w:rPr>
          <w:lang w:val="es-PE"/>
        </w:rPr>
        <w:t xml:space="preserve">Que, </w:t>
      </w:r>
      <w:r w:rsidRPr="1FEC5539" w:rsidR="2398F1AB">
        <w:rPr>
          <w:b w:val="1"/>
          <w:bCs w:val="1"/>
          <w:lang w:val="es-MX"/>
        </w:rPr>
        <w:t>...................................................................................................</w:t>
      </w:r>
      <w:r w:rsidRPr="1FEC5539" w:rsidR="004A1B15">
        <w:rPr>
          <w:b w:val="1"/>
          <w:bCs w:val="1"/>
          <w:lang w:val="es-MX"/>
        </w:rPr>
        <w:t xml:space="preserve"> </w:t>
      </w:r>
      <w:r w:rsidRPr="1FEC5539" w:rsidR="004A1B15">
        <w:rPr>
          <w:lang w:val="es-PE"/>
        </w:rPr>
        <w:t xml:space="preserve">interpone reclamación ante esta Defensoría del Asegurado (DEFASEG) solicitando que </w:t>
      </w:r>
      <w:r w:rsidRPr="1FEC5539" w:rsidR="5E0C87CD">
        <w:rPr>
          <w:b w:val="1"/>
          <w:bCs w:val="1"/>
          <w:lang w:val="es-MX"/>
        </w:rPr>
        <w:t>..............................................</w:t>
      </w:r>
      <w:r w:rsidRPr="1FEC5539" w:rsidR="004A1B15">
        <w:rPr>
          <w:b w:val="1"/>
          <w:bCs w:val="1"/>
          <w:lang w:val="es-MX"/>
        </w:rPr>
        <w:t xml:space="preserve"> </w:t>
      </w:r>
      <w:r w:rsidRPr="1FEC5539" w:rsidR="004A1B15">
        <w:rPr>
          <w:lang w:val="es-PE"/>
        </w:rPr>
        <w:t xml:space="preserve">otorgue debida cobertura conforme al </w:t>
      </w:r>
      <w:r w:rsidRPr="1FEC5539" w:rsidR="004A1B15">
        <w:rPr>
          <w:b w:val="1"/>
          <w:bCs w:val="1"/>
          <w:lang w:val="es-MX"/>
        </w:rPr>
        <w:t xml:space="preserve">SEGURO VEHICULAR - PÓLIZA No </w:t>
      </w:r>
      <w:r w:rsidRPr="1FEC5539" w:rsidR="504C36D9">
        <w:rPr>
          <w:b w:val="1"/>
          <w:bCs w:val="1"/>
          <w:lang w:val="es-MX"/>
        </w:rPr>
        <w:t>...........................</w:t>
      </w:r>
      <w:r w:rsidRPr="1FEC5539" w:rsidR="004A1B15">
        <w:rPr>
          <w:lang w:val="es-MX"/>
        </w:rPr>
        <w:t>.</w:t>
      </w:r>
    </w:p>
    <w:p w:rsidRPr="004A1B15" w:rsidR="004A1B15" w:rsidP="004A1B15" w:rsidRDefault="004A1B15" w14:paraId="46980DCE" w14:textId="77777777">
      <w:pPr>
        <w:jc w:val="both"/>
        <w:rPr>
          <w:lang w:val="es-MX"/>
        </w:rPr>
      </w:pPr>
    </w:p>
    <w:p w:rsidRPr="004A1B15" w:rsidR="004A1B15" w:rsidP="004A1B15" w:rsidRDefault="004A1B15" w14:paraId="52566576" w14:textId="77777777">
      <w:pPr>
        <w:tabs>
          <w:tab w:val="num" w:pos="720"/>
        </w:tabs>
        <w:jc w:val="both"/>
      </w:pPr>
      <w:r w:rsidRPr="004A1B15">
        <w:t>Que, el 5 de julio de 2021 se convocó a la audiencia de vista en entorno virtual, en la que participaron ambas partes;</w:t>
      </w:r>
    </w:p>
    <w:p w:rsidRPr="004A1B15" w:rsidR="004A1B15" w:rsidP="004A1B15" w:rsidRDefault="004A1B15" w14:paraId="577F4099" w14:textId="77777777">
      <w:pPr>
        <w:jc w:val="both"/>
      </w:pPr>
    </w:p>
    <w:p w:rsidRPr="004A1B15" w:rsidR="004A1B15" w:rsidP="004A1B15" w:rsidRDefault="004A1B15" w14:paraId="47DE1A87" w14:textId="5FC22426">
      <w:pPr>
        <w:jc w:val="both"/>
        <w:rPr>
          <w:color w:val="000000"/>
          <w:lang w:val="es-PE" w:eastAsia="es-PE"/>
        </w:rPr>
      </w:pPr>
      <w:r w:rsidR="004A1B15">
        <w:rPr/>
        <w:t>Que, la reclamación se sustenta resumidamente en lo siguiente: (1)</w:t>
      </w:r>
      <w:r w:rsidRPr="1FEC5539" w:rsidR="004A1B15">
        <w:rPr>
          <w:lang w:val="es-MX"/>
        </w:rPr>
        <w:t xml:space="preserve"> solicita indemnización por invalidez permanente; (2) </w:t>
      </w:r>
      <w:r w:rsidRPr="1FEC5539" w:rsidR="004A1B15">
        <w:rPr>
          <w:color w:val="000000" w:themeColor="text1" w:themeTint="FF" w:themeShade="FF"/>
          <w:lang w:val="es-PE" w:eastAsia="es-PE"/>
        </w:rPr>
        <w:t xml:space="preserve">sufrido un accidente de tránsito el 23 de diciembre de 2018, originado por el vehículo de PLACA </w:t>
      </w:r>
      <w:r w:rsidRPr="1FEC5539" w:rsidR="28325782">
        <w:rPr>
          <w:color w:val="000000" w:themeColor="text1" w:themeTint="FF" w:themeShade="FF"/>
          <w:lang w:val="es-PE" w:eastAsia="es-PE"/>
        </w:rPr>
        <w:t>.................</w:t>
      </w:r>
      <w:r w:rsidRPr="1FEC5539" w:rsidR="004A1B15">
        <w:rPr>
          <w:color w:val="000000" w:themeColor="text1" w:themeTint="FF" w:themeShade="FF"/>
          <w:lang w:val="es-PE" w:eastAsia="es-PE"/>
        </w:rPr>
        <w:t xml:space="preserve">, el cual cuenta con póliza vehicular </w:t>
      </w:r>
      <w:r w:rsidRPr="1FEC5539" w:rsidR="004A1B15">
        <w:rPr>
          <w:color w:val="000000" w:themeColor="text1" w:themeTint="FF" w:themeShade="FF"/>
          <w:lang w:val="es-PE" w:eastAsia="es-PE"/>
        </w:rPr>
        <w:t>N°</w:t>
      </w:r>
      <w:r w:rsidRPr="1FEC5539" w:rsidR="504C36D9">
        <w:rPr>
          <w:color w:val="000000" w:themeColor="text1" w:themeTint="FF" w:themeShade="FF"/>
          <w:lang w:val="es-PE" w:eastAsia="es-PE"/>
        </w:rPr>
        <w:t>...........................</w:t>
      </w:r>
      <w:r w:rsidRPr="1FEC5539" w:rsidR="004A1B15">
        <w:rPr>
          <w:color w:val="000000" w:themeColor="text1" w:themeTint="FF" w:themeShade="FF"/>
          <w:lang w:val="es-PE" w:eastAsia="es-PE"/>
        </w:rPr>
        <w:t xml:space="preserve">, y tiene como cobertura invalidez permanente hasta 30,000 dólares; (3) de acuerdo a lo establecido en el Decreto Supremo 024-2002, como cobertura de incapacidad temporal, se generó el pago de indemnización, que corresponde al caso 11716 y fueron entregados por un documento de liquidación fecha indemnizatoria N°3 RAMO: SOAT por el monto de 4,150 soles (incapacidad temporal); (4) conforme a lo establecido en el Decreto Supremo 024-2002, como cobertura de invalidez permanente, se generó el pago de indemnización, que corresponde al caso 11716 y fueron entregados por un documento de liquidación fecha indemnizatoria N°4 RAMO:SOAT por el monto de 9,990 soles que corresponde al menoscabo del 60% del año 2018 (invalidez permanente), del cual con fecha de 01 de julio del 2019, siendo el cobro en el banco continental; (5) </w:t>
      </w:r>
      <w:r w:rsidR="004A1B15">
        <w:rPr/>
        <w:t xml:space="preserve">para la liquidación de indemnización por invalidez e incapacidad, la entidad dio la aprobación por su auditoria médica; (6) </w:t>
      </w:r>
      <w:r w:rsidRPr="1FEC5539" w:rsidR="004A1B15">
        <w:rPr>
          <w:color w:val="000000" w:themeColor="text1" w:themeTint="FF" w:themeShade="FF"/>
          <w:lang w:val="es-PE" w:eastAsia="es-PE"/>
        </w:rPr>
        <w:t xml:space="preserve">con fecha 18 de septiembre del 2020 solicitó la ejecución del pago de la póliza </w:t>
      </w:r>
      <w:r w:rsidRPr="1FEC5539" w:rsidR="004A1B15">
        <w:rPr>
          <w:color w:val="000000" w:themeColor="text1" w:themeTint="FF" w:themeShade="FF"/>
          <w:lang w:val="es-PE" w:eastAsia="es-PE"/>
        </w:rPr>
        <w:t>N°</w:t>
      </w:r>
      <w:r w:rsidRPr="1FEC5539" w:rsidR="504C36D9">
        <w:rPr>
          <w:color w:val="000000" w:themeColor="text1" w:themeTint="FF" w:themeShade="FF"/>
          <w:lang w:val="es-PE" w:eastAsia="es-PE"/>
        </w:rPr>
        <w:t>...........................</w:t>
      </w:r>
      <w:r w:rsidRPr="1FEC5539" w:rsidR="004A1B15">
        <w:rPr>
          <w:color w:val="000000" w:themeColor="text1" w:themeTint="FF" w:themeShade="FF"/>
          <w:lang w:val="es-PE" w:eastAsia="es-PE"/>
        </w:rPr>
        <w:t xml:space="preserve"> por cobertura de invalidez permanente correspondiente al 60% de la suma total de los 30,000 dólares, que ha sido materia de rechazo.</w:t>
      </w:r>
    </w:p>
    <w:p w:rsidRPr="004A1B15" w:rsidR="004A1B15" w:rsidP="004A1B15" w:rsidRDefault="004A1B15" w14:paraId="2EAC8AEE" w14:textId="77777777">
      <w:pPr>
        <w:jc w:val="both"/>
        <w:rPr>
          <w:color w:val="000000"/>
          <w:lang w:val="es-PE" w:eastAsia="es-PE"/>
        </w:rPr>
      </w:pPr>
    </w:p>
    <w:p w:rsidRPr="004A1B15" w:rsidR="004A1B15" w:rsidP="004A1B15" w:rsidRDefault="004A1B15" w14:paraId="2C5A96CB" w14:textId="396AA833">
      <w:pPr>
        <w:autoSpaceDE w:val="0"/>
        <w:autoSpaceDN w:val="0"/>
        <w:adjustRightInd w:val="0"/>
        <w:jc w:val="both"/>
        <w:rPr>
          <w:color w:val="000000"/>
          <w:lang w:val="es-PE" w:eastAsia="es-PE"/>
        </w:rPr>
      </w:pPr>
      <w:r w:rsidRPr="328E32B6" w:rsidR="004A1B15">
        <w:rPr>
          <w:lang w:val="es-PE"/>
        </w:rPr>
        <w:t xml:space="preserve">Que, por su parte, en su contestación a la reclamación, </w:t>
      </w:r>
      <w:r w:rsidRPr="328E32B6" w:rsidR="7D1B8D7E">
        <w:rPr>
          <w:lang w:val="es-PE"/>
        </w:rPr>
        <w:t>..........................</w:t>
      </w:r>
      <w:r w:rsidRPr="328E32B6" w:rsidR="004A1B15">
        <w:rPr>
          <w:lang w:val="es-PE"/>
        </w:rPr>
        <w:t xml:space="preserve"> destaca principalmente lo siguiente: (1) i</w:t>
      </w:r>
      <w:r w:rsidRPr="328E32B6" w:rsidR="004A1B15">
        <w:rPr>
          <w:lang w:val="es-PE" w:eastAsia="es-PE"/>
        </w:rPr>
        <w:t xml:space="preserve">nvoca como cuestión previa, la improcedencia de la reclamación </w:t>
      </w:r>
      <w:r w:rsidRPr="328E32B6" w:rsidR="004A1B15">
        <w:rPr>
          <w:color w:val="000000" w:themeColor="text1" w:themeTint="FF" w:themeShade="FF"/>
          <w:lang w:val="es-PE" w:eastAsia="es-PE"/>
        </w:rPr>
        <w:t xml:space="preserve">por falta de competencia de la Defensoría al existir una denuncia administrativa en SUSALUD de fecha 28 de septiembre de 2020, por cobertura médica relacionada a lesiones preexistentes degenerativas que son materia de análisis respecto a la indemnización por invalidez permanente solicitada en la Defensoría; (2) </w:t>
      </w:r>
      <w:r w:rsidRPr="328E32B6" w:rsidR="004A1B15">
        <w:rPr>
          <w:lang w:val="es-PE" w:eastAsia="es-PE"/>
        </w:rPr>
        <w:t xml:space="preserve">en la referida denuncia, el reclamante señala que la aseguradora se ha negado a las atenciones por la lesión ocasionada en L1, haciendo caso omiso a la opinión del médico tratante; (3) el reclamante solicita la activación del seguro SOAT y de la Póliza de seguro que cuenta en </w:t>
      </w:r>
      <w:r w:rsidRPr="328E32B6" w:rsidR="7D1B8D7E">
        <w:rPr>
          <w:lang w:val="es-PE" w:eastAsia="es-PE"/>
        </w:rPr>
        <w:t>..........................</w:t>
      </w:r>
      <w:r w:rsidRPr="328E32B6" w:rsidR="004A1B15">
        <w:rPr>
          <w:lang w:val="es-PE" w:eastAsia="es-PE"/>
        </w:rPr>
        <w:t xml:space="preserve"> Seguro (materia de reclamación); (4) con fecha 15 de octubre de 2020, fue notificada con la denuncia administrativa conocida en la Superintendencia Nacional de Salud; siendo vista inicialmente por la Intendencia de Protección de Derechos de Salud (en adelante, la IPROT), recaída bajo el expediente </w:t>
      </w:r>
      <w:r w:rsidRPr="328E32B6" w:rsidR="004A1B15">
        <w:rPr>
          <w:lang w:val="es-PE" w:eastAsia="es-PE"/>
        </w:rPr>
        <w:t>N°</w:t>
      </w:r>
      <w:r w:rsidRPr="328E32B6" w:rsidR="004A1B15">
        <w:rPr>
          <w:lang w:val="es-PE" w:eastAsia="es-PE"/>
        </w:rPr>
        <w:t xml:space="preserve"> </w:t>
      </w:r>
      <w:r w:rsidRPr="328E32B6" w:rsidR="2C8120E7">
        <w:rPr>
          <w:lang w:val="es-PE" w:eastAsia="es-PE"/>
        </w:rPr>
        <w:t>........................</w:t>
      </w:r>
      <w:r w:rsidRPr="328E32B6" w:rsidR="004A1B15">
        <w:rPr>
          <w:lang w:val="es-PE" w:eastAsia="es-PE"/>
        </w:rPr>
        <w:t xml:space="preserve">, la misma que ha pasado en la actualidad a la Intendencia de Fiscalización y Sanción (en adelante, la IFIS), para evaluación de inicio de Procedimiento Administrativo Sancionador; (5) al existir una denuncia e investigación en trámite a nivel administrativo en la SUSALUD; y, al no existir a la fecha un pronunciamiento oficial y definitivo por el Tribunal de SUSALUD (última instancia Administrativa), sobre los hechos materia de análisis y de cobertura de la Póliza en mención; corresponderá a la Defensoría </w:t>
      </w:r>
      <w:r w:rsidRPr="328E32B6" w:rsidR="004A1B15">
        <w:rPr>
          <w:lang w:val="es-PE" w:eastAsia="es-PE"/>
        </w:rPr>
        <w:t xml:space="preserve">del Asegurado archivar el procedimiento de manera definitiva, hasta conocer la posición del ente administrativo competente en temas de salud; (6) tal como se informó a la SUSALUD, </w:t>
      </w:r>
      <w:r w:rsidRPr="328E32B6" w:rsidR="7D1B8D7E">
        <w:rPr>
          <w:lang w:val="es-PE" w:eastAsia="es-PE"/>
        </w:rPr>
        <w:t>..........................</w:t>
      </w:r>
      <w:r w:rsidRPr="328E32B6" w:rsidR="004A1B15">
        <w:rPr>
          <w:lang w:val="es-PE" w:eastAsia="es-PE"/>
        </w:rPr>
        <w:t xml:space="preserve"> informó al reclamante que se procedió a revisar su caso con el área de siniestros, determinando que no corresponde continuar autorizando sus atenciones médicas mediante la póliza SOAT y Póliza de Seguro </w:t>
      </w:r>
      <w:r w:rsidRPr="328E32B6" w:rsidR="7D1B8D7E">
        <w:rPr>
          <w:lang w:val="es-PE" w:eastAsia="es-PE"/>
        </w:rPr>
        <w:t>..........................</w:t>
      </w:r>
      <w:r w:rsidRPr="328E32B6" w:rsidR="004A1B15">
        <w:rPr>
          <w:lang w:val="es-PE" w:eastAsia="es-PE"/>
        </w:rPr>
        <w:t xml:space="preserve">, ello a razón que, su actual condición corresponde a lesiones preexistentes degenerativas espondilo artrósicas; (7) se realizó el pago de su indemnización por invalidez permanente, la cual es otorgada a la persona que ya agotó todo tipo de tratamiento recuperativo (tener en cuenta que no hay exámenes actualizados a la fecha); (8) </w:t>
      </w:r>
      <w:r w:rsidR="004A1B15">
        <w:rPr/>
        <w:t xml:space="preserve">no es posible atender la solicitud de indemnización por la </w:t>
      </w:r>
      <w:r w:rsidRPr="328E32B6" w:rsidR="004A1B15">
        <w:rPr>
          <w:lang w:val="es-MX"/>
        </w:rPr>
        <w:t xml:space="preserve">PÓLIZA No </w:t>
      </w:r>
      <w:r w:rsidRPr="328E32B6" w:rsidR="504C36D9">
        <w:rPr>
          <w:lang w:val="es-MX"/>
        </w:rPr>
        <w:t>...........................</w:t>
      </w:r>
      <w:r w:rsidR="004A1B15">
        <w:rPr/>
        <w:t xml:space="preserve">, por cuanto, mediante la cobertura del SOAT, ya fue realizado un pago a favor del reclamante bajo la cobertura de invalidez, debido al evento ocurrido el 23 de diciembre del 2018; (9) conforme a la opinión del departamento de auditoría médica, se procedió a la revisión de la información que obra en poder de la aseguradora: </w:t>
      </w:r>
      <w:r w:rsidR="004A1B15">
        <w:rPr/>
        <w:t>TEMs</w:t>
      </w:r>
      <w:r w:rsidR="004A1B15">
        <w:rPr/>
        <w:t xml:space="preserve"> de diciembre 2018, febrero 2019 y RMN de abril 2019, en los cuales se registra la impresión diagnóstica: Fractura por Compresión de L1, la misma que es catalogada como fractura estable. Así también, </w:t>
      </w:r>
      <w:r w:rsidR="004A1B15">
        <w:rPr/>
        <w:t>Espondiloartropatía</w:t>
      </w:r>
      <w:r w:rsidR="004A1B15">
        <w:rPr/>
        <w:t xml:space="preserve"> Degenerativa de la Columna Lumbar asociada a signos de discopatía crónica, signos de </w:t>
      </w:r>
      <w:r w:rsidR="004A1B15">
        <w:rPr/>
        <w:t>espodilosis</w:t>
      </w:r>
      <w:r w:rsidR="004A1B15">
        <w:rPr/>
        <w:t xml:space="preserve"> múltiple, los cuales tal como se indica el diagnóstico, corresponden a patologías crónicas de origen degenerativo, no relacionado al accidente; (10) lo indicado no se encuentra alineado con la información registrada en el Informe Médico de fecha 25 de agosto del 2020, suscrito por su médico tratante Dr. </w:t>
      </w:r>
      <w:r w:rsidR="14C5FB74">
        <w:rPr/>
        <w:t>...............................................</w:t>
      </w:r>
      <w:r w:rsidR="004A1B15">
        <w:rPr/>
        <w:t xml:space="preserve">; (11) </w:t>
      </w:r>
      <w:r w:rsidRPr="328E32B6" w:rsidR="004A1B15">
        <w:rPr>
          <w:lang w:val="es-PE" w:eastAsia="es-PE"/>
        </w:rPr>
        <w:t xml:space="preserve">mediante Carta SNTROS.TRU </w:t>
      </w:r>
      <w:r w:rsidRPr="328E32B6" w:rsidR="2B7DF319">
        <w:rPr>
          <w:lang w:val="es-PE" w:eastAsia="es-PE"/>
        </w:rPr>
        <w:t>....................</w:t>
      </w:r>
      <w:r w:rsidRPr="328E32B6" w:rsidR="004A1B15">
        <w:rPr>
          <w:lang w:val="es-PE" w:eastAsia="es-PE"/>
        </w:rPr>
        <w:t xml:space="preserve">, de fecha 15 de setiembre de 2020, se le solicitó al reclamante remitir Informe médico actualizado (no mayor a 3 meses), y con escrito de fecha 28 de septiembre de 2020, el reclamante señaló no contar con la información requerida por </w:t>
      </w:r>
      <w:r w:rsidRPr="328E32B6" w:rsidR="5E0C87CD">
        <w:rPr>
          <w:lang w:val="es-PE" w:eastAsia="es-PE"/>
        </w:rPr>
        <w:t>..............................................</w:t>
      </w:r>
      <w:r w:rsidRPr="328E32B6" w:rsidR="004A1B15">
        <w:rPr>
          <w:lang w:val="es-PE" w:eastAsia="es-PE"/>
        </w:rPr>
        <w:t xml:space="preserve">, señalando expresamente que existe un procedimiento administrativo por gastos médicos en SUSALUD; y, que no cuenta con los medios económicos para los exámenes requeridos; (12) el área de Siniestros vehiculares ha precisado que el seguro SOAT, se otorgó erróneamente al reclamante sin considerarse las dos tomografías y Resonancias realizadas al reclamante, por lo cual en la medida que la evaluación para la cobertura de la póliza vehicular (distinta a la póliza SOAT) se hizo con los mismos documentos presentados por el reclamante en su solicitud de cobertura SOAT ( de acuerdo a lo señalado por el señor </w:t>
      </w:r>
      <w:r w:rsidRPr="328E32B6" w:rsidR="4D32EDE2">
        <w:rPr>
          <w:lang w:val="es-PE" w:eastAsia="es-PE"/>
        </w:rPr>
        <w:t>.................</w:t>
      </w:r>
      <w:r w:rsidRPr="328E32B6" w:rsidR="004A1B15">
        <w:rPr>
          <w:lang w:val="es-PE" w:eastAsia="es-PE"/>
        </w:rPr>
        <w:t xml:space="preserve"> en su carta de setiembre de 2020) se concluyó que no correspondía proceder como tal, en virtud de lo señalado por los auditores médicos de </w:t>
      </w:r>
      <w:r w:rsidRPr="328E32B6" w:rsidR="5E0C87CD">
        <w:rPr>
          <w:lang w:val="es-PE" w:eastAsia="es-PE"/>
        </w:rPr>
        <w:t>..............................................</w:t>
      </w:r>
      <w:r w:rsidRPr="328E32B6" w:rsidR="004A1B15">
        <w:rPr>
          <w:lang w:val="es-PE" w:eastAsia="es-PE"/>
        </w:rPr>
        <w:t xml:space="preserve">; (13) las coberturas del SOAT y Póliza Vehicular son totalmente diferentes; y, de corresponder se debería brindar la cobertura al asegurado de manera independiente y en ambas en caso corresponda (previa evaluación de los documentos por cada área en específico); (14) en el caso en concreto, el reclamante indica que, al haberse otorgado en </w:t>
      </w:r>
      <w:r w:rsidRPr="328E32B6" w:rsidR="5E0C87CD">
        <w:rPr>
          <w:lang w:val="es-PE" w:eastAsia="es-PE"/>
        </w:rPr>
        <w:t>..............................................</w:t>
      </w:r>
      <w:r w:rsidRPr="328E32B6" w:rsidR="004A1B15">
        <w:rPr>
          <w:lang w:val="es-PE" w:eastAsia="es-PE"/>
        </w:rPr>
        <w:t>, la indemnización por SOAT, también le corresponde indemnizar por la Póliza Vehicular. Sin embargo, en ambos casos, se debe realizar una evaluación en específico de la información que presente el asegurado; siendo evaluados por cada área en concreto (área SOAT y área Vehicular); (15) la indemnización por SOAT no estuvo correctamente evaluada por el área correspondiente o no requirió información adicional, dado que de acuerdo a la información de los auditores médicos (</w:t>
      </w:r>
      <w:r w:rsidRPr="328E32B6" w:rsidR="004A1B15">
        <w:rPr>
          <w:lang w:val="es-PE" w:eastAsia="es-PE"/>
        </w:rPr>
        <w:t>Dr.</w:t>
      </w:r>
      <w:r w:rsidRPr="328E32B6" w:rsidR="1BE433E7">
        <w:rPr>
          <w:lang w:val="es-PE" w:eastAsia="es-PE"/>
        </w:rPr>
        <w:t>....................................</w:t>
      </w:r>
      <w:r w:rsidRPr="328E32B6" w:rsidR="004A1B15">
        <w:rPr>
          <w:lang w:val="es-PE" w:eastAsia="es-PE"/>
        </w:rPr>
        <w:t xml:space="preserve"> y Dr. </w:t>
      </w:r>
      <w:r w:rsidRPr="328E32B6" w:rsidR="6AE8C337">
        <w:rPr>
          <w:lang w:val="es-PE" w:eastAsia="es-PE"/>
        </w:rPr>
        <w:t>....................................</w:t>
      </w:r>
      <w:r w:rsidRPr="328E32B6" w:rsidR="004A1B15">
        <w:rPr>
          <w:lang w:val="es-PE" w:eastAsia="es-PE"/>
        </w:rPr>
        <w:t xml:space="preserve">, en base a los exámenes especiales: Tomografías del 23/12/2018 y 28/02/2019 y Resonancia del 25/04/2019, el diagnóstico FRACTURA POR COMPRESIÓN DE L1, es catalogada como fractura estable y sin variación; (16) la evaluación indicada fue posterior a la indemnización de invalidez permanente por SOAT, por tanto, se analizaron dichos medios de prueba para emitir un pronunciamiento sólido y concreto. Asimismo, el señor </w:t>
      </w:r>
      <w:r w:rsidRPr="328E32B6" w:rsidR="4D32EDE2">
        <w:rPr>
          <w:lang w:val="es-PE" w:eastAsia="es-PE"/>
        </w:rPr>
        <w:t>.................</w:t>
      </w:r>
      <w:r w:rsidRPr="328E32B6" w:rsidR="004A1B15">
        <w:rPr>
          <w:lang w:val="es-PE" w:eastAsia="es-PE"/>
        </w:rPr>
        <w:t xml:space="preserve"> Montenegro, presentó el diagnóstico de: </w:t>
      </w:r>
      <w:r w:rsidRPr="328E32B6" w:rsidR="004A1B15">
        <w:rPr>
          <w:lang w:val="es-PE" w:eastAsia="es-PE"/>
        </w:rPr>
        <w:t>ESPONDILOATROPATIA DEGENERATIVA DE LA COLUMNA LUMBAR ASOCIADA A SIGNOS DE DISCOPATIA CRONICA L</w:t>
      </w:r>
      <w:r w:rsidRPr="328E32B6" w:rsidR="004A1B15">
        <w:rPr>
          <w:lang w:val="es-PE" w:eastAsia="es-PE"/>
        </w:rPr>
        <w:t>4,L</w:t>
      </w:r>
      <w:r w:rsidRPr="328E32B6" w:rsidR="004A1B15">
        <w:rPr>
          <w:lang w:val="es-PE" w:eastAsia="es-PE"/>
        </w:rPr>
        <w:t>5, L5-S1 Y HERNIAS DE SCHMORL EN L1 Y L2. Sin embargo, tenemos claro que este diagnóstico no está relacionado al accidente de tránsito por ser de origen degenerativo.</w:t>
      </w:r>
    </w:p>
    <w:p w:rsidRPr="004A1B15" w:rsidR="004A1B15" w:rsidP="004A1B15" w:rsidRDefault="004A1B15" w14:paraId="2A57A46B" w14:textId="77777777">
      <w:pPr>
        <w:jc w:val="both"/>
        <w:rPr>
          <w:lang w:val="es-MX"/>
        </w:rPr>
      </w:pPr>
    </w:p>
    <w:p w:rsidRPr="004A1B15" w:rsidR="004A1B15" w:rsidP="004A1B15" w:rsidRDefault="004A1B15" w14:paraId="7F4B58F6" w14:textId="77777777">
      <w:pPr>
        <w:jc w:val="both"/>
        <w:rPr>
          <w:color w:val="000000"/>
          <w:lang w:val="es-PE" w:eastAsia="es-PE"/>
        </w:rPr>
      </w:pPr>
      <w:r w:rsidRPr="004A1B15">
        <w:rPr>
          <w:lang w:val="es-MX"/>
        </w:rPr>
        <w:t>Mediante escrito de</w:t>
      </w:r>
      <w:r w:rsidRPr="004A1B15">
        <w:rPr>
          <w:color w:val="000000"/>
          <w:lang w:val="es-PE" w:eastAsia="es-PE"/>
        </w:rPr>
        <w:t>l 9 de julio de 2021, la aseguradora remitió la información actualizada del trámite de SUSALUD.</w:t>
      </w:r>
    </w:p>
    <w:p w:rsidRPr="004A1B15" w:rsidR="004A1B15" w:rsidP="004A1B15" w:rsidRDefault="004A1B15" w14:paraId="08A0C923" w14:textId="77777777">
      <w:pPr>
        <w:jc w:val="both"/>
        <w:rPr>
          <w:color w:val="000000"/>
          <w:lang w:val="es-PE" w:eastAsia="es-PE"/>
        </w:rPr>
      </w:pPr>
    </w:p>
    <w:p w:rsidRPr="004A1B15" w:rsidR="004A1B15" w:rsidP="004A1B15" w:rsidRDefault="004A1B15" w14:paraId="1B50E942" w14:textId="77777777">
      <w:pPr>
        <w:jc w:val="both"/>
        <w:rPr>
          <w:lang w:val="es-PE"/>
        </w:rPr>
      </w:pPr>
      <w:r w:rsidRPr="004A1B15">
        <w:rPr>
          <w:rStyle w:val="Textoennegrita"/>
          <w:lang w:val="es-PE"/>
        </w:rPr>
        <w:t>CONSIDERANDO:</w:t>
      </w:r>
    </w:p>
    <w:p w:rsidRPr="004A1B15" w:rsidR="004A1B15" w:rsidP="004A1B15" w:rsidRDefault="004A1B15" w14:paraId="0A113C88" w14:textId="77777777">
      <w:pPr>
        <w:jc w:val="both"/>
        <w:rPr>
          <w:lang w:val="es-PE"/>
        </w:rPr>
      </w:pPr>
    </w:p>
    <w:p w:rsidRPr="004A1B15" w:rsidR="004A1B15" w:rsidP="004A1B15" w:rsidRDefault="004A1B15" w14:paraId="524BDFAF" w14:textId="77777777">
      <w:pPr>
        <w:jc w:val="both"/>
        <w:rPr>
          <w:lang w:val="es-PE"/>
        </w:rPr>
      </w:pPr>
      <w:r w:rsidRPr="004A1B15">
        <w:rPr>
          <w:b/>
          <w:u w:val="single"/>
          <w:lang w:val="es-PE"/>
        </w:rPr>
        <w:t>PRIMERO</w:t>
      </w:r>
      <w:r w:rsidRPr="004A1B15">
        <w:rPr>
          <w:b/>
          <w:lang w:val="es-PE"/>
        </w:rPr>
        <w:t xml:space="preserve">: </w:t>
      </w:r>
      <w:r w:rsidRPr="004A1B15">
        <w:rPr>
          <w:lang w:val="es-PE"/>
        </w:rPr>
        <w:t>Que, conforme a su Reglamento, la</w:t>
      </w:r>
      <w:r w:rsidRPr="004A1B15">
        <w:rPr>
          <w:b/>
          <w:bCs/>
          <w:lang w:val="es-PE"/>
        </w:rPr>
        <w:t xml:space="preserve"> </w:t>
      </w:r>
      <w:r w:rsidRPr="004A1B15">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A1B15" w:rsidR="004A1B15" w:rsidP="004A1B15" w:rsidRDefault="004A1B15" w14:paraId="43D111D8" w14:textId="77777777">
      <w:pPr>
        <w:jc w:val="both"/>
        <w:rPr>
          <w:rStyle w:val="Textoennegrita"/>
          <w:b w:val="0"/>
          <w:lang w:val="es-PE"/>
        </w:rPr>
      </w:pPr>
    </w:p>
    <w:p w:rsidRPr="004A1B15" w:rsidR="004A1B15" w:rsidP="004A1B15" w:rsidRDefault="004A1B15" w14:paraId="46A65A12" w14:textId="77777777">
      <w:pPr>
        <w:jc w:val="both"/>
      </w:pPr>
      <w:r w:rsidRPr="004A1B15">
        <w:rPr>
          <w:rStyle w:val="Textoennegrita"/>
          <w:u w:val="single"/>
          <w:lang w:val="es-PE"/>
        </w:rPr>
        <w:t>SEGUNDO</w:t>
      </w:r>
      <w:r w:rsidRPr="004A1B15">
        <w:rPr>
          <w:rStyle w:val="Textoennegrita"/>
          <w:lang w:val="es-PE"/>
        </w:rPr>
        <w:t>:</w:t>
      </w:r>
      <w:r w:rsidRPr="004A1B15">
        <w:rPr>
          <w:rStyle w:val="Textoennegrita"/>
          <w:b w:val="0"/>
          <w:lang w:val="es-PE"/>
        </w:rPr>
        <w:t xml:space="preserve"> </w:t>
      </w:r>
      <w:r w:rsidRPr="004A1B15">
        <w:rPr>
          <w:lang w:val="es-PE"/>
        </w:rPr>
        <w:t xml:space="preserve">Que, de acuerdo al Reglamento de la DEFASEG, </w:t>
      </w:r>
      <w:r w:rsidRPr="004A1B15">
        <w:rPr>
          <w:shd w:val="clear" w:color="auto" w:fill="FFFFFF"/>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4A1B15">
        <w:rPr>
          <w:shd w:val="clear" w:color="auto" w:fill="FFFFFF"/>
        </w:rPr>
        <w:t>vía,</w:t>
      </w:r>
      <w:proofErr w:type="gramEnd"/>
      <w:r w:rsidRPr="004A1B15">
        <w:rPr>
          <w:shd w:val="clear" w:color="auto" w:fill="FFFFFF"/>
        </w:rPr>
        <w:t xml:space="preserve"> acredite haber desistido de su reclamo ante dichas instancias.</w:t>
      </w:r>
    </w:p>
    <w:p w:rsidRPr="004A1B15" w:rsidR="004A1B15" w:rsidP="004A1B15" w:rsidRDefault="004A1B15" w14:paraId="76DA2CC4" w14:textId="77777777">
      <w:pPr>
        <w:tabs>
          <w:tab w:val="left" w:pos="2386"/>
        </w:tabs>
        <w:jc w:val="both"/>
      </w:pPr>
    </w:p>
    <w:p w:rsidRPr="004A1B15" w:rsidR="004A1B15" w:rsidP="004A1B15" w:rsidRDefault="004A1B15" w14:paraId="2AF45F4E" w14:textId="77777777">
      <w:pPr>
        <w:tabs>
          <w:tab w:val="left" w:pos="2386"/>
        </w:tabs>
        <w:jc w:val="both"/>
      </w:pPr>
      <w:r w:rsidRPr="004A1B15">
        <w:t>Tal como consta en autos el reclamante interpuso una denuncia por los mismos hechos ante la Superintendencia Nacional de Salud (SUSALUD) relacionada a la presunta vulneración de sus derechos en salud:</w:t>
      </w:r>
    </w:p>
    <w:p w:rsidRPr="004A1B15" w:rsidR="004A1B15" w:rsidP="004A1B15" w:rsidRDefault="004A1B15" w14:paraId="7BF8EFCD" w14:textId="548923E8">
      <w:pPr>
        <w:tabs>
          <w:tab w:val="left" w:pos="2386"/>
        </w:tabs>
        <w:jc w:val="both"/>
      </w:pPr>
      <w:r w:rsidR="21183BCC">
        <w:rPr/>
        <w:t>......................................................................................................................................</w:t>
      </w:r>
    </w:p>
    <w:p w:rsidR="1FEC5539" w:rsidP="1FEC5539" w:rsidRDefault="1FEC5539" w14:paraId="3DC9C860" w14:textId="267B12EB">
      <w:pPr>
        <w:tabs>
          <w:tab w:val="left" w:leader="none" w:pos="2386"/>
        </w:tabs>
        <w:jc w:val="both"/>
      </w:pPr>
    </w:p>
    <w:p w:rsidRPr="004A1B15" w:rsidR="004A1B15" w:rsidP="004A1B15" w:rsidRDefault="004A1B15" w14:paraId="18147BB8" w14:textId="25A17004">
      <w:pPr>
        <w:tabs>
          <w:tab w:val="left" w:pos="2386"/>
        </w:tabs>
        <w:jc w:val="both"/>
      </w:pPr>
      <w:r w:rsidR="21183BCC">
        <w:rPr/>
        <w:t>.....................................................................................................................................</w:t>
      </w:r>
    </w:p>
    <w:p w:rsidRPr="004A1B15" w:rsidR="004A1B15" w:rsidP="004A1B15" w:rsidRDefault="004A1B15" w14:paraId="64DAF937" w14:textId="77777777">
      <w:pPr>
        <w:tabs>
          <w:tab w:val="left" w:pos="2386"/>
        </w:tabs>
        <w:jc w:val="both"/>
      </w:pPr>
    </w:p>
    <w:p w:rsidRPr="004A1B15" w:rsidR="004A1B15" w:rsidP="004A1B15" w:rsidRDefault="004A1B15" w14:paraId="3F9795BC" w14:textId="45134155">
      <w:pPr>
        <w:pStyle w:val="Default"/>
        <w:jc w:val="both"/>
        <w:rPr>
          <w:rFonts w:ascii="Times New Roman" w:hAnsi="Times New Roman" w:cs="Times New Roman"/>
        </w:rPr>
      </w:pPr>
      <w:r w:rsidRPr="328E32B6" w:rsidR="004A1B15">
        <w:rPr>
          <w:rFonts w:ascii="Times New Roman" w:hAnsi="Times New Roman" w:cs="Times New Roman"/>
        </w:rPr>
        <w:t xml:space="preserve">Producto de dicha denuncia se efectuaron las diligencias de intervención, en el marco del Decreto Supremo </w:t>
      </w:r>
      <w:r w:rsidRPr="328E32B6" w:rsidR="004A1B15">
        <w:rPr>
          <w:rFonts w:ascii="Times New Roman" w:hAnsi="Times New Roman" w:cs="Times New Roman"/>
        </w:rPr>
        <w:t>N°</w:t>
      </w:r>
      <w:r w:rsidRPr="328E32B6" w:rsidR="004A1B15">
        <w:rPr>
          <w:rFonts w:ascii="Times New Roman" w:hAnsi="Times New Roman" w:cs="Times New Roman"/>
        </w:rPr>
        <w:t xml:space="preserve"> 002-2019-SA. Como consecuencia de la investigación realizada, los actuados comprendidos en el Expediente </w:t>
      </w:r>
      <w:r w:rsidRPr="328E32B6" w:rsidR="2C8120E7">
        <w:rPr>
          <w:rFonts w:ascii="Times New Roman" w:hAnsi="Times New Roman" w:cs="Times New Roman"/>
        </w:rPr>
        <w:t>........................</w:t>
      </w:r>
      <w:r w:rsidRPr="328E32B6" w:rsidR="004A1B15">
        <w:rPr>
          <w:rFonts w:ascii="Times New Roman" w:hAnsi="Times New Roman" w:cs="Times New Roman"/>
        </w:rPr>
        <w:t>, serán remitidos a la Intendencia de Fiscalización y Sanción (IFIS) para que evalúe el posible inicio de Procedimiento Administrativo Sancionador (PAS).</w:t>
      </w:r>
    </w:p>
    <w:p w:rsidRPr="004A1B15" w:rsidR="004A1B15" w:rsidP="004A1B15" w:rsidRDefault="004A1B15" w14:paraId="35583692" w14:textId="77777777">
      <w:pPr>
        <w:pStyle w:val="Default"/>
        <w:jc w:val="both"/>
        <w:rPr>
          <w:rFonts w:ascii="Times New Roman" w:hAnsi="Times New Roman" w:cs="Times New Roman"/>
        </w:rPr>
      </w:pPr>
    </w:p>
    <w:p w:rsidRPr="004A1B15" w:rsidR="004A1B15" w:rsidP="004A1B15" w:rsidRDefault="004A1B15" w14:paraId="143260C0" w14:textId="77777777">
      <w:pPr>
        <w:pStyle w:val="Default"/>
        <w:jc w:val="both"/>
        <w:rPr>
          <w:rFonts w:ascii="Times New Roman" w:hAnsi="Times New Roman" w:cs="Times New Roman"/>
        </w:rPr>
      </w:pPr>
      <w:r w:rsidRPr="004A1B15">
        <w:rPr>
          <w:rFonts w:ascii="Times New Roman" w:hAnsi="Times New Roman" w:cs="Times New Roman"/>
        </w:rPr>
        <w:t>Tal como consta en el Informe No 00800-2021/IPROT (página 3), los hechos que motivan la denuncia son similares a los de la reclamación interpuesta ante esta Defensoría:</w:t>
      </w:r>
    </w:p>
    <w:p w:rsidRPr="004A1B15" w:rsidR="004A1B15" w:rsidP="004A1B15" w:rsidRDefault="004A1B15" w14:paraId="6BB653D4" w14:textId="77777777">
      <w:pPr>
        <w:pStyle w:val="Default"/>
        <w:jc w:val="both"/>
        <w:rPr>
          <w:rFonts w:ascii="Times New Roman" w:hAnsi="Times New Roman" w:cs="Times New Roman"/>
        </w:rPr>
      </w:pPr>
    </w:p>
    <w:p w:rsidRPr="004A1B15" w:rsidR="004A1B15" w:rsidP="004A1B15" w:rsidRDefault="004A1B15" w14:paraId="4CBAE10E" w14:textId="77777777">
      <w:pPr>
        <w:pStyle w:val="Default"/>
        <w:jc w:val="both"/>
        <w:rPr>
          <w:rFonts w:ascii="Times New Roman" w:hAnsi="Times New Roman" w:cs="Times New Roman"/>
        </w:rPr>
      </w:pPr>
    </w:p>
    <w:p w:rsidRPr="004A1B15" w:rsidR="004A1B15" w:rsidP="1FEC5539" w:rsidRDefault="004A1B15" w14:paraId="3858A570" w14:textId="57449B47">
      <w:pPr>
        <w:pStyle w:val="Default"/>
        <w:ind w:left="709"/>
        <w:jc w:val="both"/>
        <w:rPr>
          <w:rFonts w:ascii="Times New Roman" w:hAnsi="Times New Roman" w:cs="Times New Roman"/>
          <w:i w:val="1"/>
          <w:iCs w:val="1"/>
        </w:rPr>
      </w:pPr>
      <w:r w:rsidRPr="1FEC5539" w:rsidR="004A1B15">
        <w:rPr>
          <w:rFonts w:ascii="Times New Roman" w:hAnsi="Times New Roman" w:cs="Times New Roman"/>
          <w:b w:val="1"/>
          <w:bCs w:val="1"/>
          <w:i w:val="1"/>
          <w:iCs w:val="1"/>
        </w:rPr>
        <w:t xml:space="preserve">“3. ANÁLISIS 3.1. LOS HECHOS QUE MOTIVAN LA DENUNCIA </w:t>
      </w:r>
      <w:r w:rsidRPr="1FEC5539" w:rsidR="004A1B15">
        <w:rPr>
          <w:rFonts w:ascii="Times New Roman" w:hAnsi="Times New Roman" w:cs="Times New Roman"/>
          <w:i w:val="1"/>
          <w:iCs w:val="1"/>
        </w:rPr>
        <w:t xml:space="preserve">Mediante Ficha de Intervención </w:t>
      </w:r>
      <w:r w:rsidRPr="1FEC5539" w:rsidR="004A1B15">
        <w:rPr>
          <w:rFonts w:ascii="Times New Roman" w:hAnsi="Times New Roman" w:cs="Times New Roman"/>
          <w:i w:val="1"/>
          <w:iCs w:val="1"/>
        </w:rPr>
        <w:t>N°</w:t>
      </w:r>
      <w:r w:rsidRPr="1FEC5539" w:rsidR="004A1B15">
        <w:rPr>
          <w:rFonts w:ascii="Times New Roman" w:hAnsi="Times New Roman" w:cs="Times New Roman"/>
          <w:i w:val="1"/>
          <w:iCs w:val="1"/>
        </w:rPr>
        <w:t xml:space="preserve"> 348477-2020 del 28.09.2020, el señor Segundo </w:t>
      </w:r>
      <w:r w:rsidRPr="1FEC5539" w:rsidR="004A1B15">
        <w:rPr>
          <w:rFonts w:ascii="Times New Roman" w:hAnsi="Times New Roman" w:cs="Times New Roman"/>
          <w:i w:val="1"/>
          <w:iCs w:val="1"/>
        </w:rPr>
        <w:t>Dociteo</w:t>
      </w:r>
      <w:r w:rsidRPr="1FEC5539" w:rsidR="004A1B15">
        <w:rPr>
          <w:rFonts w:ascii="Times New Roman" w:hAnsi="Times New Roman" w:cs="Times New Roman"/>
          <w:i w:val="1"/>
          <w:iCs w:val="1"/>
        </w:rPr>
        <w:t xml:space="preserve"> </w:t>
      </w:r>
      <w:r w:rsidRPr="1FEC5539" w:rsidR="4D32EDE2">
        <w:rPr>
          <w:rFonts w:ascii="Times New Roman" w:hAnsi="Times New Roman" w:cs="Times New Roman"/>
          <w:i w:val="1"/>
          <w:iCs w:val="1"/>
        </w:rPr>
        <w:t>.................</w:t>
      </w:r>
      <w:r w:rsidRPr="1FEC5539" w:rsidR="004A1B15">
        <w:rPr>
          <w:rFonts w:ascii="Times New Roman" w:hAnsi="Times New Roman" w:cs="Times New Roman"/>
          <w:i w:val="1"/>
          <w:iCs w:val="1"/>
        </w:rPr>
        <w:t xml:space="preserve"> Montenegro (en adelante el denunciante), presentó denuncia contra la IAFAS </w:t>
      </w:r>
      <w:r w:rsidRPr="1FEC5539" w:rsidR="7D1B8D7E">
        <w:rPr>
          <w:rFonts w:ascii="Times New Roman" w:hAnsi="Times New Roman" w:cs="Times New Roman"/>
          <w:i w:val="1"/>
          <w:iCs w:val="1"/>
        </w:rPr>
        <w:t>..........................</w:t>
      </w:r>
      <w:r w:rsidRPr="1FEC5539" w:rsidR="004A1B15">
        <w:rPr>
          <w:rFonts w:ascii="Times New Roman" w:hAnsi="Times New Roman" w:cs="Times New Roman"/>
          <w:i w:val="1"/>
          <w:iCs w:val="1"/>
        </w:rPr>
        <w:t xml:space="preserve"> </w:t>
      </w:r>
      <w:r w:rsidRPr="1FEC5539" w:rsidR="3125ABD9">
        <w:rPr>
          <w:rFonts w:ascii="Times New Roman" w:hAnsi="Times New Roman" w:cs="Times New Roman"/>
          <w:i w:val="1"/>
          <w:iCs w:val="1"/>
        </w:rPr>
        <w:t>...............................................................................................</w:t>
      </w:r>
      <w:r w:rsidRPr="1FEC5539" w:rsidR="004A1B15">
        <w:rPr>
          <w:rFonts w:ascii="Times New Roman" w:hAnsi="Times New Roman" w:cs="Times New Roman"/>
          <w:i w:val="1"/>
          <w:iCs w:val="1"/>
        </w:rPr>
        <w:t xml:space="preserve"> (en adelante la IAFAS denunciada) por la presunta falta de cobertura de las atenciones de salud, necesarias para restablecer su salud por el accidente de tránsito que sufrió, consignado que:</w:t>
      </w:r>
    </w:p>
    <w:p w:rsidRPr="004A1B15" w:rsidR="004A1B15" w:rsidP="004A1B15" w:rsidRDefault="004A1B15" w14:paraId="3BCF7AE0" w14:textId="77777777">
      <w:pPr>
        <w:pStyle w:val="Default"/>
        <w:ind w:left="709"/>
        <w:jc w:val="both"/>
        <w:rPr>
          <w:rFonts w:ascii="Times New Roman" w:hAnsi="Times New Roman" w:cs="Times New Roman"/>
          <w:i/>
          <w:iCs/>
        </w:rPr>
      </w:pPr>
    </w:p>
    <w:p w:rsidRPr="004A1B15" w:rsidR="004A1B15" w:rsidP="004A1B15" w:rsidRDefault="004A1B15" w14:paraId="21A9BE44" w14:textId="77777777">
      <w:pPr>
        <w:pStyle w:val="Default"/>
        <w:ind w:left="709"/>
        <w:jc w:val="both"/>
        <w:rPr>
          <w:rFonts w:ascii="Times New Roman" w:hAnsi="Times New Roman" w:cs="Times New Roman"/>
          <w:i/>
          <w:iCs/>
        </w:rPr>
      </w:pPr>
      <w:r w:rsidRPr="004A1B15">
        <w:rPr>
          <w:rFonts w:ascii="Times New Roman" w:hAnsi="Times New Roman" w:cs="Times New Roman"/>
          <w:i/>
          <w:iCs/>
        </w:rPr>
        <w:t xml:space="preserve">“(…) </w:t>
      </w:r>
    </w:p>
    <w:p w:rsidRPr="004A1B15" w:rsidR="004A1B15" w:rsidP="1FEC5539" w:rsidRDefault="004A1B15" w14:paraId="07F4F6D8" w14:textId="7A1F717A">
      <w:pPr>
        <w:pStyle w:val="Default"/>
        <w:ind w:left="709"/>
        <w:jc w:val="both"/>
        <w:rPr>
          <w:rFonts w:ascii="Times New Roman" w:hAnsi="Times New Roman" w:cs="Times New Roman"/>
          <w:i w:val="1"/>
          <w:iCs w:val="1"/>
        </w:rPr>
      </w:pPr>
      <w:r w:rsidRPr="1FEC5539" w:rsidR="004A1B15">
        <w:rPr>
          <w:rFonts w:ascii="Times New Roman" w:hAnsi="Times New Roman" w:cs="Times New Roman"/>
          <w:i w:val="1"/>
          <w:iCs w:val="1"/>
        </w:rPr>
        <w:t xml:space="preserve">QUE, HABIENDO SUFRIDO UN ACCIDENTE DE TRANSITO CON FECHA DE 23 DEL DICIEMBRE DEL 2018 ME ATENDÍ POR SOAT </w:t>
      </w:r>
      <w:r w:rsidRPr="1FEC5539" w:rsidR="7D1B8D7E">
        <w:rPr>
          <w:rFonts w:ascii="Times New Roman" w:hAnsi="Times New Roman" w:cs="Times New Roman"/>
          <w:i w:val="1"/>
          <w:iCs w:val="1"/>
        </w:rPr>
        <w:t>..........................</w:t>
      </w:r>
      <w:r w:rsidRPr="1FEC5539" w:rsidR="004A1B15">
        <w:rPr>
          <w:rFonts w:ascii="Times New Roman" w:hAnsi="Times New Roman" w:cs="Times New Roman"/>
          <w:i w:val="1"/>
          <w:iCs w:val="1"/>
        </w:rPr>
        <w:t xml:space="preserve"> Y LUEGO FUE RECHAZADAS MIS ATENCIONES POR EL SIMPLE HECHO QUE SU AUDITOR MEDICO DE SU ENTIDAD INFORMA QUE NO CORRESPONDE LAS ATENCIONES POR LA LESION OCASIONADA EN L1 Y NO ESTOY DE ACUERDO QUE DICHA ENTIDAD ME NIEGUE LA ATENCION HACIENDO CASO OMISO LA OPINION DEL MEDICO TRATANTE Y DIFICULTANDO EL ESTADO DE SALUD DEL RECURRENTE. ES QUE ACUDO A SU ENTIDAD PARA QUE TOME EL CASO CON LA FINALIDAD QUE ME LLEGUEN A OPERAR O A CUBRIR YA SEA POR EL SOAT </w:t>
      </w:r>
      <w:r w:rsidRPr="1FEC5539" w:rsidR="7D1B8D7E">
        <w:rPr>
          <w:rFonts w:ascii="Times New Roman" w:hAnsi="Times New Roman" w:cs="Times New Roman"/>
          <w:i w:val="1"/>
          <w:iCs w:val="1"/>
        </w:rPr>
        <w:t>..........................</w:t>
      </w:r>
      <w:r w:rsidRPr="1FEC5539" w:rsidR="004A1B15">
        <w:rPr>
          <w:rFonts w:ascii="Times New Roman" w:hAnsi="Times New Roman" w:cs="Times New Roman"/>
          <w:i w:val="1"/>
          <w:iCs w:val="1"/>
        </w:rPr>
        <w:t xml:space="preserve"> O SCTR POSITIVA, PÓLIZA </w:t>
      </w:r>
      <w:r w:rsidRPr="1FEC5539" w:rsidR="7D1B8D7E">
        <w:rPr>
          <w:rFonts w:ascii="Times New Roman" w:hAnsi="Times New Roman" w:cs="Times New Roman"/>
          <w:i w:val="1"/>
          <w:iCs w:val="1"/>
        </w:rPr>
        <w:t>..........................</w:t>
      </w:r>
      <w:r w:rsidRPr="1FEC5539" w:rsidR="004A1B15">
        <w:rPr>
          <w:rFonts w:ascii="Times New Roman" w:hAnsi="Times New Roman" w:cs="Times New Roman"/>
          <w:i w:val="1"/>
          <w:iCs w:val="1"/>
        </w:rPr>
        <w:t xml:space="preserve">. SOLICITO QUE </w:t>
      </w:r>
      <w:r w:rsidRPr="1FEC5539" w:rsidR="5E0C87CD">
        <w:rPr>
          <w:rFonts w:ascii="Times New Roman" w:hAnsi="Times New Roman" w:cs="Times New Roman"/>
          <w:i w:val="1"/>
          <w:iCs w:val="1"/>
        </w:rPr>
        <w:t>..............................................</w:t>
      </w:r>
      <w:r w:rsidRPr="1FEC5539" w:rsidR="004A1B15">
        <w:rPr>
          <w:rFonts w:ascii="Times New Roman" w:hAnsi="Times New Roman" w:cs="Times New Roman"/>
          <w:i w:val="1"/>
          <w:iCs w:val="1"/>
        </w:rPr>
        <w:t xml:space="preserve"> AUTORICE LAS ATENCIONES MEDICAS POR CAUSA DEL ACCIDENTE DE TRANSITO ESTANDO EN HORA LABORAL POR SE CHOFER Y QUE SOLO HE GASTADO UN PROMEDIO DE 2 MIL SOLES SIENDO LA COBERTURA DEL SOAT POR EL MONTO TOTAL DE 21000 SOLES ES DECIR 4UIT Y EL MONTO POR LA POLIZA POR ATENCION MEDICA 30MIL DOLARES SIN EMBARGO SE ME FUE NEGADO LAS ATENCIONES MEDICAS TENIENDO ACTIVADOS TRES </w:t>
      </w:r>
      <w:r w:rsidRPr="1FEC5539" w:rsidR="004A1B15">
        <w:rPr>
          <w:rFonts w:ascii="Times New Roman" w:hAnsi="Times New Roman" w:cs="Times New Roman"/>
          <w:i w:val="1"/>
          <w:iCs w:val="1"/>
        </w:rPr>
        <w:t xml:space="preserve">SEGUROS POR EL ACCIDENTE DE TRANSIDO UNO ES EL SOAT, SCTR Y LA POLIZA VEHICULAR. (….)” </w:t>
      </w:r>
    </w:p>
    <w:p w:rsidRPr="004A1B15" w:rsidR="004A1B15" w:rsidP="004A1B15" w:rsidRDefault="004A1B15" w14:paraId="5BAE8286" w14:textId="77777777">
      <w:pPr>
        <w:pStyle w:val="Default"/>
        <w:ind w:left="709"/>
        <w:jc w:val="both"/>
        <w:rPr>
          <w:rFonts w:ascii="Times New Roman" w:hAnsi="Times New Roman" w:cs="Times New Roman"/>
          <w:i/>
          <w:iCs/>
        </w:rPr>
      </w:pPr>
    </w:p>
    <w:p w:rsidRPr="004A1B15" w:rsidR="004A1B15" w:rsidP="004A1B15" w:rsidRDefault="004A1B15" w14:paraId="50D24883" w14:textId="77777777">
      <w:pPr>
        <w:pStyle w:val="Default"/>
        <w:ind w:left="709"/>
        <w:jc w:val="both"/>
        <w:rPr>
          <w:rFonts w:ascii="Times New Roman" w:hAnsi="Times New Roman" w:cs="Times New Roman"/>
          <w:i/>
          <w:iCs/>
        </w:rPr>
      </w:pPr>
      <w:r w:rsidRPr="004A1B15">
        <w:rPr>
          <w:rFonts w:ascii="Times New Roman" w:hAnsi="Times New Roman" w:cs="Times New Roman"/>
          <w:i/>
          <w:iCs/>
        </w:rPr>
        <w:t xml:space="preserve">Asimismo, mediante escrito, el denunciante remitió lo siguiente: </w:t>
      </w:r>
    </w:p>
    <w:p w:rsidRPr="004A1B15" w:rsidR="004A1B15" w:rsidP="004A1B15" w:rsidRDefault="004A1B15" w14:paraId="2E34B0C4" w14:textId="77777777">
      <w:pPr>
        <w:pStyle w:val="Default"/>
        <w:ind w:left="709"/>
        <w:jc w:val="both"/>
        <w:rPr>
          <w:rFonts w:ascii="Times New Roman" w:hAnsi="Times New Roman" w:cs="Times New Roman"/>
          <w:i/>
          <w:iCs/>
        </w:rPr>
      </w:pPr>
    </w:p>
    <w:p w:rsidRPr="004A1B15" w:rsidR="004A1B15" w:rsidP="1FEC5539" w:rsidRDefault="004A1B15" w14:paraId="366E2D9D" w14:textId="17B9B5A9">
      <w:pPr>
        <w:pStyle w:val="Default"/>
        <w:ind w:left="709"/>
        <w:jc w:val="both"/>
        <w:rPr>
          <w:rFonts w:ascii="Times New Roman" w:hAnsi="Times New Roman" w:cs="Times New Roman"/>
          <w:i w:val="1"/>
          <w:iCs w:val="1"/>
          <w:color w:val="auto"/>
        </w:rPr>
      </w:pPr>
      <w:r w:rsidRPr="1FEC5539" w:rsidR="004A1B15">
        <w:rPr>
          <w:rFonts w:ascii="Times New Roman" w:hAnsi="Times New Roman" w:cs="Times New Roman"/>
          <w:i w:val="1"/>
          <w:iCs w:val="1"/>
        </w:rPr>
        <w:t xml:space="preserve">“Que, al solicitar la atención médica por el neurocirujano el Dr. </w:t>
      </w:r>
      <w:r w:rsidRPr="1FEC5539" w:rsidR="14C5FB74">
        <w:rPr>
          <w:rFonts w:ascii="Times New Roman" w:hAnsi="Times New Roman" w:cs="Times New Roman"/>
          <w:i w:val="1"/>
          <w:iCs w:val="1"/>
        </w:rPr>
        <w:t>...............................................</w:t>
      </w:r>
      <w:r w:rsidRPr="1FEC5539" w:rsidR="004A1B15">
        <w:rPr>
          <w:rFonts w:ascii="Times New Roman" w:hAnsi="Times New Roman" w:cs="Times New Roman"/>
          <w:i w:val="1"/>
          <w:iCs w:val="1"/>
        </w:rPr>
        <w:t xml:space="preserve"> en la clínica del Pacífico donde me vengo atendiendo a raíz del accidente de tránsito de fecha 23/12/2018 originado por el vehículo de placa </w:t>
      </w:r>
      <w:r w:rsidRPr="1FEC5539" w:rsidR="28325782">
        <w:rPr>
          <w:rFonts w:ascii="Times New Roman" w:hAnsi="Times New Roman" w:cs="Times New Roman"/>
          <w:i w:val="1"/>
          <w:iCs w:val="1"/>
        </w:rPr>
        <w:t>.................</w:t>
      </w:r>
      <w:r w:rsidRPr="1FEC5539" w:rsidR="004A1B15">
        <w:rPr>
          <w:rFonts w:ascii="Times New Roman" w:hAnsi="Times New Roman" w:cs="Times New Roman"/>
          <w:i w:val="1"/>
          <w:iCs w:val="1"/>
        </w:rPr>
        <w:t>, no me brindaron la carta de garantía para la atención médica dificultando el estado de salud que está resquebrajada; más aún que cuento con invalidez permanente otorgado por el médico tratante y que su representada ha hecho el pago formalmente del 60% de invalidez, de tal modo que se le ha negado la atención médica de la clínica del Pacífico porque refiere su representada ya no cuenta con atenciones médicas, vale aclarar que he sido atendido en dicha clínica por gastos médicos, que ni llegan al monto de mil soles, negándome la cobertura que el decreto supremo 024-2002 en el Artículo 29.-</w:t>
      </w:r>
      <w:r w:rsidRPr="1FEC5539" w:rsidR="004A1B15">
        <w:rPr>
          <w:rFonts w:ascii="Times New Roman" w:hAnsi="Times New Roman" w:cs="Times New Roman"/>
          <w:b w:val="1"/>
          <w:bCs w:val="1"/>
          <w:i w:val="1"/>
          <w:iCs w:val="1"/>
        </w:rPr>
        <w:t xml:space="preserve">El seguro obligatorio de accidentes de tránsito cubrirá, como mínimo los siguientes </w:t>
      </w:r>
      <w:r w:rsidRPr="1FEC5539" w:rsidR="004A1B15">
        <w:rPr>
          <w:rFonts w:ascii="Times New Roman" w:hAnsi="Times New Roman" w:cs="Times New Roman"/>
          <w:b w:val="1"/>
          <w:bCs w:val="1"/>
          <w:i w:val="1"/>
          <w:iCs w:val="1"/>
          <w:color w:val="auto"/>
        </w:rPr>
        <w:t>riesgos por cada persona, ocupante o terceros no ocupante de un vehículo automotor asegurado</w:t>
      </w:r>
      <w:r w:rsidRPr="1FEC5539" w:rsidR="004A1B15">
        <w:rPr>
          <w:rFonts w:ascii="Times New Roman" w:hAnsi="Times New Roman" w:cs="Times New Roman"/>
          <w:i w:val="1"/>
          <w:iCs w:val="1"/>
          <w:color w:val="auto"/>
        </w:rPr>
        <w:t>:“ *muerte c/u cuatro (4) UIT *</w:t>
      </w:r>
      <w:r w:rsidRPr="1FEC5539" w:rsidR="004A1B15">
        <w:rPr>
          <w:rFonts w:ascii="Times New Roman" w:hAnsi="Times New Roman" w:cs="Times New Roman"/>
          <w:b w:val="1"/>
          <w:bCs w:val="1"/>
          <w:i w:val="1"/>
          <w:iCs w:val="1"/>
          <w:color w:val="auto"/>
        </w:rPr>
        <w:t xml:space="preserve">Invalidez permanente c/u hasta: Cuatro (4) UIT </w:t>
      </w:r>
      <w:r w:rsidRPr="1FEC5539" w:rsidR="004A1B15">
        <w:rPr>
          <w:rFonts w:ascii="Times New Roman" w:hAnsi="Times New Roman" w:cs="Times New Roman"/>
          <w:i w:val="1"/>
          <w:iCs w:val="1"/>
          <w:color w:val="auto"/>
        </w:rPr>
        <w:t>*Incapacidad temporal c/u hasta: Una (1) UI</w:t>
      </w:r>
      <w:r w:rsidRPr="1FEC5539" w:rsidR="004A1B15">
        <w:rPr>
          <w:rFonts w:ascii="Times New Roman" w:hAnsi="Times New Roman" w:cs="Times New Roman"/>
          <w:b w:val="1"/>
          <w:bCs w:val="1"/>
          <w:i w:val="1"/>
          <w:iCs w:val="1"/>
          <w:color w:val="auto"/>
        </w:rPr>
        <w:t xml:space="preserve">T *Gastos médicos c/u hasta cinco (5) UIT </w:t>
      </w:r>
      <w:r w:rsidRPr="1FEC5539" w:rsidR="004A1B15">
        <w:rPr>
          <w:rFonts w:ascii="Times New Roman" w:hAnsi="Times New Roman" w:cs="Times New Roman"/>
          <w:i w:val="1"/>
          <w:iCs w:val="1"/>
          <w:color w:val="auto"/>
        </w:rPr>
        <w:t xml:space="preserve">*Gastos de sepelio c/u hasta: Una (1) UIT. </w:t>
      </w:r>
    </w:p>
    <w:p w:rsidRPr="004A1B15" w:rsidR="004A1B15" w:rsidP="004A1B15" w:rsidRDefault="004A1B15" w14:paraId="3BD8B4C8" w14:textId="77777777">
      <w:pPr>
        <w:pStyle w:val="Default"/>
        <w:ind w:left="709"/>
        <w:jc w:val="both"/>
        <w:rPr>
          <w:rFonts w:ascii="Times New Roman" w:hAnsi="Times New Roman" w:cs="Times New Roman"/>
          <w:b/>
          <w:bCs/>
          <w:i/>
          <w:iCs/>
          <w:color w:val="auto"/>
        </w:rPr>
      </w:pPr>
    </w:p>
    <w:p w:rsidRPr="004A1B15" w:rsidR="004A1B15" w:rsidP="004A1B15" w:rsidRDefault="004A1B15" w14:paraId="039C20D8" w14:textId="77777777">
      <w:pPr>
        <w:pStyle w:val="Default"/>
        <w:ind w:left="709"/>
        <w:jc w:val="both"/>
        <w:rPr>
          <w:rFonts w:ascii="Times New Roman" w:hAnsi="Times New Roman" w:cs="Times New Roman"/>
          <w:i/>
          <w:iCs/>
          <w:color w:val="auto"/>
        </w:rPr>
      </w:pPr>
      <w:r w:rsidRPr="004A1B15">
        <w:rPr>
          <w:rFonts w:ascii="Times New Roman" w:hAnsi="Times New Roman" w:cs="Times New Roman"/>
          <w:b/>
          <w:bCs/>
          <w:i/>
          <w:iCs/>
          <w:color w:val="auto"/>
        </w:rPr>
        <w:t xml:space="preserve">Los gastos médicos </w:t>
      </w:r>
      <w:r w:rsidRPr="004A1B15">
        <w:rPr>
          <w:rFonts w:ascii="Times New Roman" w:hAnsi="Times New Roman" w:cs="Times New Roman"/>
          <w:i/>
          <w:iCs/>
          <w:color w:val="auto"/>
        </w:rPr>
        <w:t xml:space="preserve">comprenden la atención </w:t>
      </w:r>
      <w:proofErr w:type="gramStart"/>
      <w:r w:rsidRPr="004A1B15">
        <w:rPr>
          <w:rFonts w:ascii="Times New Roman" w:hAnsi="Times New Roman" w:cs="Times New Roman"/>
          <w:i/>
          <w:iCs/>
          <w:color w:val="auto"/>
        </w:rPr>
        <w:t>pre hospitalaria</w:t>
      </w:r>
      <w:proofErr w:type="gramEnd"/>
      <w:r w:rsidRPr="004A1B15">
        <w:rPr>
          <w:rFonts w:ascii="Times New Roman" w:hAnsi="Times New Roman" w:cs="Times New Roman"/>
          <w:i/>
          <w:iCs/>
          <w:color w:val="auto"/>
        </w:rPr>
        <w:t xml:space="preserve">, los gastos de atención médica, hospitalaria, quirúrgica y farmacéutica, el transporte al lugar donde recibirá la atención médica, hospitalaria y lo describe que por gastos médicos son quirúrgica, y otros gastos que sean necesarios para rehabilitación de la (s) víctima (s). </w:t>
      </w:r>
    </w:p>
    <w:p w:rsidRPr="004A1B15" w:rsidR="004A1B15" w:rsidP="004A1B15" w:rsidRDefault="004A1B15" w14:paraId="17A4BD30" w14:textId="77777777">
      <w:pPr>
        <w:pStyle w:val="Default"/>
        <w:ind w:left="709"/>
        <w:jc w:val="both"/>
        <w:rPr>
          <w:rFonts w:ascii="Times New Roman" w:hAnsi="Times New Roman" w:cs="Times New Roman"/>
          <w:i/>
          <w:iCs/>
          <w:color w:val="auto"/>
        </w:rPr>
      </w:pPr>
    </w:p>
    <w:p w:rsidRPr="004A1B15" w:rsidR="004A1B15" w:rsidP="004A1B15" w:rsidRDefault="004A1B15" w14:paraId="25FA8F30" w14:textId="77777777">
      <w:pPr>
        <w:pStyle w:val="Default"/>
        <w:ind w:left="709"/>
        <w:jc w:val="both"/>
        <w:rPr>
          <w:rFonts w:ascii="Times New Roman" w:hAnsi="Times New Roman" w:cs="Times New Roman"/>
          <w:i/>
          <w:iCs/>
          <w:color w:val="auto"/>
        </w:rPr>
      </w:pPr>
      <w:r w:rsidRPr="004A1B15">
        <w:rPr>
          <w:rFonts w:ascii="Times New Roman" w:hAnsi="Times New Roman" w:cs="Times New Roman"/>
          <w:i/>
          <w:iCs/>
          <w:color w:val="auto"/>
        </w:rPr>
        <w:t xml:space="preserve">EL PAGO DE LAS INDEMNIZACIONES POR CONCEPTO DE INVALIDEZ PERMANENTE O INCAPACIDAD TEMPORAL DE CUALQUIER ÍNDOLE NO AFECTAR EL DERECHO A PERCIBIR LA INDEMNIZACIÓN QUE CORRESPONDA POR CONCEPTO DE GASTOS MÉDICOS. </w:t>
      </w:r>
    </w:p>
    <w:p w:rsidRPr="004A1B15" w:rsidR="004A1B15" w:rsidP="004A1B15" w:rsidRDefault="004A1B15" w14:paraId="1853F97C" w14:textId="77777777">
      <w:pPr>
        <w:pStyle w:val="Default"/>
        <w:ind w:left="709"/>
        <w:jc w:val="both"/>
        <w:rPr>
          <w:rFonts w:ascii="Times New Roman" w:hAnsi="Times New Roman" w:cs="Times New Roman"/>
          <w:i/>
          <w:iCs/>
          <w:color w:val="auto"/>
        </w:rPr>
      </w:pPr>
    </w:p>
    <w:p w:rsidRPr="004A1B15" w:rsidR="004A1B15" w:rsidP="1FEC5539" w:rsidRDefault="004A1B15" w14:paraId="6896C3BD" w14:textId="7343B130">
      <w:pPr>
        <w:pStyle w:val="Default"/>
        <w:ind w:left="709"/>
        <w:jc w:val="both"/>
        <w:rPr>
          <w:rFonts w:ascii="Times New Roman" w:hAnsi="Times New Roman" w:cs="Times New Roman"/>
          <w:i w:val="1"/>
          <w:iCs w:val="1"/>
        </w:rPr>
      </w:pPr>
      <w:r w:rsidRPr="1FEC5539" w:rsidR="004A1B15">
        <w:rPr>
          <w:rFonts w:ascii="Times New Roman" w:hAnsi="Times New Roman" w:cs="Times New Roman"/>
          <w:i w:val="1"/>
          <w:iCs w:val="1"/>
          <w:color w:val="auto"/>
        </w:rPr>
        <w:t xml:space="preserve">Sin </w:t>
      </w:r>
      <w:r w:rsidRPr="1FEC5539" w:rsidR="004A1B15">
        <w:rPr>
          <w:rFonts w:ascii="Times New Roman" w:hAnsi="Times New Roman" w:cs="Times New Roman"/>
          <w:i w:val="1"/>
          <w:iCs w:val="1"/>
          <w:color w:val="auto"/>
        </w:rPr>
        <w:t>embargo</w:t>
      </w:r>
      <w:r w:rsidRPr="1FEC5539" w:rsidR="004A1B15">
        <w:rPr>
          <w:rFonts w:ascii="Times New Roman" w:hAnsi="Times New Roman" w:cs="Times New Roman"/>
          <w:i w:val="1"/>
          <w:iCs w:val="1"/>
          <w:color w:val="auto"/>
        </w:rPr>
        <w:t xml:space="preserve"> su </w:t>
      </w:r>
      <w:r w:rsidRPr="1FEC5539" w:rsidR="5E0C87CD">
        <w:rPr>
          <w:rFonts w:ascii="Times New Roman" w:hAnsi="Times New Roman" w:cs="Times New Roman"/>
          <w:i w:val="1"/>
          <w:iCs w:val="1"/>
          <w:color w:val="auto"/>
        </w:rPr>
        <w:t>..............................................</w:t>
      </w:r>
      <w:r w:rsidRPr="1FEC5539" w:rsidR="004A1B15">
        <w:rPr>
          <w:rFonts w:ascii="Times New Roman" w:hAnsi="Times New Roman" w:cs="Times New Roman"/>
          <w:i w:val="1"/>
          <w:iCs w:val="1"/>
          <w:color w:val="auto"/>
        </w:rPr>
        <w:t xml:space="preserve"> me viene negando la carta garantía de cobertura para gastos médicos. Por lo que, solicito su representada que se realice la investigación para que </w:t>
      </w:r>
      <w:r w:rsidRPr="1FEC5539" w:rsidR="5E0C87CD">
        <w:rPr>
          <w:rFonts w:ascii="Times New Roman" w:hAnsi="Times New Roman" w:cs="Times New Roman"/>
          <w:i w:val="1"/>
          <w:iCs w:val="1"/>
          <w:color w:val="auto"/>
        </w:rPr>
        <w:t>..............................................</w:t>
      </w:r>
      <w:r w:rsidRPr="1FEC5539" w:rsidR="004A1B15">
        <w:rPr>
          <w:rFonts w:ascii="Times New Roman" w:hAnsi="Times New Roman" w:cs="Times New Roman"/>
          <w:i w:val="1"/>
          <w:iCs w:val="1"/>
          <w:color w:val="auto"/>
        </w:rPr>
        <w:t xml:space="preserve"> me acepte las atenciones médicas en la clínica del Pacífico dado el caso que está pendiente una intervención quirúrgica que ha sido solicitada por su médico tratante de la clínica del Pacífico.</w:t>
      </w:r>
      <w:r w:rsidRPr="1FEC5539" w:rsidR="004A1B15">
        <w:rPr>
          <w:rFonts w:ascii="Times New Roman" w:hAnsi="Times New Roman" w:cs="Times New Roman"/>
          <w:i w:val="1"/>
          <w:iCs w:val="1"/>
        </w:rPr>
        <w:t xml:space="preserve"> </w:t>
      </w:r>
    </w:p>
    <w:p w:rsidRPr="004A1B15" w:rsidR="004A1B15" w:rsidP="004A1B15" w:rsidRDefault="004A1B15" w14:paraId="7AE0249D" w14:textId="77777777">
      <w:pPr>
        <w:pStyle w:val="Default"/>
        <w:ind w:left="709"/>
        <w:jc w:val="both"/>
        <w:rPr>
          <w:rFonts w:ascii="Times New Roman" w:hAnsi="Times New Roman" w:cs="Times New Roman"/>
          <w:i/>
          <w:iCs/>
        </w:rPr>
      </w:pPr>
    </w:p>
    <w:p w:rsidRPr="004A1B15" w:rsidR="004A1B15" w:rsidP="1FEC5539" w:rsidRDefault="004A1B15" w14:paraId="03E99E04" w14:textId="258F133F">
      <w:pPr>
        <w:pStyle w:val="Default"/>
        <w:ind w:left="709"/>
        <w:jc w:val="both"/>
        <w:rPr>
          <w:rFonts w:ascii="Times New Roman" w:hAnsi="Times New Roman" w:cs="Times New Roman"/>
          <w:i w:val="1"/>
          <w:iCs w:val="1"/>
        </w:rPr>
      </w:pPr>
      <w:r w:rsidRPr="1FEC5539" w:rsidR="004A1B15">
        <w:rPr>
          <w:rFonts w:ascii="Times New Roman" w:hAnsi="Times New Roman" w:cs="Times New Roman"/>
          <w:i w:val="1"/>
          <w:iCs w:val="1"/>
        </w:rPr>
        <w:t xml:space="preserve">Vale aclarar que no estoy solicitando reembolso por gastos médicos si no la cobertura por gastos médicos en dicha clínica (que han sido negados por su </w:t>
      </w:r>
      <w:r w:rsidRPr="1FEC5539" w:rsidR="5E0C87CD">
        <w:rPr>
          <w:rFonts w:ascii="Times New Roman" w:hAnsi="Times New Roman" w:cs="Times New Roman"/>
          <w:i w:val="1"/>
          <w:iCs w:val="1"/>
        </w:rPr>
        <w:t>..............................................</w:t>
      </w:r>
      <w:r w:rsidRPr="1FEC5539" w:rsidR="004A1B15">
        <w:rPr>
          <w:rFonts w:ascii="Times New Roman" w:hAnsi="Times New Roman" w:cs="Times New Roman"/>
          <w:i w:val="1"/>
          <w:iCs w:val="1"/>
        </w:rPr>
        <w:t>)”</w:t>
      </w:r>
    </w:p>
    <w:p w:rsidRPr="004A1B15" w:rsidR="004A1B15" w:rsidP="004A1B15" w:rsidRDefault="004A1B15" w14:paraId="345FA00C" w14:textId="77777777">
      <w:pPr>
        <w:pStyle w:val="Default"/>
        <w:jc w:val="both"/>
        <w:rPr>
          <w:rFonts w:ascii="Times New Roman" w:hAnsi="Times New Roman" w:cs="Times New Roman"/>
        </w:rPr>
      </w:pPr>
    </w:p>
    <w:p w:rsidRPr="004A1B15" w:rsidR="004A1B15" w:rsidP="004A1B15" w:rsidRDefault="004A1B15" w14:paraId="538BC6B9" w14:textId="77777777">
      <w:pPr>
        <w:tabs>
          <w:tab w:val="left" w:pos="2386"/>
        </w:tabs>
        <w:jc w:val="both"/>
      </w:pPr>
      <w:r w:rsidRPr="004A1B15">
        <w:t xml:space="preserve">Conforme a todo lo anterior, hallándose plenamente acreditado que el reclamante ha recurrido a SUSALUD con relación a la misma materia de lo que es objeto de su reclamación ante este colegiado, corresponde que este último se abstenga de continuar conociendo del caso para evitar que puedan generarse pronunciamientos contradictorios, atendiendo además </w:t>
      </w:r>
      <w:r w:rsidRPr="004A1B15">
        <w:lastRenderedPageBreak/>
        <w:t>que la competencia de este colegiado es residual, en defecto de otras por las que pueda optar voluntariamente el interesado.</w:t>
      </w:r>
    </w:p>
    <w:p w:rsidRPr="004A1B15" w:rsidR="004A1B15" w:rsidP="004A1B15" w:rsidRDefault="004A1B15" w14:paraId="3453834C" w14:textId="77777777">
      <w:pPr>
        <w:tabs>
          <w:tab w:val="left" w:pos="2386"/>
        </w:tabs>
        <w:jc w:val="both"/>
      </w:pPr>
    </w:p>
    <w:p w:rsidRPr="004A1B15" w:rsidR="004A1B15" w:rsidP="004A1B15" w:rsidRDefault="004A1B15" w14:paraId="02E0B728" w14:textId="77777777">
      <w:pPr>
        <w:tabs>
          <w:tab w:val="left" w:pos="2386"/>
        </w:tabs>
        <w:jc w:val="both"/>
        <w:rPr>
          <w:b/>
          <w:lang w:val="es-PE"/>
        </w:rPr>
      </w:pPr>
      <w:r w:rsidRPr="004A1B15">
        <w:rPr>
          <w:b/>
          <w:lang w:val="es-PE"/>
        </w:rPr>
        <w:t>ATENDIENDO A LO EXPRESADO, CONFORME A SU REGLAMENTO, ESTE COLEGIADO RESUELVE:</w:t>
      </w:r>
    </w:p>
    <w:p w:rsidRPr="004A1B15" w:rsidR="004A1B15" w:rsidP="004A1B15" w:rsidRDefault="004A1B15" w14:paraId="01DF2405" w14:textId="77777777">
      <w:pPr>
        <w:jc w:val="both"/>
        <w:rPr>
          <w:rFonts w:eastAsia="Arial Unicode MS"/>
          <w:lang w:val="es-PE"/>
        </w:rPr>
      </w:pPr>
    </w:p>
    <w:p w:rsidRPr="004A1B15" w:rsidR="004A1B15" w:rsidP="004A1B15" w:rsidRDefault="004A1B15" w14:paraId="687586EB" w14:textId="3AA2CEAD">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r w:rsidRPr="1FEC5539" w:rsidR="004A1B15">
        <w:rPr>
          <w:rFonts w:eastAsia="Arial Unicode MS"/>
          <w:lang w:val="es-PE"/>
        </w:rPr>
        <w:t xml:space="preserve">Declarar </w:t>
      </w:r>
      <w:r w:rsidRPr="1FEC5539" w:rsidR="004A1B15">
        <w:rPr>
          <w:rFonts w:eastAsia="Arial Unicode MS"/>
          <w:b w:val="1"/>
          <w:bCs w:val="1"/>
          <w:lang w:val="es-PE"/>
        </w:rPr>
        <w:t xml:space="preserve">CONCLUIDO, SIN PRONUNCIAMIENTO SOBRE EL FONDO, </w:t>
      </w:r>
      <w:r w:rsidRPr="1FEC5539" w:rsidR="004A1B15">
        <w:rPr>
          <w:rFonts w:eastAsia="Arial Unicode MS"/>
          <w:lang w:val="es-PE"/>
        </w:rPr>
        <w:t>el proceso relativo a la reclamación interpuesta por</w:t>
      </w:r>
      <w:r w:rsidRPr="1FEC5539" w:rsidR="004A1B15">
        <w:rPr>
          <w:lang w:val="es-PE"/>
        </w:rPr>
        <w:t xml:space="preserve"> </w:t>
      </w:r>
      <w:r w:rsidRPr="1FEC5539" w:rsidR="2398F1AB">
        <w:rPr>
          <w:b w:val="1"/>
          <w:bCs w:val="1"/>
          <w:lang w:val="es-MX"/>
        </w:rPr>
        <w:t>...................................................................................................</w:t>
      </w:r>
      <w:r w:rsidRPr="1FEC5539" w:rsidR="004A1B15">
        <w:rPr>
          <w:b w:val="1"/>
          <w:bCs w:val="1"/>
          <w:lang w:val="es-MX"/>
        </w:rPr>
        <w:t xml:space="preserve"> </w:t>
      </w:r>
      <w:r w:rsidRPr="1FEC5539" w:rsidR="004A1B15">
        <w:rPr>
          <w:lang w:val="es-PE"/>
        </w:rPr>
        <w:t xml:space="preserve">contra </w:t>
      </w:r>
      <w:r w:rsidRPr="1FEC5539" w:rsidR="5E0C87CD">
        <w:rPr>
          <w:b w:val="1"/>
          <w:bCs w:val="1"/>
          <w:lang w:val="es-MX"/>
        </w:rPr>
        <w:t>..............................................</w:t>
      </w:r>
      <w:r w:rsidRPr="1FEC5539" w:rsidR="004A1B15">
        <w:rPr>
          <w:b w:val="1"/>
          <w:bCs w:val="1"/>
          <w:lang w:val="es-MX"/>
        </w:rPr>
        <w:t>,</w:t>
      </w:r>
      <w:r w:rsidRPr="1FEC5539" w:rsidR="004A1B15">
        <w:rPr>
          <w:lang w:val="es-PE"/>
        </w:rPr>
        <w:t xml:space="preserve"> disponiéndose el </w:t>
      </w:r>
      <w:r w:rsidRPr="1FEC5539" w:rsidR="004A1B15">
        <w:rPr>
          <w:b w:val="1"/>
          <w:bCs w:val="1"/>
          <w:lang w:val="es-PE"/>
        </w:rPr>
        <w:t>ARCHIVO DEFINITIVO DEL CASO,</w:t>
      </w:r>
      <w:r w:rsidRPr="1FEC5539" w:rsidR="004A1B15">
        <w:rPr>
          <w:lang w:val="es-PE"/>
        </w:rPr>
        <w:t xml:space="preserve"> </w:t>
      </w:r>
      <w:r w:rsidRPr="1FEC5539" w:rsidR="004A1B15">
        <w:rPr>
          <w:rFonts w:eastAsia="Arial Unicode MS"/>
          <w:lang w:val="es-PE"/>
        </w:rPr>
        <w:t>q</w:t>
      </w:r>
      <w:r w:rsidRPr="1FEC5539" w:rsidR="004A1B15">
        <w:rPr>
          <w:lang w:val="es-PE"/>
        </w:rPr>
        <w:t>uedando a salvo su derecho de recurrir a las instancias que considere pertinentes.</w:t>
      </w:r>
    </w:p>
    <w:p w:rsidRPr="004A1B15" w:rsidR="004832BF" w:rsidP="004832BF" w:rsidRDefault="004832BF" w14:paraId="0EA9D493" w14:textId="77777777">
      <w:pPr>
        <w:outlineLvl w:val="0"/>
        <w:rPr>
          <w:lang w:val="es-PE"/>
        </w:rPr>
      </w:pPr>
    </w:p>
    <w:p w:rsidRPr="004A1B15" w:rsidR="001631D6" w:rsidP="00401DE3" w:rsidRDefault="00F15FBA" w14:paraId="30F8D459" w14:textId="11B989B2">
      <w:pPr>
        <w:jc w:val="right"/>
        <w:outlineLvl w:val="0"/>
        <w:rPr>
          <w:lang w:val="es-PE"/>
        </w:rPr>
      </w:pPr>
      <w:r w:rsidRPr="004A1B15">
        <w:rPr>
          <w:lang w:val="es-PE"/>
        </w:rPr>
        <w:t xml:space="preserve">Lima, </w:t>
      </w:r>
      <w:r w:rsidRPr="004A1B15" w:rsidR="00EA1FBC">
        <w:rPr>
          <w:lang w:val="es-PE"/>
        </w:rPr>
        <w:t>0</w:t>
      </w:r>
      <w:r w:rsidRPr="004A1B15" w:rsidR="00CB344A">
        <w:rPr>
          <w:lang w:val="es-PE"/>
        </w:rPr>
        <w:t>3</w:t>
      </w:r>
      <w:r w:rsidRPr="004A1B15" w:rsidR="00EA1FBC">
        <w:rPr>
          <w:lang w:val="es-PE"/>
        </w:rPr>
        <w:t xml:space="preserve"> </w:t>
      </w:r>
      <w:r w:rsidRPr="004A1B15" w:rsidR="00F62606">
        <w:t>d</w:t>
      </w:r>
      <w:proofErr w:type="spellStart"/>
      <w:r w:rsidRPr="004A1B15">
        <w:rPr>
          <w:lang w:val="es-PE"/>
        </w:rPr>
        <w:t>e</w:t>
      </w:r>
      <w:proofErr w:type="spellEnd"/>
      <w:r w:rsidRPr="004A1B15" w:rsidR="00026017">
        <w:rPr>
          <w:lang w:val="es-PE"/>
        </w:rPr>
        <w:t xml:space="preserve"> </w:t>
      </w:r>
      <w:r w:rsidRPr="004A1B15" w:rsidR="00EA1FBC">
        <w:rPr>
          <w:lang w:val="es-PE"/>
        </w:rPr>
        <w:t>agosto</w:t>
      </w:r>
      <w:r w:rsidRPr="004A1B15" w:rsidR="001631D6">
        <w:rPr>
          <w:lang w:val="es-PE"/>
        </w:rPr>
        <w:t xml:space="preserve"> </w:t>
      </w:r>
      <w:r w:rsidRPr="004A1B15">
        <w:rPr>
          <w:lang w:val="es-PE"/>
        </w:rPr>
        <w:t>de 20</w:t>
      </w:r>
      <w:r w:rsidRPr="004A1B15" w:rsidR="001631D6">
        <w:rPr>
          <w:lang w:val="es-PE"/>
        </w:rPr>
        <w:t>2</w:t>
      </w:r>
      <w:r w:rsidRPr="004A1B15" w:rsidR="003E6BA6">
        <w:rPr>
          <w:lang w:val="es-PE"/>
        </w:rPr>
        <w:t>1</w:t>
      </w:r>
    </w:p>
    <w:p w:rsidRPr="004A1B15" w:rsidR="00C01AB2" w:rsidP="00B5211F" w:rsidRDefault="00C01AB2" w14:paraId="37DB6607" w14:textId="77777777"/>
    <w:p w:rsidRPr="004A1B15" w:rsidR="000D588E" w:rsidP="000D588E" w:rsidRDefault="000D588E" w14:paraId="2E675B6E" w14:textId="77777777">
      <w:pPr>
        <w:jc w:val="both"/>
        <w:rPr>
          <w:b/>
          <w:bCs/>
          <w:i/>
          <w:iCs/>
          <w:lang w:val="es-ES_tradnl"/>
        </w:rPr>
      </w:pPr>
      <w:r w:rsidRPr="004A1B15">
        <w:rPr>
          <w:b/>
          <w:bCs/>
          <w:i/>
          <w:iCs/>
          <w:lang w:val="es-ES_tradnl"/>
        </w:rPr>
        <w:t>La Secretaría Técnica certifica que la presente resolución cuenta con el voto de los vocales cuyos nombres figuran en el presente documento.</w:t>
      </w:r>
    </w:p>
    <w:p w:rsidRPr="004A1B15" w:rsidR="000D588E" w:rsidP="000D588E" w:rsidRDefault="000D588E" w14:paraId="4E2B6639" w14:textId="77777777">
      <w:pPr>
        <w:jc w:val="both"/>
        <w:rPr>
          <w:b/>
          <w:bCs/>
          <w:i/>
          <w:iCs/>
          <w:lang w:val="es-ES_tradnl"/>
        </w:rPr>
      </w:pPr>
    </w:p>
    <w:p w:rsidRPr="004A1B15" w:rsidR="000D588E" w:rsidP="000D588E" w:rsidRDefault="000D588E" w14:paraId="71FD7BAF" w14:textId="77777777">
      <w:pPr>
        <w:spacing w:line="360" w:lineRule="auto"/>
        <w:jc w:val="center"/>
        <w:rPr>
          <w:b/>
          <w:bCs/>
        </w:rPr>
      </w:pPr>
      <w:r w:rsidRPr="004A1B15">
        <w:rPr>
          <w:b/>
          <w:bCs/>
        </w:rPr>
        <w:t xml:space="preserve">Marco Antonio Ortega Piana – </w:t>
      </w:r>
      <w:proofErr w:type="gramStart"/>
      <w:r w:rsidRPr="004A1B15">
        <w:rPr>
          <w:b/>
          <w:bCs/>
        </w:rPr>
        <w:t>Presidente</w:t>
      </w:r>
      <w:proofErr w:type="gramEnd"/>
    </w:p>
    <w:p w:rsidRPr="004A1B15" w:rsidR="000D588E" w:rsidP="000D588E" w:rsidRDefault="000D588E" w14:paraId="247EE6C1" w14:textId="77777777">
      <w:pPr>
        <w:spacing w:line="360" w:lineRule="auto"/>
        <w:jc w:val="center"/>
        <w:rPr>
          <w:b/>
          <w:bCs/>
        </w:rPr>
      </w:pPr>
      <w:r w:rsidRPr="004A1B15">
        <w:rPr>
          <w:b/>
          <w:bCs/>
        </w:rPr>
        <w:t>María Eugenia Valdez Fernández Baca – Vocal</w:t>
      </w:r>
    </w:p>
    <w:p w:rsidRPr="004A1B15" w:rsidR="000D588E" w:rsidP="000D588E" w:rsidRDefault="000D588E" w14:paraId="33674F75" w14:textId="77777777">
      <w:pPr>
        <w:spacing w:line="360" w:lineRule="auto"/>
        <w:jc w:val="center"/>
        <w:rPr>
          <w:b/>
          <w:bCs/>
        </w:rPr>
      </w:pPr>
      <w:r w:rsidRPr="004A1B15">
        <w:rPr>
          <w:b/>
          <w:bCs/>
        </w:rPr>
        <w:t xml:space="preserve">Rolando Eyzaguirre </w:t>
      </w:r>
      <w:proofErr w:type="spellStart"/>
      <w:r w:rsidRPr="004A1B15">
        <w:rPr>
          <w:b/>
          <w:bCs/>
        </w:rPr>
        <w:t>Maccan</w:t>
      </w:r>
      <w:proofErr w:type="spellEnd"/>
      <w:r w:rsidRPr="004A1B15">
        <w:rPr>
          <w:b/>
          <w:bCs/>
        </w:rPr>
        <w:t xml:space="preserve"> – Vocal</w:t>
      </w:r>
    </w:p>
    <w:p w:rsidRPr="004A1B15" w:rsidR="000D588E" w:rsidP="000D588E" w:rsidRDefault="000D588E" w14:paraId="1D601113" w14:textId="77777777">
      <w:pPr>
        <w:spacing w:line="360" w:lineRule="auto"/>
        <w:jc w:val="center"/>
        <w:rPr>
          <w:lang w:val="es-MX"/>
        </w:rPr>
      </w:pPr>
      <w:r w:rsidRPr="004A1B15">
        <w:rPr>
          <w:b/>
          <w:bCs/>
        </w:rPr>
        <w:t>Gonzalo Abad del Busto - Vocal</w:t>
      </w:r>
    </w:p>
    <w:p w:rsidRPr="004A1B15" w:rsidR="001631D6" w:rsidP="00F15FBA" w:rsidRDefault="001631D6" w14:paraId="0DA96C46" w14:textId="77777777">
      <w:pPr>
        <w:jc w:val="both"/>
        <w:rPr>
          <w:lang w:val="es-PE"/>
        </w:rPr>
      </w:pPr>
    </w:p>
    <w:p w:rsidRPr="004A1B15" w:rsidR="00F15FBA" w:rsidP="00F15FBA" w:rsidRDefault="00F15FBA" w14:paraId="22C77427" w14:textId="77777777"/>
    <w:p w:rsidRPr="004A1B15" w:rsidR="00F15FBA" w:rsidP="00F15FBA" w:rsidRDefault="00F15FBA" w14:paraId="58BFC23A" w14:textId="77777777"/>
    <w:p w:rsidRPr="004A1B15" w:rsidR="00517989" w:rsidRDefault="00355856" w14:paraId="164CAA9F" w14:textId="77777777"/>
    <w:sectPr w:rsidRPr="004A1B15"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5856" w:rsidP="005F148C" w:rsidRDefault="00355856" w14:paraId="17F62B81" w14:textId="77777777">
      <w:r>
        <w:separator/>
      </w:r>
    </w:p>
  </w:endnote>
  <w:endnote w:type="continuationSeparator" w:id="0">
    <w:p w:rsidR="00355856" w:rsidP="005F148C" w:rsidRDefault="00355856" w14:paraId="5C57CA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5856" w:rsidP="005F148C" w:rsidRDefault="00355856" w14:paraId="3008B45A" w14:textId="77777777">
      <w:r>
        <w:separator/>
      </w:r>
    </w:p>
  </w:footnote>
  <w:footnote w:type="continuationSeparator" w:id="0">
    <w:p w:rsidR="00355856" w:rsidP="005F148C" w:rsidRDefault="00355856" w14:paraId="4B7AD3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2"/>
  </w:num>
  <w:num w:numId="12">
    <w:abstractNumId w:val="18"/>
  </w:num>
  <w:num w:numId="13">
    <w:abstractNumId w:val="30"/>
  </w:num>
  <w:num w:numId="14">
    <w:abstractNumId w:val="15"/>
  </w:num>
  <w:num w:numId="15">
    <w:abstractNumId w:val="16"/>
  </w:num>
  <w:num w:numId="16">
    <w:abstractNumId w:val="28"/>
  </w:num>
  <w:num w:numId="17">
    <w:abstractNumId w:val="13"/>
  </w:num>
  <w:num w:numId="18">
    <w:abstractNumId w:val="24"/>
  </w:num>
  <w:num w:numId="19">
    <w:abstractNumId w:val="10"/>
  </w:num>
  <w:num w:numId="20">
    <w:abstractNumId w:val="20"/>
  </w:num>
  <w:num w:numId="21">
    <w:abstractNumId w:val="31"/>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2"/>
  </w:num>
  <w:num w:numId="26">
    <w:abstractNumId w:val="7"/>
  </w:num>
  <w:num w:numId="27">
    <w:abstractNumId w:val="9"/>
  </w:num>
  <w:num w:numId="28">
    <w:abstractNumId w:val="26"/>
  </w:num>
  <w:num w:numId="29">
    <w:abstractNumId w:val="4"/>
  </w:num>
  <w:num w:numId="30">
    <w:abstractNumId w:val="17"/>
  </w:num>
  <w:num w:numId="31">
    <w:abstractNumId w:val="8"/>
  </w:num>
  <w:num w:numId="32">
    <w:abstractNumId w:val="29"/>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04AE3"/>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60F65A6"/>
    <w:rsid w:val="14C5FB74"/>
    <w:rsid w:val="1BE433E7"/>
    <w:rsid w:val="1FEC5539"/>
    <w:rsid w:val="21183BCC"/>
    <w:rsid w:val="2398F1AB"/>
    <w:rsid w:val="28325782"/>
    <w:rsid w:val="2B7DF319"/>
    <w:rsid w:val="2C8120E7"/>
    <w:rsid w:val="3125ABD9"/>
    <w:rsid w:val="328E32B6"/>
    <w:rsid w:val="348312EA"/>
    <w:rsid w:val="4D32EDE2"/>
    <w:rsid w:val="4DCB4A96"/>
    <w:rsid w:val="504C36D9"/>
    <w:rsid w:val="5E0C87CD"/>
    <w:rsid w:val="6AE8C337"/>
    <w:rsid w:val="6C7A0815"/>
    <w:rsid w:val="7D1B8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A5F26D7-87FF-4133-AA7A-EE5F527A7D7C}"/>
</file>

<file path=customXml/itemProps3.xml><?xml version="1.0" encoding="utf-8"?>
<ds:datastoreItem xmlns:ds="http://schemas.openxmlformats.org/officeDocument/2006/customXml" ds:itemID="{F880C183-E329-4D3E-9AD0-CBB5DC50C20F}"/>
</file>

<file path=customXml/itemProps4.xml><?xml version="1.0" encoding="utf-8"?>
<ds:datastoreItem xmlns:ds="http://schemas.openxmlformats.org/officeDocument/2006/customXml" ds:itemID="{A85F0D65-5782-4692-B8C9-C238FC82D44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71</cp:revision>
  <cp:lastPrinted>2021-08-16T15:15:00Z</cp:lastPrinted>
  <dcterms:created xsi:type="dcterms:W3CDTF">2020-12-18T20:09:00Z</dcterms:created>
  <dcterms:modified xsi:type="dcterms:W3CDTF">2026-01-27T15:50:02Z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