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F71B9" w:rsidR="00F15FBA" w:rsidP="00026017" w:rsidRDefault="00F15FBA" w14:paraId="6EF5AEAB" w14:textId="39753888">
      <w:pPr>
        <w:pStyle w:val="Ttulo"/>
        <w:outlineLvl w:val="0"/>
        <w:rPr>
          <w:lang w:val="es-PE"/>
        </w:rPr>
      </w:pPr>
      <w:r w:rsidRPr="000F71B9">
        <w:rPr>
          <w:lang w:val="es-PE"/>
        </w:rPr>
        <w:t xml:space="preserve">RESOLUCIÓN </w:t>
      </w:r>
      <w:proofErr w:type="spellStart"/>
      <w:r w:rsidRPr="000F71B9">
        <w:rPr>
          <w:lang w:val="es-PE"/>
        </w:rPr>
        <w:t>N</w:t>
      </w:r>
      <w:r w:rsidRPr="000F71B9" w:rsidR="001631D6">
        <w:rPr>
          <w:lang w:val="es-PE"/>
        </w:rPr>
        <w:t>°</w:t>
      </w:r>
      <w:proofErr w:type="spellEnd"/>
      <w:r w:rsidRPr="000F71B9" w:rsidR="001631D6">
        <w:rPr>
          <w:lang w:val="es-PE"/>
        </w:rPr>
        <w:t xml:space="preserve"> </w:t>
      </w:r>
      <w:r w:rsidRPr="000F71B9" w:rsidR="00160F6F">
        <w:rPr>
          <w:lang w:val="es-PE"/>
        </w:rPr>
        <w:t>12</w:t>
      </w:r>
      <w:r w:rsidRPr="000F71B9" w:rsidR="00D61A48">
        <w:rPr>
          <w:lang w:val="es-PE"/>
        </w:rPr>
        <w:t>1</w:t>
      </w:r>
      <w:r w:rsidRPr="000F71B9" w:rsidR="001631D6">
        <w:rPr>
          <w:lang w:val="es-PE"/>
        </w:rPr>
        <w:t>/2</w:t>
      </w:r>
      <w:r w:rsidRPr="000F71B9" w:rsidR="003E6BA6">
        <w:rPr>
          <w:lang w:val="es-PE"/>
        </w:rPr>
        <w:t>1</w:t>
      </w:r>
    </w:p>
    <w:p w:rsidRPr="000F71B9" w:rsidR="00C94B19" w:rsidP="00C94B19" w:rsidRDefault="00C94B19" w14:paraId="3247FB63" w14:textId="77777777">
      <w:pPr>
        <w:rPr>
          <w:b/>
        </w:rPr>
      </w:pPr>
    </w:p>
    <w:p w:rsidRPr="000F71B9" w:rsidR="00090B7C" w:rsidP="00090B7C" w:rsidRDefault="00090B7C" w14:paraId="097C572D" w14:textId="77777777">
      <w:pPr>
        <w:rPr>
          <w:b/>
        </w:rPr>
      </w:pPr>
    </w:p>
    <w:p w:rsidRPr="000F71B9" w:rsidR="00D61A48" w:rsidP="00D61A48" w:rsidRDefault="00D61A48" w14:paraId="610688D2" w14:textId="77777777">
      <w:pPr>
        <w:jc w:val="both"/>
        <w:rPr>
          <w:b/>
        </w:rPr>
      </w:pPr>
      <w:r w:rsidRPr="000F71B9">
        <w:rPr>
          <w:b/>
        </w:rPr>
        <w:t>VISTOS</w:t>
      </w:r>
    </w:p>
    <w:p w:rsidRPr="000F71B9" w:rsidR="00D61A48" w:rsidP="00D61A48" w:rsidRDefault="00D61A48" w14:paraId="52BBBF86" w14:textId="77777777">
      <w:pPr>
        <w:jc w:val="both"/>
      </w:pPr>
    </w:p>
    <w:p w:rsidRPr="000F71B9" w:rsidR="00D61A48" w:rsidP="00D61A48" w:rsidRDefault="00D61A48" w14:paraId="07AF4C5A" w14:textId="5F268CD7">
      <w:pPr>
        <w:jc w:val="both"/>
      </w:pPr>
      <w:r w:rsidR="00D61A48">
        <w:rPr/>
        <w:t xml:space="preserve">Que con fechas 12 de mayo y 26 de mayo de 2021 y completados con escrito de fecha 12 de julio de 2021, </w:t>
      </w:r>
      <w:r w:rsidR="291867BE">
        <w:rPr/>
        <w:t>...................................................</w:t>
      </w:r>
      <w:r w:rsidR="00D61A48">
        <w:rPr/>
        <w:t xml:space="preserve">, interpone reclamación ante la (DEFASEG) solicitando que </w:t>
      </w:r>
      <w:r w:rsidR="62258B13">
        <w:rPr/>
        <w:t>...................................</w:t>
      </w:r>
      <w:r w:rsidR="00D61A48">
        <w:rPr/>
        <w:t xml:space="preserve"> otorgue cobertura al siniestro ocurrido y proceda al pago de las sumas correspondientes, a consecuencia del accidente de tránsito que sufrió, de acuerdo con las Condiciones Generales y Particulares de la Póliza de Seguro SOAT </w:t>
      </w:r>
      <w:r w:rsidR="00D61A48">
        <w:rPr/>
        <w:t>N°</w:t>
      </w:r>
      <w:r w:rsidR="00D61A48">
        <w:rPr/>
        <w:t xml:space="preserve"> </w:t>
      </w:r>
      <w:r w:rsidR="4C5F0792">
        <w:rPr/>
        <w:t>.................................</w:t>
      </w:r>
    </w:p>
    <w:p w:rsidRPr="000F71B9" w:rsidR="00D61A48" w:rsidP="00D61A48" w:rsidRDefault="00D61A48" w14:paraId="6B10D5E9" w14:textId="77777777">
      <w:pPr>
        <w:ind w:left="708" w:hanging="708"/>
        <w:jc w:val="both"/>
      </w:pPr>
    </w:p>
    <w:p w:rsidRPr="000F71B9" w:rsidR="00D61A48" w:rsidP="00D61A48" w:rsidRDefault="00D61A48" w14:paraId="7FEB34D7" w14:textId="44EC0BE8">
      <w:pPr>
        <w:ind w:firstLine="1"/>
        <w:jc w:val="both"/>
      </w:pPr>
      <w:r w:rsidR="00D61A48">
        <w:rPr/>
        <w:t xml:space="preserve">Que, la señalada reclamación cumple con las exigencias de materia, cuantía y oportunidad establecidas en el reglamento de la DEFASEG, habiéndose presentado dentro del plazo que corresponde </w:t>
      </w:r>
      <w:r w:rsidR="00D61A48">
        <w:rPr/>
        <w:t>de acuerdo a</w:t>
      </w:r>
      <w:r w:rsidR="00D61A48">
        <w:rPr/>
        <w:t xml:space="preserve"> dicho reglamento.</w:t>
      </w:r>
    </w:p>
    <w:p w:rsidRPr="000F71B9" w:rsidR="00D61A48" w:rsidP="00D61A48" w:rsidRDefault="00D61A48" w14:paraId="7D571D34" w14:textId="77777777">
      <w:pPr>
        <w:ind w:firstLine="1"/>
        <w:jc w:val="both"/>
      </w:pPr>
    </w:p>
    <w:p w:rsidRPr="000F71B9" w:rsidR="00D61A48" w:rsidP="00D61A48" w:rsidRDefault="00D61A48" w14:paraId="120852E6" w14:textId="536BC276">
      <w:pPr>
        <w:ind w:firstLine="1"/>
        <w:jc w:val="both"/>
      </w:pPr>
      <w:r w:rsidR="00D61A48">
        <w:rPr/>
        <w:t xml:space="preserve">Que, habiéndose corrido traslado de la señalada reclamación, con fecha 1° de julio de 2021, </w:t>
      </w:r>
      <w:r w:rsidR="62258B13">
        <w:rPr/>
        <w:t>...................................</w:t>
      </w:r>
      <w:r w:rsidR="00D61A48">
        <w:rPr/>
        <w:t xml:space="preserve"> ha presentado su contestación a la Reclamación, adjuntando documentos relativos al siniestro.</w:t>
      </w:r>
    </w:p>
    <w:p w:rsidRPr="000F71B9" w:rsidR="00D61A48" w:rsidP="00D61A48" w:rsidRDefault="00D61A48" w14:paraId="6460F088" w14:textId="77777777">
      <w:pPr>
        <w:ind w:left="708" w:hanging="708"/>
        <w:jc w:val="both"/>
      </w:pPr>
    </w:p>
    <w:p w:rsidRPr="000F71B9" w:rsidR="00D61A48" w:rsidP="00D61A48" w:rsidRDefault="00D61A48" w14:paraId="75F88D56" w14:textId="77777777">
      <w:pPr>
        <w:jc w:val="both"/>
      </w:pPr>
      <w:r w:rsidRPr="000F71B9">
        <w:t>Que, con fecha 23 de agosto de 2021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0F71B9" w:rsidR="00D61A48" w:rsidP="00D61A48" w:rsidRDefault="00D61A48" w14:paraId="5B5306B7" w14:textId="77777777">
      <w:pPr>
        <w:jc w:val="both"/>
      </w:pPr>
    </w:p>
    <w:p w:rsidRPr="000F71B9" w:rsidR="00D61A48" w:rsidP="00D61A48" w:rsidRDefault="00D61A48" w14:paraId="1B3578AB" w14:textId="384092D8">
      <w:pPr>
        <w:jc w:val="both"/>
      </w:pPr>
      <w:r w:rsidR="00D61A48">
        <w:rPr/>
        <w:t xml:space="preserve">Que la reclamante, </w:t>
      </w:r>
      <w:r w:rsidR="291867BE">
        <w:rPr/>
        <w:t>...................................................</w:t>
      </w:r>
      <w:r w:rsidR="00D61A48">
        <w:rPr/>
        <w:t xml:space="preserve">, solicita que </w:t>
      </w:r>
      <w:r w:rsidR="62258B13">
        <w:rPr/>
        <w:t>...................................</w:t>
      </w:r>
      <w:r w:rsidR="00D61A48">
        <w:rPr/>
        <w:t xml:space="preserve"> proceda a la atención del siniestro y al pago de las coberturas correspondientes por las siguientes resumidas razones: 1) Que, con fecha 29 de marzo a horas 4 pm ocurrió el accidente de tránsito tal como indica los medios probatorios consignados que se envió a la Defensoría del Asegurado, por la atención ocurrida en el Hospital “AUGUSTO HERNANDEZ” de Ica. 2) Que, por los motivos de la conmoción y al encontrarse sola fue conducida al hospital en mención y recibió atención médica hasta promediar las 8 pm y, por las restricciones por pandemia se vio imposibilitada de acudir a la dependencia policial. Que, al día siguiente, su esposo fue a presentar la denuncia del accidente a la policía de tránsito y le indicaron que tenía que ser personal; que se apersonó al día siguiente y el comisario que era otro indicó que era extemporánea. 3) Que, ante la negativa, acudió a la Fiscalía a presentar su denuncia, hecho que demoró unos días porque tenía que ser personal y porque es complicado solicitar una audiencia en momentos de pandemia, pero al fin la pudo conseguir, siendo que el Fiscal le expresó su extrañeza y que en estos casos no hay fecha de vencimiento para la realización de la denuncia. 4) Que, el 15 de abril solicitó la cobertura del SOAT, presentando la denuncia hecha en la fiscalía, siendo que la cobertura solicitada es por los gastos médicos realizados y así mismo se debe considerar la incapacidad temporal. Que, con fecha 23 de abril </w:t>
      </w:r>
      <w:r w:rsidR="62258B13">
        <w:rPr/>
        <w:t>...................................</w:t>
      </w:r>
      <w:r w:rsidR="00D61A48">
        <w:rPr/>
        <w:t xml:space="preserve"> comunica la negativa a los beneficios de la póliza, amparándose en el artículo 5° del Reglamento de Accidentes de Tránsito. 5) Que, no existe monto solicitado ya que la aseguradora se niega a reconocer el suceso, por eso acude a la Defensoría en defensa de sus derechos basados en la normativa existente y al estado de emergencia sanitaria que restringe sus derechos.</w:t>
      </w:r>
    </w:p>
    <w:p w:rsidRPr="000F71B9" w:rsidR="00D61A48" w:rsidP="00D61A48" w:rsidRDefault="00D61A48" w14:paraId="6D62F7F5" w14:textId="5E6AEFC7">
      <w:pPr>
        <w:jc w:val="both"/>
      </w:pPr>
      <w:r w:rsidR="00D61A48">
        <w:rPr/>
        <w:t xml:space="preserve">Que, por su parte </w:t>
      </w:r>
      <w:r w:rsidR="62258B13">
        <w:rPr/>
        <w:t>...................................</w:t>
      </w:r>
      <w:r w:rsidR="00D61A48">
        <w:rPr/>
        <w:t xml:space="preserve"> solicita se declare infundada la reclamación, por las siguientes resumidas razones: 1) Que, la señora </w:t>
      </w:r>
      <w:r w:rsidR="589B088E">
        <w:rPr/>
        <w:t>................</w:t>
      </w:r>
      <w:r w:rsidR="00D61A48">
        <w:rPr/>
        <w:t xml:space="preserve"> además de la conmoción y al encontrarse sola fue conducida al hospital mencionado siendo atendida hasta las 8 pm y por las restricciones de la pandemia se vio imposibilitada de acudir a la dependencia policial (tampoco llamó a un patrullero para que realice la constatación policial en el lugar de los hechos, ni para solicitar un policía a fin de rendir su declaración en el hospital). Que, al día siguiente su esposo fue a presentar la denuncia a la policía de tránsito y le indicaron que tenía que ser personal, siendo que el comisario le indicó que era extemporánea (simples alegaciones de parte sin sustento probatorio). 2) Que, con fecha 15 de abril de 2021 solicitó la cobertura del SOAT por el accidente de tránsito, presentando la denuncia realizada en la fiscalía, siendo que con fecha 23 de abril de 2021 </w:t>
      </w:r>
      <w:r w:rsidR="62258B13">
        <w:rPr/>
        <w:t>...................................</w:t>
      </w:r>
      <w:r w:rsidR="00D61A48">
        <w:rPr/>
        <w:t xml:space="preserve"> le comunicó la denegatoria de los beneficios de la Póliza SOAT, amparándose en el Reglamento de Accidentes de Tránsito (Decreto Supremo 024-2002-MTC). 3) Que, al respecto, </w:t>
      </w:r>
      <w:r w:rsidR="62258B13">
        <w:rPr/>
        <w:t>...................................</w:t>
      </w:r>
      <w:r w:rsidR="00D61A48">
        <w:rPr/>
        <w:t xml:space="preserve"> </w:t>
      </w:r>
      <w:r w:rsidR="00D61A48">
        <w:rPr/>
        <w:t>niega, rechaza y contradice las afirmaciones de la reclamante en la medida que no se encuentran respaldadas con la suficiente carga probatoria (respecto al rechazo de la cobertura).</w:t>
      </w:r>
      <w:r w:rsidR="00D61A48">
        <w:rPr/>
        <w:t xml:space="preserve"> </w:t>
      </w:r>
      <w:r w:rsidR="00D61A48">
        <w:rPr/>
        <w:t>4) Que, la aseguradora informó la improcedencia de la solicitud de cobertura, manifestándole concretamente que la denuncia interpuesta en la fiscalía provincial fue realizada el 14 de abril de 2021, es decir, 16 días después del supuesto evento, realizando únicamente en forma verbal por la reclamante.</w:t>
      </w:r>
      <w:r w:rsidR="00D61A48">
        <w:rPr/>
        <w:t xml:space="preserve"> Del mismo modo, no se realizó la constatación policial en el lugar del evento ni a la unidad asegurada. 5) Que, la denuncia fiscal fue realizada después de 16 días de ocurrido el supuesto accidente no existiendo una constatación de los hechos realizados por los efectivos policiales o por el fiscal encargado, vulnerando así lo prescrito en el artículo 15 del reglamento SOAT. Que, adicionalmente, la reclamante nunca presentó el Formato de Registro de Accidentes de Tránsito que señala el inciso a) del artículo 33 del reglamento SOAT y/o en su defecto un documento válido que contenga toda la información requerida en la citada norma.</w:t>
      </w:r>
    </w:p>
    <w:p w:rsidRPr="000F71B9" w:rsidR="00D61A48" w:rsidP="00D61A48" w:rsidRDefault="00D61A48" w14:paraId="08CF68EB" w14:textId="77777777">
      <w:pPr>
        <w:jc w:val="both"/>
      </w:pPr>
    </w:p>
    <w:p w:rsidRPr="000F71B9" w:rsidR="00D61A48" w:rsidP="00D61A48" w:rsidRDefault="00D61A48" w14:paraId="17F8BD0A" w14:textId="77777777">
      <w:pPr>
        <w:jc w:val="both"/>
        <w:rPr>
          <w:b/>
        </w:rPr>
      </w:pPr>
      <w:r w:rsidRPr="000F71B9">
        <w:rPr>
          <w:b/>
        </w:rPr>
        <w:t>CONSIDERANDO</w:t>
      </w:r>
    </w:p>
    <w:p w:rsidRPr="000F71B9" w:rsidR="00D61A48" w:rsidP="00D61A48" w:rsidRDefault="00D61A48" w14:paraId="3C78EEEB" w14:textId="77777777">
      <w:pPr>
        <w:jc w:val="both"/>
      </w:pPr>
    </w:p>
    <w:p w:rsidRPr="000F71B9" w:rsidR="00D61A48" w:rsidP="00D61A48" w:rsidRDefault="00D61A48" w14:paraId="06726F63" w14:textId="77777777">
      <w:pPr>
        <w:jc w:val="both"/>
      </w:pPr>
      <w:r w:rsidRPr="07F6FDDF" w:rsidR="00D61A48">
        <w:rPr>
          <w:b w:val="1"/>
          <w:bCs w:val="1"/>
        </w:rPr>
        <w:t>PRIMERO:</w:t>
      </w:r>
      <w:r w:rsidR="00D61A48">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r w:rsidR="00D61A48">
        <w:rPr/>
        <w:t xml:space="preserve"> </w:t>
      </w:r>
    </w:p>
    <w:p w:rsidR="07F6FDDF" w:rsidP="07F6FDDF" w:rsidRDefault="07F6FDDF" w14:paraId="32345FD5" w14:textId="6A1484D8">
      <w:pPr>
        <w:jc w:val="both"/>
      </w:pPr>
    </w:p>
    <w:p w:rsidRPr="000F71B9" w:rsidR="00D61A48" w:rsidP="00D61A48" w:rsidRDefault="00D61A48" w14:paraId="6F27DD69" w14:textId="77777777">
      <w:pPr>
        <w:ind w:firstLine="2"/>
        <w:jc w:val="both"/>
      </w:pPr>
      <w:r w:rsidRPr="000F71B9">
        <w:rPr>
          <w:b/>
        </w:rPr>
        <w:t>SEGUNDO</w:t>
      </w:r>
      <w:r w:rsidRPr="000F71B9">
        <w:t xml:space="preserve">: Que, así mismo, </w:t>
      </w:r>
      <w:proofErr w:type="gramStart"/>
      <w:r w:rsidRPr="000F71B9">
        <w:t>de acuerdo a</w:t>
      </w:r>
      <w:proofErr w:type="gramEnd"/>
      <w:r w:rsidRPr="000F71B9">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F71B9" w:rsidR="00D61A48" w:rsidP="00D61A48" w:rsidRDefault="00D61A48" w14:paraId="67660B0A" w14:textId="77777777">
      <w:pPr>
        <w:ind w:firstLine="2"/>
        <w:jc w:val="both"/>
      </w:pPr>
    </w:p>
    <w:p w:rsidRPr="000F71B9" w:rsidR="00D61A48" w:rsidP="00D61A48" w:rsidRDefault="00D61A48" w14:paraId="50C26F40" w14:textId="77777777">
      <w:pPr>
        <w:ind w:firstLine="2"/>
        <w:jc w:val="both"/>
      </w:pPr>
      <w:r w:rsidRPr="000F71B9">
        <w:rPr>
          <w:b/>
        </w:rPr>
        <w:t xml:space="preserve">TERCERO </w:t>
      </w:r>
      <w:r w:rsidRPr="000F71B9">
        <w:t xml:space="preserve">: Que el artículo 1 de la Ley </w:t>
      </w:r>
      <w:proofErr w:type="spellStart"/>
      <w:r w:rsidRPr="000F71B9">
        <w:t>N°</w:t>
      </w:r>
      <w:proofErr w:type="spellEnd"/>
      <w:r w:rsidRPr="000F71B9">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0F71B9" w:rsidR="00D61A48" w:rsidP="00D61A48" w:rsidRDefault="00D61A48" w14:paraId="4E32C450" w14:textId="77777777">
      <w:pPr>
        <w:ind w:firstLine="2"/>
        <w:jc w:val="both"/>
      </w:pPr>
    </w:p>
    <w:p w:rsidRPr="000F71B9" w:rsidR="00D61A48" w:rsidP="00D61A48" w:rsidRDefault="00D61A48" w14:paraId="0CA217A5" w14:textId="77777777">
      <w:pPr>
        <w:ind w:firstLine="2"/>
        <w:jc w:val="both"/>
      </w:pPr>
      <w:r w:rsidRPr="000F71B9">
        <w:rPr>
          <w:b/>
        </w:rPr>
        <w:t>CUARTO</w:t>
      </w:r>
      <w:r w:rsidRPr="000F71B9">
        <w:t>: Que, el artículo 1361 del Código Civil dispone que los contratos sean obligatorios en cuanto se haya expresado en ellos, presumiéndose que lo declarado es lo querido por ambas partes, de manera que la parte que sostenga lo contrario debe probarlo.</w:t>
      </w:r>
    </w:p>
    <w:p w:rsidRPr="000F71B9" w:rsidR="00D61A48" w:rsidP="00D61A48" w:rsidRDefault="00D61A48" w14:paraId="4171BB9B" w14:textId="77777777">
      <w:pPr>
        <w:ind w:firstLine="2"/>
        <w:jc w:val="both"/>
      </w:pPr>
    </w:p>
    <w:p w:rsidRPr="000F71B9" w:rsidR="00D61A48" w:rsidP="00D61A48" w:rsidRDefault="00D61A48" w14:paraId="4336F8A8" w14:textId="77777777">
      <w:pPr>
        <w:ind w:firstLine="2"/>
        <w:jc w:val="both"/>
      </w:pPr>
      <w:r w:rsidRPr="000F71B9">
        <w:rPr>
          <w:b/>
        </w:rPr>
        <w:t>QUINTO:</w:t>
      </w:r>
      <w:r w:rsidRPr="000F71B9">
        <w:t xml:space="preserve"> Que, en materia procesal, corresponde a quien invoca hechos probar su existencia, carga procesal a la que se refiere el artículo 196 del Código Procesal Civil, salvo que se acoja a alguna presunción legal de carácter relativo o absoluto.</w:t>
      </w:r>
    </w:p>
    <w:p w:rsidRPr="000F71B9" w:rsidR="00D61A48" w:rsidP="00D61A48" w:rsidRDefault="00D61A48" w14:paraId="2EEE2C95" w14:textId="77777777">
      <w:pPr>
        <w:ind w:firstLine="2"/>
        <w:jc w:val="both"/>
      </w:pPr>
    </w:p>
    <w:p w:rsidRPr="000F71B9" w:rsidR="00D61A48" w:rsidP="00D61A48" w:rsidRDefault="00D61A48" w14:paraId="02312B05" w14:textId="335C8FC0">
      <w:pPr>
        <w:ind w:firstLine="2"/>
        <w:jc w:val="both"/>
      </w:pPr>
      <w:r w:rsidRPr="07F6FDDF" w:rsidR="00D61A48">
        <w:rPr>
          <w:b w:val="1"/>
          <w:bCs w:val="1"/>
        </w:rPr>
        <w:t xml:space="preserve">SEXTO: </w:t>
      </w:r>
      <w:r w:rsidR="00D61A48">
        <w:rPr/>
        <w:t xml:space="preserve">Que, de acuerdo a los términos contenidos en la reclamación, en la contestación a la reclamación, a lo tratado en la audiencia de vista y a los escritos adicionales presentados por las partes, la materia controvertida sometida al conocimiento de este colegiado radica en determinar si el rechazo del siniestro, expresado por la aseguradora en su carta </w:t>
      </w:r>
      <w:r w:rsidR="0BEC0D2C">
        <w:rPr/>
        <w:t>...................................................................</w:t>
      </w:r>
      <w:r w:rsidR="00D61A48">
        <w:rPr/>
        <w:t xml:space="preserve"> , se encuentra sustentado de acuerdo a las Condiciones Generales y Particulares de la Póliza de Seguro SOAT contratada y al Reglamento de Responsabilidad Civil y Seguros Obligatorios por Accidentes de Tránsito, aprobado mediante DS. </w:t>
      </w:r>
      <w:r w:rsidR="00D61A48">
        <w:rPr/>
        <w:t>N°</w:t>
      </w:r>
      <w:r w:rsidR="00D61A48">
        <w:rPr/>
        <w:t xml:space="preserve"> 024-2001-MTC y sus normas modificatorias.</w:t>
      </w:r>
    </w:p>
    <w:p w:rsidRPr="000F71B9" w:rsidR="00D61A48" w:rsidP="00D61A48" w:rsidRDefault="00D61A48" w14:paraId="334C1EF5" w14:textId="77777777">
      <w:pPr>
        <w:jc w:val="both"/>
        <w:rPr>
          <w:i/>
        </w:rPr>
      </w:pPr>
    </w:p>
    <w:p w:rsidRPr="000F71B9" w:rsidR="00D61A48" w:rsidP="00D61A48" w:rsidRDefault="00D61A48" w14:paraId="0A4C6311" w14:textId="77777777">
      <w:pPr>
        <w:ind w:firstLine="2"/>
        <w:jc w:val="both"/>
      </w:pPr>
      <w:r w:rsidRPr="000F71B9">
        <w:rPr>
          <w:b/>
        </w:rPr>
        <w:t>SETIMO</w:t>
      </w:r>
      <w:r w:rsidRPr="000F71B9">
        <w:rPr>
          <w:b/>
          <w:u w:val="single"/>
        </w:rPr>
        <w:t>:</w:t>
      </w:r>
      <w:r w:rsidRPr="000F71B9">
        <w:t xml:space="preserve"> Que, la aseguradora indica que el rechazo del siniestro expresado en su carta mencionada en el Considerando </w:t>
      </w:r>
      <w:proofErr w:type="gramStart"/>
      <w:r w:rsidRPr="000F71B9">
        <w:t>anterior,</w:t>
      </w:r>
      <w:proofErr w:type="gramEnd"/>
      <w:r w:rsidRPr="000F71B9">
        <w:t xml:space="preserve"> se sustenta en lo señalado en el Reglamento de Responsabilidad Civil y Seguros Obligatorios de Accidentes de Tránsito aprobado mediante DS 024-2002-MTC (Artículo 5). </w:t>
      </w:r>
    </w:p>
    <w:p w:rsidRPr="000F71B9" w:rsidR="00D61A48" w:rsidP="00D61A48" w:rsidRDefault="00D61A48" w14:paraId="2F814749" w14:textId="77777777">
      <w:pPr>
        <w:ind w:firstLine="2"/>
        <w:jc w:val="both"/>
      </w:pPr>
    </w:p>
    <w:p w:rsidRPr="000F71B9" w:rsidR="00D61A48" w:rsidP="00D61A48" w:rsidRDefault="00D61A48" w14:paraId="0D9899A2" w14:textId="77777777">
      <w:pPr>
        <w:jc w:val="both"/>
      </w:pPr>
      <w:r w:rsidRPr="000F71B9">
        <w:rPr>
          <w:b/>
        </w:rPr>
        <w:t xml:space="preserve">OCTAVO: </w:t>
      </w:r>
      <w:r w:rsidRPr="000F71B9">
        <w:t xml:space="preserve">Que, la reclamante considera que el siniestro no debe ser rechazado </w:t>
      </w:r>
      <w:proofErr w:type="gramStart"/>
      <w:r w:rsidRPr="000F71B9">
        <w:t>en razón de</w:t>
      </w:r>
      <w:proofErr w:type="gramEnd"/>
      <w:r w:rsidRPr="000F71B9">
        <w:t xml:space="preserve"> lo siguiente:</w:t>
      </w:r>
    </w:p>
    <w:p w:rsidRPr="000F71B9" w:rsidR="00D61A48" w:rsidP="00D61A48" w:rsidRDefault="00D61A48" w14:paraId="324A94B9" w14:textId="77777777">
      <w:pPr>
        <w:jc w:val="both"/>
      </w:pPr>
    </w:p>
    <w:p w:rsidRPr="000F71B9" w:rsidR="00D61A48" w:rsidP="00D61A48" w:rsidRDefault="00D61A48" w14:paraId="723851E0" w14:textId="77777777">
      <w:pPr>
        <w:pStyle w:val="Prrafodelista"/>
        <w:numPr>
          <w:ilvl w:val="0"/>
          <w:numId w:val="33"/>
        </w:numPr>
        <w:jc w:val="both"/>
      </w:pPr>
      <w:r w:rsidRPr="000F71B9">
        <w:t xml:space="preserve">Que, por los motivos de la conmoción y al encontrarse sola fue conducida al hospital en mención y recibió atención médica hasta promediar las 8 pm y, por las restricciones por pandemia se vio imposibilitada de acudir a la dependencia policial. </w:t>
      </w:r>
    </w:p>
    <w:p w:rsidRPr="000F71B9" w:rsidR="00D61A48" w:rsidP="00D61A48" w:rsidRDefault="00D61A48" w14:paraId="75A9E1F4" w14:textId="77777777">
      <w:pPr>
        <w:pStyle w:val="Prrafodelista"/>
        <w:numPr>
          <w:ilvl w:val="0"/>
          <w:numId w:val="33"/>
        </w:numPr>
        <w:jc w:val="both"/>
      </w:pPr>
      <w:r w:rsidRPr="000F71B9">
        <w:t>Que, al día siguiente, su esposo fue a presentar la denuncia del accidente a la policía de tránsito y le indicaron que tenía que ser personal, que se apersonó al día siguiente y el comisario que era otro indicó que era extemporánea.</w:t>
      </w:r>
    </w:p>
    <w:p w:rsidRPr="000F71B9" w:rsidR="00D61A48" w:rsidP="00D61A48" w:rsidRDefault="00D61A48" w14:paraId="114E36EB" w14:textId="77777777">
      <w:pPr>
        <w:pStyle w:val="Prrafodelista"/>
        <w:numPr>
          <w:ilvl w:val="0"/>
          <w:numId w:val="33"/>
        </w:numPr>
        <w:jc w:val="both"/>
      </w:pPr>
      <w:r w:rsidRPr="000F71B9">
        <w:t xml:space="preserve"> Que, ante la negativa, acudió a la Fiscalía a presentar su denuncia, hecho que demoró unos días porque tenía que ser personal y porque es complicado solicitar una audiencia en momentos de pandemia, pero al fin la pudo conseguir. </w:t>
      </w:r>
    </w:p>
    <w:p w:rsidRPr="000F71B9" w:rsidR="00D61A48" w:rsidP="00D61A48" w:rsidRDefault="00D61A48" w14:paraId="009D90CB" w14:textId="77777777">
      <w:pPr>
        <w:pStyle w:val="Prrafodelista"/>
        <w:jc w:val="both"/>
      </w:pPr>
    </w:p>
    <w:p w:rsidRPr="000F71B9" w:rsidR="00D61A48" w:rsidP="00D61A48" w:rsidRDefault="00D61A48" w14:paraId="37C870CC" w14:textId="14375897">
      <w:pPr>
        <w:jc w:val="both"/>
      </w:pPr>
      <w:r w:rsidRPr="07F6FDDF" w:rsidR="00D61A48">
        <w:rPr>
          <w:b w:val="1"/>
          <w:bCs w:val="1"/>
        </w:rPr>
        <w:t>NOVENO:</w:t>
      </w:r>
      <w:r w:rsidR="00D61A48">
        <w:rPr/>
        <w:t xml:space="preserve"> Que, </w:t>
      </w:r>
      <w:r w:rsidR="00D61A48">
        <w:rPr/>
        <w:t>en relación a</w:t>
      </w:r>
      <w:r w:rsidR="00D61A48">
        <w:rPr/>
        <w:t xml:space="preserve"> lo manifestado por </w:t>
      </w:r>
      <w:r w:rsidR="62258B13">
        <w:rPr/>
        <w:t>...................................</w:t>
      </w:r>
      <w:r w:rsidR="00D61A48">
        <w:rPr/>
        <w:t xml:space="preserve"> y la reclamante en los Considerandos Sétimo y Octavo y en los escritos adicionales presentados por las partes, este colegiado aprecia lo siguiente:</w:t>
      </w:r>
    </w:p>
    <w:p w:rsidRPr="000F71B9" w:rsidR="00D61A48" w:rsidP="00D61A48" w:rsidRDefault="00D61A48" w14:paraId="1F9C0CAB" w14:textId="77777777">
      <w:pPr>
        <w:jc w:val="both"/>
      </w:pPr>
    </w:p>
    <w:p w:rsidRPr="000F71B9" w:rsidR="00D61A48" w:rsidP="00D61A48" w:rsidRDefault="00D61A48" w14:paraId="409EB0CC" w14:textId="368F05C1">
      <w:pPr>
        <w:pStyle w:val="Prrafodelista"/>
        <w:numPr>
          <w:ilvl w:val="0"/>
          <w:numId w:val="32"/>
        </w:numPr>
        <w:jc w:val="both"/>
        <w:rPr/>
      </w:pPr>
      <w:r w:rsidR="00D61A48">
        <w:rPr/>
        <w:t xml:space="preserve">Que, el sustento de </w:t>
      </w:r>
      <w:r w:rsidR="62258B13">
        <w:rPr/>
        <w:t>...................................</w:t>
      </w:r>
      <w:r w:rsidR="00D61A48">
        <w:rPr/>
        <w:t xml:space="preserve"> para el rechazo del siniestro es la aplicación del Artículo 5° del DS 024-2002-MTC, que expresa literalmente lo siguiente:</w:t>
      </w:r>
    </w:p>
    <w:p w:rsidRPr="000F71B9" w:rsidR="00D61A48" w:rsidP="00D61A48" w:rsidRDefault="00D61A48" w14:paraId="22F15030" w14:textId="77777777">
      <w:pPr>
        <w:jc w:val="both"/>
      </w:pPr>
    </w:p>
    <w:p w:rsidRPr="000F71B9" w:rsidR="00D61A48" w:rsidP="00D61A48" w:rsidRDefault="00D61A48" w14:paraId="1E9DFF41" w14:textId="77777777">
      <w:pPr>
        <w:jc w:val="both"/>
        <w:rPr>
          <w:b/>
          <w:bCs/>
          <w:i/>
          <w:iCs/>
        </w:rPr>
      </w:pPr>
      <w:r w:rsidRPr="000F71B9">
        <w:rPr>
          <w:i/>
          <w:iCs/>
        </w:rPr>
        <w:t xml:space="preserve">“Accidente de tránsito: Evento súbito, imprevisto y violento (incluyendo incendio y acto terrorista) en el que participa un vehículo automotor en marcha o en reposo (detenido o estacionado) en la vía de uso público, causando daños a las personas, sean ocupantes o </w:t>
      </w:r>
      <w:r w:rsidRPr="000F71B9">
        <w:rPr>
          <w:i/>
          <w:iCs/>
        </w:rPr>
        <w:lastRenderedPageBreak/>
        <w:t xml:space="preserve">terceros no ocupantes de vehículo </w:t>
      </w:r>
      <w:r w:rsidRPr="000F71B9">
        <w:rPr>
          <w:b/>
          <w:bCs/>
          <w:i/>
          <w:iCs/>
        </w:rPr>
        <w:t>automotor que pueda ser determinado de una manera cierta”</w:t>
      </w:r>
    </w:p>
    <w:p w:rsidRPr="000F71B9" w:rsidR="00D61A48" w:rsidP="00D61A48" w:rsidRDefault="00D61A48" w14:paraId="2E5634D6" w14:textId="77777777">
      <w:pPr>
        <w:jc w:val="both"/>
      </w:pPr>
    </w:p>
    <w:p w:rsidRPr="000F71B9" w:rsidR="00D61A48" w:rsidP="00D61A48" w:rsidRDefault="00D61A48" w14:paraId="3C35AF83" w14:textId="77777777">
      <w:pPr>
        <w:jc w:val="both"/>
      </w:pPr>
      <w:r w:rsidRPr="000F71B9">
        <w:t>El resaltado es nuestro</w:t>
      </w:r>
    </w:p>
    <w:p w:rsidRPr="000F71B9" w:rsidR="00D61A48" w:rsidP="00D61A48" w:rsidRDefault="00D61A48" w14:paraId="729B1026" w14:textId="77777777">
      <w:pPr>
        <w:jc w:val="both"/>
      </w:pPr>
    </w:p>
    <w:p w:rsidRPr="000F71B9" w:rsidR="00D61A48" w:rsidP="00D61A48" w:rsidRDefault="00D61A48" w14:paraId="41C780A9" w14:textId="77777777">
      <w:pPr>
        <w:pStyle w:val="Prrafodelista"/>
        <w:numPr>
          <w:ilvl w:val="0"/>
          <w:numId w:val="32"/>
        </w:numPr>
        <w:jc w:val="both"/>
      </w:pPr>
      <w:r w:rsidRPr="000F71B9">
        <w:t>Que, la reclamante indica que, por motivos de restricciones por la pandemia y como según manifiesta, estuvo en atención médica hasta las 8pm no pudo acercarse a la comisaría a realizar la denuncia policial. Que, sin embargo, estando en el hospital pudo solicitar la presencia de un policía para brindar sus declaraciones sobre el accidente; que, así mismo, en esa fecha el toque de queda era a partir de las 9pm, por lo que saliendo del hospital pudo realizar el trámite policial indicado.</w:t>
      </w:r>
    </w:p>
    <w:p w:rsidRPr="000F71B9" w:rsidR="00D61A48" w:rsidP="00D61A48" w:rsidRDefault="00D61A48" w14:paraId="1D9F9ACE" w14:textId="77777777">
      <w:pPr>
        <w:pStyle w:val="Prrafodelista"/>
        <w:numPr>
          <w:ilvl w:val="0"/>
          <w:numId w:val="32"/>
        </w:numPr>
        <w:jc w:val="both"/>
      </w:pPr>
      <w:r w:rsidRPr="000F71B9">
        <w:t xml:space="preserve">Que, </w:t>
      </w:r>
      <w:proofErr w:type="gramStart"/>
      <w:r w:rsidRPr="000F71B9">
        <w:t>en relación a</w:t>
      </w:r>
      <w:proofErr w:type="gramEnd"/>
      <w:r w:rsidRPr="000F71B9">
        <w:t xml:space="preserve"> lo indicado en la literal xi) del Considerando Octavo, la reclamante no ha presentado ninguna prueba documentaria que respalde lo manifestado, por lo que dichas aseveraciones sin pruebas no generan convicción.</w:t>
      </w:r>
    </w:p>
    <w:p w:rsidRPr="000F71B9" w:rsidR="00D61A48" w:rsidP="00D61A48" w:rsidRDefault="00D61A48" w14:paraId="0F028849" w14:textId="77777777">
      <w:pPr>
        <w:pStyle w:val="Prrafodelista"/>
        <w:numPr>
          <w:ilvl w:val="0"/>
          <w:numId w:val="32"/>
        </w:numPr>
        <w:jc w:val="both"/>
      </w:pPr>
      <w:r w:rsidRPr="000F71B9">
        <w:t xml:space="preserve">Que, asimismo, sobre lo manifestado en el literal </w:t>
      </w:r>
      <w:proofErr w:type="spellStart"/>
      <w:r w:rsidRPr="000F71B9">
        <w:t>xii</w:t>
      </w:r>
      <w:proofErr w:type="spellEnd"/>
      <w:r w:rsidRPr="000F71B9">
        <w:t>) del Considerando Octavo, no existe en el expediente ninguna prueba que sustente la demora para realizar la denuncia ante la fiscalía provincial, la misma que fue realizada 16 días después de ocurrido el accidente.</w:t>
      </w:r>
    </w:p>
    <w:p w:rsidRPr="000F71B9" w:rsidR="00D61A48" w:rsidP="00D61A48" w:rsidRDefault="00D61A48" w14:paraId="6F331BE1" w14:textId="77777777">
      <w:pPr>
        <w:jc w:val="both"/>
      </w:pPr>
    </w:p>
    <w:p w:rsidRPr="000F71B9" w:rsidR="00D61A48" w:rsidP="00D61A48" w:rsidRDefault="00D61A48" w14:paraId="16C16BE5" w14:textId="6DE21920">
      <w:pPr>
        <w:jc w:val="both"/>
      </w:pPr>
      <w:r w:rsidRPr="000F71B9">
        <w:t xml:space="preserve">Que, en consecuencia, al no haber cumplido </w:t>
      </w:r>
      <w:r w:rsidRPr="000F71B9" w:rsidR="008956D2">
        <w:t xml:space="preserve">la reclamante </w:t>
      </w:r>
      <w:r w:rsidRPr="000F71B9">
        <w:t>con lo indicado en el Artículo 5° del DS 024-2002-MTC el colegiado considera que el rechazo posee legitimidad.</w:t>
      </w:r>
    </w:p>
    <w:p w:rsidRPr="000F71B9" w:rsidR="00D61A48" w:rsidP="00D61A48" w:rsidRDefault="00D61A48" w14:paraId="1554EC10" w14:textId="77777777">
      <w:pPr>
        <w:jc w:val="both"/>
      </w:pPr>
    </w:p>
    <w:p w:rsidRPr="000F71B9" w:rsidR="00D61A48" w:rsidP="00D61A48" w:rsidRDefault="00D61A48" w14:paraId="75F0DA4E" w14:textId="77777777">
      <w:pPr>
        <w:jc w:val="both"/>
      </w:pPr>
      <w:r w:rsidRPr="000F71B9">
        <w:t>Que, por lo tanto y atendiendo a todo lo expresado, esta Defensoría del Asegurado concluye su apreciación razonada y conjunta al amparo de lo establecido en su Reglamento, por lo que</w:t>
      </w:r>
    </w:p>
    <w:p w:rsidRPr="000F71B9" w:rsidR="00D61A48" w:rsidP="00D61A48" w:rsidRDefault="00D61A48" w14:paraId="33F3E0E4" w14:textId="77777777">
      <w:pPr>
        <w:jc w:val="both"/>
      </w:pPr>
    </w:p>
    <w:p w:rsidRPr="000F71B9" w:rsidR="00D61A48" w:rsidP="00D61A48" w:rsidRDefault="00D61A48" w14:paraId="2E075CBA" w14:textId="77777777">
      <w:pPr>
        <w:jc w:val="both"/>
      </w:pPr>
      <w:r w:rsidRPr="000F71B9">
        <w:t>Resuelve</w:t>
      </w:r>
    </w:p>
    <w:p w:rsidRPr="000F71B9" w:rsidR="00D61A48" w:rsidP="00D61A48" w:rsidRDefault="00D61A48" w14:paraId="6B7D1380" w14:textId="77777777">
      <w:pPr>
        <w:jc w:val="both"/>
      </w:pPr>
    </w:p>
    <w:p w:rsidRPr="000F71B9" w:rsidR="00D61A48" w:rsidP="00D61A48" w:rsidRDefault="00D61A48" w14:paraId="3861FDBA" w14:textId="6FE81957">
      <w:pPr>
        <w:jc w:val="both"/>
      </w:pPr>
      <w:r w:rsidR="00D61A48">
        <w:rPr/>
        <w:t xml:space="preserve">Declarar </w:t>
      </w:r>
      <w:r w:rsidRPr="07F6FDDF" w:rsidR="00D61A48">
        <w:rPr>
          <w:b w:val="1"/>
          <w:bCs w:val="1"/>
        </w:rPr>
        <w:t>INFUNDADA</w:t>
      </w:r>
      <w:r w:rsidR="00D61A48">
        <w:rPr/>
        <w:t xml:space="preserve"> la reclamación interpuesta por </w:t>
      </w:r>
      <w:r w:rsidRPr="07F6FDDF" w:rsidR="291867BE">
        <w:rPr>
          <w:b w:val="1"/>
          <w:bCs w:val="1"/>
        </w:rPr>
        <w:t>...................................................</w:t>
      </w:r>
      <w:r w:rsidR="00D61A48">
        <w:rPr/>
        <w:t xml:space="preserve"> </w:t>
      </w:r>
      <w:r w:rsidR="00D61A48">
        <w:rPr/>
        <w:t>contra</w:t>
      </w:r>
      <w:r w:rsidR="00D61A48">
        <w:rPr/>
        <w:t xml:space="preserve"> </w:t>
      </w:r>
      <w:r w:rsidRPr="07F6FDDF" w:rsidR="62258B13">
        <w:rPr>
          <w:b w:val="1"/>
          <w:bCs w:val="1"/>
        </w:rPr>
        <w:t>...................................</w:t>
      </w:r>
      <w:r w:rsidRPr="07F6FDDF" w:rsidR="00D61A48">
        <w:rPr>
          <w:b w:val="1"/>
          <w:bCs w:val="1"/>
        </w:rPr>
        <w:t>,</w:t>
      </w:r>
      <w:r w:rsidR="00D61A48">
        <w:rPr/>
        <w:t xml:space="preserve"> dejando a salvo el derecho de la reclamante para acudir a las instancias que considere pertinentes.</w:t>
      </w:r>
    </w:p>
    <w:p w:rsidRPr="000F71B9" w:rsidR="001631D6" w:rsidP="00401DE3" w:rsidRDefault="00F15FBA" w14:paraId="30F8D459" w14:textId="3BF05848">
      <w:pPr>
        <w:jc w:val="right"/>
        <w:outlineLvl w:val="0"/>
        <w:rPr>
          <w:lang w:val="es-PE"/>
        </w:rPr>
      </w:pPr>
      <w:r w:rsidRPr="000F71B9">
        <w:rPr>
          <w:lang w:val="es-PE"/>
        </w:rPr>
        <w:t xml:space="preserve">Lima, </w:t>
      </w:r>
      <w:r w:rsidRPr="000F71B9" w:rsidR="00D61A48">
        <w:rPr>
          <w:lang w:val="es-PE"/>
        </w:rPr>
        <w:t>06</w:t>
      </w:r>
      <w:r w:rsidRPr="000F71B9" w:rsidR="00431C1C">
        <w:rPr>
          <w:lang w:val="es-PE"/>
        </w:rPr>
        <w:t xml:space="preserve"> </w:t>
      </w:r>
      <w:r w:rsidRPr="000F71B9" w:rsidR="00F62606">
        <w:t>d</w:t>
      </w:r>
      <w:proofErr w:type="spellStart"/>
      <w:r w:rsidRPr="000F71B9">
        <w:rPr>
          <w:lang w:val="es-PE"/>
        </w:rPr>
        <w:t>e</w:t>
      </w:r>
      <w:proofErr w:type="spellEnd"/>
      <w:r w:rsidRPr="000F71B9" w:rsidR="00642D5C">
        <w:rPr>
          <w:lang w:val="es-PE"/>
        </w:rPr>
        <w:t xml:space="preserve"> </w:t>
      </w:r>
      <w:r w:rsidRPr="000F71B9" w:rsidR="00D61A48">
        <w:rPr>
          <w:lang w:val="es-PE"/>
        </w:rPr>
        <w:t>septiembre</w:t>
      </w:r>
      <w:r w:rsidRPr="000F71B9" w:rsidR="001631D6">
        <w:rPr>
          <w:lang w:val="es-PE"/>
        </w:rPr>
        <w:t xml:space="preserve"> </w:t>
      </w:r>
      <w:r w:rsidRPr="000F71B9">
        <w:rPr>
          <w:lang w:val="es-PE"/>
        </w:rPr>
        <w:t>de 20</w:t>
      </w:r>
      <w:r w:rsidRPr="000F71B9" w:rsidR="001631D6">
        <w:rPr>
          <w:lang w:val="es-PE"/>
        </w:rPr>
        <w:t>2</w:t>
      </w:r>
      <w:r w:rsidRPr="000F71B9" w:rsidR="003E6BA6">
        <w:rPr>
          <w:lang w:val="es-PE"/>
        </w:rPr>
        <w:t>1</w:t>
      </w:r>
    </w:p>
    <w:p w:rsidRPr="000F71B9" w:rsidR="00C01AB2" w:rsidP="00B5211F" w:rsidRDefault="00C01AB2" w14:paraId="37DB6607" w14:textId="77777777"/>
    <w:p w:rsidRPr="000F71B9" w:rsidR="00431C1C" w:rsidP="00431C1C" w:rsidRDefault="00431C1C" w14:paraId="6E7BC3C0" w14:textId="77777777">
      <w:pPr>
        <w:jc w:val="both"/>
        <w:rPr>
          <w:b/>
          <w:bCs/>
          <w:i/>
          <w:iCs/>
          <w:lang w:val="es-ES_tradnl"/>
        </w:rPr>
      </w:pPr>
      <w:r w:rsidRPr="000F71B9">
        <w:rPr>
          <w:b/>
          <w:bCs/>
          <w:i/>
          <w:iCs/>
          <w:lang w:val="es-ES_tradnl"/>
        </w:rPr>
        <w:t>La Secretaría Técnica certifica que la presente resolución cuenta con el voto de los vocales cuyos nombres figuran en el presente documento.</w:t>
      </w:r>
    </w:p>
    <w:p w:rsidRPr="000F71B9" w:rsidR="00431C1C" w:rsidP="00431C1C" w:rsidRDefault="00431C1C" w14:paraId="1D118CB2" w14:textId="0B6E2748">
      <w:pPr>
        <w:jc w:val="both"/>
        <w:rPr>
          <w:b/>
          <w:bCs/>
          <w:i/>
          <w:iCs/>
          <w:lang w:val="es-ES_tradnl"/>
        </w:rPr>
      </w:pPr>
    </w:p>
    <w:p w:rsidRPr="000F71B9" w:rsidR="00D61A48" w:rsidP="00D61A48" w:rsidRDefault="00D61A48" w14:paraId="1BE5A351" w14:textId="0FACD51A">
      <w:pPr>
        <w:spacing w:line="360" w:lineRule="auto"/>
        <w:jc w:val="center"/>
        <w:rPr>
          <w:b/>
          <w:bCs/>
        </w:rPr>
      </w:pPr>
      <w:r w:rsidRPr="000F71B9">
        <w:rPr>
          <w:b/>
          <w:bCs/>
        </w:rPr>
        <w:t xml:space="preserve">Rolando Eyzaguirre </w:t>
      </w:r>
      <w:proofErr w:type="spellStart"/>
      <w:r w:rsidRPr="000F71B9">
        <w:rPr>
          <w:b/>
          <w:bCs/>
        </w:rPr>
        <w:t>Maccan</w:t>
      </w:r>
      <w:proofErr w:type="spellEnd"/>
      <w:r w:rsidRPr="000F71B9">
        <w:rPr>
          <w:b/>
          <w:bCs/>
        </w:rPr>
        <w:t xml:space="preserve"> – </w:t>
      </w:r>
      <w:proofErr w:type="gramStart"/>
      <w:r w:rsidRPr="000F71B9">
        <w:rPr>
          <w:b/>
          <w:bCs/>
        </w:rPr>
        <w:t>Presidente</w:t>
      </w:r>
      <w:proofErr w:type="gramEnd"/>
    </w:p>
    <w:p w:rsidRPr="000F71B9" w:rsidR="00431C1C" w:rsidP="00431C1C" w:rsidRDefault="00431C1C" w14:paraId="0DEAE9EC" w14:textId="77777777">
      <w:pPr>
        <w:spacing w:line="360" w:lineRule="auto"/>
        <w:jc w:val="center"/>
        <w:rPr>
          <w:b/>
          <w:bCs/>
        </w:rPr>
      </w:pPr>
      <w:r w:rsidRPr="000F71B9">
        <w:rPr>
          <w:b/>
          <w:bCs/>
        </w:rPr>
        <w:t>María Eugenia Valdez Fernández Baca – Vocal</w:t>
      </w:r>
    </w:p>
    <w:p w:rsidRPr="000F71B9" w:rsidR="00D61A48" w:rsidP="00D61A48" w:rsidRDefault="00D61A48" w14:paraId="6A2F3501" w14:textId="5BD98BD8">
      <w:pPr>
        <w:spacing w:line="360" w:lineRule="auto"/>
        <w:jc w:val="center"/>
        <w:rPr>
          <w:b/>
          <w:bCs/>
        </w:rPr>
      </w:pPr>
      <w:r w:rsidRPr="000F71B9">
        <w:rPr>
          <w:b/>
          <w:bCs/>
        </w:rPr>
        <w:t>Marco Antonio Ortega Piana – Vocal</w:t>
      </w:r>
    </w:p>
    <w:p w:rsidRPr="000F71B9" w:rsidR="00431C1C" w:rsidP="00431C1C" w:rsidRDefault="00431C1C" w14:paraId="529DAF3C" w14:textId="77777777">
      <w:pPr>
        <w:spacing w:line="360" w:lineRule="auto"/>
        <w:jc w:val="center"/>
        <w:rPr>
          <w:lang w:val="es-MX"/>
        </w:rPr>
      </w:pPr>
      <w:r w:rsidRPr="000F71B9">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6F4138"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4138" w:rsidP="005F148C" w:rsidRDefault="006F4138" w14:paraId="47963C2C" w14:textId="77777777">
      <w:r>
        <w:separator/>
      </w:r>
    </w:p>
  </w:endnote>
  <w:endnote w:type="continuationSeparator" w:id="0">
    <w:p w:rsidR="006F4138" w:rsidP="005F148C" w:rsidRDefault="006F4138" w14:paraId="3A1DB8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4138" w:rsidP="005F148C" w:rsidRDefault="006F4138" w14:paraId="450A939E" w14:textId="77777777">
      <w:r>
        <w:separator/>
      </w:r>
    </w:p>
  </w:footnote>
  <w:footnote w:type="continuationSeparator" w:id="0">
    <w:p w:rsidR="006F4138" w:rsidP="005F148C" w:rsidRDefault="006F4138" w14:paraId="12875F5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5"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1"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4"/>
  </w:num>
  <w:num w:numId="3">
    <w:abstractNumId w:val="13"/>
  </w:num>
  <w:num w:numId="4">
    <w:abstractNumId w:val="26"/>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32"/>
  </w:num>
  <w:num w:numId="12">
    <w:abstractNumId w:val="19"/>
  </w:num>
  <w:num w:numId="13">
    <w:abstractNumId w:val="30"/>
  </w:num>
  <w:num w:numId="14">
    <w:abstractNumId w:val="17"/>
  </w:num>
  <w:num w:numId="15">
    <w:abstractNumId w:val="18"/>
  </w:num>
  <w:num w:numId="16">
    <w:abstractNumId w:val="29"/>
  </w:num>
  <w:num w:numId="17">
    <w:abstractNumId w:val="14"/>
  </w:num>
  <w:num w:numId="18">
    <w:abstractNumId w:val="25"/>
  </w:num>
  <w:num w:numId="19">
    <w:abstractNumId w:val="10"/>
  </w:num>
  <w:num w:numId="20">
    <w:abstractNumId w:val="21"/>
  </w:num>
  <w:num w:numId="21">
    <w:abstractNumId w:val="31"/>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3"/>
  </w:num>
  <w:num w:numId="26">
    <w:abstractNumId w:val="6"/>
  </w:num>
  <w:num w:numId="27">
    <w:abstractNumId w:val="9"/>
  </w:num>
  <w:num w:numId="28">
    <w:abstractNumId w:val="27"/>
  </w:num>
  <w:num w:numId="29">
    <w:abstractNumId w:val="3"/>
  </w:num>
  <w:num w:numId="30">
    <w:abstractNumId w:val="7"/>
  </w:num>
  <w:num w:numId="31">
    <w:abstractNumId w:val="15"/>
  </w:num>
  <w:num w:numId="32">
    <w:abstractNumId w:val="12"/>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0F71B9"/>
    <w:rsid w:val="00103188"/>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1EC6"/>
    <w:rsid w:val="004832BF"/>
    <w:rsid w:val="004854D9"/>
    <w:rsid w:val="00497FEF"/>
    <w:rsid w:val="004A5F55"/>
    <w:rsid w:val="004E50D6"/>
    <w:rsid w:val="004F1C73"/>
    <w:rsid w:val="00516549"/>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6F413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92266A"/>
    <w:rsid w:val="00923C62"/>
    <w:rsid w:val="009262B6"/>
    <w:rsid w:val="00934888"/>
    <w:rsid w:val="0096041F"/>
    <w:rsid w:val="009767BB"/>
    <w:rsid w:val="00977F56"/>
    <w:rsid w:val="009A5E32"/>
    <w:rsid w:val="009A7580"/>
    <w:rsid w:val="009B3934"/>
    <w:rsid w:val="009C28AE"/>
    <w:rsid w:val="009C4A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614D6"/>
    <w:rsid w:val="00E72B86"/>
    <w:rsid w:val="00E908BC"/>
    <w:rsid w:val="00E91848"/>
    <w:rsid w:val="00E92BE9"/>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0FF2DB2"/>
    <w:rsid w:val="07F6FDDF"/>
    <w:rsid w:val="0BEC0D2C"/>
    <w:rsid w:val="0DAA0837"/>
    <w:rsid w:val="121DDDC4"/>
    <w:rsid w:val="291867BE"/>
    <w:rsid w:val="4C5F0792"/>
    <w:rsid w:val="589B088E"/>
    <w:rsid w:val="5D81B249"/>
    <w:rsid w:val="62258B13"/>
    <w:rsid w:val="76D59BE1"/>
    <w:rsid w:val="77570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03668AB-DE26-433B-A916-C8467CBCF9FC}"/>
</file>

<file path=customXml/itemProps3.xml><?xml version="1.0" encoding="utf-8"?>
<ds:datastoreItem xmlns:ds="http://schemas.openxmlformats.org/officeDocument/2006/customXml" ds:itemID="{52126F74-64AF-46B0-A2F9-A3BFF45BA7CD}"/>
</file>

<file path=customXml/itemProps4.xml><?xml version="1.0" encoding="utf-8"?>
<ds:datastoreItem xmlns:ds="http://schemas.openxmlformats.org/officeDocument/2006/customXml" ds:itemID="{46745BD7-8787-4D15-B7C7-7CCF430AD5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85</cp:revision>
  <cp:lastPrinted>2021-09-07T13:56:00Z</cp:lastPrinted>
  <dcterms:created xsi:type="dcterms:W3CDTF">2020-12-18T20:09:00Z</dcterms:created>
  <dcterms:modified xsi:type="dcterms:W3CDTF">2026-02-04T16:30:00Z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