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56061" w:rsidR="00554A0D" w:rsidP="00EC59F0" w:rsidRDefault="00F15FBA" w14:paraId="6B10068B" w14:textId="5A9C6239">
      <w:pPr>
        <w:pStyle w:val="Ttulo"/>
        <w:outlineLvl w:val="0"/>
        <w:rPr>
          <w:sz w:val="23"/>
          <w:szCs w:val="23"/>
          <w:lang w:val="es-PE"/>
        </w:rPr>
      </w:pPr>
      <w:r w:rsidRPr="00A56061">
        <w:rPr>
          <w:sz w:val="23"/>
          <w:szCs w:val="23"/>
          <w:lang w:val="es-PE"/>
        </w:rPr>
        <w:t xml:space="preserve">RESOLUCIÓN </w:t>
      </w:r>
      <w:proofErr w:type="spellStart"/>
      <w:r w:rsidRPr="00A56061">
        <w:rPr>
          <w:sz w:val="23"/>
          <w:szCs w:val="23"/>
          <w:lang w:val="es-PE"/>
        </w:rPr>
        <w:t>N</w:t>
      </w:r>
      <w:r w:rsidRPr="00A56061" w:rsidR="001631D6">
        <w:rPr>
          <w:sz w:val="23"/>
          <w:szCs w:val="23"/>
          <w:lang w:val="es-PE"/>
        </w:rPr>
        <w:t>°</w:t>
      </w:r>
      <w:proofErr w:type="spellEnd"/>
      <w:r w:rsidRPr="00A56061" w:rsidR="001631D6">
        <w:rPr>
          <w:sz w:val="23"/>
          <w:szCs w:val="23"/>
          <w:lang w:val="es-PE"/>
        </w:rPr>
        <w:t xml:space="preserve"> </w:t>
      </w:r>
      <w:r w:rsidRPr="00A56061" w:rsidR="00160F6F">
        <w:rPr>
          <w:sz w:val="23"/>
          <w:szCs w:val="23"/>
          <w:lang w:val="es-PE"/>
        </w:rPr>
        <w:t>1</w:t>
      </w:r>
      <w:r w:rsidRPr="00A56061" w:rsidR="00CE4C2A">
        <w:rPr>
          <w:sz w:val="23"/>
          <w:szCs w:val="23"/>
          <w:lang w:val="es-PE"/>
        </w:rPr>
        <w:t>8</w:t>
      </w:r>
      <w:r w:rsidRPr="00A56061" w:rsidR="00C10494">
        <w:rPr>
          <w:sz w:val="23"/>
          <w:szCs w:val="23"/>
          <w:lang w:val="es-PE"/>
        </w:rPr>
        <w:t>1</w:t>
      </w:r>
      <w:r w:rsidRPr="00A56061" w:rsidR="001631D6">
        <w:rPr>
          <w:sz w:val="23"/>
          <w:szCs w:val="23"/>
          <w:lang w:val="es-PE"/>
        </w:rPr>
        <w:t>/2</w:t>
      </w:r>
      <w:r w:rsidRPr="00A56061" w:rsidR="003E6BA6">
        <w:rPr>
          <w:sz w:val="23"/>
          <w:szCs w:val="23"/>
          <w:lang w:val="es-PE"/>
        </w:rPr>
        <w:t>1</w:t>
      </w:r>
    </w:p>
    <w:p w:rsidRPr="00A56061" w:rsidR="00A56061" w:rsidP="00A56061" w:rsidRDefault="00A56061" w14:paraId="35F06CC7" w14:textId="77777777">
      <w:pPr>
        <w:jc w:val="both"/>
        <w:rPr>
          <w:sz w:val="23"/>
          <w:szCs w:val="23"/>
        </w:rPr>
      </w:pPr>
    </w:p>
    <w:p w:rsidRPr="00A56061" w:rsidR="00A56061" w:rsidP="00A56061" w:rsidRDefault="00A56061" w14:paraId="6389CDC1" w14:textId="77777777">
      <w:pPr>
        <w:jc w:val="both"/>
        <w:rPr>
          <w:b/>
          <w:sz w:val="23"/>
          <w:szCs w:val="23"/>
        </w:rPr>
      </w:pPr>
      <w:r w:rsidRPr="00A56061">
        <w:rPr>
          <w:b/>
          <w:sz w:val="23"/>
          <w:szCs w:val="23"/>
        </w:rPr>
        <w:t>VISTOS</w:t>
      </w:r>
    </w:p>
    <w:p w:rsidRPr="00A56061" w:rsidR="00A56061" w:rsidP="00A56061" w:rsidRDefault="00A56061" w14:paraId="38A75F8C" w14:textId="77777777">
      <w:pPr>
        <w:jc w:val="both"/>
        <w:rPr>
          <w:sz w:val="23"/>
          <w:szCs w:val="23"/>
        </w:rPr>
      </w:pPr>
    </w:p>
    <w:p w:rsidRPr="00A56061" w:rsidR="00A56061" w:rsidP="00A56061" w:rsidRDefault="00A56061" w14:paraId="0809500F" w14:textId="0A5115D9">
      <w:pPr>
        <w:jc w:val="both"/>
        <w:rPr>
          <w:sz w:val="23"/>
          <w:szCs w:val="23"/>
        </w:rPr>
      </w:pPr>
      <w:r w:rsidRPr="0A2AD264" w:rsidR="00A56061">
        <w:rPr>
          <w:sz w:val="23"/>
          <w:szCs w:val="23"/>
        </w:rPr>
        <w:t xml:space="preserve">Que, </w:t>
      </w:r>
      <w:r w:rsidRPr="0A2AD264" w:rsidR="01609EF2">
        <w:rPr>
          <w:sz w:val="23"/>
          <w:szCs w:val="23"/>
        </w:rPr>
        <w:t>............................................</w:t>
      </w:r>
      <w:r w:rsidRPr="0A2AD264" w:rsidR="00A56061">
        <w:rPr>
          <w:sz w:val="23"/>
          <w:szCs w:val="23"/>
        </w:rPr>
        <w:t xml:space="preserve">, interpone reclamación ante esta Defensoría del Asegurado (DEFASEG) solicitando que </w:t>
      </w:r>
      <w:r w:rsidRPr="0A2AD264" w:rsidR="0F8C3507">
        <w:rPr>
          <w:sz w:val="23"/>
          <w:szCs w:val="23"/>
        </w:rPr>
        <w:t>................................</w:t>
      </w:r>
      <w:r w:rsidRPr="0A2AD264" w:rsidR="00A56061">
        <w:rPr>
          <w:sz w:val="23"/>
          <w:szCs w:val="23"/>
        </w:rPr>
        <w:t xml:space="preserve"> otorgue cobertura al siniestro ocurrido por el fallecimiento de su esposo, señor </w:t>
      </w:r>
      <w:r w:rsidRPr="0A2AD264" w:rsidR="47BE4D73">
        <w:rPr>
          <w:sz w:val="23"/>
          <w:szCs w:val="23"/>
        </w:rPr>
        <w:t>....................................................</w:t>
      </w:r>
      <w:r w:rsidRPr="0A2AD264" w:rsidR="00A56061">
        <w:rPr>
          <w:sz w:val="23"/>
          <w:szCs w:val="23"/>
        </w:rPr>
        <w:t xml:space="preserve">, de acuerdo con las Condiciones Generales y Particulares de la Póliza de Seguro de Vida Universal </w:t>
      </w:r>
      <w:r w:rsidRPr="0A2AD264" w:rsidR="00A56061">
        <w:rPr>
          <w:sz w:val="23"/>
          <w:szCs w:val="23"/>
        </w:rPr>
        <w:t>N°</w:t>
      </w:r>
      <w:r w:rsidRPr="0A2AD264" w:rsidR="00A56061">
        <w:rPr>
          <w:sz w:val="23"/>
          <w:szCs w:val="23"/>
        </w:rPr>
        <w:t xml:space="preserve"> </w:t>
      </w:r>
      <w:r w:rsidRPr="0A2AD264" w:rsidR="64B60ECD">
        <w:rPr>
          <w:sz w:val="23"/>
          <w:szCs w:val="23"/>
        </w:rPr>
        <w:t>.....................</w:t>
      </w:r>
      <w:r w:rsidRPr="0A2AD264" w:rsidR="00A56061">
        <w:rPr>
          <w:sz w:val="23"/>
          <w:szCs w:val="23"/>
        </w:rPr>
        <w:t>.</w:t>
      </w:r>
    </w:p>
    <w:p w:rsidRPr="00A56061" w:rsidR="00A56061" w:rsidP="00A56061" w:rsidRDefault="00A56061" w14:paraId="68510CE3" w14:textId="77777777">
      <w:pPr>
        <w:ind w:left="708" w:hanging="708"/>
        <w:jc w:val="both"/>
        <w:rPr>
          <w:sz w:val="23"/>
          <w:szCs w:val="23"/>
        </w:rPr>
      </w:pPr>
    </w:p>
    <w:p w:rsidRPr="00A56061" w:rsidR="00A56061" w:rsidP="00A56061" w:rsidRDefault="00A56061" w14:paraId="08685E93" w14:textId="77777777">
      <w:pPr>
        <w:ind w:firstLine="1"/>
        <w:jc w:val="both"/>
        <w:rPr>
          <w:sz w:val="23"/>
          <w:szCs w:val="23"/>
        </w:rPr>
      </w:pPr>
      <w:r w:rsidRPr="00A56061">
        <w:rPr>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A56061">
        <w:rPr>
          <w:sz w:val="23"/>
          <w:szCs w:val="23"/>
        </w:rPr>
        <w:t>de acuerdo a</w:t>
      </w:r>
      <w:proofErr w:type="gramEnd"/>
      <w:r w:rsidRPr="00A56061">
        <w:rPr>
          <w:sz w:val="23"/>
          <w:szCs w:val="23"/>
        </w:rPr>
        <w:t xml:space="preserve"> dicho reglamento. </w:t>
      </w:r>
    </w:p>
    <w:p w:rsidRPr="00A56061" w:rsidR="00A56061" w:rsidP="00A56061" w:rsidRDefault="00A56061" w14:paraId="2700D56A" w14:textId="77777777">
      <w:pPr>
        <w:ind w:firstLine="1"/>
        <w:jc w:val="both"/>
        <w:rPr>
          <w:sz w:val="23"/>
          <w:szCs w:val="23"/>
        </w:rPr>
      </w:pPr>
    </w:p>
    <w:p w:rsidRPr="00A56061" w:rsidR="00A56061" w:rsidP="00A56061" w:rsidRDefault="00A56061" w14:paraId="66081D32" w14:textId="40991733">
      <w:pPr>
        <w:ind w:firstLine="1"/>
        <w:jc w:val="both"/>
        <w:rPr>
          <w:sz w:val="23"/>
          <w:szCs w:val="23"/>
        </w:rPr>
      </w:pPr>
      <w:r w:rsidRPr="0A2AD264" w:rsidR="00A56061">
        <w:rPr>
          <w:sz w:val="23"/>
          <w:szCs w:val="23"/>
        </w:rPr>
        <w:t xml:space="preserve">Que, habiéndose corrido traslado de la señalada reclamación, </w:t>
      </w:r>
      <w:r w:rsidRPr="0A2AD264" w:rsidR="0F8C3507">
        <w:rPr>
          <w:sz w:val="23"/>
          <w:szCs w:val="23"/>
        </w:rPr>
        <w:t>................................</w:t>
      </w:r>
      <w:r w:rsidRPr="0A2AD264" w:rsidR="00A56061">
        <w:rPr>
          <w:sz w:val="23"/>
          <w:szCs w:val="23"/>
        </w:rPr>
        <w:t xml:space="preserve"> con fecha 03 de noviembre de 2021 ha presentado su contestación a la Reclamación adjuntando los documentos relativos al siniestro.</w:t>
      </w:r>
    </w:p>
    <w:p w:rsidRPr="00A56061" w:rsidR="00A56061" w:rsidP="00A56061" w:rsidRDefault="00A56061" w14:paraId="6054F143" w14:textId="77777777">
      <w:pPr>
        <w:ind w:left="708" w:hanging="708"/>
        <w:jc w:val="both"/>
        <w:rPr>
          <w:sz w:val="23"/>
          <w:szCs w:val="23"/>
        </w:rPr>
      </w:pPr>
    </w:p>
    <w:p w:rsidRPr="00A56061" w:rsidR="00A56061" w:rsidP="00A56061" w:rsidRDefault="00A56061" w14:paraId="35B878F9" w14:textId="77777777">
      <w:pPr>
        <w:jc w:val="both"/>
        <w:rPr>
          <w:sz w:val="23"/>
          <w:szCs w:val="23"/>
        </w:rPr>
      </w:pPr>
      <w:r w:rsidRPr="00A56061">
        <w:rPr>
          <w:sz w:val="23"/>
          <w:szCs w:val="23"/>
        </w:rPr>
        <w:t>Que, con fecha 13 de diciembre de 2021 se realizó la correspondiente audiencia de vista, con la asistencia de ambas partes, las mismas que sustentaron su posición respecto al reclamo presentado, absolviendo las preguntas realizadas por los señores Vocales, quedando entonces el expediente a la fecha en condiciones para que este colegiado expida su pronunciamiento.</w:t>
      </w:r>
    </w:p>
    <w:p w:rsidRPr="00A56061" w:rsidR="00A56061" w:rsidP="00A56061" w:rsidRDefault="00A56061" w14:paraId="0105B5F0" w14:textId="77777777">
      <w:pPr>
        <w:jc w:val="both"/>
        <w:rPr>
          <w:sz w:val="23"/>
          <w:szCs w:val="23"/>
        </w:rPr>
      </w:pPr>
    </w:p>
    <w:p w:rsidRPr="00A56061" w:rsidR="00A56061" w:rsidP="00A56061" w:rsidRDefault="00A56061" w14:paraId="5321649E" w14:textId="28A4C3FA">
      <w:pPr>
        <w:jc w:val="both"/>
        <w:rPr>
          <w:sz w:val="23"/>
          <w:szCs w:val="23"/>
        </w:rPr>
      </w:pPr>
      <w:r w:rsidRPr="0A2AD264" w:rsidR="00A56061">
        <w:rPr>
          <w:sz w:val="23"/>
          <w:szCs w:val="23"/>
        </w:rPr>
        <w:t xml:space="preserve">Que, la reclamante, </w:t>
      </w:r>
      <w:r w:rsidRPr="0A2AD264" w:rsidR="5BC0BB97">
        <w:rPr>
          <w:sz w:val="23"/>
          <w:szCs w:val="23"/>
        </w:rPr>
        <w:t>.........................................</w:t>
      </w:r>
      <w:r w:rsidRPr="0A2AD264" w:rsidR="00A56061">
        <w:rPr>
          <w:sz w:val="23"/>
          <w:szCs w:val="23"/>
        </w:rPr>
        <w:t xml:space="preserve"> indica que no está de acuerdo con el rechazo de cobertura emitido por </w:t>
      </w:r>
      <w:r w:rsidRPr="0A2AD264" w:rsidR="6BC49F87">
        <w:rPr>
          <w:sz w:val="23"/>
          <w:szCs w:val="23"/>
        </w:rPr>
        <w:t>.........................................</w:t>
      </w:r>
      <w:r w:rsidRPr="0A2AD264" w:rsidR="00A56061">
        <w:rPr>
          <w:sz w:val="23"/>
          <w:szCs w:val="23"/>
        </w:rPr>
        <w:t>, por las siguientes resumidas razones: 1) Que, el 10 de diciembre de 2019 la reclamante junto a su esposo, quien manejaba y dos familiares más, salió de su casa para dirigirse a Miraflores, siendo que por el jirón Gonzales Prada justo hay una curva, siendo que de repente el auto se despistó e iban a chocar frontalmente contra un muro de cemento, sin embargo, la reclamante reaccionó y ayudó al conductor (su esposo) a agarrar el timón para virar y no sufrir el choque; en ese momento se dio cuenta que su esposo se había desmayado y el auto chocó de todas maneras y el vehículo siguió avanzando, cruzó la Av. Petit Thouars y paró cuando chocaron contra un árbol. 2) Que, la gente fue a ayudarla y cree que por ahí había también un policía y llamaron a una ambulancia y a los bomberos y mientras la gente le decía que no moviera a su esposo y el no reaccionaba y decidió llevarlo a una clínica siendo ayudada por unos transeúntes a subirlo a un taxi rumbo a la Clínica Good Hope en Miraflores; en el trayecto los alcanzó una ambulancia y lo llevaron a darle los primeros auxilios, siendo que el médico salió y le informó que habían hecho todo lo posible porque había tenido un paro cardiaco. Que, al esposo lo trasladaron de la Clínica a la Morgue para realizar la autopsia correspondiente.</w:t>
      </w:r>
    </w:p>
    <w:p w:rsidRPr="00A56061" w:rsidR="00A56061" w:rsidP="00A56061" w:rsidRDefault="00A56061" w14:paraId="431DF696" w14:textId="77777777">
      <w:pPr>
        <w:jc w:val="both"/>
        <w:rPr>
          <w:sz w:val="23"/>
          <w:szCs w:val="23"/>
        </w:rPr>
      </w:pPr>
    </w:p>
    <w:p w:rsidRPr="00A56061" w:rsidR="00A56061" w:rsidP="00A56061" w:rsidRDefault="00A56061" w14:paraId="6F89C117" w14:textId="303F782F">
      <w:pPr>
        <w:jc w:val="both"/>
        <w:rPr>
          <w:sz w:val="23"/>
          <w:szCs w:val="23"/>
        </w:rPr>
      </w:pPr>
      <w:r w:rsidRPr="0A2AD264" w:rsidR="00A56061">
        <w:rPr>
          <w:sz w:val="23"/>
          <w:szCs w:val="23"/>
        </w:rPr>
        <w:t xml:space="preserve">Que, por su parte </w:t>
      </w:r>
      <w:r w:rsidRPr="0A2AD264" w:rsidR="6BC49F87">
        <w:rPr>
          <w:sz w:val="23"/>
          <w:szCs w:val="23"/>
        </w:rPr>
        <w:t>.........................................</w:t>
      </w:r>
      <w:r w:rsidRPr="0A2AD264" w:rsidR="00A56061">
        <w:rPr>
          <w:sz w:val="23"/>
          <w:szCs w:val="23"/>
        </w:rPr>
        <w:t xml:space="preserve"> solicita se declare infundada la reclamación, por las siguientes resumidas razones: 1) Que, la aseguradora señala como antecedente que, en su oportunidad el señor </w:t>
      </w:r>
      <w:r w:rsidRPr="0A2AD264" w:rsidR="47BE4D73">
        <w:rPr>
          <w:sz w:val="23"/>
          <w:szCs w:val="23"/>
        </w:rPr>
        <w:t>....................................................</w:t>
      </w:r>
      <w:r w:rsidRPr="0A2AD264" w:rsidR="00A56061">
        <w:rPr>
          <w:sz w:val="23"/>
          <w:szCs w:val="23"/>
        </w:rPr>
        <w:t xml:space="preserve">, solicitó a la empresa Generali Perú (hoy </w:t>
      </w:r>
      <w:r w:rsidRPr="0A2AD264" w:rsidR="777EF082">
        <w:rPr>
          <w:sz w:val="23"/>
          <w:szCs w:val="23"/>
        </w:rPr>
        <w:t>.........................................</w:t>
      </w:r>
      <w:r w:rsidRPr="0A2AD264" w:rsidR="00A56061">
        <w:rPr>
          <w:sz w:val="23"/>
          <w:szCs w:val="23"/>
        </w:rPr>
        <w:t xml:space="preserve">) un seguro de Vida, siendo que, como consecuencia de ello, llenó un formato de solicitud de seguro que contenía una Declaración Personal de Salud, donde respondió de forma negativa a todas las preguntas. 2) Que, cabe resaltar que, en dicha declaración de salud, el asegurado manifestó que NO PADECIA DE PRESION ARTERIAL ALTA, según se observa de dicho documento que obra en el expediente. 3) Que, contrariamente a lo manifestado por el asegurado en la citada Declaración de Salud, resulta que, en su Historia Clínica, la cual fue remitida durante el proceso de evaluación de la solicitud de cobertura y cuya parte pertinente de la copia certificada se adjunta al expediente, se observa que el asegurado padecía de Hipertensión </w:t>
      </w:r>
      <w:r w:rsidRPr="0A2AD264" w:rsidR="00A56061">
        <w:rPr>
          <w:sz w:val="23"/>
          <w:szCs w:val="23"/>
        </w:rPr>
        <w:t xml:space="preserve">Arterial (HTA) desde el año 1999, sin embargo, posteriormente en el año 2002, ante una pregunta en su solicitud de seguro sobre si padecía justamente dicha enfermedad, el asegurado señaló que NO, evidenciándose con ello la omisión dolosa incurrida por aquel. 4) Que, con el presente reconocimiento médico de las atenciones y enfermedad del asegurado, no quedan dudas sobre dicho ocultamiento doloso de su enfermedad, por ello como consecuencia del siniestro denunciado y, al recibir la documentación clínica descrita </w:t>
      </w:r>
      <w:r w:rsidRPr="0A2AD264" w:rsidR="00A56061">
        <w:rPr>
          <w:sz w:val="23"/>
          <w:szCs w:val="23"/>
        </w:rPr>
        <w:t>precedenmente</w:t>
      </w:r>
      <w:r w:rsidRPr="0A2AD264" w:rsidR="00A56061">
        <w:rPr>
          <w:sz w:val="23"/>
          <w:szCs w:val="23"/>
        </w:rPr>
        <w:t xml:space="preserve"> durante la evaluación de la solicitud de cobertura del siniestro, así como obtener la documentación necesaria para dicha evaluación, la aseguradora recién pudo advertir la declaración falsa y reticente incurrida por el asegurado al momento de contratar el seguro de vida, lo cual acarreo la nulidad del seguro y por ende que no corresponde el otorgamiento de cobertura. 5) Que, en tal sentido, resulta pertinente señalar que el artículo 376° del Código de Comercio (aplicable al seguro materia de la presente controversia por razón de temporalidad) establece la nulidad del seguro por ocultación u omisión de información al momento de contratar el seguro. 6) Que, si el señor Cornejo hubiese declarado el diagnóstico de la enfermedad que padecía y atenciones médicas correspondientes, de las cuales tenía pleno conocimiento, ello evidentemente hubiese influido en la decisión de la compañía respecto al seguro de vida requerido en ese momento por el asegurado. 7) Que, así mismo, debe tenerse en cuenta que, cuando el asegurado suscribió la referida solicitud de aseguramiento, manifestó conocer las implicancias legales de una declaración falsa o reticente, esto es, la nulidad del contrato de seguro, conforme se aprecia a continuación:</w:t>
      </w:r>
    </w:p>
    <w:p w:rsidRPr="00A56061" w:rsidR="00A56061" w:rsidP="00A56061" w:rsidRDefault="00A56061" w14:paraId="12C17F14" w14:textId="77777777">
      <w:pPr>
        <w:jc w:val="both"/>
        <w:rPr>
          <w:sz w:val="23"/>
          <w:szCs w:val="23"/>
        </w:rPr>
      </w:pPr>
    </w:p>
    <w:p w:rsidRPr="00A56061" w:rsidR="00A56061" w:rsidP="00A56061" w:rsidRDefault="00A56061" w14:paraId="2434CF26" w14:textId="77777777">
      <w:pPr>
        <w:jc w:val="both"/>
        <w:rPr>
          <w:sz w:val="23"/>
          <w:szCs w:val="23"/>
        </w:rPr>
      </w:pPr>
      <w:r w:rsidRPr="00A56061">
        <w:rPr>
          <w:sz w:val="23"/>
          <w:szCs w:val="23"/>
        </w:rPr>
        <w:t xml:space="preserve">“Convengo que las respuestas anteriores forman parte de mi solicitud, la cual consta de la primera y segunda parte conjuntamente. El abajo firmante ratifica ser exactas y sinceras las respuestas antes expresadas y, no haber omitido, desvirtuado ni ocultado antecedentes patológicos de alguna sufrida, pudiendo ser causal de nulidad del contrato de seguro cualquier inexactitud u omisión contenidas en las mismas. </w:t>
      </w:r>
      <w:proofErr w:type="gramStart"/>
      <w:r w:rsidRPr="00A56061">
        <w:rPr>
          <w:sz w:val="23"/>
          <w:szCs w:val="23"/>
        </w:rPr>
        <w:t>EL abajo firmante renuncia</w:t>
      </w:r>
      <w:proofErr w:type="gramEnd"/>
      <w:r w:rsidRPr="00A56061">
        <w:rPr>
          <w:sz w:val="23"/>
          <w:szCs w:val="23"/>
        </w:rPr>
        <w:t>, exonera y releva expresamente del secreto profesional y legal a cualquier médico que le hubiese reconocido, atendido o asistido en dolencias o enfermedades”.</w:t>
      </w:r>
    </w:p>
    <w:p w:rsidRPr="00A56061" w:rsidR="00A56061" w:rsidP="00A56061" w:rsidRDefault="00A56061" w14:paraId="18FBB714" w14:textId="77777777">
      <w:pPr>
        <w:jc w:val="both"/>
        <w:rPr>
          <w:sz w:val="23"/>
          <w:szCs w:val="23"/>
        </w:rPr>
      </w:pPr>
    </w:p>
    <w:p w:rsidRPr="00A56061" w:rsidR="00A56061" w:rsidP="00A56061" w:rsidRDefault="00A56061" w14:paraId="0BAB3EAE" w14:textId="77777777">
      <w:pPr>
        <w:jc w:val="both"/>
        <w:rPr>
          <w:sz w:val="23"/>
          <w:szCs w:val="23"/>
        </w:rPr>
      </w:pPr>
      <w:r w:rsidRPr="00A56061">
        <w:rPr>
          <w:sz w:val="23"/>
          <w:szCs w:val="23"/>
        </w:rPr>
        <w:t>(…)</w:t>
      </w:r>
    </w:p>
    <w:p w:rsidRPr="00A56061" w:rsidR="00A56061" w:rsidP="00A56061" w:rsidRDefault="00A56061" w14:paraId="43904678" w14:textId="77777777">
      <w:pPr>
        <w:jc w:val="both"/>
        <w:rPr>
          <w:sz w:val="23"/>
          <w:szCs w:val="23"/>
        </w:rPr>
      </w:pPr>
    </w:p>
    <w:p w:rsidRPr="00A56061" w:rsidR="00A56061" w:rsidP="00A56061" w:rsidRDefault="00A56061" w14:paraId="10EC3859" w14:textId="77777777">
      <w:pPr>
        <w:jc w:val="both"/>
        <w:rPr>
          <w:sz w:val="23"/>
          <w:szCs w:val="23"/>
        </w:rPr>
      </w:pPr>
      <w:r w:rsidRPr="00A56061">
        <w:rPr>
          <w:sz w:val="23"/>
          <w:szCs w:val="23"/>
        </w:rPr>
        <w:t>7) Que, de otro lado, debe tenerse en cuenta que la reclamante no cuestiona el diagnostico omitido por el asegurado, ni la nulidad del seguro, lo cual deberá tener en cuenta la DEFASEG al momento de resolver.</w:t>
      </w:r>
    </w:p>
    <w:p w:rsidRPr="00A56061" w:rsidR="00A56061" w:rsidP="00A56061" w:rsidRDefault="00A56061" w14:paraId="513A5E23" w14:textId="77777777">
      <w:pPr>
        <w:jc w:val="both"/>
        <w:rPr>
          <w:sz w:val="23"/>
          <w:szCs w:val="23"/>
        </w:rPr>
      </w:pPr>
    </w:p>
    <w:p w:rsidRPr="00A56061" w:rsidR="00A56061" w:rsidP="00A56061" w:rsidRDefault="00A56061" w14:paraId="473A3A35" w14:textId="77777777">
      <w:pPr>
        <w:jc w:val="both"/>
        <w:rPr>
          <w:sz w:val="23"/>
          <w:szCs w:val="23"/>
        </w:rPr>
      </w:pPr>
      <w:r w:rsidRPr="00A56061">
        <w:rPr>
          <w:b/>
          <w:sz w:val="23"/>
          <w:szCs w:val="23"/>
        </w:rPr>
        <w:t>CONSIDERANDO</w:t>
      </w:r>
    </w:p>
    <w:p w:rsidRPr="00A56061" w:rsidR="00A56061" w:rsidP="00A56061" w:rsidRDefault="00A56061" w14:paraId="1FD7E6C3" w14:textId="77777777">
      <w:pPr>
        <w:jc w:val="both"/>
        <w:rPr>
          <w:sz w:val="23"/>
          <w:szCs w:val="23"/>
        </w:rPr>
      </w:pPr>
    </w:p>
    <w:p w:rsidR="00A56061" w:rsidP="00A56061" w:rsidRDefault="00A56061" w14:paraId="38BC82B5" w14:textId="58FC2C2C">
      <w:pPr>
        <w:jc w:val="both"/>
        <w:rPr>
          <w:sz w:val="23"/>
          <w:szCs w:val="23"/>
        </w:rPr>
      </w:pPr>
      <w:r w:rsidRPr="00A56061">
        <w:rPr>
          <w:b/>
          <w:sz w:val="23"/>
          <w:szCs w:val="23"/>
        </w:rPr>
        <w:t>PRIMERO:</w:t>
      </w:r>
      <w:r w:rsidRPr="00A56061">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A56061" w:rsidR="00913EB5" w:rsidP="00A56061" w:rsidRDefault="00913EB5" w14:paraId="5D378773" w14:textId="77777777">
      <w:pPr>
        <w:jc w:val="both"/>
        <w:rPr>
          <w:sz w:val="23"/>
          <w:szCs w:val="23"/>
        </w:rPr>
      </w:pPr>
    </w:p>
    <w:p w:rsidRPr="00A56061" w:rsidR="00A56061" w:rsidP="00A56061" w:rsidRDefault="00A56061" w14:paraId="32EF389D" w14:textId="77777777">
      <w:pPr>
        <w:ind w:firstLine="2"/>
        <w:jc w:val="both"/>
        <w:rPr>
          <w:sz w:val="23"/>
          <w:szCs w:val="23"/>
        </w:rPr>
      </w:pPr>
      <w:r w:rsidRPr="00A56061">
        <w:rPr>
          <w:b/>
          <w:sz w:val="23"/>
          <w:szCs w:val="23"/>
        </w:rPr>
        <w:t>SEGUNDO</w:t>
      </w:r>
      <w:r w:rsidRPr="00A56061">
        <w:rPr>
          <w:sz w:val="23"/>
          <w:szCs w:val="23"/>
        </w:rPr>
        <w:t xml:space="preserve">: Que, así mismo, </w:t>
      </w:r>
      <w:proofErr w:type="gramStart"/>
      <w:r w:rsidRPr="00A56061">
        <w:rPr>
          <w:sz w:val="23"/>
          <w:szCs w:val="23"/>
        </w:rPr>
        <w:t>de acuerdo a</w:t>
      </w:r>
      <w:proofErr w:type="gramEnd"/>
      <w:r w:rsidRPr="00A56061">
        <w:rPr>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56061" w:rsidR="00A56061" w:rsidP="00A56061" w:rsidRDefault="00A56061" w14:paraId="1E5BB73A" w14:textId="77777777">
      <w:pPr>
        <w:ind w:firstLine="2"/>
        <w:jc w:val="both"/>
        <w:rPr>
          <w:sz w:val="23"/>
          <w:szCs w:val="23"/>
        </w:rPr>
      </w:pPr>
    </w:p>
    <w:p w:rsidRPr="00A56061" w:rsidR="00A56061" w:rsidP="00A56061" w:rsidRDefault="00A56061" w14:paraId="3F90FDE4" w14:textId="77777777">
      <w:pPr>
        <w:ind w:firstLine="2"/>
        <w:jc w:val="both"/>
        <w:rPr>
          <w:sz w:val="23"/>
          <w:szCs w:val="23"/>
        </w:rPr>
      </w:pPr>
      <w:r w:rsidRPr="00A56061">
        <w:rPr>
          <w:b/>
          <w:sz w:val="23"/>
          <w:szCs w:val="23"/>
        </w:rPr>
        <w:t xml:space="preserve">TERCERO </w:t>
      </w:r>
      <w:r w:rsidRPr="00A56061">
        <w:rPr>
          <w:sz w:val="23"/>
          <w:szCs w:val="23"/>
        </w:rPr>
        <w:t xml:space="preserve">: Que el artículo 1 de la Ley </w:t>
      </w:r>
      <w:proofErr w:type="spellStart"/>
      <w:r w:rsidRPr="00A56061">
        <w:rPr>
          <w:sz w:val="23"/>
          <w:szCs w:val="23"/>
        </w:rPr>
        <w:t>N°</w:t>
      </w:r>
      <w:proofErr w:type="spellEnd"/>
      <w:r w:rsidRPr="00A56061">
        <w:rPr>
          <w:sz w:val="23"/>
          <w:szCs w:val="23"/>
        </w:rPr>
        <w:t xml:space="preserve"> 29946 – Ley del Contrato de Seguros dispone que el contrato de seguro es aquel por el que la aseguradora se obliga , mediante el cobro de una </w:t>
      </w:r>
      <w:r w:rsidRPr="00A56061">
        <w:rPr>
          <w:sz w:val="23"/>
          <w:szCs w:val="23"/>
        </w:rPr>
        <w:lastRenderedPageBreak/>
        <w:t>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A56061" w:rsidR="00A56061" w:rsidP="00A56061" w:rsidRDefault="00A56061" w14:paraId="3868FB28" w14:textId="77777777">
      <w:pPr>
        <w:ind w:firstLine="2"/>
        <w:jc w:val="both"/>
        <w:rPr>
          <w:sz w:val="23"/>
          <w:szCs w:val="23"/>
        </w:rPr>
      </w:pPr>
    </w:p>
    <w:p w:rsidRPr="00A56061" w:rsidR="00A56061" w:rsidP="00A56061" w:rsidRDefault="00A56061" w14:paraId="2E77F384" w14:textId="77777777">
      <w:pPr>
        <w:ind w:firstLine="2"/>
        <w:jc w:val="both"/>
        <w:rPr>
          <w:sz w:val="23"/>
          <w:szCs w:val="23"/>
        </w:rPr>
      </w:pPr>
      <w:r w:rsidRPr="00A56061">
        <w:rPr>
          <w:b/>
          <w:sz w:val="23"/>
          <w:szCs w:val="23"/>
        </w:rPr>
        <w:t>CUARTO</w:t>
      </w:r>
      <w:r w:rsidRPr="00A56061">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A56061" w:rsidR="00A56061" w:rsidP="00A56061" w:rsidRDefault="00A56061" w14:paraId="4AC5DB74" w14:textId="77777777">
      <w:pPr>
        <w:ind w:firstLine="2"/>
        <w:jc w:val="both"/>
        <w:rPr>
          <w:sz w:val="23"/>
          <w:szCs w:val="23"/>
        </w:rPr>
      </w:pPr>
    </w:p>
    <w:p w:rsidRPr="00A56061" w:rsidR="00A56061" w:rsidP="00A56061" w:rsidRDefault="00A56061" w14:paraId="2380DC71" w14:textId="77777777">
      <w:pPr>
        <w:ind w:firstLine="2"/>
        <w:jc w:val="both"/>
        <w:rPr>
          <w:sz w:val="23"/>
          <w:szCs w:val="23"/>
        </w:rPr>
      </w:pPr>
      <w:r w:rsidRPr="00A56061">
        <w:rPr>
          <w:b/>
          <w:sz w:val="23"/>
          <w:szCs w:val="23"/>
        </w:rPr>
        <w:t>QUINTO:</w:t>
      </w:r>
      <w:r w:rsidRPr="00A56061">
        <w:rPr>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A56061" w:rsidR="00A56061" w:rsidP="00A56061" w:rsidRDefault="00A56061" w14:paraId="219592BA" w14:textId="77777777">
      <w:pPr>
        <w:ind w:firstLine="2"/>
        <w:jc w:val="both"/>
        <w:rPr>
          <w:sz w:val="23"/>
          <w:szCs w:val="23"/>
        </w:rPr>
      </w:pPr>
    </w:p>
    <w:p w:rsidRPr="00A56061" w:rsidR="00A56061" w:rsidP="00A56061" w:rsidRDefault="00A56061" w14:paraId="022A9B7A" w14:textId="22A2610F">
      <w:pPr>
        <w:ind w:firstLine="2"/>
        <w:jc w:val="both"/>
        <w:rPr>
          <w:sz w:val="23"/>
          <w:szCs w:val="23"/>
        </w:rPr>
      </w:pPr>
      <w:r w:rsidRPr="0A2AD264" w:rsidR="00A56061">
        <w:rPr>
          <w:b w:val="1"/>
          <w:bCs w:val="1"/>
          <w:sz w:val="23"/>
          <w:szCs w:val="23"/>
        </w:rPr>
        <w:t xml:space="preserve">SEXTO: </w:t>
      </w:r>
      <w:r w:rsidRPr="0A2AD264" w:rsidR="00A56061">
        <w:rPr>
          <w:sz w:val="23"/>
          <w:szCs w:val="23"/>
        </w:rPr>
        <w:t xml:space="preserve">Que, </w:t>
      </w:r>
      <w:r w:rsidRPr="0A2AD264" w:rsidR="00A56061">
        <w:rPr>
          <w:sz w:val="23"/>
          <w:szCs w:val="23"/>
        </w:rPr>
        <w:t>de acuerdo a</w:t>
      </w:r>
      <w:r w:rsidRPr="0A2AD264" w:rsidR="00A56061">
        <w:rPr>
          <w:sz w:val="23"/>
          <w:szCs w:val="23"/>
        </w:rPr>
        <w:t xml:space="preserve"> los términos contenidos en la reclamación, en la contestación de </w:t>
      </w:r>
      <w:r w:rsidRPr="0A2AD264" w:rsidR="00A56061">
        <w:rPr>
          <w:sz w:val="23"/>
          <w:szCs w:val="23"/>
        </w:rPr>
        <w:t>la misma</w:t>
      </w:r>
      <w:r w:rsidRPr="0A2AD264" w:rsidR="00A56061">
        <w:rPr>
          <w:sz w:val="23"/>
          <w:szCs w:val="23"/>
        </w:rPr>
        <w:t xml:space="preserve"> y a lo manifestado por las partes en la audiencia de vista, la materia controvertida sometida al conocimiento de este colegiado radica en determinar si el motivo del rechazo del siniestro, expresado por </w:t>
      </w:r>
      <w:r w:rsidRPr="0A2AD264" w:rsidR="0F8C3507">
        <w:rPr>
          <w:sz w:val="23"/>
          <w:szCs w:val="23"/>
        </w:rPr>
        <w:t>................................</w:t>
      </w:r>
      <w:r w:rsidRPr="0A2AD264" w:rsidR="00A56061">
        <w:rPr>
          <w:sz w:val="23"/>
          <w:szCs w:val="23"/>
        </w:rPr>
        <w:t xml:space="preserve"> en su carta </w:t>
      </w:r>
      <w:r w:rsidRPr="0A2AD264" w:rsidR="00A56061">
        <w:rPr>
          <w:sz w:val="23"/>
          <w:szCs w:val="23"/>
        </w:rPr>
        <w:t>N°</w:t>
      </w:r>
      <w:r w:rsidRPr="0A2AD264" w:rsidR="00A56061">
        <w:rPr>
          <w:sz w:val="23"/>
          <w:szCs w:val="23"/>
        </w:rPr>
        <w:t xml:space="preserve"> </w:t>
      </w:r>
      <w:r w:rsidRPr="0A2AD264" w:rsidR="63CF27D0">
        <w:rPr>
          <w:sz w:val="23"/>
          <w:szCs w:val="23"/>
        </w:rPr>
        <w:t>...................................</w:t>
      </w:r>
      <w:r w:rsidRPr="0A2AD264" w:rsidR="00A56061">
        <w:rPr>
          <w:sz w:val="23"/>
          <w:szCs w:val="23"/>
        </w:rPr>
        <w:t xml:space="preserve">de fecha 12 de marzo de 2020, se encuentra sustentado </w:t>
      </w:r>
      <w:r w:rsidRPr="0A2AD264" w:rsidR="00A56061">
        <w:rPr>
          <w:sz w:val="23"/>
          <w:szCs w:val="23"/>
        </w:rPr>
        <w:t>de acuerdo a</w:t>
      </w:r>
      <w:r w:rsidRPr="0A2AD264" w:rsidR="00A56061">
        <w:rPr>
          <w:sz w:val="23"/>
          <w:szCs w:val="23"/>
        </w:rPr>
        <w:t xml:space="preserve"> las Condiciones Generales y Particulares de la Póliza de Seguro de Vida Universal contratada y al Artículo 376 del Código de Comercio.</w:t>
      </w:r>
    </w:p>
    <w:p w:rsidRPr="00A56061" w:rsidR="00A56061" w:rsidP="00A56061" w:rsidRDefault="00A56061" w14:paraId="379B49BF" w14:textId="77777777">
      <w:pPr>
        <w:jc w:val="both"/>
        <w:rPr>
          <w:i/>
          <w:sz w:val="23"/>
          <w:szCs w:val="23"/>
        </w:rPr>
      </w:pPr>
    </w:p>
    <w:p w:rsidRPr="00A56061" w:rsidR="00A56061" w:rsidP="00A56061" w:rsidRDefault="00A56061" w14:paraId="5B690798" w14:textId="77777777">
      <w:pPr>
        <w:ind w:firstLine="2"/>
        <w:jc w:val="both"/>
        <w:rPr>
          <w:sz w:val="23"/>
          <w:szCs w:val="23"/>
        </w:rPr>
      </w:pPr>
      <w:r w:rsidRPr="00A56061">
        <w:rPr>
          <w:b/>
          <w:sz w:val="23"/>
          <w:szCs w:val="23"/>
        </w:rPr>
        <w:t>SETIMO</w:t>
      </w:r>
      <w:r w:rsidRPr="00A56061">
        <w:rPr>
          <w:b/>
          <w:sz w:val="23"/>
          <w:szCs w:val="23"/>
          <w:u w:val="single"/>
        </w:rPr>
        <w:t>:</w:t>
      </w:r>
      <w:r w:rsidRPr="00A56061">
        <w:rPr>
          <w:sz w:val="23"/>
          <w:szCs w:val="23"/>
        </w:rPr>
        <w:t xml:space="preserve"> Que, el rechazo expresado por la aseguradora en su carta mencionada en el Considerando </w:t>
      </w:r>
      <w:proofErr w:type="gramStart"/>
      <w:r w:rsidRPr="00A56061">
        <w:rPr>
          <w:sz w:val="23"/>
          <w:szCs w:val="23"/>
        </w:rPr>
        <w:t>Sexto,</w:t>
      </w:r>
      <w:proofErr w:type="gramEnd"/>
      <w:r w:rsidRPr="00A56061">
        <w:rPr>
          <w:sz w:val="23"/>
          <w:szCs w:val="23"/>
        </w:rPr>
        <w:t xml:space="preserve"> se sustenta en que el asegurado tenía una enfermedad preexistente al inicio del seguro y que no la declaró, por lo que efectuó una declaración inexacta conforme a lo establecido en el art. 376 del Código de Comercio. </w:t>
      </w:r>
    </w:p>
    <w:p w:rsidRPr="00A56061" w:rsidR="00A56061" w:rsidP="00A56061" w:rsidRDefault="00A56061" w14:paraId="67552F94" w14:textId="77777777">
      <w:pPr>
        <w:ind w:firstLine="2"/>
        <w:jc w:val="both"/>
        <w:rPr>
          <w:sz w:val="23"/>
          <w:szCs w:val="23"/>
        </w:rPr>
      </w:pPr>
    </w:p>
    <w:p w:rsidRPr="00A56061" w:rsidR="00A56061" w:rsidP="00A56061" w:rsidRDefault="00A56061" w14:paraId="4A0F270B" w14:textId="77777777">
      <w:pPr>
        <w:jc w:val="both"/>
        <w:rPr>
          <w:sz w:val="23"/>
          <w:szCs w:val="23"/>
        </w:rPr>
      </w:pPr>
      <w:r w:rsidRPr="00A56061">
        <w:rPr>
          <w:b/>
          <w:sz w:val="23"/>
          <w:szCs w:val="23"/>
        </w:rPr>
        <w:t>OCTAVO</w:t>
      </w:r>
      <w:r w:rsidRPr="00A56061">
        <w:rPr>
          <w:sz w:val="23"/>
          <w:szCs w:val="23"/>
        </w:rPr>
        <w:t xml:space="preserve">: </w:t>
      </w:r>
      <w:r w:rsidRPr="00A56061">
        <w:rPr>
          <w:b/>
          <w:sz w:val="23"/>
          <w:szCs w:val="23"/>
        </w:rPr>
        <w:t>-</w:t>
      </w:r>
      <w:r w:rsidRPr="00A56061">
        <w:rPr>
          <w:sz w:val="23"/>
          <w:szCs w:val="23"/>
        </w:rPr>
        <w:t xml:space="preserve"> Que, </w:t>
      </w:r>
      <w:proofErr w:type="gramStart"/>
      <w:r w:rsidRPr="00A56061">
        <w:rPr>
          <w:sz w:val="23"/>
          <w:szCs w:val="23"/>
        </w:rPr>
        <w:t>en relación a</w:t>
      </w:r>
      <w:proofErr w:type="gramEnd"/>
      <w:r w:rsidRPr="00A56061">
        <w:rPr>
          <w:sz w:val="23"/>
          <w:szCs w:val="23"/>
        </w:rPr>
        <w:t xml:space="preserve"> lo manifestado por la aseguradora en el Considerando Sétimo, la reclamante considera que el siniestro no debe ser rechazado sin exponer motivos que contradigan lo expresado por la aseguradora. </w:t>
      </w:r>
    </w:p>
    <w:p w:rsidRPr="00A56061" w:rsidR="00A56061" w:rsidP="00A56061" w:rsidRDefault="00A56061" w14:paraId="4259A883" w14:textId="77777777">
      <w:pPr>
        <w:jc w:val="both"/>
        <w:rPr>
          <w:i/>
          <w:iCs/>
          <w:sz w:val="23"/>
          <w:szCs w:val="23"/>
        </w:rPr>
      </w:pPr>
    </w:p>
    <w:p w:rsidRPr="00A56061" w:rsidR="00A56061" w:rsidP="00A56061" w:rsidRDefault="00A56061" w14:paraId="04A2896D" w14:textId="77777777">
      <w:pPr>
        <w:jc w:val="both"/>
        <w:rPr>
          <w:sz w:val="23"/>
          <w:szCs w:val="23"/>
        </w:rPr>
      </w:pPr>
      <w:r w:rsidRPr="00A56061">
        <w:rPr>
          <w:b/>
          <w:sz w:val="23"/>
          <w:szCs w:val="23"/>
        </w:rPr>
        <w:t>NOVENO. -</w:t>
      </w:r>
      <w:r w:rsidRPr="00A56061">
        <w:rPr>
          <w:sz w:val="23"/>
          <w:szCs w:val="23"/>
        </w:rPr>
        <w:t xml:space="preserve"> Que, del análisis de los documentos que obran en el expediente y, de lo manifestado por las partes en la audiencia, se puede apreciar lo siguiente:</w:t>
      </w:r>
    </w:p>
    <w:p w:rsidRPr="00A56061" w:rsidR="00A56061" w:rsidP="00A56061" w:rsidRDefault="00A56061" w14:paraId="6A7EDA49" w14:textId="77777777">
      <w:pPr>
        <w:jc w:val="both"/>
        <w:rPr>
          <w:sz w:val="23"/>
          <w:szCs w:val="23"/>
        </w:rPr>
      </w:pPr>
    </w:p>
    <w:p w:rsidRPr="00A56061" w:rsidR="00A56061" w:rsidP="00A56061" w:rsidRDefault="00A56061" w14:paraId="1F890B7F" w14:textId="559B1C14">
      <w:pPr>
        <w:pStyle w:val="Prrafodelista"/>
        <w:numPr>
          <w:ilvl w:val="0"/>
          <w:numId w:val="19"/>
        </w:numPr>
        <w:jc w:val="both"/>
        <w:rPr>
          <w:sz w:val="23"/>
          <w:szCs w:val="23"/>
        </w:rPr>
      </w:pPr>
      <w:r w:rsidRPr="0A2AD264" w:rsidR="00A56061">
        <w:rPr>
          <w:sz w:val="23"/>
          <w:szCs w:val="23"/>
        </w:rPr>
        <w:t xml:space="preserve">Que, el asegurado solicitó a la empresa Generali Perú (hoy </w:t>
      </w:r>
      <w:r w:rsidRPr="0A2AD264" w:rsidR="777EF082">
        <w:rPr>
          <w:sz w:val="23"/>
          <w:szCs w:val="23"/>
        </w:rPr>
        <w:t>.........................................</w:t>
      </w:r>
      <w:r w:rsidRPr="0A2AD264" w:rsidR="00A56061">
        <w:rPr>
          <w:sz w:val="23"/>
          <w:szCs w:val="23"/>
        </w:rPr>
        <w:t>) un seguro de Vida, siendo que, como consecuencia de ello, llenó un formato de solicitud de seguro que contenía una Declaración Personal de Salud, donde respondió de forma negativa a todas las preguntas.</w:t>
      </w:r>
    </w:p>
    <w:p w:rsidRPr="00A56061" w:rsidR="00A56061" w:rsidP="00A56061" w:rsidRDefault="00A56061" w14:paraId="678ACCF8" w14:textId="77777777">
      <w:pPr>
        <w:pStyle w:val="Prrafodelista"/>
        <w:numPr>
          <w:ilvl w:val="0"/>
          <w:numId w:val="19"/>
        </w:numPr>
        <w:jc w:val="both"/>
        <w:rPr>
          <w:sz w:val="23"/>
          <w:szCs w:val="23"/>
        </w:rPr>
      </w:pPr>
      <w:r w:rsidRPr="00A56061">
        <w:rPr>
          <w:sz w:val="23"/>
          <w:szCs w:val="23"/>
        </w:rPr>
        <w:t>Que, en dicha declaración de salud, el asegurado manifestó que NO PADECIA DE PRESION ARTERIAL ALTA, según se observa de dicho documento que obra en el expediente.</w:t>
      </w:r>
    </w:p>
    <w:p w:rsidRPr="00A56061" w:rsidR="00A56061" w:rsidP="00A56061" w:rsidRDefault="00A56061" w14:paraId="52E62B05" w14:textId="77777777">
      <w:pPr>
        <w:pStyle w:val="Prrafodelista"/>
        <w:numPr>
          <w:ilvl w:val="0"/>
          <w:numId w:val="19"/>
        </w:numPr>
        <w:jc w:val="both"/>
        <w:rPr>
          <w:sz w:val="23"/>
          <w:szCs w:val="23"/>
        </w:rPr>
      </w:pPr>
      <w:r w:rsidRPr="00A56061">
        <w:rPr>
          <w:sz w:val="23"/>
          <w:szCs w:val="23"/>
        </w:rPr>
        <w:t>Que, en su Historia Clínica, se observa que el asegurado padecía de Hipertensión Arterial (HTA) desde el año 1999, sin embargo, posteriormente en el año 2002, ante una pregunta en su solicitud de seguro sobre si padecía justamente dicha enfermedad, el asegurado señaló que NO, evidenciándose con ello la omisión incurrida por aquel.</w:t>
      </w:r>
    </w:p>
    <w:p w:rsidRPr="00A56061" w:rsidR="00A56061" w:rsidP="00A56061" w:rsidRDefault="00A56061" w14:paraId="630D525B" w14:textId="77777777">
      <w:pPr>
        <w:pStyle w:val="Prrafodelista"/>
        <w:numPr>
          <w:ilvl w:val="0"/>
          <w:numId w:val="19"/>
        </w:numPr>
        <w:jc w:val="both"/>
        <w:rPr>
          <w:sz w:val="23"/>
          <w:szCs w:val="23"/>
        </w:rPr>
      </w:pPr>
      <w:r w:rsidRPr="00A56061">
        <w:rPr>
          <w:sz w:val="23"/>
          <w:szCs w:val="23"/>
        </w:rPr>
        <w:t>Que, al obtener la documentación necesaria para la evaluación de la cobertura, la aseguradora recién pudo advertir la declaración falsa y reticente incurrida por el asegurado al momento de contratar el seguro de vida.</w:t>
      </w:r>
    </w:p>
    <w:p w:rsidRPr="00A56061" w:rsidR="00A56061" w:rsidP="00A56061" w:rsidRDefault="00A56061" w14:paraId="111D4A59" w14:textId="77777777">
      <w:pPr>
        <w:jc w:val="both"/>
        <w:rPr>
          <w:sz w:val="23"/>
          <w:szCs w:val="23"/>
        </w:rPr>
      </w:pPr>
    </w:p>
    <w:p w:rsidRPr="00A56061" w:rsidR="00A56061" w:rsidP="00A56061" w:rsidRDefault="00A56061" w14:paraId="2BB9F147" w14:textId="77777777">
      <w:pPr>
        <w:jc w:val="both"/>
        <w:rPr>
          <w:sz w:val="23"/>
          <w:szCs w:val="23"/>
        </w:rPr>
      </w:pPr>
      <w:r w:rsidRPr="00A56061">
        <w:rPr>
          <w:sz w:val="23"/>
          <w:szCs w:val="23"/>
        </w:rPr>
        <w:t xml:space="preserve">Que, como consecuencia de lo mencionado, resulta pertinente señalar que el artículo 376° del Código de Comercio (aplicable al seguro materia de la presente controversia por razón de </w:t>
      </w:r>
      <w:r w:rsidRPr="00A56061">
        <w:rPr>
          <w:sz w:val="23"/>
          <w:szCs w:val="23"/>
        </w:rPr>
        <w:lastRenderedPageBreak/>
        <w:t>temporalidad) establece la nulidad del seguro por ocultación u omisión de información al momento de contratar el seguro, conforme se aprecia a continuación:</w:t>
      </w:r>
    </w:p>
    <w:p w:rsidRPr="00A56061" w:rsidR="00A56061" w:rsidP="00A56061" w:rsidRDefault="00A56061" w14:paraId="176A0C6F" w14:textId="77777777">
      <w:pPr>
        <w:jc w:val="both"/>
        <w:rPr>
          <w:sz w:val="23"/>
          <w:szCs w:val="23"/>
        </w:rPr>
      </w:pPr>
    </w:p>
    <w:p w:rsidRPr="00A56061" w:rsidR="00A56061" w:rsidP="00A56061" w:rsidRDefault="00A56061" w14:paraId="5A6BB76B" w14:textId="77777777">
      <w:pPr>
        <w:jc w:val="both"/>
        <w:rPr>
          <w:b/>
          <w:bCs/>
          <w:sz w:val="23"/>
          <w:szCs w:val="23"/>
        </w:rPr>
      </w:pPr>
      <w:r w:rsidRPr="00A56061">
        <w:rPr>
          <w:b/>
          <w:bCs/>
          <w:sz w:val="23"/>
          <w:szCs w:val="23"/>
        </w:rPr>
        <w:t>“Artículo 376° - Nulidad del contrato de seguro</w:t>
      </w:r>
    </w:p>
    <w:p w:rsidRPr="00A56061" w:rsidR="00A56061" w:rsidP="00A56061" w:rsidRDefault="00A56061" w14:paraId="71686D71" w14:textId="77777777">
      <w:pPr>
        <w:jc w:val="both"/>
        <w:rPr>
          <w:sz w:val="23"/>
          <w:szCs w:val="23"/>
        </w:rPr>
      </w:pPr>
    </w:p>
    <w:p w:rsidRPr="00A56061" w:rsidR="00A56061" w:rsidP="00A56061" w:rsidRDefault="00A56061" w14:paraId="4E3B85A1" w14:textId="77777777">
      <w:pPr>
        <w:jc w:val="both"/>
        <w:rPr>
          <w:i/>
          <w:iCs/>
          <w:sz w:val="23"/>
          <w:szCs w:val="23"/>
        </w:rPr>
      </w:pPr>
      <w:r w:rsidRPr="00A56061">
        <w:rPr>
          <w:i/>
          <w:iCs/>
          <w:sz w:val="23"/>
          <w:szCs w:val="23"/>
        </w:rPr>
        <w:t>Será nulo todo contrato de seguro:</w:t>
      </w:r>
    </w:p>
    <w:p w:rsidRPr="00A56061" w:rsidR="00A56061" w:rsidP="00A56061" w:rsidRDefault="00A56061" w14:paraId="5C825BCF" w14:textId="77777777">
      <w:pPr>
        <w:jc w:val="both"/>
        <w:rPr>
          <w:i/>
          <w:iCs/>
          <w:sz w:val="23"/>
          <w:szCs w:val="23"/>
        </w:rPr>
      </w:pPr>
    </w:p>
    <w:p w:rsidRPr="00A56061" w:rsidR="00A56061" w:rsidP="00A56061" w:rsidRDefault="00A56061" w14:paraId="10090ABD" w14:textId="77777777">
      <w:pPr>
        <w:pStyle w:val="Prrafodelista"/>
        <w:numPr>
          <w:ilvl w:val="0"/>
          <w:numId w:val="20"/>
        </w:numPr>
        <w:jc w:val="both"/>
        <w:rPr>
          <w:i/>
          <w:iCs/>
          <w:sz w:val="23"/>
          <w:szCs w:val="23"/>
        </w:rPr>
      </w:pPr>
      <w:r w:rsidRPr="00A56061">
        <w:rPr>
          <w:i/>
          <w:iCs/>
          <w:sz w:val="23"/>
          <w:szCs w:val="23"/>
        </w:rPr>
        <w:t>Por la mala fe probada de alguna de las partes al tiempo de celebrarse el contrato.</w:t>
      </w:r>
    </w:p>
    <w:p w:rsidRPr="00A56061" w:rsidR="00A56061" w:rsidP="00A56061" w:rsidRDefault="00A56061" w14:paraId="45EDB5C6" w14:textId="77777777">
      <w:pPr>
        <w:pStyle w:val="Prrafodelista"/>
        <w:numPr>
          <w:ilvl w:val="0"/>
          <w:numId w:val="20"/>
        </w:numPr>
        <w:jc w:val="both"/>
        <w:rPr>
          <w:i/>
          <w:iCs/>
          <w:sz w:val="23"/>
          <w:szCs w:val="23"/>
        </w:rPr>
      </w:pPr>
      <w:r w:rsidRPr="00A56061">
        <w:rPr>
          <w:i/>
          <w:iCs/>
          <w:sz w:val="23"/>
          <w:szCs w:val="23"/>
        </w:rPr>
        <w:t>Por la inexacta declaración del asegurado, aún hecha de buena fe.</w:t>
      </w:r>
    </w:p>
    <w:p w:rsidRPr="00A56061" w:rsidR="00A56061" w:rsidP="00A56061" w:rsidRDefault="00A56061" w14:paraId="4B6340D9" w14:textId="77777777">
      <w:pPr>
        <w:pStyle w:val="Prrafodelista"/>
        <w:numPr>
          <w:ilvl w:val="0"/>
          <w:numId w:val="20"/>
        </w:numPr>
        <w:jc w:val="both"/>
        <w:rPr>
          <w:i/>
          <w:iCs/>
          <w:sz w:val="23"/>
          <w:szCs w:val="23"/>
        </w:rPr>
      </w:pPr>
      <w:r w:rsidRPr="00A56061">
        <w:rPr>
          <w:i/>
          <w:iCs/>
          <w:sz w:val="23"/>
          <w:szCs w:val="23"/>
        </w:rPr>
        <w:t>Por la omisión u ocultación por el asegurado de hechos o circunstancias que hubieran podido influir en la celebración del contrato.</w:t>
      </w:r>
    </w:p>
    <w:p w:rsidRPr="00A56061" w:rsidR="00A56061" w:rsidP="00A56061" w:rsidRDefault="00A56061" w14:paraId="39BBAF75" w14:textId="77777777">
      <w:pPr>
        <w:jc w:val="both"/>
        <w:rPr>
          <w:i/>
          <w:iCs/>
          <w:sz w:val="23"/>
          <w:szCs w:val="23"/>
        </w:rPr>
      </w:pPr>
    </w:p>
    <w:p w:rsidRPr="00A56061" w:rsidR="00A56061" w:rsidP="00A56061" w:rsidRDefault="00A56061" w14:paraId="7046E12F" w14:textId="77777777">
      <w:pPr>
        <w:jc w:val="both"/>
        <w:rPr>
          <w:sz w:val="23"/>
          <w:szCs w:val="23"/>
        </w:rPr>
      </w:pPr>
      <w:r w:rsidRPr="00A56061">
        <w:rPr>
          <w:sz w:val="23"/>
          <w:szCs w:val="23"/>
        </w:rPr>
        <w:t>Que, por todo lo expuesto, se considera que el rechazo posee legitimidad.</w:t>
      </w:r>
    </w:p>
    <w:p w:rsidRPr="00A56061" w:rsidR="00A56061" w:rsidP="00A56061" w:rsidRDefault="00A56061" w14:paraId="6A39C56D" w14:textId="77777777">
      <w:pPr>
        <w:jc w:val="both"/>
        <w:rPr>
          <w:i/>
          <w:iCs/>
          <w:sz w:val="23"/>
          <w:szCs w:val="23"/>
        </w:rPr>
      </w:pPr>
    </w:p>
    <w:p w:rsidRPr="00A56061" w:rsidR="00A56061" w:rsidP="00A56061" w:rsidRDefault="00A56061" w14:paraId="4557E274" w14:textId="77777777">
      <w:pPr>
        <w:jc w:val="both"/>
        <w:rPr>
          <w:sz w:val="23"/>
          <w:szCs w:val="23"/>
        </w:rPr>
      </w:pPr>
      <w:r w:rsidRPr="00A56061">
        <w:rPr>
          <w:sz w:val="23"/>
          <w:szCs w:val="23"/>
        </w:rPr>
        <w:t>Que, en consecuencia, esta Defensoría del Asegurado concluye su apreciación razonada y conjunta al amparo de lo establecido en su Reglamento, por lo que</w:t>
      </w:r>
    </w:p>
    <w:p w:rsidRPr="00A56061" w:rsidR="00A56061" w:rsidP="00A56061" w:rsidRDefault="00A56061" w14:paraId="57975FA5" w14:textId="77777777">
      <w:pPr>
        <w:jc w:val="both"/>
        <w:rPr>
          <w:sz w:val="23"/>
          <w:szCs w:val="23"/>
        </w:rPr>
      </w:pPr>
    </w:p>
    <w:p w:rsidRPr="00A56061" w:rsidR="00A56061" w:rsidP="00A56061" w:rsidRDefault="00A56061" w14:paraId="653D1F2C" w14:textId="77777777">
      <w:pPr>
        <w:jc w:val="both"/>
        <w:rPr>
          <w:sz w:val="23"/>
          <w:szCs w:val="23"/>
        </w:rPr>
      </w:pPr>
      <w:r w:rsidRPr="00A56061">
        <w:rPr>
          <w:sz w:val="23"/>
          <w:szCs w:val="23"/>
        </w:rPr>
        <w:t>Resuelve</w:t>
      </w:r>
    </w:p>
    <w:p w:rsidRPr="00A56061" w:rsidR="00A56061" w:rsidP="00A56061" w:rsidRDefault="00A56061" w14:paraId="74E1B9D7" w14:textId="77777777">
      <w:pPr>
        <w:jc w:val="both"/>
        <w:rPr>
          <w:sz w:val="23"/>
          <w:szCs w:val="23"/>
        </w:rPr>
      </w:pPr>
    </w:p>
    <w:p w:rsidRPr="00A56061" w:rsidR="00402646" w:rsidP="00A56061" w:rsidRDefault="00A56061" w14:paraId="60C8CE17" w14:textId="6E7C6ED1">
      <w:pPr>
        <w:jc w:val="both"/>
        <w:rPr>
          <w:sz w:val="23"/>
          <w:szCs w:val="23"/>
        </w:rPr>
      </w:pPr>
      <w:r w:rsidRPr="0A2AD264" w:rsidR="00A56061">
        <w:rPr>
          <w:sz w:val="23"/>
          <w:szCs w:val="23"/>
        </w:rPr>
        <w:t xml:space="preserve">Declarar </w:t>
      </w:r>
      <w:r w:rsidRPr="0A2AD264" w:rsidR="00A56061">
        <w:rPr>
          <w:b w:val="1"/>
          <w:bCs w:val="1"/>
          <w:sz w:val="23"/>
          <w:szCs w:val="23"/>
        </w:rPr>
        <w:t>INFUNDADA</w:t>
      </w:r>
      <w:r w:rsidRPr="0A2AD264" w:rsidR="00A56061">
        <w:rPr>
          <w:sz w:val="23"/>
          <w:szCs w:val="23"/>
        </w:rPr>
        <w:t xml:space="preserve"> la reclamación interpuesta por </w:t>
      </w:r>
      <w:r w:rsidRPr="0A2AD264" w:rsidR="01609EF2">
        <w:rPr>
          <w:b w:val="1"/>
          <w:bCs w:val="1"/>
          <w:sz w:val="23"/>
          <w:szCs w:val="23"/>
        </w:rPr>
        <w:t>............................................</w:t>
      </w:r>
      <w:r w:rsidRPr="0A2AD264" w:rsidR="00A56061">
        <w:rPr>
          <w:b w:val="1"/>
          <w:bCs w:val="1"/>
          <w:sz w:val="23"/>
          <w:szCs w:val="23"/>
        </w:rPr>
        <w:t xml:space="preserve"> </w:t>
      </w:r>
      <w:r w:rsidRPr="0A2AD264" w:rsidR="00A56061">
        <w:rPr>
          <w:sz w:val="23"/>
          <w:szCs w:val="23"/>
        </w:rPr>
        <w:t xml:space="preserve">contra </w:t>
      </w:r>
      <w:r w:rsidRPr="0A2AD264" w:rsidR="0F8C3507">
        <w:rPr>
          <w:b w:val="1"/>
          <w:bCs w:val="1"/>
          <w:sz w:val="23"/>
          <w:szCs w:val="23"/>
        </w:rPr>
        <w:t>................................</w:t>
      </w:r>
      <w:r w:rsidRPr="0A2AD264" w:rsidR="00A56061">
        <w:rPr>
          <w:sz w:val="23"/>
          <w:szCs w:val="23"/>
        </w:rPr>
        <w:t>, dejando a salvo el derecho de la reclamante de acudir a las instancias que considere pertinentes</w:t>
      </w:r>
    </w:p>
    <w:p w:rsidRPr="00A56061" w:rsidR="000219B0" w:rsidP="000219B0" w:rsidRDefault="000219B0" w14:paraId="3626DA0E" w14:textId="77777777">
      <w:pPr>
        <w:pStyle w:val="Prrafodelista"/>
        <w:tabs>
          <w:tab w:val="left" w:pos="2160"/>
        </w:tabs>
        <w:ind w:left="0"/>
        <w:jc w:val="both"/>
        <w:rPr>
          <w:color w:val="000000"/>
          <w:sz w:val="23"/>
          <w:szCs w:val="23"/>
        </w:rPr>
      </w:pPr>
    </w:p>
    <w:p w:rsidRPr="00A56061"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sz w:val="23"/>
          <w:szCs w:val="23"/>
        </w:rPr>
      </w:pPr>
    </w:p>
    <w:p w:rsidRPr="00A56061" w:rsidR="001631D6" w:rsidP="00401DE3" w:rsidRDefault="00F15FBA" w14:paraId="30F8D459" w14:textId="1660C03C">
      <w:pPr>
        <w:jc w:val="right"/>
        <w:outlineLvl w:val="0"/>
        <w:rPr>
          <w:sz w:val="23"/>
          <w:szCs w:val="23"/>
          <w:lang w:val="es-PE"/>
        </w:rPr>
      </w:pPr>
      <w:r w:rsidRPr="00A56061">
        <w:rPr>
          <w:sz w:val="23"/>
          <w:szCs w:val="23"/>
          <w:lang w:val="es-PE"/>
        </w:rPr>
        <w:t xml:space="preserve">Lima, </w:t>
      </w:r>
      <w:r w:rsidRPr="00A56061" w:rsidR="000B1A82">
        <w:rPr>
          <w:sz w:val="23"/>
          <w:szCs w:val="23"/>
          <w:lang w:val="es-PE"/>
        </w:rPr>
        <w:t>1</w:t>
      </w:r>
      <w:r w:rsidRPr="00A56061" w:rsidR="00CE4C2A">
        <w:rPr>
          <w:sz w:val="23"/>
          <w:szCs w:val="23"/>
          <w:lang w:val="es-PE"/>
        </w:rPr>
        <w:t>5</w:t>
      </w:r>
      <w:r w:rsidRPr="00A56061" w:rsidR="000C3765">
        <w:rPr>
          <w:sz w:val="23"/>
          <w:szCs w:val="23"/>
          <w:lang w:val="es-PE"/>
        </w:rPr>
        <w:t xml:space="preserve"> </w:t>
      </w:r>
      <w:r w:rsidRPr="00A56061" w:rsidR="00F62606">
        <w:rPr>
          <w:sz w:val="23"/>
          <w:szCs w:val="23"/>
        </w:rPr>
        <w:t>d</w:t>
      </w:r>
      <w:proofErr w:type="spellStart"/>
      <w:r w:rsidRPr="00A56061">
        <w:rPr>
          <w:sz w:val="23"/>
          <w:szCs w:val="23"/>
          <w:lang w:val="es-PE"/>
        </w:rPr>
        <w:t>e</w:t>
      </w:r>
      <w:proofErr w:type="spellEnd"/>
      <w:r w:rsidRPr="00A56061" w:rsidR="000C3765">
        <w:rPr>
          <w:sz w:val="23"/>
          <w:szCs w:val="23"/>
          <w:lang w:val="es-PE"/>
        </w:rPr>
        <w:t xml:space="preserve"> diciembre</w:t>
      </w:r>
      <w:r w:rsidRPr="00A56061" w:rsidR="001631D6">
        <w:rPr>
          <w:sz w:val="23"/>
          <w:szCs w:val="23"/>
          <w:lang w:val="es-PE"/>
        </w:rPr>
        <w:t xml:space="preserve"> </w:t>
      </w:r>
      <w:r w:rsidRPr="00A56061">
        <w:rPr>
          <w:sz w:val="23"/>
          <w:szCs w:val="23"/>
          <w:lang w:val="es-PE"/>
        </w:rPr>
        <w:t>de 20</w:t>
      </w:r>
      <w:r w:rsidRPr="00A56061" w:rsidR="001631D6">
        <w:rPr>
          <w:sz w:val="23"/>
          <w:szCs w:val="23"/>
          <w:lang w:val="es-PE"/>
        </w:rPr>
        <w:t>2</w:t>
      </w:r>
      <w:r w:rsidRPr="00A56061" w:rsidR="003E6BA6">
        <w:rPr>
          <w:sz w:val="23"/>
          <w:szCs w:val="23"/>
          <w:lang w:val="es-PE"/>
        </w:rPr>
        <w:t>1</w:t>
      </w:r>
    </w:p>
    <w:p w:rsidRPr="00A56061" w:rsidR="00C01AB2" w:rsidP="00B5211F" w:rsidRDefault="00C01AB2" w14:paraId="37DB6607" w14:textId="77777777">
      <w:pPr>
        <w:rPr>
          <w:sz w:val="23"/>
          <w:szCs w:val="23"/>
        </w:rPr>
      </w:pPr>
    </w:p>
    <w:p w:rsidRPr="00A56061" w:rsidR="00431C1C" w:rsidP="00431C1C" w:rsidRDefault="00431C1C" w14:paraId="6E7BC3C0" w14:textId="77777777">
      <w:pPr>
        <w:jc w:val="both"/>
        <w:rPr>
          <w:b/>
          <w:bCs/>
          <w:i/>
          <w:iCs/>
          <w:sz w:val="23"/>
          <w:szCs w:val="23"/>
          <w:lang w:val="es-ES_tradnl"/>
        </w:rPr>
      </w:pPr>
      <w:r w:rsidRPr="00A56061">
        <w:rPr>
          <w:b/>
          <w:bCs/>
          <w:i/>
          <w:iCs/>
          <w:sz w:val="23"/>
          <w:szCs w:val="23"/>
          <w:lang w:val="es-ES_tradnl"/>
        </w:rPr>
        <w:t>La Secretaría Técnica certifica que la presente resolución cuenta con el voto de los vocales cuyos nombres figuran en el presente documento.</w:t>
      </w:r>
    </w:p>
    <w:p w:rsidRPr="00A56061" w:rsidR="00431C1C" w:rsidP="00431C1C" w:rsidRDefault="00431C1C" w14:paraId="1D118CB2" w14:textId="0B6E2748">
      <w:pPr>
        <w:jc w:val="both"/>
        <w:rPr>
          <w:b/>
          <w:bCs/>
          <w:i/>
          <w:iCs/>
          <w:sz w:val="23"/>
          <w:szCs w:val="23"/>
          <w:lang w:val="es-ES_tradnl"/>
        </w:rPr>
      </w:pPr>
    </w:p>
    <w:p w:rsidRPr="00A56061" w:rsidR="00D61A48" w:rsidP="00D61A48" w:rsidRDefault="00D61A48" w14:paraId="1BE5A351" w14:textId="0FACD51A">
      <w:pPr>
        <w:spacing w:line="360" w:lineRule="auto"/>
        <w:jc w:val="center"/>
        <w:rPr>
          <w:b/>
          <w:bCs/>
          <w:sz w:val="23"/>
          <w:szCs w:val="23"/>
        </w:rPr>
      </w:pPr>
      <w:r w:rsidRPr="00A56061">
        <w:rPr>
          <w:b/>
          <w:bCs/>
          <w:sz w:val="23"/>
          <w:szCs w:val="23"/>
        </w:rPr>
        <w:t xml:space="preserve">Rolando Eyzaguirre </w:t>
      </w:r>
      <w:proofErr w:type="spellStart"/>
      <w:r w:rsidRPr="00A56061">
        <w:rPr>
          <w:b/>
          <w:bCs/>
          <w:sz w:val="23"/>
          <w:szCs w:val="23"/>
        </w:rPr>
        <w:t>Maccan</w:t>
      </w:r>
      <w:proofErr w:type="spellEnd"/>
      <w:r w:rsidRPr="00A56061">
        <w:rPr>
          <w:b/>
          <w:bCs/>
          <w:sz w:val="23"/>
          <w:szCs w:val="23"/>
        </w:rPr>
        <w:t xml:space="preserve"> – </w:t>
      </w:r>
      <w:proofErr w:type="gramStart"/>
      <w:r w:rsidRPr="00A56061">
        <w:rPr>
          <w:b/>
          <w:bCs/>
          <w:sz w:val="23"/>
          <w:szCs w:val="23"/>
        </w:rPr>
        <w:t>Presidente</w:t>
      </w:r>
      <w:proofErr w:type="gramEnd"/>
    </w:p>
    <w:p w:rsidRPr="00A56061" w:rsidR="00431C1C" w:rsidP="00431C1C" w:rsidRDefault="00431C1C" w14:paraId="0DEAE9EC" w14:textId="77777777">
      <w:pPr>
        <w:spacing w:line="360" w:lineRule="auto"/>
        <w:jc w:val="center"/>
        <w:rPr>
          <w:b/>
          <w:bCs/>
          <w:sz w:val="23"/>
          <w:szCs w:val="23"/>
        </w:rPr>
      </w:pPr>
      <w:r w:rsidRPr="00A56061">
        <w:rPr>
          <w:b/>
          <w:bCs/>
          <w:sz w:val="23"/>
          <w:szCs w:val="23"/>
        </w:rPr>
        <w:t>María Eugenia Valdez Fernández Baca – Vocal</w:t>
      </w:r>
    </w:p>
    <w:p w:rsidRPr="00A56061" w:rsidR="00D61A48" w:rsidP="00D61A48" w:rsidRDefault="00D61A48" w14:paraId="6A2F3501" w14:textId="5BD98BD8">
      <w:pPr>
        <w:spacing w:line="360" w:lineRule="auto"/>
        <w:jc w:val="center"/>
        <w:rPr>
          <w:b/>
          <w:bCs/>
          <w:sz w:val="23"/>
          <w:szCs w:val="23"/>
        </w:rPr>
      </w:pPr>
      <w:r w:rsidRPr="00A56061">
        <w:rPr>
          <w:b/>
          <w:bCs/>
          <w:sz w:val="23"/>
          <w:szCs w:val="23"/>
        </w:rPr>
        <w:t>Marco Antonio Ortega Piana – Vocal</w:t>
      </w:r>
    </w:p>
    <w:p w:rsidRPr="00A56061" w:rsidR="00431C1C" w:rsidP="00431C1C" w:rsidRDefault="00431C1C" w14:paraId="529DAF3C" w14:textId="77777777">
      <w:pPr>
        <w:spacing w:line="360" w:lineRule="auto"/>
        <w:jc w:val="center"/>
        <w:rPr>
          <w:sz w:val="23"/>
          <w:szCs w:val="23"/>
          <w:lang w:val="es-MX"/>
        </w:rPr>
      </w:pPr>
      <w:r w:rsidRPr="00A56061">
        <w:rPr>
          <w:b/>
          <w:bCs/>
          <w:sz w:val="23"/>
          <w:szCs w:val="23"/>
        </w:rPr>
        <w:t>Gonzalo Abad del Busto - Vocal</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755688" w14:paraId="164CAA9F" w14:textId="77777777">
      <w:pPr>
        <w:rPr>
          <w:sz w:val="23"/>
          <w:szCs w:val="23"/>
        </w:rPr>
      </w:pP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72FB3" w:rsidP="005F148C" w:rsidRDefault="00772FB3" w14:paraId="2F6BCF2B" w14:textId="77777777">
      <w:r>
        <w:separator/>
      </w:r>
    </w:p>
  </w:endnote>
  <w:endnote w:type="continuationSeparator" w:id="0">
    <w:p w:rsidR="00772FB3" w:rsidP="005F148C" w:rsidRDefault="00772FB3" w14:paraId="0F48CE3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72FB3" w:rsidP="005F148C" w:rsidRDefault="00772FB3" w14:paraId="174FC4A0" w14:textId="77777777">
      <w:r>
        <w:separator/>
      </w:r>
    </w:p>
  </w:footnote>
  <w:footnote w:type="continuationSeparator" w:id="0">
    <w:p w:rsidR="00772FB3" w:rsidP="005F148C" w:rsidRDefault="00772FB3" w14:paraId="571D7B3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3A2654A"/>
    <w:multiLevelType w:val="hybridMultilevel"/>
    <w:tmpl w:val="C8560F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D267B45"/>
    <w:multiLevelType w:val="hybridMultilevel"/>
    <w:tmpl w:val="28582EB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2293A69"/>
    <w:multiLevelType w:val="hybridMultilevel"/>
    <w:tmpl w:val="90EE89F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B5738F6"/>
    <w:multiLevelType w:val="hybridMultilevel"/>
    <w:tmpl w:val="14263A2A"/>
    <w:lvl w:ilvl="0" w:tplc="F42847B4">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0" w15:restartNumberingAfterBreak="0">
    <w:nsid w:val="4A880472"/>
    <w:multiLevelType w:val="hybridMultilevel"/>
    <w:tmpl w:val="4372C02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67A56701"/>
    <w:multiLevelType w:val="multilevel"/>
    <w:tmpl w:val="81CA89FE"/>
    <w:lvl w:ilvl="0">
      <w:start w:val="1"/>
      <w:numFmt w:val="decimal"/>
      <w:lvlText w:val="%1."/>
      <w:lvlJc w:val="left"/>
      <w:pPr>
        <w:ind w:left="720" w:hanging="360"/>
      </w:pPr>
    </w:lvl>
    <w:lvl w:ilvl="1">
      <w:start w:val="1"/>
      <w:numFmt w:val="decimal"/>
      <w:isLgl/>
      <w:lvlText w:val="%1.%2."/>
      <w:lvlJc w:val="left"/>
      <w:pPr>
        <w:ind w:left="522" w:hanging="3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6837452E"/>
    <w:multiLevelType w:val="hybridMultilevel"/>
    <w:tmpl w:val="01F6713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74D71E8B"/>
    <w:multiLevelType w:val="hybridMultilevel"/>
    <w:tmpl w:val="42EA81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9" w15:restartNumberingAfterBreak="0">
    <w:nsid w:val="7C2B449B"/>
    <w:multiLevelType w:val="hybridMultilevel"/>
    <w:tmpl w:val="633ED1E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abstractNumId w:val="0"/>
  </w:num>
  <w:num w:numId="2">
    <w:abstractNumId w:val="14"/>
  </w:num>
  <w:num w:numId="3">
    <w:abstractNumId w:val="1"/>
  </w:num>
  <w:num w:numId="4">
    <w:abstractNumId w:val="18"/>
  </w:num>
  <w:num w:numId="5">
    <w:abstractNumId w:val="15"/>
  </w:num>
  <w:num w:numId="6">
    <w:abstractNumId w:val="8"/>
  </w:num>
  <w:num w:numId="7">
    <w:abstractNumId w:val="11"/>
  </w:num>
  <w:num w:numId="8">
    <w:abstractNumId w:val="17"/>
  </w:num>
  <w:num w:numId="9">
    <w:abstractNumId w:val="7"/>
  </w:num>
  <w:num w:numId="10">
    <w:abstractNumId w:val="2"/>
  </w:num>
  <w:num w:numId="11">
    <w:abstractNumId w:val="3"/>
  </w:num>
  <w:num w:numId="12">
    <w:abstractNumId w:val="4"/>
  </w:num>
  <w:num w:numId="13">
    <w:abstractNumId w:val="12"/>
  </w:num>
  <w:num w:numId="14">
    <w:abstractNumId w:val="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13"/>
  </w:num>
  <w:num w:numId="19">
    <w:abstractNumId w:val="10"/>
  </w:num>
  <w:num w:numId="20">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15E"/>
    <w:rsid w:val="00007872"/>
    <w:rsid w:val="0001004C"/>
    <w:rsid w:val="000100D3"/>
    <w:rsid w:val="000155B3"/>
    <w:rsid w:val="00020318"/>
    <w:rsid w:val="000219B0"/>
    <w:rsid w:val="00024CD3"/>
    <w:rsid w:val="00026017"/>
    <w:rsid w:val="00031410"/>
    <w:rsid w:val="00032526"/>
    <w:rsid w:val="00035CCC"/>
    <w:rsid w:val="000424D2"/>
    <w:rsid w:val="00045C71"/>
    <w:rsid w:val="00046046"/>
    <w:rsid w:val="00052190"/>
    <w:rsid w:val="00060B02"/>
    <w:rsid w:val="00084E51"/>
    <w:rsid w:val="00087C49"/>
    <w:rsid w:val="00090B7C"/>
    <w:rsid w:val="00094DDA"/>
    <w:rsid w:val="000A6362"/>
    <w:rsid w:val="000B1A82"/>
    <w:rsid w:val="000B2BC6"/>
    <w:rsid w:val="000B2E0B"/>
    <w:rsid w:val="000C3765"/>
    <w:rsid w:val="000C443A"/>
    <w:rsid w:val="000D0AE4"/>
    <w:rsid w:val="000D2700"/>
    <w:rsid w:val="000D2873"/>
    <w:rsid w:val="000D588E"/>
    <w:rsid w:val="000E4EC3"/>
    <w:rsid w:val="000E5708"/>
    <w:rsid w:val="000F11A9"/>
    <w:rsid w:val="000F2C43"/>
    <w:rsid w:val="000F71B9"/>
    <w:rsid w:val="00103188"/>
    <w:rsid w:val="00112332"/>
    <w:rsid w:val="00131FAD"/>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D107C"/>
    <w:rsid w:val="001E1429"/>
    <w:rsid w:val="001E3693"/>
    <w:rsid w:val="001E6B7D"/>
    <w:rsid w:val="001F004E"/>
    <w:rsid w:val="001F1C40"/>
    <w:rsid w:val="0020442B"/>
    <w:rsid w:val="00204652"/>
    <w:rsid w:val="002065BC"/>
    <w:rsid w:val="00213531"/>
    <w:rsid w:val="00231BD5"/>
    <w:rsid w:val="00233ED8"/>
    <w:rsid w:val="002370F4"/>
    <w:rsid w:val="00253FC9"/>
    <w:rsid w:val="00270FE8"/>
    <w:rsid w:val="00281026"/>
    <w:rsid w:val="00281D4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02646"/>
    <w:rsid w:val="0040486D"/>
    <w:rsid w:val="00417664"/>
    <w:rsid w:val="00417E23"/>
    <w:rsid w:val="004248A1"/>
    <w:rsid w:val="00431C1C"/>
    <w:rsid w:val="00437359"/>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31FBE"/>
    <w:rsid w:val="005458A5"/>
    <w:rsid w:val="00554A0D"/>
    <w:rsid w:val="0057606C"/>
    <w:rsid w:val="005768AD"/>
    <w:rsid w:val="00576CFD"/>
    <w:rsid w:val="00577AEB"/>
    <w:rsid w:val="0058358B"/>
    <w:rsid w:val="005C07D2"/>
    <w:rsid w:val="005C5922"/>
    <w:rsid w:val="005D1408"/>
    <w:rsid w:val="005D1456"/>
    <w:rsid w:val="005D380C"/>
    <w:rsid w:val="005D3AFA"/>
    <w:rsid w:val="005E0FE6"/>
    <w:rsid w:val="005F1349"/>
    <w:rsid w:val="005F148C"/>
    <w:rsid w:val="006024A3"/>
    <w:rsid w:val="00605BA7"/>
    <w:rsid w:val="00632AD1"/>
    <w:rsid w:val="00642D5C"/>
    <w:rsid w:val="00647AEE"/>
    <w:rsid w:val="00651449"/>
    <w:rsid w:val="00653927"/>
    <w:rsid w:val="00680271"/>
    <w:rsid w:val="00690E6E"/>
    <w:rsid w:val="00691CFB"/>
    <w:rsid w:val="0069382D"/>
    <w:rsid w:val="006A1077"/>
    <w:rsid w:val="006B2782"/>
    <w:rsid w:val="006B5A92"/>
    <w:rsid w:val="006B6FAF"/>
    <w:rsid w:val="006B75CA"/>
    <w:rsid w:val="006D33B8"/>
    <w:rsid w:val="006E7633"/>
    <w:rsid w:val="006F0762"/>
    <w:rsid w:val="006F4138"/>
    <w:rsid w:val="00711B04"/>
    <w:rsid w:val="007224F7"/>
    <w:rsid w:val="00734447"/>
    <w:rsid w:val="0073577C"/>
    <w:rsid w:val="00742D07"/>
    <w:rsid w:val="007474DB"/>
    <w:rsid w:val="00755439"/>
    <w:rsid w:val="007555C4"/>
    <w:rsid w:val="00772FB3"/>
    <w:rsid w:val="00782489"/>
    <w:rsid w:val="007906A4"/>
    <w:rsid w:val="00791676"/>
    <w:rsid w:val="00793F6A"/>
    <w:rsid w:val="007A01AE"/>
    <w:rsid w:val="007A0AA7"/>
    <w:rsid w:val="007A3050"/>
    <w:rsid w:val="007B23C0"/>
    <w:rsid w:val="007B2E3F"/>
    <w:rsid w:val="007B49ED"/>
    <w:rsid w:val="007B7EE4"/>
    <w:rsid w:val="007C2FC5"/>
    <w:rsid w:val="007C3730"/>
    <w:rsid w:val="007D353F"/>
    <w:rsid w:val="00834504"/>
    <w:rsid w:val="00834B23"/>
    <w:rsid w:val="00834DFE"/>
    <w:rsid w:val="00835D6A"/>
    <w:rsid w:val="00837AC1"/>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13EB5"/>
    <w:rsid w:val="009205B4"/>
    <w:rsid w:val="0092266A"/>
    <w:rsid w:val="00923C62"/>
    <w:rsid w:val="009262B6"/>
    <w:rsid w:val="00934888"/>
    <w:rsid w:val="0096041F"/>
    <w:rsid w:val="00961E21"/>
    <w:rsid w:val="0096583D"/>
    <w:rsid w:val="009767BB"/>
    <w:rsid w:val="00977F56"/>
    <w:rsid w:val="0098057C"/>
    <w:rsid w:val="009A5E32"/>
    <w:rsid w:val="009A7580"/>
    <w:rsid w:val="009B3934"/>
    <w:rsid w:val="009B3FFC"/>
    <w:rsid w:val="009C28AE"/>
    <w:rsid w:val="009C4314"/>
    <w:rsid w:val="009C4A1C"/>
    <w:rsid w:val="009C7D74"/>
    <w:rsid w:val="009E061C"/>
    <w:rsid w:val="009E109A"/>
    <w:rsid w:val="00A14315"/>
    <w:rsid w:val="00A223FC"/>
    <w:rsid w:val="00A23563"/>
    <w:rsid w:val="00A428F9"/>
    <w:rsid w:val="00A435C1"/>
    <w:rsid w:val="00A56061"/>
    <w:rsid w:val="00A5654F"/>
    <w:rsid w:val="00A650CA"/>
    <w:rsid w:val="00A75F0C"/>
    <w:rsid w:val="00A80BAD"/>
    <w:rsid w:val="00A827BD"/>
    <w:rsid w:val="00A9337A"/>
    <w:rsid w:val="00AC68FA"/>
    <w:rsid w:val="00AC7D5A"/>
    <w:rsid w:val="00AD500C"/>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6133"/>
    <w:rsid w:val="00BB360E"/>
    <w:rsid w:val="00BC6134"/>
    <w:rsid w:val="00BC633A"/>
    <w:rsid w:val="00BD0E2D"/>
    <w:rsid w:val="00BD5FD0"/>
    <w:rsid w:val="00BE0D7E"/>
    <w:rsid w:val="00BF0906"/>
    <w:rsid w:val="00C01AB2"/>
    <w:rsid w:val="00C10494"/>
    <w:rsid w:val="00C11655"/>
    <w:rsid w:val="00C13467"/>
    <w:rsid w:val="00C168CE"/>
    <w:rsid w:val="00C21994"/>
    <w:rsid w:val="00C27D78"/>
    <w:rsid w:val="00C41210"/>
    <w:rsid w:val="00C50A93"/>
    <w:rsid w:val="00C52AF0"/>
    <w:rsid w:val="00C64357"/>
    <w:rsid w:val="00C81329"/>
    <w:rsid w:val="00C82D62"/>
    <w:rsid w:val="00C85630"/>
    <w:rsid w:val="00C94B19"/>
    <w:rsid w:val="00C9752A"/>
    <w:rsid w:val="00CA4FD6"/>
    <w:rsid w:val="00CA5138"/>
    <w:rsid w:val="00CB451A"/>
    <w:rsid w:val="00CB4665"/>
    <w:rsid w:val="00CB7C37"/>
    <w:rsid w:val="00CC7829"/>
    <w:rsid w:val="00CD43B4"/>
    <w:rsid w:val="00CE4C2A"/>
    <w:rsid w:val="00CF3742"/>
    <w:rsid w:val="00D128FF"/>
    <w:rsid w:val="00D13168"/>
    <w:rsid w:val="00D15C1E"/>
    <w:rsid w:val="00D61A48"/>
    <w:rsid w:val="00D64C72"/>
    <w:rsid w:val="00D86E87"/>
    <w:rsid w:val="00D9006E"/>
    <w:rsid w:val="00D92FA2"/>
    <w:rsid w:val="00DB499B"/>
    <w:rsid w:val="00DC7958"/>
    <w:rsid w:val="00DD04D4"/>
    <w:rsid w:val="00DD248C"/>
    <w:rsid w:val="00DD7C90"/>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B6D58"/>
    <w:rsid w:val="00EC59F0"/>
    <w:rsid w:val="00EE0371"/>
    <w:rsid w:val="00EE20A1"/>
    <w:rsid w:val="00EE539F"/>
    <w:rsid w:val="00EE5E23"/>
    <w:rsid w:val="00EF4FF0"/>
    <w:rsid w:val="00F0068B"/>
    <w:rsid w:val="00F00797"/>
    <w:rsid w:val="00F029DD"/>
    <w:rsid w:val="00F10699"/>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2FE2"/>
    <w:rsid w:val="00F97A17"/>
    <w:rsid w:val="00FA4349"/>
    <w:rsid w:val="00FA6F15"/>
    <w:rsid w:val="00FC2FA6"/>
    <w:rsid w:val="00FF2DB2"/>
    <w:rsid w:val="01609EF2"/>
    <w:rsid w:val="0A2AD264"/>
    <w:rsid w:val="0BEEE2FC"/>
    <w:rsid w:val="0F8C3507"/>
    <w:rsid w:val="289D98C7"/>
    <w:rsid w:val="29D11F83"/>
    <w:rsid w:val="3074D402"/>
    <w:rsid w:val="430B0DA7"/>
    <w:rsid w:val="47BE4D73"/>
    <w:rsid w:val="5BC0BB97"/>
    <w:rsid w:val="63CF27D0"/>
    <w:rsid w:val="64B60ECD"/>
    <w:rsid w:val="6BC49F87"/>
    <w:rsid w:val="777EF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paragraph" w:styleId="a" w:customStyle="1">
    <w:basedOn w:val="Normal"/>
    <w:next w:val="Ttulo"/>
    <w:qFormat/>
    <w:rsid w:val="00554A0D"/>
    <w:pPr>
      <w:jc w:val="center"/>
    </w:pPr>
    <w:rPr>
      <w:b/>
      <w:bCs/>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1085787">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AA7D0DA-9898-4863-9D2A-B233D0E0BE46}"/>
</file>

<file path=customXml/itemProps3.xml><?xml version="1.0" encoding="utf-8"?>
<ds:datastoreItem xmlns:ds="http://schemas.openxmlformats.org/officeDocument/2006/customXml" ds:itemID="{64C833DC-5738-4C9A-80B4-9BB54F493773}"/>
</file>

<file path=customXml/itemProps4.xml><?xml version="1.0" encoding="utf-8"?>
<ds:datastoreItem xmlns:ds="http://schemas.openxmlformats.org/officeDocument/2006/customXml" ds:itemID="{17045751-3BEA-4608-8C1D-8B5C1C3C439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201</cp:revision>
  <cp:lastPrinted>2021-12-16T01:27:00Z</cp:lastPrinted>
  <dcterms:created xsi:type="dcterms:W3CDTF">2020-12-18T20:09:00Z</dcterms:created>
  <dcterms:modified xsi:type="dcterms:W3CDTF">2026-03-03T14:03:31Z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