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502E4" w:rsidP="00254111" w:rsidRDefault="00C502E4" w14:paraId="5F6A0AEE" w14:textId="77777777">
      <w:pPr>
        <w:spacing w:after="0" w:line="240" w:lineRule="auto"/>
        <w:jc w:val="center"/>
        <w:rPr>
          <w:rFonts w:ascii="Times New Roman" w:hAnsi="Times New Roman" w:cs="Times New Roman"/>
          <w:b/>
          <w:sz w:val="24"/>
          <w:szCs w:val="24"/>
        </w:rPr>
      </w:pPr>
    </w:p>
    <w:p w:rsidR="00C502E4" w:rsidP="00254111" w:rsidRDefault="00C502E4" w14:paraId="5C5DA651" w14:textId="77777777">
      <w:pPr>
        <w:spacing w:after="0" w:line="240" w:lineRule="auto"/>
        <w:jc w:val="center"/>
        <w:rPr>
          <w:rFonts w:ascii="Times New Roman" w:hAnsi="Times New Roman" w:cs="Times New Roman"/>
          <w:b/>
          <w:sz w:val="24"/>
          <w:szCs w:val="24"/>
        </w:rPr>
      </w:pPr>
    </w:p>
    <w:p w:rsidRPr="00C502E4" w:rsidR="000C03E2" w:rsidP="00254111" w:rsidRDefault="00C63DBF" w14:paraId="4EE9EF22" w14:textId="5CAEB07B">
      <w:pPr>
        <w:spacing w:after="0" w:line="240" w:lineRule="auto"/>
        <w:jc w:val="center"/>
        <w:rPr>
          <w:rFonts w:ascii="Times New Roman" w:hAnsi="Times New Roman" w:cs="Times New Roman"/>
          <w:b/>
          <w:sz w:val="24"/>
          <w:szCs w:val="24"/>
        </w:rPr>
      </w:pPr>
      <w:r w:rsidRPr="00C502E4">
        <w:rPr>
          <w:rFonts w:ascii="Times New Roman" w:hAnsi="Times New Roman" w:cs="Times New Roman"/>
          <w:b/>
          <w:sz w:val="24"/>
          <w:szCs w:val="24"/>
        </w:rPr>
        <w:t>RESOLUCION</w:t>
      </w:r>
      <w:r w:rsidRPr="00C502E4" w:rsidR="004E7C51">
        <w:rPr>
          <w:rFonts w:ascii="Times New Roman" w:hAnsi="Times New Roman" w:cs="Times New Roman"/>
          <w:b/>
          <w:sz w:val="24"/>
          <w:szCs w:val="24"/>
        </w:rPr>
        <w:t xml:space="preserve"> DE RECURSO IMPUGNATIVO N°</w:t>
      </w:r>
      <w:r w:rsidR="00C502E4">
        <w:rPr>
          <w:rFonts w:ascii="Times New Roman" w:hAnsi="Times New Roman" w:cs="Times New Roman"/>
          <w:b/>
          <w:sz w:val="24"/>
          <w:szCs w:val="24"/>
        </w:rPr>
        <w:t xml:space="preserve"> 083/22</w:t>
      </w:r>
    </w:p>
    <w:p w:rsidRPr="00C502E4" w:rsidR="000C03E2" w:rsidP="00254111" w:rsidRDefault="000C03E2" w14:paraId="7F87C291" w14:textId="77777777">
      <w:pPr>
        <w:spacing w:after="0" w:line="240" w:lineRule="auto"/>
        <w:rPr>
          <w:rFonts w:ascii="Times New Roman" w:hAnsi="Times New Roman" w:cs="Times New Roman"/>
          <w:sz w:val="24"/>
          <w:szCs w:val="24"/>
        </w:rPr>
      </w:pPr>
    </w:p>
    <w:p w:rsidRPr="00C502E4" w:rsidR="000C03E2" w:rsidP="00267D47" w:rsidRDefault="00022EF1" w14:paraId="16401F00" w14:textId="77777777">
      <w:pPr>
        <w:spacing w:after="0" w:line="240" w:lineRule="auto"/>
        <w:jc w:val="both"/>
        <w:rPr>
          <w:rFonts w:ascii="Times New Roman" w:hAnsi="Times New Roman" w:cs="Times New Roman"/>
          <w:sz w:val="24"/>
          <w:szCs w:val="24"/>
        </w:rPr>
      </w:pPr>
      <w:r w:rsidRPr="00C502E4">
        <w:rPr>
          <w:rFonts w:ascii="Times New Roman" w:hAnsi="Times New Roman" w:cs="Times New Roman"/>
          <w:b/>
          <w:sz w:val="24"/>
          <w:szCs w:val="24"/>
        </w:rPr>
        <w:t xml:space="preserve">Vistos: </w:t>
      </w:r>
    </w:p>
    <w:p w:rsidRPr="00C502E4" w:rsidR="000C03E2" w:rsidP="00267D47" w:rsidRDefault="000C03E2" w14:paraId="34F21340" w14:textId="77777777">
      <w:pPr>
        <w:spacing w:after="0" w:line="240" w:lineRule="auto"/>
        <w:jc w:val="both"/>
        <w:rPr>
          <w:rFonts w:ascii="Times New Roman" w:hAnsi="Times New Roman" w:cs="Times New Roman"/>
          <w:sz w:val="24"/>
          <w:szCs w:val="24"/>
        </w:rPr>
      </w:pPr>
    </w:p>
    <w:p w:rsidRPr="00C502E4" w:rsidR="00DC4D59" w:rsidP="00267D47" w:rsidRDefault="004E7C51" w14:paraId="45D94655" w14:textId="56E52BFC">
      <w:pPr>
        <w:spacing w:line="240" w:lineRule="auto"/>
        <w:jc w:val="both"/>
        <w:rPr>
          <w:rFonts w:ascii="Times New Roman" w:hAnsi="Times New Roman" w:cs="Times New Roman"/>
          <w:sz w:val="24"/>
          <w:szCs w:val="24"/>
        </w:rPr>
      </w:pPr>
      <w:r w:rsidRPr="41163449" w:rsidR="004E7C51">
        <w:rPr>
          <w:rFonts w:ascii="Times New Roman" w:hAnsi="Times New Roman" w:cs="Times New Roman"/>
          <w:sz w:val="24"/>
          <w:szCs w:val="24"/>
        </w:rPr>
        <w:t>El Recu</w:t>
      </w:r>
      <w:r w:rsidRPr="41163449" w:rsidR="00DE4DE3">
        <w:rPr>
          <w:rFonts w:ascii="Times New Roman" w:hAnsi="Times New Roman" w:cs="Times New Roman"/>
          <w:sz w:val="24"/>
          <w:szCs w:val="24"/>
        </w:rPr>
        <w:t>rso Impugnativo p</w:t>
      </w:r>
      <w:r w:rsidRPr="41163449" w:rsidR="00994624">
        <w:rPr>
          <w:rFonts w:ascii="Times New Roman" w:hAnsi="Times New Roman" w:cs="Times New Roman"/>
          <w:sz w:val="24"/>
          <w:szCs w:val="24"/>
        </w:rPr>
        <w:t>resentado el</w:t>
      </w:r>
      <w:r w:rsidRPr="41163449" w:rsidR="004B0FDB">
        <w:rPr>
          <w:rFonts w:ascii="Times New Roman" w:hAnsi="Times New Roman" w:cs="Times New Roman"/>
          <w:sz w:val="24"/>
          <w:szCs w:val="24"/>
        </w:rPr>
        <w:t xml:space="preserve"> </w:t>
      </w:r>
      <w:r w:rsidRPr="41163449" w:rsidR="00DF6611">
        <w:rPr>
          <w:rFonts w:ascii="Times New Roman" w:hAnsi="Times New Roman" w:cs="Times New Roman"/>
          <w:sz w:val="24"/>
          <w:szCs w:val="24"/>
        </w:rPr>
        <w:t>0</w:t>
      </w:r>
      <w:r w:rsidRPr="41163449" w:rsidR="008D77B1">
        <w:rPr>
          <w:rFonts w:ascii="Times New Roman" w:hAnsi="Times New Roman" w:cs="Times New Roman"/>
          <w:sz w:val="24"/>
          <w:szCs w:val="24"/>
        </w:rPr>
        <w:t>3 de octubre</w:t>
      </w:r>
      <w:r w:rsidRPr="41163449" w:rsidR="004B0FDB">
        <w:rPr>
          <w:rFonts w:ascii="Times New Roman" w:hAnsi="Times New Roman" w:cs="Times New Roman"/>
          <w:sz w:val="24"/>
          <w:szCs w:val="24"/>
        </w:rPr>
        <w:t xml:space="preserve"> de 2022</w:t>
      </w:r>
      <w:r w:rsidRPr="41163449" w:rsidR="001B72DC">
        <w:rPr>
          <w:rFonts w:ascii="Times New Roman" w:hAnsi="Times New Roman" w:cs="Times New Roman"/>
          <w:sz w:val="24"/>
          <w:szCs w:val="24"/>
        </w:rPr>
        <w:t xml:space="preserve"> po</w:t>
      </w:r>
      <w:r w:rsidRPr="41163449" w:rsidR="00994624">
        <w:rPr>
          <w:rFonts w:ascii="Times New Roman" w:hAnsi="Times New Roman" w:cs="Times New Roman"/>
          <w:sz w:val="24"/>
          <w:szCs w:val="24"/>
        </w:rPr>
        <w:t xml:space="preserve">r </w:t>
      </w:r>
      <w:r w:rsidRPr="41163449" w:rsidR="414E930A">
        <w:rPr>
          <w:rFonts w:ascii="Times New Roman" w:hAnsi="Times New Roman" w:cs="Times New Roman"/>
          <w:b w:val="1"/>
          <w:bCs w:val="1"/>
          <w:sz w:val="24"/>
          <w:szCs w:val="24"/>
        </w:rPr>
        <w:t>..................................................................</w:t>
      </w:r>
      <w:r w:rsidRPr="41163449" w:rsidR="008D77B1">
        <w:rPr>
          <w:rFonts w:ascii="Times New Roman" w:hAnsi="Times New Roman" w:cs="Times New Roman"/>
          <w:sz w:val="24"/>
          <w:szCs w:val="24"/>
        </w:rPr>
        <w:t>,</w:t>
      </w:r>
      <w:r w:rsidRPr="41163449" w:rsidR="006774FA">
        <w:rPr>
          <w:rFonts w:ascii="Times New Roman" w:hAnsi="Times New Roman" w:cs="Times New Roman"/>
          <w:sz w:val="24"/>
          <w:szCs w:val="24"/>
        </w:rPr>
        <w:t xml:space="preserve"> </w:t>
      </w:r>
      <w:r w:rsidRPr="41163449" w:rsidR="00994624">
        <w:rPr>
          <w:rFonts w:ascii="Times New Roman" w:hAnsi="Times New Roman" w:cs="Times New Roman"/>
          <w:sz w:val="24"/>
          <w:szCs w:val="24"/>
        </w:rPr>
        <w:t>respec</w:t>
      </w:r>
      <w:r w:rsidRPr="41163449" w:rsidR="00DF6548">
        <w:rPr>
          <w:rFonts w:ascii="Times New Roman" w:hAnsi="Times New Roman" w:cs="Times New Roman"/>
          <w:sz w:val="24"/>
          <w:szCs w:val="24"/>
        </w:rPr>
        <w:t xml:space="preserve">to </w:t>
      </w:r>
      <w:r w:rsidRPr="41163449" w:rsidR="00994624">
        <w:rPr>
          <w:rFonts w:ascii="Times New Roman" w:hAnsi="Times New Roman" w:cs="Times New Roman"/>
          <w:sz w:val="24"/>
          <w:szCs w:val="24"/>
        </w:rPr>
        <w:t xml:space="preserve">de la Resolución </w:t>
      </w:r>
      <w:r w:rsidRPr="41163449" w:rsidR="00994624">
        <w:rPr>
          <w:rFonts w:ascii="Times New Roman" w:hAnsi="Times New Roman" w:cs="Times New Roman"/>
          <w:sz w:val="24"/>
          <w:szCs w:val="24"/>
        </w:rPr>
        <w:t>N°</w:t>
      </w:r>
      <w:r w:rsidRPr="41163449" w:rsidR="00994624">
        <w:rPr>
          <w:rFonts w:ascii="Times New Roman" w:hAnsi="Times New Roman" w:cs="Times New Roman"/>
          <w:sz w:val="24"/>
          <w:szCs w:val="24"/>
        </w:rPr>
        <w:t xml:space="preserve"> </w:t>
      </w:r>
      <w:r w:rsidRPr="41163449" w:rsidR="008D77B1">
        <w:rPr>
          <w:rFonts w:ascii="Times New Roman" w:hAnsi="Times New Roman" w:cs="Times New Roman"/>
          <w:sz w:val="24"/>
          <w:szCs w:val="24"/>
        </w:rPr>
        <w:t>196</w:t>
      </w:r>
      <w:r w:rsidRPr="41163449" w:rsidR="004B0FDB">
        <w:rPr>
          <w:rFonts w:ascii="Times New Roman" w:hAnsi="Times New Roman" w:cs="Times New Roman"/>
          <w:sz w:val="24"/>
          <w:szCs w:val="24"/>
        </w:rPr>
        <w:t>/22</w:t>
      </w:r>
      <w:r w:rsidRPr="41163449" w:rsidR="00C042C8">
        <w:rPr>
          <w:rFonts w:ascii="Times New Roman" w:hAnsi="Times New Roman" w:cs="Times New Roman"/>
          <w:sz w:val="24"/>
          <w:szCs w:val="24"/>
        </w:rPr>
        <w:t xml:space="preserve"> </w:t>
      </w:r>
      <w:r w:rsidRPr="41163449" w:rsidR="00177B0B">
        <w:rPr>
          <w:rFonts w:ascii="Times New Roman" w:hAnsi="Times New Roman" w:cs="Times New Roman"/>
          <w:sz w:val="24"/>
          <w:szCs w:val="24"/>
        </w:rPr>
        <w:t xml:space="preserve">de fecha </w:t>
      </w:r>
      <w:r w:rsidRPr="41163449" w:rsidR="00DF6611">
        <w:rPr>
          <w:rFonts w:ascii="Times New Roman" w:hAnsi="Times New Roman" w:cs="Times New Roman"/>
          <w:sz w:val="24"/>
          <w:szCs w:val="24"/>
        </w:rPr>
        <w:t>2</w:t>
      </w:r>
      <w:r w:rsidRPr="41163449" w:rsidR="008D77B1">
        <w:rPr>
          <w:rFonts w:ascii="Times New Roman" w:hAnsi="Times New Roman" w:cs="Times New Roman"/>
          <w:sz w:val="24"/>
          <w:szCs w:val="24"/>
        </w:rPr>
        <w:t>6 de setiembre</w:t>
      </w:r>
      <w:r w:rsidRPr="41163449" w:rsidR="004B0FDB">
        <w:rPr>
          <w:rFonts w:ascii="Times New Roman" w:hAnsi="Times New Roman" w:cs="Times New Roman"/>
          <w:sz w:val="24"/>
          <w:szCs w:val="24"/>
        </w:rPr>
        <w:t xml:space="preserve"> de 2022</w:t>
      </w:r>
      <w:r w:rsidRPr="41163449" w:rsidR="00C042C8">
        <w:rPr>
          <w:rFonts w:ascii="Times New Roman" w:hAnsi="Times New Roman" w:cs="Times New Roman"/>
          <w:sz w:val="24"/>
          <w:szCs w:val="24"/>
        </w:rPr>
        <w:t xml:space="preserve"> emitida</w:t>
      </w:r>
      <w:r w:rsidRPr="41163449" w:rsidR="00C63DBF">
        <w:rPr>
          <w:rFonts w:ascii="Times New Roman" w:hAnsi="Times New Roman" w:cs="Times New Roman"/>
          <w:sz w:val="24"/>
          <w:szCs w:val="24"/>
        </w:rPr>
        <w:t xml:space="preserve"> por esta Defensoría del Asegurado </w:t>
      </w:r>
      <w:r w:rsidRPr="41163449" w:rsidR="00B20853">
        <w:rPr>
          <w:rFonts w:ascii="Times New Roman" w:hAnsi="Times New Roman" w:cs="Times New Roman"/>
          <w:sz w:val="24"/>
          <w:szCs w:val="24"/>
        </w:rPr>
        <w:t>(DEFASEG)</w:t>
      </w:r>
      <w:r w:rsidRPr="41163449" w:rsidR="00E72A06">
        <w:rPr>
          <w:rFonts w:ascii="Times New Roman" w:hAnsi="Times New Roman" w:cs="Times New Roman"/>
          <w:sz w:val="24"/>
          <w:szCs w:val="24"/>
        </w:rPr>
        <w:t xml:space="preserve"> que declaró </w:t>
      </w:r>
      <w:r w:rsidRPr="41163449" w:rsidR="008D77B1">
        <w:rPr>
          <w:rFonts w:ascii="Times New Roman" w:hAnsi="Times New Roman" w:cs="Times New Roman"/>
          <w:b w:val="1"/>
          <w:bCs w:val="1"/>
          <w:sz w:val="24"/>
          <w:szCs w:val="24"/>
        </w:rPr>
        <w:t>IN</w:t>
      </w:r>
      <w:r w:rsidRPr="41163449" w:rsidR="00DF6611">
        <w:rPr>
          <w:rFonts w:ascii="Times New Roman" w:hAnsi="Times New Roman" w:cs="Times New Roman"/>
          <w:b w:val="1"/>
          <w:bCs w:val="1"/>
          <w:sz w:val="24"/>
          <w:szCs w:val="24"/>
        </w:rPr>
        <w:t>FUNDADA</w:t>
      </w:r>
      <w:r w:rsidRPr="41163449" w:rsidR="00C63DBF">
        <w:rPr>
          <w:rFonts w:ascii="Times New Roman" w:hAnsi="Times New Roman" w:cs="Times New Roman"/>
          <w:sz w:val="24"/>
          <w:szCs w:val="24"/>
        </w:rPr>
        <w:t xml:space="preserve"> la reclamación inter</w:t>
      </w:r>
      <w:r w:rsidRPr="41163449" w:rsidR="006774FA">
        <w:rPr>
          <w:rFonts w:ascii="Times New Roman" w:hAnsi="Times New Roman" w:cs="Times New Roman"/>
          <w:sz w:val="24"/>
          <w:szCs w:val="24"/>
        </w:rPr>
        <w:t>puest</w:t>
      </w:r>
      <w:r w:rsidRPr="41163449" w:rsidR="00ED68CD">
        <w:rPr>
          <w:rFonts w:ascii="Times New Roman" w:hAnsi="Times New Roman" w:cs="Times New Roman"/>
          <w:sz w:val="24"/>
          <w:szCs w:val="24"/>
        </w:rPr>
        <w:t>a</w:t>
      </w:r>
      <w:r w:rsidRPr="41163449" w:rsidR="0001540D">
        <w:rPr>
          <w:rFonts w:ascii="Times New Roman" w:hAnsi="Times New Roman" w:cs="Times New Roman"/>
          <w:sz w:val="24"/>
          <w:szCs w:val="24"/>
        </w:rPr>
        <w:t>,</w:t>
      </w:r>
      <w:r w:rsidRPr="41163449" w:rsidR="00DB4629">
        <w:rPr>
          <w:rFonts w:ascii="Times New Roman" w:hAnsi="Times New Roman" w:cs="Times New Roman"/>
          <w:sz w:val="24"/>
          <w:szCs w:val="24"/>
        </w:rPr>
        <w:t xml:space="preserve"> </w:t>
      </w:r>
      <w:r w:rsidRPr="41163449" w:rsidR="00CB5563">
        <w:rPr>
          <w:rFonts w:ascii="Times New Roman" w:hAnsi="Times New Roman" w:cs="Times New Roman"/>
          <w:sz w:val="24"/>
          <w:szCs w:val="24"/>
        </w:rPr>
        <w:t>sobre otorgamiento de cobertura al siniestro ocurrido bajo la Póliza de Seguro de Vehículos contratada</w:t>
      </w:r>
    </w:p>
    <w:p w:rsidR="00BF4455" w:rsidP="00267D47" w:rsidRDefault="00964835" w14:paraId="4B3DC9E0" w14:textId="56A2D02D">
      <w:pPr>
        <w:spacing w:line="240" w:lineRule="auto"/>
        <w:jc w:val="both"/>
        <w:rPr>
          <w:rFonts w:ascii="Times New Roman" w:hAnsi="Times New Roman" w:cs="Times New Roman"/>
          <w:sz w:val="24"/>
          <w:szCs w:val="24"/>
        </w:rPr>
      </w:pPr>
      <w:r w:rsidRPr="41163449" w:rsidR="00964835">
        <w:rPr>
          <w:rFonts w:ascii="Times New Roman" w:hAnsi="Times New Roman" w:cs="Times New Roman"/>
          <w:sz w:val="24"/>
          <w:szCs w:val="24"/>
        </w:rPr>
        <w:t xml:space="preserve">Que el </w:t>
      </w:r>
      <w:r w:rsidRPr="41163449" w:rsidR="00DE4DE3">
        <w:rPr>
          <w:rFonts w:ascii="Times New Roman" w:hAnsi="Times New Roman" w:cs="Times New Roman"/>
          <w:sz w:val="24"/>
          <w:szCs w:val="24"/>
        </w:rPr>
        <w:t>señalado Recurso Impugnativo</w:t>
      </w:r>
      <w:r w:rsidRPr="41163449" w:rsidR="004E04DD">
        <w:rPr>
          <w:rFonts w:ascii="Times New Roman" w:hAnsi="Times New Roman" w:cs="Times New Roman"/>
          <w:sz w:val="24"/>
          <w:szCs w:val="24"/>
        </w:rPr>
        <w:t xml:space="preserve"> se fundamenta </w:t>
      </w:r>
      <w:r w:rsidRPr="41163449" w:rsidR="0032317C">
        <w:rPr>
          <w:rFonts w:ascii="Times New Roman" w:hAnsi="Times New Roman" w:cs="Times New Roman"/>
          <w:sz w:val="24"/>
          <w:szCs w:val="24"/>
        </w:rPr>
        <w:t>resumidamente en lo siguiente: 1</w:t>
      </w:r>
      <w:r w:rsidRPr="41163449" w:rsidR="0001540D">
        <w:rPr>
          <w:rFonts w:ascii="Times New Roman" w:hAnsi="Times New Roman" w:cs="Times New Roman"/>
          <w:sz w:val="24"/>
          <w:szCs w:val="24"/>
        </w:rPr>
        <w:t>) Que</w:t>
      </w:r>
      <w:r w:rsidRPr="41163449" w:rsidR="0073734D">
        <w:rPr>
          <w:rFonts w:ascii="Times New Roman" w:hAnsi="Times New Roman" w:cs="Times New Roman"/>
          <w:sz w:val="24"/>
          <w:szCs w:val="24"/>
        </w:rPr>
        <w:t xml:space="preserve">, </w:t>
      </w:r>
      <w:r w:rsidRPr="41163449" w:rsidR="007F463D">
        <w:rPr>
          <w:rFonts w:ascii="Times New Roman" w:hAnsi="Times New Roman" w:cs="Times New Roman"/>
          <w:sz w:val="24"/>
          <w:szCs w:val="24"/>
        </w:rPr>
        <w:t xml:space="preserve"> la carta que le fue enviada no se encuentra debidamente motivada, en tanto, de manera escueta señala que las inconsistencias vertidas por el conductor de Placa de Rodaje </w:t>
      </w:r>
      <w:r w:rsidRPr="41163449" w:rsidR="2D5E2386">
        <w:rPr>
          <w:rFonts w:ascii="Times New Roman" w:hAnsi="Times New Roman" w:cs="Times New Roman"/>
          <w:sz w:val="24"/>
          <w:szCs w:val="24"/>
        </w:rPr>
        <w:t>....................</w:t>
      </w:r>
      <w:r w:rsidRPr="41163449" w:rsidR="005237B3">
        <w:rPr>
          <w:rFonts w:ascii="Times New Roman" w:hAnsi="Times New Roman" w:cs="Times New Roman"/>
          <w:sz w:val="24"/>
          <w:szCs w:val="24"/>
        </w:rPr>
        <w:t>, en cuanto este ha indicado que bajó de la unidad para conversar con el otro conductor después de ver los daños y, en esa circunstancias, al abordar cada uno su unidad para estacionarse, aprovecha el conductor del ómnibus para darse a la fuga, en donde el conductor de la unidad asegurada lo persigue. Que, este hecho guarda firmeza con la declaración de la persona de</w:t>
      </w:r>
      <w:r w:rsidRPr="41163449" w:rsidR="46B33FD1">
        <w:rPr>
          <w:rFonts w:ascii="Times New Roman" w:hAnsi="Times New Roman" w:cs="Times New Roman"/>
          <w:sz w:val="24"/>
          <w:szCs w:val="24"/>
        </w:rPr>
        <w:t>............................................................................</w:t>
      </w:r>
      <w:r w:rsidRPr="41163449" w:rsidR="005237B3">
        <w:rPr>
          <w:rFonts w:ascii="Times New Roman" w:hAnsi="Times New Roman" w:cs="Times New Roman"/>
          <w:sz w:val="24"/>
          <w:szCs w:val="24"/>
        </w:rPr>
        <w:t>, quien ha declarado sobre el hecho que la unidad dañada se encontró en la entrada a Huaycán sin poderse continuar con la marcha y, es como se detalla en el GPS de la unidad asegurada la cual no se ha tomado en cuenta al momento de resolver. 2) Que, esto se encuentra transcrito en el Informe Policial 486-21-REG/POL/LIMA-DIVTER-ESTE-2-COM-HUAYCAN-SIAT que se ha adjuntado a la denuncia, por lo que no ha existido una certera motivación de los otros elementos que existen en el informe citado y que el seguro no ha podido desvirtuar como una conducta fraudulenta</w:t>
      </w:r>
      <w:r w:rsidRPr="41163449" w:rsidR="00CA4819">
        <w:rPr>
          <w:rFonts w:ascii="Times New Roman" w:hAnsi="Times New Roman" w:cs="Times New Roman"/>
          <w:sz w:val="24"/>
          <w:szCs w:val="24"/>
        </w:rPr>
        <w:t>, ergo se ha proporcionado una información veraz en tanto el argumento que inicialmente indica para desestimar el pago de la póliza el hecho de que las horas indicadas por el conductor no coincidían con el GPS y es sobre la base de este hecho en que se debe resolver tomando en cuenta la totalidad de los elementos que se han presentado por parte de la asegurada, para determinarse la situación indiciaria se basa de una premisa acreditada del cual no se ha detallado en la resolución; esto es, se acredita la secuencia de manejo de la unidad asegurada mediante el GPS y que detallan lo ocurrido. 3) Que, aún más, se presentó según anexo “F” del Informe Policial, fotografías donde quedó el vehículo asegurado y, a decir del Informe Policial, en donde indica que el evento se produjo a las 16:55:55 y no existe conducta fraudulenta en tanto se ha indicado el lugar donde se ha producido el accidente, por ende, no existe una conducta mendaz o lejos de la verdad, en ese sentido no existe declaraciones fraudulentas por el conductor, en tanto se han corroborado por la Policía Nacional</w:t>
      </w:r>
      <w:r w:rsidRPr="41163449" w:rsidR="00F86903">
        <w:rPr>
          <w:rFonts w:ascii="Times New Roman" w:hAnsi="Times New Roman" w:cs="Times New Roman"/>
          <w:sz w:val="24"/>
          <w:szCs w:val="24"/>
        </w:rPr>
        <w:t xml:space="preserve">, el lugar y las conclusiones arribadas determinan la existencia de un accidente de tránsito conforme a las conclusiones “V” Factor Predominante, el conductor de la UT-2 quien ingresó improvisadamente e imprudentemente. 4) Que, </w:t>
      </w:r>
      <w:r w:rsidRPr="41163449" w:rsidR="00F86903">
        <w:rPr>
          <w:rFonts w:ascii="Times New Roman" w:hAnsi="Times New Roman" w:cs="Times New Roman"/>
          <w:sz w:val="24"/>
          <w:szCs w:val="24"/>
        </w:rPr>
        <w:t>en relación al</w:t>
      </w:r>
      <w:r w:rsidRPr="41163449" w:rsidR="00F86903">
        <w:rPr>
          <w:rFonts w:ascii="Times New Roman" w:hAnsi="Times New Roman" w:cs="Times New Roman"/>
          <w:sz w:val="24"/>
          <w:szCs w:val="24"/>
        </w:rPr>
        <w:t xml:space="preserve"> Siniestro Consentido, existe la fecha en que fueron presentados los documentos, esto es 01 de setiembre de 2021, por ello indica la Carta Notarial conforme se desprende de la denuncia policial, es decir, desde la fecha en mención hasta el 01 de octubre de 2021 transcurrieron los 30 días para que se </w:t>
      </w:r>
    </w:p>
    <w:p w:rsidR="00BF4455" w:rsidP="00267D47" w:rsidRDefault="00BF4455" w14:paraId="087C2B7B" w14:textId="77777777">
      <w:pPr>
        <w:spacing w:line="240" w:lineRule="auto"/>
        <w:jc w:val="both"/>
        <w:rPr>
          <w:rFonts w:ascii="Times New Roman" w:hAnsi="Times New Roman" w:cs="Times New Roman"/>
          <w:sz w:val="24"/>
          <w:szCs w:val="24"/>
        </w:rPr>
      </w:pPr>
    </w:p>
    <w:p w:rsidR="00BF4455" w:rsidP="00267D47" w:rsidRDefault="00BF4455" w14:paraId="7FFE444D" w14:textId="77777777">
      <w:pPr>
        <w:spacing w:line="240" w:lineRule="auto"/>
        <w:jc w:val="both"/>
        <w:rPr>
          <w:rFonts w:ascii="Times New Roman" w:hAnsi="Times New Roman" w:cs="Times New Roman"/>
          <w:sz w:val="24"/>
          <w:szCs w:val="24"/>
        </w:rPr>
      </w:pPr>
    </w:p>
    <w:p w:rsidRPr="00C502E4" w:rsidR="00F0130B" w:rsidP="00267D47" w:rsidRDefault="00F86903" w14:paraId="3DEAAE0F" w14:textId="1E9CCA01">
      <w:pPr>
        <w:spacing w:line="240" w:lineRule="auto"/>
        <w:jc w:val="both"/>
        <w:rPr>
          <w:rFonts w:ascii="Times New Roman" w:hAnsi="Times New Roman" w:cs="Times New Roman"/>
          <w:sz w:val="24"/>
          <w:szCs w:val="24"/>
        </w:rPr>
      </w:pPr>
      <w:r w:rsidRPr="00C502E4">
        <w:rPr>
          <w:rFonts w:ascii="Times New Roman" w:hAnsi="Times New Roman" w:cs="Times New Roman"/>
          <w:sz w:val="24"/>
          <w:szCs w:val="24"/>
        </w:rPr>
        <w:t xml:space="preserve">pronuncia la aseguradora, esto es, se pronunció el 20 de octubre de 2021, por lo </w:t>
      </w:r>
      <w:r w:rsidRPr="00C502E4" w:rsidR="00F0130B">
        <w:rPr>
          <w:rFonts w:ascii="Times New Roman" w:hAnsi="Times New Roman" w:cs="Times New Roman"/>
          <w:sz w:val="24"/>
          <w:szCs w:val="24"/>
        </w:rPr>
        <w:t>que,</w:t>
      </w:r>
      <w:r w:rsidRPr="00C502E4">
        <w:rPr>
          <w:rFonts w:ascii="Times New Roman" w:hAnsi="Times New Roman" w:cs="Times New Roman"/>
          <w:sz w:val="24"/>
          <w:szCs w:val="24"/>
        </w:rPr>
        <w:t xml:space="preserve"> computándose el plazo, ya ha vencido los treinta días.</w:t>
      </w:r>
    </w:p>
    <w:p w:rsidRPr="00C502E4" w:rsidR="00E81CB3" w:rsidP="00267D47" w:rsidRDefault="00614B74" w14:paraId="218CABFF" w14:textId="68F620E5">
      <w:pPr>
        <w:spacing w:line="240" w:lineRule="auto"/>
        <w:jc w:val="both"/>
        <w:rPr>
          <w:rFonts w:ascii="Times New Roman" w:hAnsi="Times New Roman" w:cs="Times New Roman"/>
          <w:sz w:val="24"/>
          <w:szCs w:val="24"/>
        </w:rPr>
      </w:pPr>
      <w:r w:rsidRPr="41163449" w:rsidR="00614B74">
        <w:rPr>
          <w:rFonts w:ascii="Times New Roman" w:hAnsi="Times New Roman" w:cs="Times New Roman"/>
          <w:sz w:val="24"/>
          <w:szCs w:val="24"/>
        </w:rPr>
        <w:t>Que, habiéndose corrido traslado a</w:t>
      </w:r>
      <w:r w:rsidRPr="41163449" w:rsidR="00F0130B">
        <w:rPr>
          <w:rFonts w:ascii="Times New Roman" w:hAnsi="Times New Roman" w:cs="Times New Roman"/>
          <w:sz w:val="24"/>
          <w:szCs w:val="24"/>
        </w:rPr>
        <w:t xml:space="preserve"> </w:t>
      </w:r>
      <w:r w:rsidRPr="41163449" w:rsidR="18AD514E">
        <w:rPr>
          <w:rFonts w:ascii="Times New Roman" w:hAnsi="Times New Roman" w:cs="Times New Roman"/>
          <w:sz w:val="24"/>
          <w:szCs w:val="24"/>
        </w:rPr>
        <w:t>...................................</w:t>
      </w:r>
      <w:r w:rsidRPr="41163449" w:rsidR="00614B74">
        <w:rPr>
          <w:rFonts w:ascii="Times New Roman" w:hAnsi="Times New Roman" w:cs="Times New Roman"/>
          <w:sz w:val="24"/>
          <w:szCs w:val="24"/>
        </w:rPr>
        <w:t xml:space="preserve"> del referido Recurso impugnatorio</w:t>
      </w:r>
      <w:r w:rsidRPr="41163449" w:rsidR="00175B22">
        <w:rPr>
          <w:rFonts w:ascii="Times New Roman" w:hAnsi="Times New Roman" w:cs="Times New Roman"/>
          <w:sz w:val="24"/>
          <w:szCs w:val="24"/>
        </w:rPr>
        <w:t>,</w:t>
      </w:r>
      <w:r w:rsidRPr="41163449" w:rsidR="004E52D7">
        <w:rPr>
          <w:rFonts w:ascii="Times New Roman" w:hAnsi="Times New Roman" w:cs="Times New Roman"/>
          <w:sz w:val="24"/>
          <w:szCs w:val="24"/>
        </w:rPr>
        <w:t xml:space="preserve"> la aseguradora con fecha 17 de octubre de 2022 ha presentado su escrito de contestación,</w:t>
      </w:r>
      <w:r w:rsidRPr="41163449" w:rsidR="00175B22">
        <w:rPr>
          <w:rFonts w:ascii="Times New Roman" w:hAnsi="Times New Roman" w:cs="Times New Roman"/>
          <w:sz w:val="24"/>
          <w:szCs w:val="24"/>
        </w:rPr>
        <w:t xml:space="preserve"> </w:t>
      </w:r>
      <w:r w:rsidRPr="41163449" w:rsidR="00B74BCA">
        <w:rPr>
          <w:rFonts w:ascii="Times New Roman" w:hAnsi="Times New Roman" w:cs="Times New Roman"/>
          <w:sz w:val="24"/>
          <w:szCs w:val="24"/>
        </w:rPr>
        <w:t xml:space="preserve">manifestando lo siguiente: 1) Que, </w:t>
      </w:r>
      <w:r w:rsidRPr="41163449" w:rsidR="18AD514E">
        <w:rPr>
          <w:rFonts w:ascii="Times New Roman" w:hAnsi="Times New Roman" w:cs="Times New Roman"/>
          <w:sz w:val="24"/>
          <w:szCs w:val="24"/>
        </w:rPr>
        <w:t>...................................</w:t>
      </w:r>
      <w:r w:rsidRPr="41163449" w:rsidR="001B0D9A">
        <w:rPr>
          <w:rFonts w:ascii="Times New Roman" w:hAnsi="Times New Roman" w:cs="Times New Roman"/>
          <w:sz w:val="24"/>
          <w:szCs w:val="24"/>
        </w:rPr>
        <w:t xml:space="preserve"> expuso su posición formal, manifestando que el siniestro no contaba con cobertura debido a la falta de veracidad por parte del conductor de la unidad asegurada al brindar información inexacta respecto a los hechos. 2) Que, no cabe duda </w:t>
      </w:r>
      <w:r w:rsidRPr="41163449" w:rsidR="00BF4455">
        <w:rPr>
          <w:rFonts w:ascii="Times New Roman" w:hAnsi="Times New Roman" w:cs="Times New Roman"/>
          <w:sz w:val="24"/>
          <w:szCs w:val="24"/>
        </w:rPr>
        <w:t>de que</w:t>
      </w:r>
      <w:r w:rsidRPr="41163449" w:rsidR="001B0D9A">
        <w:rPr>
          <w:rFonts w:ascii="Times New Roman" w:hAnsi="Times New Roman" w:cs="Times New Roman"/>
          <w:sz w:val="24"/>
          <w:szCs w:val="24"/>
        </w:rPr>
        <w:t xml:space="preserve"> el proceder del reclamante vulneró en todos los extremos el deber de veracidad al presentar versiones distintas respecto a la ocurrencia del evento</w:t>
      </w:r>
      <w:r w:rsidRPr="41163449" w:rsidR="00C97D31">
        <w:rPr>
          <w:rFonts w:ascii="Times New Roman" w:hAnsi="Times New Roman" w:cs="Times New Roman"/>
          <w:sz w:val="24"/>
          <w:szCs w:val="24"/>
        </w:rPr>
        <w:t xml:space="preserve"> y las formas en </w:t>
      </w:r>
      <w:r w:rsidRPr="41163449" w:rsidR="00C97D31">
        <w:rPr>
          <w:rFonts w:ascii="Times New Roman" w:hAnsi="Times New Roman" w:cs="Times New Roman"/>
          <w:sz w:val="24"/>
          <w:szCs w:val="24"/>
        </w:rPr>
        <w:t>como</w:t>
      </w:r>
      <w:r w:rsidRPr="41163449" w:rsidR="00C97D31">
        <w:rPr>
          <w:rFonts w:ascii="Times New Roman" w:hAnsi="Times New Roman" w:cs="Times New Roman"/>
          <w:sz w:val="24"/>
          <w:szCs w:val="24"/>
        </w:rPr>
        <w:t xml:space="preserve"> había ocurrido el mismo. 3) Que, el reclamante sustenta su recurso bajo el argumento de que no habría existido conducta fraudulenta dado que el reporte GPS de la unidad </w:t>
      </w:r>
      <w:r w:rsidRPr="41163449" w:rsidR="00BF4455">
        <w:rPr>
          <w:rFonts w:ascii="Times New Roman" w:hAnsi="Times New Roman" w:cs="Times New Roman"/>
          <w:sz w:val="24"/>
          <w:szCs w:val="24"/>
        </w:rPr>
        <w:t>así lo</w:t>
      </w:r>
      <w:r w:rsidRPr="41163449" w:rsidR="00C97D31">
        <w:rPr>
          <w:rFonts w:ascii="Times New Roman" w:hAnsi="Times New Roman" w:cs="Times New Roman"/>
          <w:sz w:val="24"/>
          <w:szCs w:val="24"/>
        </w:rPr>
        <w:t xml:space="preserve"> refleja, situación a todas luces falaz, conforme a lo ya expuesto durante el desarrollo del proceso. </w:t>
      </w:r>
      <w:r w:rsidRPr="41163449" w:rsidR="00C97D31">
        <w:rPr>
          <w:rFonts w:ascii="Times New Roman" w:hAnsi="Times New Roman" w:cs="Times New Roman"/>
          <w:sz w:val="24"/>
          <w:szCs w:val="24"/>
        </w:rPr>
        <w:t>4) Que, en este extremo, es relevante mencionar que el reclamante no ha presentado medio de prueba alguno que respalde su argumentación, limitándose exclusivamente a esbozar argumentos subjetivos carentes de todo sustento probatorio, los mismos que ya han sido valorados oportunamente durante el desarrollo del proceso.</w:t>
      </w:r>
      <w:r w:rsidRPr="41163449" w:rsidR="00C97D31">
        <w:rPr>
          <w:rFonts w:ascii="Times New Roman" w:hAnsi="Times New Roman" w:cs="Times New Roman"/>
          <w:sz w:val="24"/>
          <w:szCs w:val="24"/>
        </w:rPr>
        <w:t xml:space="preserve"> 5) Que, por último, y en cuanto a la argumentación referida a un supuesto consentimiento del siniestro, la misma carece de todo fundamento legal al pretender contabilizar el mencionado plazo de consentimiento desde la fecha de ocurrencia del siniestro, cuando la norma es clara en determinar las condiciones vinculadas directamente a la presentación de los requisitos previstos en póliza, situación que evidentemente </w:t>
      </w:r>
      <w:r w:rsidRPr="41163449" w:rsidR="009C4BB6">
        <w:rPr>
          <w:rFonts w:ascii="Times New Roman" w:hAnsi="Times New Roman" w:cs="Times New Roman"/>
          <w:sz w:val="24"/>
          <w:szCs w:val="24"/>
        </w:rPr>
        <w:t>no ha sido advertida por el asegurado.</w:t>
      </w:r>
    </w:p>
    <w:p w:rsidRPr="00C502E4" w:rsidR="003E7C09" w:rsidP="003E7C09" w:rsidRDefault="003E7C09" w14:paraId="741301E3" w14:textId="77777777">
      <w:pPr>
        <w:spacing w:line="240" w:lineRule="auto"/>
        <w:jc w:val="both"/>
        <w:rPr>
          <w:rFonts w:ascii="Times New Roman" w:hAnsi="Times New Roman" w:cs="Times New Roman"/>
          <w:sz w:val="24"/>
          <w:szCs w:val="24"/>
        </w:rPr>
      </w:pPr>
      <w:r w:rsidRPr="00C502E4">
        <w:rPr>
          <w:rFonts w:ascii="Times New Roman" w:hAnsi="Times New Roman" w:cs="Times New Roman"/>
          <w:sz w:val="24"/>
          <w:szCs w:val="24"/>
        </w:rPr>
        <w:t>Que, atendiendo a lo expuesto, esta Defensoría resuelve finalmente lo siguiente:</w:t>
      </w:r>
    </w:p>
    <w:p w:rsidRPr="00C502E4" w:rsidR="009F32FD" w:rsidP="00267D47" w:rsidRDefault="00A42EE0" w14:paraId="2CAF1806" w14:textId="530608D6">
      <w:pPr>
        <w:spacing w:line="240" w:lineRule="auto"/>
        <w:jc w:val="both"/>
        <w:rPr>
          <w:rFonts w:ascii="Times New Roman" w:hAnsi="Times New Roman" w:cs="Times New Roman"/>
          <w:sz w:val="24"/>
          <w:szCs w:val="24"/>
        </w:rPr>
      </w:pPr>
      <w:r w:rsidRPr="41163449" w:rsidR="00A42EE0">
        <w:rPr>
          <w:rFonts w:ascii="Times New Roman" w:hAnsi="Times New Roman" w:cs="Times New Roman"/>
          <w:b w:val="1"/>
          <w:bCs w:val="1"/>
          <w:sz w:val="24"/>
          <w:szCs w:val="24"/>
        </w:rPr>
        <w:t>PRIMERO:</w:t>
      </w:r>
      <w:r w:rsidRPr="41163449" w:rsidR="004045E7">
        <w:rPr>
          <w:rFonts w:ascii="Times New Roman" w:hAnsi="Times New Roman" w:cs="Times New Roman"/>
          <w:sz w:val="24"/>
          <w:szCs w:val="24"/>
        </w:rPr>
        <w:t xml:space="preserve"> Que e</w:t>
      </w:r>
      <w:r w:rsidRPr="41163449" w:rsidR="00F474CA">
        <w:rPr>
          <w:rFonts w:ascii="Times New Roman" w:hAnsi="Times New Roman" w:cs="Times New Roman"/>
          <w:sz w:val="24"/>
          <w:szCs w:val="24"/>
        </w:rPr>
        <w:t>l artículo 10 (Procedimiento) del Reglamento de la DEFASEG (</w:t>
      </w:r>
      <w:hyperlink r:id="R4906ff6ca696461a">
        <w:r w:rsidRPr="41163449" w:rsidR="00F474CA">
          <w:rPr>
            <w:rStyle w:val="Hipervnculo"/>
            <w:rFonts w:ascii="Times New Roman" w:hAnsi="Times New Roman" w:cs="Times New Roman"/>
            <w:sz w:val="24"/>
            <w:szCs w:val="24"/>
          </w:rPr>
          <w:t>http://www.defaseg.com.pe/reglamento</w:t>
        </w:r>
      </w:hyperlink>
      <w:r w:rsidRPr="41163449" w:rsidR="00F474CA">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Pr="41163449" w:rsidR="00867D34">
        <w:rPr>
          <w:rFonts w:ascii="Times New Roman" w:hAnsi="Times New Roman" w:cs="Times New Roman"/>
          <w:sz w:val="24"/>
          <w:szCs w:val="24"/>
        </w:rPr>
        <w:t>terponiendo el correspondiente Recurso Impugnativo</w:t>
      </w:r>
      <w:r w:rsidRPr="41163449" w:rsidR="00F474CA">
        <w:rPr>
          <w:rFonts w:ascii="Times New Roman" w:hAnsi="Times New Roman" w:cs="Times New Roman"/>
          <w:sz w:val="24"/>
          <w:szCs w:val="24"/>
        </w:rPr>
        <w:t>. Conforme a ello, en el caso concreto,</w:t>
      </w:r>
      <w:r w:rsidRPr="41163449" w:rsidR="004E52D7">
        <w:rPr>
          <w:rFonts w:ascii="Times New Roman" w:hAnsi="Times New Roman" w:cs="Times New Roman"/>
          <w:sz w:val="24"/>
          <w:szCs w:val="24"/>
        </w:rPr>
        <w:t xml:space="preserve"> </w:t>
      </w:r>
      <w:r w:rsidRPr="41163449" w:rsidR="414E930A">
        <w:rPr>
          <w:rFonts w:ascii="Times New Roman" w:hAnsi="Times New Roman" w:cs="Times New Roman"/>
          <w:sz w:val="24"/>
          <w:szCs w:val="24"/>
        </w:rPr>
        <w:t>..................................................................</w:t>
      </w:r>
      <w:r w:rsidRPr="41163449" w:rsidR="001A4634">
        <w:rPr>
          <w:rFonts w:ascii="Times New Roman" w:hAnsi="Times New Roman" w:cs="Times New Roman"/>
          <w:sz w:val="24"/>
          <w:szCs w:val="24"/>
        </w:rPr>
        <w:t>,</w:t>
      </w:r>
      <w:r w:rsidRPr="41163449" w:rsidR="008D041D">
        <w:rPr>
          <w:rFonts w:ascii="Times New Roman" w:hAnsi="Times New Roman" w:cs="Times New Roman"/>
          <w:sz w:val="24"/>
          <w:szCs w:val="24"/>
        </w:rPr>
        <w:t xml:space="preserve"> </w:t>
      </w:r>
      <w:r w:rsidRPr="41163449" w:rsidR="00F474CA">
        <w:rPr>
          <w:rFonts w:ascii="Times New Roman" w:hAnsi="Times New Roman" w:cs="Times New Roman"/>
          <w:sz w:val="24"/>
          <w:szCs w:val="24"/>
        </w:rPr>
        <w:t xml:space="preserve">al interponer el </w:t>
      </w:r>
      <w:r w:rsidRPr="41163449" w:rsidR="00867D34">
        <w:rPr>
          <w:rFonts w:ascii="Times New Roman" w:hAnsi="Times New Roman" w:cs="Times New Roman"/>
          <w:sz w:val="24"/>
          <w:szCs w:val="24"/>
        </w:rPr>
        <w:t>R</w:t>
      </w:r>
      <w:r w:rsidRPr="41163449" w:rsidR="001E5B97">
        <w:rPr>
          <w:rFonts w:ascii="Times New Roman" w:hAnsi="Times New Roman" w:cs="Times New Roman"/>
          <w:sz w:val="24"/>
          <w:szCs w:val="24"/>
        </w:rPr>
        <w:t>e</w:t>
      </w:r>
      <w:r w:rsidRPr="41163449" w:rsidR="00867D34">
        <w:rPr>
          <w:rFonts w:ascii="Times New Roman" w:hAnsi="Times New Roman" w:cs="Times New Roman"/>
          <w:sz w:val="24"/>
          <w:szCs w:val="24"/>
        </w:rPr>
        <w:t xml:space="preserve">curso </w:t>
      </w:r>
      <w:r w:rsidRPr="41163449" w:rsidR="00003974">
        <w:rPr>
          <w:rFonts w:ascii="Times New Roman" w:hAnsi="Times New Roman" w:cs="Times New Roman"/>
          <w:sz w:val="24"/>
          <w:szCs w:val="24"/>
        </w:rPr>
        <w:t>Impug</w:t>
      </w:r>
      <w:r w:rsidRPr="41163449" w:rsidR="00B63D08">
        <w:rPr>
          <w:rFonts w:ascii="Times New Roman" w:hAnsi="Times New Roman" w:cs="Times New Roman"/>
          <w:sz w:val="24"/>
          <w:szCs w:val="24"/>
        </w:rPr>
        <w:t>n</w:t>
      </w:r>
      <w:r w:rsidRPr="41163449" w:rsidR="00FD7565">
        <w:rPr>
          <w:rFonts w:ascii="Times New Roman" w:hAnsi="Times New Roman" w:cs="Times New Roman"/>
          <w:sz w:val="24"/>
          <w:szCs w:val="24"/>
        </w:rPr>
        <w:t>ativo</w:t>
      </w:r>
      <w:r w:rsidRPr="41163449" w:rsidR="009F49B5">
        <w:rPr>
          <w:rFonts w:ascii="Times New Roman" w:hAnsi="Times New Roman" w:cs="Times New Roman"/>
          <w:sz w:val="24"/>
          <w:szCs w:val="24"/>
        </w:rPr>
        <w:t xml:space="preserve">, </w:t>
      </w:r>
      <w:r w:rsidRPr="41163449" w:rsidR="00F474CA">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Pr="41163449" w:rsidR="001E5B97">
        <w:rPr>
          <w:rFonts w:ascii="Times New Roman" w:hAnsi="Times New Roman" w:cs="Times New Roman"/>
          <w:sz w:val="24"/>
          <w:szCs w:val="24"/>
        </w:rPr>
        <w:t>ar que lo resuelto no se ajusta</w:t>
      </w:r>
      <w:r w:rsidRPr="41163449" w:rsidR="00F474CA">
        <w:rPr>
          <w:rFonts w:ascii="Times New Roman" w:hAnsi="Times New Roman" w:cs="Times New Roman"/>
          <w:sz w:val="24"/>
          <w:szCs w:val="24"/>
        </w:rPr>
        <w:t xml:space="preserve"> a derecho ni a los correspondientes actuados</w:t>
      </w:r>
      <w:r w:rsidRPr="41163449" w:rsidR="002B6E7B">
        <w:rPr>
          <w:rFonts w:ascii="Times New Roman" w:hAnsi="Times New Roman" w:cs="Times New Roman"/>
          <w:sz w:val="24"/>
          <w:szCs w:val="24"/>
        </w:rPr>
        <w:t>.</w:t>
      </w:r>
    </w:p>
    <w:p w:rsidR="00BF4455" w:rsidP="00F16499" w:rsidRDefault="00FA6F6C" w14:paraId="0240FDF4" w14:textId="77777777">
      <w:pPr>
        <w:spacing w:line="240" w:lineRule="auto"/>
        <w:jc w:val="both"/>
        <w:rPr>
          <w:rFonts w:ascii="Times New Roman" w:hAnsi="Times New Roman" w:cs="Times New Roman"/>
          <w:sz w:val="24"/>
          <w:szCs w:val="24"/>
        </w:rPr>
      </w:pPr>
      <w:r w:rsidRPr="00C502E4">
        <w:rPr>
          <w:rFonts w:ascii="Times New Roman" w:hAnsi="Times New Roman" w:cs="Times New Roman"/>
          <w:b/>
          <w:sz w:val="24"/>
          <w:szCs w:val="24"/>
        </w:rPr>
        <w:t>SEGUNDO:</w:t>
      </w:r>
      <w:r w:rsidRPr="00C502E4" w:rsidR="004045E7">
        <w:rPr>
          <w:rFonts w:ascii="Times New Roman" w:hAnsi="Times New Roman" w:cs="Times New Roman"/>
          <w:sz w:val="24"/>
          <w:szCs w:val="24"/>
        </w:rPr>
        <w:t xml:space="preserve"> </w:t>
      </w:r>
      <w:r w:rsidRPr="00C502E4" w:rsidR="00F16499">
        <w:rPr>
          <w:rFonts w:ascii="Times New Roman" w:hAnsi="Times New Roman" w:cs="Times New Roman"/>
          <w:sz w:val="24"/>
          <w:szCs w:val="24"/>
        </w:rPr>
        <w:t>Que, de la lectura del Recurso Impugnativo interpuesto se aprecia que la asegurada insiste en</w:t>
      </w:r>
      <w:r w:rsidRPr="00C502E4" w:rsidR="007A744F">
        <w:rPr>
          <w:rFonts w:ascii="Times New Roman" w:hAnsi="Times New Roman" w:cs="Times New Roman"/>
          <w:sz w:val="24"/>
          <w:szCs w:val="24"/>
        </w:rPr>
        <w:t xml:space="preserve"> todos los puntos</w:t>
      </w:r>
      <w:r w:rsidRPr="00C502E4" w:rsidR="00F16499">
        <w:rPr>
          <w:rFonts w:ascii="Times New Roman" w:hAnsi="Times New Roman" w:cs="Times New Roman"/>
          <w:sz w:val="24"/>
          <w:szCs w:val="24"/>
        </w:rPr>
        <w:t xml:space="preserve"> ya expresado</w:t>
      </w:r>
      <w:r w:rsidRPr="00C502E4" w:rsidR="007A744F">
        <w:rPr>
          <w:rFonts w:ascii="Times New Roman" w:hAnsi="Times New Roman" w:cs="Times New Roman"/>
          <w:sz w:val="24"/>
          <w:szCs w:val="24"/>
        </w:rPr>
        <w:t>s</w:t>
      </w:r>
      <w:r w:rsidRPr="00C502E4" w:rsidR="00F16499">
        <w:rPr>
          <w:rFonts w:ascii="Times New Roman" w:hAnsi="Times New Roman" w:cs="Times New Roman"/>
          <w:sz w:val="24"/>
          <w:szCs w:val="24"/>
        </w:rPr>
        <w:t xml:space="preserve"> con ocasión de presentar su escrito de reclamación, argumentos que ya fueron debidamente analizados en los Considerandos, Sétimo, Octavo</w:t>
      </w:r>
      <w:r w:rsidRPr="00C502E4" w:rsidR="003E7C09">
        <w:rPr>
          <w:rFonts w:ascii="Times New Roman" w:hAnsi="Times New Roman" w:cs="Times New Roman"/>
          <w:sz w:val="24"/>
          <w:szCs w:val="24"/>
        </w:rPr>
        <w:t>,</w:t>
      </w:r>
      <w:r w:rsidRPr="00C502E4" w:rsidR="00F16499">
        <w:rPr>
          <w:rFonts w:ascii="Times New Roman" w:hAnsi="Times New Roman" w:cs="Times New Roman"/>
          <w:sz w:val="24"/>
          <w:szCs w:val="24"/>
        </w:rPr>
        <w:t xml:space="preserve"> Noveno</w:t>
      </w:r>
      <w:r w:rsidRPr="00C502E4" w:rsidR="003E7C09">
        <w:rPr>
          <w:rFonts w:ascii="Times New Roman" w:hAnsi="Times New Roman" w:cs="Times New Roman"/>
          <w:sz w:val="24"/>
          <w:szCs w:val="24"/>
        </w:rPr>
        <w:t xml:space="preserve"> y Décimo</w:t>
      </w:r>
      <w:r w:rsidRPr="00C502E4" w:rsidR="00F16499">
        <w:rPr>
          <w:rFonts w:ascii="Times New Roman" w:hAnsi="Times New Roman" w:cs="Times New Roman"/>
          <w:sz w:val="24"/>
          <w:szCs w:val="24"/>
        </w:rPr>
        <w:t xml:space="preserve"> de la Resolución recurrida</w:t>
      </w:r>
      <w:r w:rsidRPr="00C502E4" w:rsidR="006E04E4">
        <w:rPr>
          <w:rFonts w:ascii="Times New Roman" w:hAnsi="Times New Roman" w:cs="Times New Roman"/>
          <w:sz w:val="24"/>
          <w:szCs w:val="24"/>
        </w:rPr>
        <w:t xml:space="preserve">, siendo </w:t>
      </w:r>
      <w:r w:rsidRPr="00C502E4" w:rsidR="005C788C">
        <w:rPr>
          <w:rFonts w:ascii="Times New Roman" w:hAnsi="Times New Roman" w:cs="Times New Roman"/>
          <w:sz w:val="24"/>
          <w:szCs w:val="24"/>
        </w:rPr>
        <w:t>que,</w:t>
      </w:r>
      <w:r w:rsidRPr="00C502E4" w:rsidR="006E04E4">
        <w:rPr>
          <w:rFonts w:ascii="Times New Roman" w:hAnsi="Times New Roman" w:cs="Times New Roman"/>
          <w:sz w:val="24"/>
          <w:szCs w:val="24"/>
        </w:rPr>
        <w:t xml:space="preserve"> a</w:t>
      </w:r>
      <w:r w:rsidRPr="00C502E4" w:rsidR="00F16499">
        <w:rPr>
          <w:rFonts w:ascii="Times New Roman" w:hAnsi="Times New Roman" w:cs="Times New Roman"/>
          <w:sz w:val="24"/>
          <w:szCs w:val="24"/>
        </w:rPr>
        <w:t xml:space="preserve">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asegurada que este colegiado no comparte, pero sin aportar argumento o medio probatorio alguno que permita </w:t>
      </w:r>
    </w:p>
    <w:p w:rsidR="00BF4455" w:rsidP="00F16499" w:rsidRDefault="00BF4455" w14:paraId="50D892D0" w14:textId="77777777">
      <w:pPr>
        <w:spacing w:line="240" w:lineRule="auto"/>
        <w:jc w:val="both"/>
        <w:rPr>
          <w:rFonts w:ascii="Times New Roman" w:hAnsi="Times New Roman" w:cs="Times New Roman"/>
          <w:sz w:val="24"/>
          <w:szCs w:val="24"/>
        </w:rPr>
      </w:pPr>
    </w:p>
    <w:p w:rsidRPr="00C502E4" w:rsidR="007771D1" w:rsidP="00F16499" w:rsidRDefault="00F16499" w14:paraId="155BEC9F" w14:textId="125B3A4F">
      <w:pPr>
        <w:spacing w:line="240" w:lineRule="auto"/>
        <w:jc w:val="both"/>
        <w:rPr>
          <w:rFonts w:ascii="Times New Roman" w:hAnsi="Times New Roman" w:cs="Times New Roman"/>
          <w:sz w:val="24"/>
          <w:szCs w:val="24"/>
        </w:rPr>
      </w:pPr>
      <w:r w:rsidRPr="00C502E4">
        <w:rPr>
          <w:rFonts w:ascii="Times New Roman" w:hAnsi="Times New Roman" w:cs="Times New Roman"/>
          <w:sz w:val="24"/>
          <w:szCs w:val="24"/>
        </w:rPr>
        <w:t>objetivamente a este colegiado apreciar que habría incurrido efectivamente en un error o vicio al momento de resolver</w:t>
      </w:r>
      <w:r w:rsidRPr="00C502E4" w:rsidR="003E7C09">
        <w:rPr>
          <w:rFonts w:ascii="Times New Roman" w:hAnsi="Times New Roman" w:cs="Times New Roman"/>
          <w:sz w:val="24"/>
          <w:szCs w:val="24"/>
        </w:rPr>
        <w:t>.</w:t>
      </w:r>
    </w:p>
    <w:p w:rsidRPr="00C502E4" w:rsidR="00A50061" w:rsidP="00F16499" w:rsidRDefault="00A50061" w14:paraId="5DE65604" w14:textId="0CED2F93">
      <w:pPr>
        <w:spacing w:line="240" w:lineRule="auto"/>
        <w:jc w:val="both"/>
        <w:rPr>
          <w:rFonts w:ascii="Times New Roman" w:hAnsi="Times New Roman" w:cs="Times New Roman"/>
          <w:color w:val="FF0000"/>
          <w:sz w:val="24"/>
          <w:szCs w:val="24"/>
        </w:rPr>
      </w:pPr>
      <w:r w:rsidRPr="00C502E4">
        <w:rPr>
          <w:rFonts w:ascii="Times New Roman" w:hAnsi="Times New Roman" w:cs="Times New Roman"/>
          <w:sz w:val="24"/>
          <w:szCs w:val="24"/>
        </w:rPr>
        <w:t xml:space="preserve">Que, sin perjuicio de lo anterior, esta Defensoría </w:t>
      </w:r>
      <w:r w:rsidRPr="00C502E4" w:rsidR="003E7C09">
        <w:rPr>
          <w:rFonts w:ascii="Times New Roman" w:hAnsi="Times New Roman" w:cs="Times New Roman"/>
          <w:sz w:val="24"/>
          <w:szCs w:val="24"/>
        </w:rPr>
        <w:t xml:space="preserve">considera oportuno mencionar nuevamente que las declaraciones diferentes y contradictorias indicadas por el conductor de la unidad asegurada, no han sido explicadas documentariamente. Que, así mismo, tampoco ha </w:t>
      </w:r>
      <w:r w:rsidRPr="00C502E4" w:rsidR="00BD39BB">
        <w:rPr>
          <w:rFonts w:ascii="Times New Roman" w:hAnsi="Times New Roman" w:cs="Times New Roman"/>
          <w:sz w:val="24"/>
          <w:szCs w:val="24"/>
        </w:rPr>
        <w:t>sido mencionado</w:t>
      </w:r>
      <w:r w:rsidRPr="00C502E4" w:rsidR="003E7C09">
        <w:rPr>
          <w:rFonts w:ascii="Times New Roman" w:hAnsi="Times New Roman" w:cs="Times New Roman"/>
          <w:sz w:val="24"/>
          <w:szCs w:val="24"/>
        </w:rPr>
        <w:t xml:space="preserve"> por la asegurada </w:t>
      </w:r>
      <w:r w:rsidRPr="00C502E4" w:rsidR="00803B71">
        <w:rPr>
          <w:rFonts w:ascii="Times New Roman" w:hAnsi="Times New Roman" w:cs="Times New Roman"/>
          <w:sz w:val="24"/>
          <w:szCs w:val="24"/>
        </w:rPr>
        <w:t>el hecho de que la Policía se entrevistó con el administrador de la Empresa Santa Rosa, los buses verdes, el mismo que refirió que no reportaron accidente de tránsito en dicha fecha.</w:t>
      </w:r>
    </w:p>
    <w:p w:rsidRPr="00C502E4" w:rsidR="00970397" w:rsidP="00267D47" w:rsidRDefault="007A744F" w14:paraId="164871AE" w14:textId="0943C1A7">
      <w:pPr>
        <w:spacing w:line="240" w:lineRule="auto"/>
        <w:jc w:val="both"/>
        <w:rPr>
          <w:rFonts w:ascii="Times New Roman" w:hAnsi="Times New Roman" w:cs="Times New Roman"/>
          <w:sz w:val="24"/>
          <w:szCs w:val="24"/>
        </w:rPr>
      </w:pPr>
      <w:r w:rsidRPr="00C502E4">
        <w:rPr>
          <w:rFonts w:ascii="Times New Roman" w:hAnsi="Times New Roman" w:cs="Times New Roman"/>
          <w:sz w:val="24"/>
          <w:szCs w:val="24"/>
        </w:rPr>
        <w:t>Que, p</w:t>
      </w:r>
      <w:r w:rsidRPr="00C502E4" w:rsidR="001C356D">
        <w:rPr>
          <w:rFonts w:ascii="Times New Roman" w:hAnsi="Times New Roman" w:cs="Times New Roman"/>
          <w:sz w:val="24"/>
          <w:szCs w:val="24"/>
        </w:rPr>
        <w:t xml:space="preserve">or </w:t>
      </w:r>
      <w:r w:rsidRPr="00C502E4" w:rsidR="007771D1">
        <w:rPr>
          <w:rFonts w:ascii="Times New Roman" w:hAnsi="Times New Roman" w:cs="Times New Roman"/>
          <w:sz w:val="24"/>
          <w:szCs w:val="24"/>
        </w:rPr>
        <w:t>consiguiente,</w:t>
      </w:r>
      <w:r w:rsidRPr="00C502E4" w:rsidR="001C356D">
        <w:rPr>
          <w:rFonts w:ascii="Times New Roman" w:hAnsi="Times New Roman" w:cs="Times New Roman"/>
          <w:sz w:val="24"/>
          <w:szCs w:val="24"/>
        </w:rPr>
        <w:t xml:space="preserve"> este colegiado reitera su análisis contenido en la resolución recurrida.</w:t>
      </w:r>
    </w:p>
    <w:p w:rsidRPr="00C502E4" w:rsidR="00BD54EF" w:rsidP="00267D47" w:rsidRDefault="007A744F" w14:paraId="743DEE5C" w14:textId="5524E23C">
      <w:pPr>
        <w:spacing w:line="240" w:lineRule="auto"/>
        <w:jc w:val="both"/>
        <w:rPr>
          <w:rFonts w:ascii="Times New Roman" w:hAnsi="Times New Roman" w:cs="Times New Roman"/>
          <w:sz w:val="24"/>
          <w:szCs w:val="24"/>
        </w:rPr>
      </w:pPr>
      <w:r w:rsidRPr="00C502E4">
        <w:rPr>
          <w:rFonts w:ascii="Times New Roman" w:hAnsi="Times New Roman" w:cs="Times New Roman"/>
          <w:sz w:val="24"/>
          <w:szCs w:val="24"/>
        </w:rPr>
        <w:t>Que, e</w:t>
      </w:r>
      <w:r w:rsidRPr="00C502E4" w:rsidR="001C356D">
        <w:rPr>
          <w:rFonts w:ascii="Times New Roman" w:hAnsi="Times New Roman" w:cs="Times New Roman"/>
          <w:sz w:val="24"/>
          <w:szCs w:val="24"/>
        </w:rPr>
        <w:t xml:space="preserve">n atención a las consideraciones </w:t>
      </w:r>
      <w:r w:rsidRPr="00C502E4" w:rsidR="00B20853">
        <w:rPr>
          <w:rFonts w:ascii="Times New Roman" w:hAnsi="Times New Roman" w:cs="Times New Roman"/>
          <w:sz w:val="24"/>
          <w:szCs w:val="24"/>
        </w:rPr>
        <w:t>precedentes,</w:t>
      </w:r>
      <w:r w:rsidRPr="00C502E4" w:rsidR="001C356D">
        <w:rPr>
          <w:rFonts w:ascii="Times New Roman" w:hAnsi="Times New Roman" w:cs="Times New Roman"/>
          <w:sz w:val="24"/>
          <w:szCs w:val="24"/>
        </w:rPr>
        <w:t xml:space="preserve"> este colegiado no aprecia mérito ni razón objetiva</w:t>
      </w:r>
      <w:r w:rsidRPr="00C502E4" w:rsidR="00D024B6">
        <w:rPr>
          <w:rFonts w:ascii="Times New Roman" w:hAnsi="Times New Roman" w:cs="Times New Roman"/>
          <w:sz w:val="24"/>
          <w:szCs w:val="24"/>
        </w:rPr>
        <w:t xml:space="preserve"> para </w:t>
      </w:r>
      <w:r w:rsidRPr="00C502E4" w:rsidR="00BD54EF">
        <w:rPr>
          <w:rFonts w:ascii="Times New Roman" w:hAnsi="Times New Roman" w:cs="Times New Roman"/>
          <w:sz w:val="24"/>
          <w:szCs w:val="24"/>
        </w:rPr>
        <w:t xml:space="preserve">revocar la resolución recurrida </w:t>
      </w:r>
      <w:r w:rsidRPr="00C502E4" w:rsidR="007771D1">
        <w:rPr>
          <w:rFonts w:ascii="Times New Roman" w:hAnsi="Times New Roman" w:cs="Times New Roman"/>
          <w:sz w:val="24"/>
          <w:szCs w:val="24"/>
        </w:rPr>
        <w:t>y,</w:t>
      </w:r>
      <w:r w:rsidRPr="00C502E4" w:rsidR="00BD54EF">
        <w:rPr>
          <w:rFonts w:ascii="Times New Roman" w:hAnsi="Times New Roman" w:cs="Times New Roman"/>
          <w:sz w:val="24"/>
          <w:szCs w:val="24"/>
        </w:rPr>
        <w:t xml:space="preserve"> por lo tanto</w:t>
      </w:r>
    </w:p>
    <w:p w:rsidRPr="00C502E4" w:rsidR="001D6F10" w:rsidP="001D6F10" w:rsidRDefault="00F6709A" w14:paraId="06EE2A93" w14:textId="77777777">
      <w:pPr>
        <w:spacing w:line="240" w:lineRule="auto"/>
        <w:jc w:val="both"/>
        <w:rPr>
          <w:rFonts w:ascii="Times New Roman" w:hAnsi="Times New Roman" w:cs="Times New Roman"/>
          <w:b/>
          <w:sz w:val="24"/>
          <w:szCs w:val="24"/>
        </w:rPr>
      </w:pPr>
      <w:r w:rsidRPr="00C502E4">
        <w:rPr>
          <w:rFonts w:ascii="Times New Roman" w:hAnsi="Times New Roman" w:cs="Times New Roman"/>
          <w:b/>
          <w:sz w:val="24"/>
          <w:szCs w:val="24"/>
        </w:rPr>
        <w:t>RESUELVE:</w:t>
      </w:r>
      <w:r w:rsidRPr="00C502E4" w:rsidR="002A7E54">
        <w:rPr>
          <w:rFonts w:ascii="Times New Roman" w:hAnsi="Times New Roman" w:cs="Times New Roman"/>
          <w:b/>
          <w:sz w:val="24"/>
          <w:szCs w:val="24"/>
        </w:rPr>
        <w:t xml:space="preserve"> </w:t>
      </w:r>
    </w:p>
    <w:p w:rsidRPr="00C502E4" w:rsidR="001D6F10" w:rsidP="003E69EF" w:rsidRDefault="001D6F10" w14:paraId="79E3F349" w14:textId="6C66995D">
      <w:pPr>
        <w:spacing w:line="240" w:lineRule="auto"/>
        <w:jc w:val="both"/>
        <w:rPr>
          <w:rFonts w:ascii="Times New Roman" w:hAnsi="Times New Roman" w:cs="Times New Roman"/>
          <w:sz w:val="24"/>
          <w:szCs w:val="24"/>
        </w:rPr>
      </w:pPr>
      <w:r w:rsidRPr="41163449" w:rsidR="001D6F10">
        <w:rPr>
          <w:rFonts w:ascii="Times New Roman" w:hAnsi="Times New Roman" w:cs="Times New Roman"/>
          <w:sz w:val="24"/>
          <w:szCs w:val="24"/>
        </w:rPr>
        <w:t xml:space="preserve">Declarar </w:t>
      </w:r>
      <w:r w:rsidRPr="41163449" w:rsidR="001D6F10">
        <w:rPr>
          <w:rFonts w:ascii="Times New Roman" w:hAnsi="Times New Roman" w:cs="Times New Roman"/>
          <w:b w:val="1"/>
          <w:bCs w:val="1"/>
          <w:sz w:val="24"/>
          <w:szCs w:val="24"/>
        </w:rPr>
        <w:t>INFUNDADO</w:t>
      </w:r>
      <w:r w:rsidRPr="41163449" w:rsidR="001D6F10">
        <w:rPr>
          <w:rFonts w:ascii="Times New Roman" w:hAnsi="Times New Roman" w:cs="Times New Roman"/>
          <w:sz w:val="24"/>
          <w:szCs w:val="24"/>
        </w:rPr>
        <w:t xml:space="preserve"> el Recurso Impugnativo interpuesto y, por </w:t>
      </w:r>
      <w:r w:rsidRPr="41163449" w:rsidR="00B17E65">
        <w:rPr>
          <w:rFonts w:ascii="Times New Roman" w:hAnsi="Times New Roman" w:cs="Times New Roman"/>
          <w:sz w:val="24"/>
          <w:szCs w:val="24"/>
        </w:rPr>
        <w:t>consiguiente, ratificar</w:t>
      </w:r>
      <w:r w:rsidRPr="41163449" w:rsidR="007771D1">
        <w:rPr>
          <w:rFonts w:ascii="Times New Roman" w:hAnsi="Times New Roman" w:cs="Times New Roman"/>
          <w:sz w:val="24"/>
          <w:szCs w:val="24"/>
        </w:rPr>
        <w:t xml:space="preserve"> la</w:t>
      </w:r>
      <w:r w:rsidRPr="41163449" w:rsidR="00230DDA">
        <w:rPr>
          <w:rFonts w:ascii="Times New Roman" w:hAnsi="Times New Roman" w:cs="Times New Roman"/>
          <w:sz w:val="24"/>
          <w:szCs w:val="24"/>
        </w:rPr>
        <w:t xml:space="preserve"> Resoluc</w:t>
      </w:r>
      <w:r w:rsidRPr="41163449" w:rsidR="00CF242B">
        <w:rPr>
          <w:rFonts w:ascii="Times New Roman" w:hAnsi="Times New Roman" w:cs="Times New Roman"/>
          <w:sz w:val="24"/>
          <w:szCs w:val="24"/>
        </w:rPr>
        <w:t xml:space="preserve">ión </w:t>
      </w:r>
      <w:r w:rsidRPr="41163449" w:rsidR="00CF242B">
        <w:rPr>
          <w:rFonts w:ascii="Times New Roman" w:hAnsi="Times New Roman" w:cs="Times New Roman"/>
          <w:sz w:val="24"/>
          <w:szCs w:val="24"/>
        </w:rPr>
        <w:t>N°</w:t>
      </w:r>
      <w:r w:rsidRPr="41163449" w:rsidR="007F23D9">
        <w:rPr>
          <w:rFonts w:ascii="Times New Roman" w:hAnsi="Times New Roman" w:cs="Times New Roman"/>
          <w:sz w:val="24"/>
          <w:szCs w:val="24"/>
        </w:rPr>
        <w:t xml:space="preserve"> </w:t>
      </w:r>
      <w:r w:rsidRPr="41163449" w:rsidR="00803B71">
        <w:rPr>
          <w:rFonts w:ascii="Times New Roman" w:hAnsi="Times New Roman" w:cs="Times New Roman"/>
          <w:sz w:val="24"/>
          <w:szCs w:val="24"/>
        </w:rPr>
        <w:t>196/</w:t>
      </w:r>
      <w:r w:rsidRPr="41163449" w:rsidR="007F23D9">
        <w:rPr>
          <w:rFonts w:ascii="Times New Roman" w:hAnsi="Times New Roman" w:cs="Times New Roman"/>
          <w:sz w:val="24"/>
          <w:szCs w:val="24"/>
        </w:rPr>
        <w:t>/22</w:t>
      </w:r>
      <w:r w:rsidRPr="41163449" w:rsidR="009A7A9C">
        <w:rPr>
          <w:rFonts w:ascii="Times New Roman" w:hAnsi="Times New Roman" w:cs="Times New Roman"/>
          <w:sz w:val="24"/>
          <w:szCs w:val="24"/>
        </w:rPr>
        <w:t xml:space="preserve"> que declaró</w:t>
      </w:r>
      <w:r w:rsidRPr="41163449" w:rsidR="009A7A9C">
        <w:rPr>
          <w:rFonts w:ascii="Times New Roman" w:hAnsi="Times New Roman" w:cs="Times New Roman"/>
          <w:b w:val="1"/>
          <w:bCs w:val="1"/>
          <w:sz w:val="24"/>
          <w:szCs w:val="24"/>
        </w:rPr>
        <w:t xml:space="preserve"> </w:t>
      </w:r>
      <w:r w:rsidRPr="41163449" w:rsidR="00803B71">
        <w:rPr>
          <w:rFonts w:ascii="Times New Roman" w:hAnsi="Times New Roman" w:cs="Times New Roman"/>
          <w:b w:val="1"/>
          <w:bCs w:val="1"/>
          <w:sz w:val="24"/>
          <w:szCs w:val="24"/>
        </w:rPr>
        <w:t>IN</w:t>
      </w:r>
      <w:r w:rsidRPr="41163449" w:rsidR="001D6F10">
        <w:rPr>
          <w:rFonts w:ascii="Times New Roman" w:hAnsi="Times New Roman" w:cs="Times New Roman"/>
          <w:b w:val="1"/>
          <w:bCs w:val="1"/>
          <w:sz w:val="24"/>
          <w:szCs w:val="24"/>
        </w:rPr>
        <w:t xml:space="preserve">FUNDADA </w:t>
      </w:r>
      <w:r w:rsidRPr="41163449" w:rsidR="001D6F10">
        <w:rPr>
          <w:rFonts w:ascii="Times New Roman" w:hAnsi="Times New Roman" w:cs="Times New Roman"/>
          <w:sz w:val="24"/>
          <w:szCs w:val="24"/>
        </w:rPr>
        <w:t>la reclamación inter</w:t>
      </w:r>
      <w:r w:rsidRPr="41163449" w:rsidR="001057B6">
        <w:rPr>
          <w:rFonts w:ascii="Times New Roman" w:hAnsi="Times New Roman" w:cs="Times New Roman"/>
          <w:sz w:val="24"/>
          <w:szCs w:val="24"/>
        </w:rPr>
        <w:t>puesta</w:t>
      </w:r>
      <w:r w:rsidRPr="41163449" w:rsidR="00B55BFB">
        <w:rPr>
          <w:rFonts w:ascii="Times New Roman" w:hAnsi="Times New Roman" w:cs="Times New Roman"/>
          <w:b w:val="1"/>
          <w:bCs w:val="1"/>
          <w:sz w:val="24"/>
          <w:szCs w:val="24"/>
        </w:rPr>
        <w:t xml:space="preserve"> </w:t>
      </w:r>
      <w:r w:rsidRPr="41163449" w:rsidR="00E60C53">
        <w:rPr>
          <w:rFonts w:ascii="Times New Roman" w:hAnsi="Times New Roman" w:cs="Times New Roman"/>
          <w:sz w:val="24"/>
          <w:szCs w:val="24"/>
        </w:rPr>
        <w:t>contra</w:t>
      </w:r>
      <w:r w:rsidRPr="41163449" w:rsidR="00970397">
        <w:rPr>
          <w:rFonts w:ascii="Times New Roman" w:hAnsi="Times New Roman" w:cs="Times New Roman"/>
          <w:b w:val="1"/>
          <w:bCs w:val="1"/>
          <w:sz w:val="24"/>
          <w:szCs w:val="24"/>
        </w:rPr>
        <w:t xml:space="preserve"> </w:t>
      </w:r>
      <w:r w:rsidRPr="41163449" w:rsidR="18AD514E">
        <w:rPr>
          <w:rFonts w:ascii="Times New Roman" w:hAnsi="Times New Roman" w:cs="Times New Roman"/>
          <w:b w:val="1"/>
          <w:bCs w:val="1"/>
          <w:sz w:val="24"/>
          <w:szCs w:val="24"/>
        </w:rPr>
        <w:t>...................................</w:t>
      </w:r>
      <w:r w:rsidRPr="41163449" w:rsidR="00BD39BB">
        <w:rPr>
          <w:rFonts w:ascii="Times New Roman" w:hAnsi="Times New Roman" w:cs="Times New Roman"/>
          <w:b w:val="1"/>
          <w:bCs w:val="1"/>
          <w:sz w:val="24"/>
          <w:szCs w:val="24"/>
        </w:rPr>
        <w:t xml:space="preserve">, </w:t>
      </w:r>
      <w:r w:rsidRPr="41163449" w:rsidR="00BD39BB">
        <w:rPr>
          <w:rFonts w:ascii="Times New Roman" w:hAnsi="Times New Roman" w:cs="Times New Roman"/>
          <w:sz w:val="24"/>
          <w:szCs w:val="24"/>
        </w:rPr>
        <w:t>dejando a salvo el derecho de la reclamante de acudir a otras instancias que considere pertinente,</w:t>
      </w:r>
    </w:p>
    <w:p w:rsidRPr="00C502E4" w:rsidR="00BB1255" w:rsidP="00267D47" w:rsidRDefault="00BB1255" w14:paraId="38F925F7" w14:textId="77777777">
      <w:pPr>
        <w:spacing w:line="240" w:lineRule="auto"/>
        <w:jc w:val="both"/>
        <w:rPr>
          <w:rFonts w:ascii="Times New Roman" w:hAnsi="Times New Roman" w:cs="Times New Roman"/>
          <w:sz w:val="24"/>
          <w:szCs w:val="24"/>
        </w:rPr>
      </w:pPr>
    </w:p>
    <w:p w:rsidR="00C502E4" w:rsidP="00C502E4" w:rsidRDefault="00C502E4" w14:paraId="37413E8E" w14:textId="583E5075">
      <w:pPr>
        <w:suppressAutoHyphens/>
        <w:spacing w:after="0" w:line="240" w:lineRule="auto"/>
        <w:jc w:val="right"/>
        <w:outlineLvl w:val="0"/>
        <w:rPr>
          <w:rFonts w:ascii="Times New Roman" w:hAnsi="Times New Roman" w:eastAsia="Arial Unicode MS" w:cs="Times New Roman"/>
          <w:sz w:val="24"/>
          <w:szCs w:val="24"/>
          <w:lang w:val="es-ES" w:eastAsia="ar-SA"/>
        </w:rPr>
      </w:pPr>
      <w:r w:rsidRPr="00502DAA">
        <w:rPr>
          <w:rFonts w:ascii="Times New Roman" w:hAnsi="Times New Roman" w:eastAsia="Arial Unicode MS" w:cs="Times New Roman"/>
          <w:sz w:val="24"/>
          <w:szCs w:val="24"/>
          <w:lang w:val="es-ES" w:eastAsia="ar-SA"/>
        </w:rPr>
        <w:t xml:space="preserve">Lima, </w:t>
      </w:r>
      <w:r>
        <w:rPr>
          <w:rFonts w:ascii="Times New Roman" w:hAnsi="Times New Roman" w:eastAsia="Arial Unicode MS" w:cs="Times New Roman"/>
          <w:sz w:val="24"/>
          <w:szCs w:val="24"/>
          <w:lang w:val="es-ES" w:eastAsia="ar-SA"/>
        </w:rPr>
        <w:t>31</w:t>
      </w:r>
      <w:r w:rsidRPr="00502DAA">
        <w:rPr>
          <w:rFonts w:ascii="Times New Roman" w:hAnsi="Times New Roman" w:eastAsia="Arial Unicode MS" w:cs="Times New Roman"/>
          <w:sz w:val="24"/>
          <w:szCs w:val="24"/>
          <w:lang w:val="es-ES" w:eastAsia="ar-SA"/>
        </w:rPr>
        <w:t xml:space="preserve"> de octubre de 2022</w:t>
      </w:r>
    </w:p>
    <w:p w:rsidRPr="00502DAA" w:rsidR="00C502E4" w:rsidP="00C502E4" w:rsidRDefault="00C502E4" w14:paraId="5D0995BE"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502DAA" w:rsidR="00C502E4" w:rsidP="00C502E4" w:rsidRDefault="00C502E4" w14:paraId="53C270CA"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502DAA" w:rsidR="00C502E4" w:rsidP="00C502E4" w:rsidRDefault="00C502E4" w14:paraId="656DDC42" w14:textId="77777777">
      <w:pPr>
        <w:jc w:val="both"/>
        <w:rPr>
          <w:rFonts w:ascii="Times New Roman" w:hAnsi="Times New Roman" w:cs="Times New Roman"/>
          <w:b/>
          <w:bCs/>
          <w:i/>
          <w:iCs/>
          <w:sz w:val="24"/>
          <w:szCs w:val="24"/>
        </w:rPr>
      </w:pPr>
      <w:r w:rsidRPr="00502DAA">
        <w:rPr>
          <w:rFonts w:ascii="Times New Roman" w:hAnsi="Times New Roman" w:cs="Times New Roman"/>
          <w:b/>
          <w:bCs/>
          <w:i/>
          <w:iCs/>
          <w:sz w:val="24"/>
          <w:szCs w:val="24"/>
        </w:rPr>
        <w:t>La Secretaría Técnica certifica que la presente resolución cuenta con el voto de los vocales cuyos nombres figuran en el presente documento.</w:t>
      </w:r>
    </w:p>
    <w:p w:rsidRPr="00502DAA" w:rsidR="00C502E4" w:rsidP="00D24B09" w:rsidRDefault="00C502E4" w14:paraId="42A7B8E0" w14:textId="77777777">
      <w:pPr>
        <w:spacing w:line="360" w:lineRule="auto"/>
        <w:jc w:val="both"/>
        <w:rPr>
          <w:rFonts w:ascii="Times New Roman" w:hAnsi="Times New Roman" w:cs="Times New Roman"/>
          <w:b/>
          <w:bCs/>
          <w:i/>
          <w:iCs/>
          <w:sz w:val="24"/>
          <w:szCs w:val="24"/>
        </w:rPr>
      </w:pPr>
    </w:p>
    <w:p w:rsidRPr="00502DAA" w:rsidR="00C502E4" w:rsidP="00D24B09" w:rsidRDefault="00C502E4" w14:paraId="376C4E9B" w14:textId="77777777">
      <w:pPr>
        <w:spacing w:after="0" w:line="360" w:lineRule="auto"/>
        <w:jc w:val="center"/>
        <w:rPr>
          <w:rFonts w:ascii="Times New Roman" w:hAnsi="Times New Roman" w:cs="Times New Roman"/>
          <w:b/>
          <w:bCs/>
          <w:sz w:val="24"/>
          <w:szCs w:val="24"/>
        </w:rPr>
      </w:pPr>
      <w:r w:rsidRPr="00502DAA">
        <w:rPr>
          <w:rFonts w:ascii="Times New Roman" w:hAnsi="Times New Roman" w:cs="Times New Roman"/>
          <w:b/>
          <w:bCs/>
          <w:sz w:val="24"/>
          <w:szCs w:val="24"/>
        </w:rPr>
        <w:t xml:space="preserve">Rolando Eyzaguirre </w:t>
      </w:r>
      <w:proofErr w:type="spellStart"/>
      <w:r w:rsidRPr="00502DAA">
        <w:rPr>
          <w:rFonts w:ascii="Times New Roman" w:hAnsi="Times New Roman" w:cs="Times New Roman"/>
          <w:b/>
          <w:bCs/>
          <w:sz w:val="24"/>
          <w:szCs w:val="24"/>
        </w:rPr>
        <w:t>Maccan</w:t>
      </w:r>
      <w:proofErr w:type="spellEnd"/>
      <w:r w:rsidRPr="00502DAA">
        <w:rPr>
          <w:rFonts w:ascii="Times New Roman" w:hAnsi="Times New Roman" w:cs="Times New Roman"/>
          <w:b/>
          <w:bCs/>
          <w:sz w:val="24"/>
          <w:szCs w:val="24"/>
        </w:rPr>
        <w:t xml:space="preserve"> – </w:t>
      </w:r>
      <w:proofErr w:type="gramStart"/>
      <w:r w:rsidRPr="00502DAA">
        <w:rPr>
          <w:rFonts w:ascii="Times New Roman" w:hAnsi="Times New Roman" w:cs="Times New Roman"/>
          <w:b/>
          <w:bCs/>
          <w:sz w:val="24"/>
          <w:szCs w:val="24"/>
        </w:rPr>
        <w:t>Presidente</w:t>
      </w:r>
      <w:proofErr w:type="gramEnd"/>
    </w:p>
    <w:p w:rsidRPr="00502DAA" w:rsidR="00C502E4" w:rsidP="00D24B09" w:rsidRDefault="00C502E4" w14:paraId="511052FE" w14:textId="77777777">
      <w:pPr>
        <w:spacing w:after="0" w:line="360" w:lineRule="auto"/>
        <w:jc w:val="center"/>
        <w:rPr>
          <w:rFonts w:ascii="Times New Roman" w:hAnsi="Times New Roman" w:cs="Times New Roman"/>
          <w:b/>
          <w:bCs/>
          <w:sz w:val="24"/>
          <w:szCs w:val="24"/>
        </w:rPr>
      </w:pPr>
      <w:r w:rsidRPr="00502DAA">
        <w:rPr>
          <w:rFonts w:ascii="Times New Roman" w:hAnsi="Times New Roman" w:cs="Times New Roman"/>
          <w:b/>
          <w:bCs/>
          <w:sz w:val="24"/>
          <w:szCs w:val="24"/>
        </w:rPr>
        <w:t>María Eugenia Valdez Fernández Baca – Vocal</w:t>
      </w:r>
    </w:p>
    <w:p w:rsidRPr="00502DAA" w:rsidR="00C502E4" w:rsidP="00D24B09" w:rsidRDefault="00C502E4" w14:paraId="7A4CCD6F" w14:textId="77777777">
      <w:pPr>
        <w:spacing w:after="0" w:line="360" w:lineRule="auto"/>
        <w:jc w:val="center"/>
        <w:rPr>
          <w:rFonts w:ascii="Times New Roman" w:hAnsi="Times New Roman" w:cs="Times New Roman"/>
          <w:b/>
          <w:bCs/>
          <w:sz w:val="24"/>
          <w:szCs w:val="24"/>
        </w:rPr>
      </w:pPr>
      <w:r w:rsidRPr="00502DAA">
        <w:rPr>
          <w:rFonts w:ascii="Times New Roman" w:hAnsi="Times New Roman" w:cs="Times New Roman"/>
          <w:b/>
          <w:bCs/>
          <w:sz w:val="24"/>
          <w:szCs w:val="24"/>
        </w:rPr>
        <w:t>Marco Antonio Ortega Piana – Vocal</w:t>
      </w:r>
    </w:p>
    <w:p w:rsidRPr="00502DAA" w:rsidR="00C502E4" w:rsidP="00D24B09" w:rsidRDefault="00C502E4" w14:paraId="6F72227E" w14:textId="77777777">
      <w:pPr>
        <w:spacing w:after="0" w:line="360" w:lineRule="auto"/>
        <w:jc w:val="center"/>
        <w:rPr>
          <w:rFonts w:ascii="Times New Roman" w:hAnsi="Times New Roman" w:cs="Times New Roman"/>
          <w:sz w:val="24"/>
          <w:szCs w:val="24"/>
        </w:rPr>
      </w:pPr>
      <w:r w:rsidRPr="00502DAA">
        <w:rPr>
          <w:rFonts w:ascii="Times New Roman" w:hAnsi="Times New Roman" w:cs="Times New Roman"/>
          <w:b/>
          <w:bCs/>
          <w:sz w:val="24"/>
          <w:szCs w:val="24"/>
        </w:rPr>
        <w:t>Gonzalo Abad del Busto – Vocal</w:t>
      </w:r>
    </w:p>
    <w:p w:rsidRPr="00267D47" w:rsidR="009A48D1" w:rsidP="0073055D" w:rsidRDefault="009A48D1" w14:paraId="288199C9" w14:textId="211ED795">
      <w:pPr>
        <w:spacing w:after="0" w:line="240" w:lineRule="auto"/>
        <w:jc w:val="both"/>
        <w:rPr>
          <w:rFonts w:ascii="Times New Roman" w:hAnsi="Times New Roman" w:cs="Times New Roman"/>
          <w:sz w:val="24"/>
          <w:szCs w:val="24"/>
        </w:rPr>
      </w:pPr>
    </w:p>
    <w:sectPr w:rsidRPr="00267D47" w:rsidR="009A48D1">
      <w:headerReference w:type="default" r:id="rId8"/>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32CB" w:rsidP="00EA61FD" w:rsidRDefault="00A532CB" w14:paraId="704F8C25" w14:textId="77777777">
      <w:pPr>
        <w:spacing w:after="0" w:line="240" w:lineRule="auto"/>
      </w:pPr>
      <w:r>
        <w:separator/>
      </w:r>
    </w:p>
  </w:endnote>
  <w:endnote w:type="continuationSeparator" w:id="0">
    <w:p w:rsidR="00A532CB" w:rsidP="00EA61FD" w:rsidRDefault="00A532CB" w14:paraId="0D4C829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32CB" w:rsidP="00EA61FD" w:rsidRDefault="00A532CB" w14:paraId="63904042" w14:textId="77777777">
      <w:pPr>
        <w:spacing w:after="0" w:line="240" w:lineRule="auto"/>
      </w:pPr>
      <w:r>
        <w:separator/>
      </w:r>
    </w:p>
  </w:footnote>
  <w:footnote w:type="continuationSeparator" w:id="0">
    <w:p w:rsidR="00A532CB" w:rsidP="00EA61FD" w:rsidRDefault="00A532CB" w14:paraId="3F13002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502E4" w:rsidRDefault="00C502E4" w14:paraId="1DE231F4" w14:textId="4FE8229B">
    <w:pPr>
      <w:pStyle w:val="Encabezado"/>
    </w:pPr>
    <w:r>
      <w:rPr>
        <w:noProof/>
      </w:rPr>
      <w:drawing>
        <wp:inline distT="0" distB="0" distL="0" distR="0" wp14:anchorId="17847A83" wp14:editId="505CC423">
          <wp:extent cx="2095500" cy="709671"/>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56C2860"/>
    <w:multiLevelType w:val="hybridMultilevel"/>
    <w:tmpl w:val="20F493DA"/>
    <w:lvl w:ilvl="0" w:tplc="6E08B0B8">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9540A58"/>
    <w:multiLevelType w:val="hybridMultilevel"/>
    <w:tmpl w:val="B6F0BC4A"/>
    <w:lvl w:ilvl="0" w:tplc="2A30FBA6">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0" w15:restartNumberingAfterBreak="0">
    <w:nsid w:val="43CF2C07"/>
    <w:multiLevelType w:val="hybridMultilevel"/>
    <w:tmpl w:val="AD02BA1C"/>
    <w:lvl w:ilvl="0" w:tplc="6E8EBC4E">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1"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DF97641"/>
    <w:multiLevelType w:val="hybridMultilevel"/>
    <w:tmpl w:val="A05ECBA2"/>
    <w:lvl w:ilvl="0" w:tplc="3EFEDFCE">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6"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7"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81E26CF"/>
    <w:multiLevelType w:val="hybridMultilevel"/>
    <w:tmpl w:val="52A85A60"/>
    <w:lvl w:ilvl="0" w:tplc="6096E9A8">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0"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21"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317026597">
    <w:abstractNumId w:val="10"/>
  </w:num>
  <w:num w:numId="2" w16cid:durableId="1748645394">
    <w:abstractNumId w:val="21"/>
  </w:num>
  <w:num w:numId="3" w16cid:durableId="1337464609">
    <w:abstractNumId w:val="19"/>
  </w:num>
  <w:num w:numId="4" w16cid:durableId="1387220408">
    <w:abstractNumId w:val="15"/>
  </w:num>
  <w:num w:numId="5" w16cid:durableId="4092162">
    <w:abstractNumId w:val="17"/>
  </w:num>
  <w:num w:numId="6" w16cid:durableId="1210265372">
    <w:abstractNumId w:val="22"/>
  </w:num>
  <w:num w:numId="7" w16cid:durableId="416175638">
    <w:abstractNumId w:val="20"/>
  </w:num>
  <w:num w:numId="8" w16cid:durableId="1372150649">
    <w:abstractNumId w:val="13"/>
  </w:num>
  <w:num w:numId="9" w16cid:durableId="1076897510">
    <w:abstractNumId w:val="11"/>
  </w:num>
  <w:num w:numId="10" w16cid:durableId="911040111">
    <w:abstractNumId w:val="6"/>
  </w:num>
  <w:num w:numId="11" w16cid:durableId="1273902711">
    <w:abstractNumId w:val="4"/>
  </w:num>
  <w:num w:numId="12" w16cid:durableId="1063017786">
    <w:abstractNumId w:val="16"/>
  </w:num>
  <w:num w:numId="13" w16cid:durableId="906260752">
    <w:abstractNumId w:val="5"/>
  </w:num>
  <w:num w:numId="14" w16cid:durableId="57898021">
    <w:abstractNumId w:val="8"/>
  </w:num>
  <w:num w:numId="15" w16cid:durableId="1247305257">
    <w:abstractNumId w:val="14"/>
  </w:num>
  <w:num w:numId="16" w16cid:durableId="1973827447">
    <w:abstractNumId w:val="1"/>
  </w:num>
  <w:num w:numId="17" w16cid:durableId="1557429793">
    <w:abstractNumId w:val="9"/>
  </w:num>
  <w:num w:numId="18" w16cid:durableId="1258753672">
    <w:abstractNumId w:val="23"/>
  </w:num>
  <w:num w:numId="19" w16cid:durableId="66388311">
    <w:abstractNumId w:val="0"/>
  </w:num>
  <w:num w:numId="20" w16cid:durableId="1003505633">
    <w:abstractNumId w:val="3"/>
  </w:num>
  <w:num w:numId="21" w16cid:durableId="1637833567">
    <w:abstractNumId w:val="12"/>
  </w:num>
  <w:num w:numId="22" w16cid:durableId="149564918">
    <w:abstractNumId w:val="18"/>
  </w:num>
  <w:num w:numId="23" w16cid:durableId="1237401752">
    <w:abstractNumId w:val="7"/>
  </w:num>
  <w:num w:numId="24" w16cid:durableId="1108229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3974"/>
    <w:rsid w:val="00010392"/>
    <w:rsid w:val="0001051E"/>
    <w:rsid w:val="00012539"/>
    <w:rsid w:val="0001540D"/>
    <w:rsid w:val="00022EF1"/>
    <w:rsid w:val="00043A0D"/>
    <w:rsid w:val="000478F2"/>
    <w:rsid w:val="000540DC"/>
    <w:rsid w:val="000577A8"/>
    <w:rsid w:val="00090422"/>
    <w:rsid w:val="000C03E2"/>
    <w:rsid w:val="000C1E6D"/>
    <w:rsid w:val="000C5507"/>
    <w:rsid w:val="000D11D3"/>
    <w:rsid w:val="000D3110"/>
    <w:rsid w:val="000E11E7"/>
    <w:rsid w:val="000E284D"/>
    <w:rsid w:val="001057B6"/>
    <w:rsid w:val="00106E5F"/>
    <w:rsid w:val="0011645B"/>
    <w:rsid w:val="00122E59"/>
    <w:rsid w:val="00133486"/>
    <w:rsid w:val="00134F63"/>
    <w:rsid w:val="001401E2"/>
    <w:rsid w:val="00143E94"/>
    <w:rsid w:val="0014438F"/>
    <w:rsid w:val="001462D5"/>
    <w:rsid w:val="00152833"/>
    <w:rsid w:val="0015598B"/>
    <w:rsid w:val="0015791B"/>
    <w:rsid w:val="00161DB2"/>
    <w:rsid w:val="00162047"/>
    <w:rsid w:val="00163431"/>
    <w:rsid w:val="00163576"/>
    <w:rsid w:val="001718CF"/>
    <w:rsid w:val="001749E9"/>
    <w:rsid w:val="00175B22"/>
    <w:rsid w:val="00177B0B"/>
    <w:rsid w:val="001804E4"/>
    <w:rsid w:val="00184CE8"/>
    <w:rsid w:val="00186058"/>
    <w:rsid w:val="001945B1"/>
    <w:rsid w:val="0019534C"/>
    <w:rsid w:val="00197FF9"/>
    <w:rsid w:val="001A02B5"/>
    <w:rsid w:val="001A0AF0"/>
    <w:rsid w:val="001A3A6E"/>
    <w:rsid w:val="001A4634"/>
    <w:rsid w:val="001B0D05"/>
    <w:rsid w:val="001B0D9A"/>
    <w:rsid w:val="001B72DC"/>
    <w:rsid w:val="001C356D"/>
    <w:rsid w:val="001D574C"/>
    <w:rsid w:val="001D6F10"/>
    <w:rsid w:val="001E52E2"/>
    <w:rsid w:val="001E57EE"/>
    <w:rsid w:val="001E5B97"/>
    <w:rsid w:val="001E65C1"/>
    <w:rsid w:val="001F052C"/>
    <w:rsid w:val="001F597C"/>
    <w:rsid w:val="00215C5D"/>
    <w:rsid w:val="00216DCC"/>
    <w:rsid w:val="00216F30"/>
    <w:rsid w:val="00230DDA"/>
    <w:rsid w:val="00231BC9"/>
    <w:rsid w:val="00244BEA"/>
    <w:rsid w:val="00246330"/>
    <w:rsid w:val="00254111"/>
    <w:rsid w:val="00257311"/>
    <w:rsid w:val="0025751F"/>
    <w:rsid w:val="00263CE2"/>
    <w:rsid w:val="002644E1"/>
    <w:rsid w:val="00267D47"/>
    <w:rsid w:val="00273B7F"/>
    <w:rsid w:val="00282F00"/>
    <w:rsid w:val="0029182B"/>
    <w:rsid w:val="00294F29"/>
    <w:rsid w:val="002977DF"/>
    <w:rsid w:val="002A7E54"/>
    <w:rsid w:val="002B6E7B"/>
    <w:rsid w:val="002B7388"/>
    <w:rsid w:val="002C0AF6"/>
    <w:rsid w:val="002C3F72"/>
    <w:rsid w:val="002C4A4F"/>
    <w:rsid w:val="002D3878"/>
    <w:rsid w:val="002D60BC"/>
    <w:rsid w:val="0030174D"/>
    <w:rsid w:val="00305725"/>
    <w:rsid w:val="00306BF7"/>
    <w:rsid w:val="00313BA6"/>
    <w:rsid w:val="003219DF"/>
    <w:rsid w:val="00322041"/>
    <w:rsid w:val="0032317C"/>
    <w:rsid w:val="00326BDD"/>
    <w:rsid w:val="00327D34"/>
    <w:rsid w:val="0033087E"/>
    <w:rsid w:val="0034024B"/>
    <w:rsid w:val="00343CDD"/>
    <w:rsid w:val="00351026"/>
    <w:rsid w:val="00361E53"/>
    <w:rsid w:val="00365AE5"/>
    <w:rsid w:val="00375B25"/>
    <w:rsid w:val="003769FF"/>
    <w:rsid w:val="00376E71"/>
    <w:rsid w:val="00382853"/>
    <w:rsid w:val="00386F6E"/>
    <w:rsid w:val="00391771"/>
    <w:rsid w:val="003A1E83"/>
    <w:rsid w:val="003A5D03"/>
    <w:rsid w:val="003B0C4E"/>
    <w:rsid w:val="003B1347"/>
    <w:rsid w:val="003B1518"/>
    <w:rsid w:val="003B2F37"/>
    <w:rsid w:val="003B7E36"/>
    <w:rsid w:val="003C00DD"/>
    <w:rsid w:val="003C5627"/>
    <w:rsid w:val="003D4172"/>
    <w:rsid w:val="003E69EF"/>
    <w:rsid w:val="003E7C09"/>
    <w:rsid w:val="003F10EF"/>
    <w:rsid w:val="003F353A"/>
    <w:rsid w:val="003F43DB"/>
    <w:rsid w:val="004045E7"/>
    <w:rsid w:val="00407CA6"/>
    <w:rsid w:val="004175CF"/>
    <w:rsid w:val="00423CA8"/>
    <w:rsid w:val="0043393B"/>
    <w:rsid w:val="004339DC"/>
    <w:rsid w:val="0043496D"/>
    <w:rsid w:val="004405AF"/>
    <w:rsid w:val="00444733"/>
    <w:rsid w:val="004555D2"/>
    <w:rsid w:val="00460ED9"/>
    <w:rsid w:val="004616F4"/>
    <w:rsid w:val="00464B27"/>
    <w:rsid w:val="0046625B"/>
    <w:rsid w:val="00467253"/>
    <w:rsid w:val="00470947"/>
    <w:rsid w:val="00476A82"/>
    <w:rsid w:val="0048055A"/>
    <w:rsid w:val="00487C61"/>
    <w:rsid w:val="004A7580"/>
    <w:rsid w:val="004A7DDE"/>
    <w:rsid w:val="004B0FDB"/>
    <w:rsid w:val="004B5230"/>
    <w:rsid w:val="004B784A"/>
    <w:rsid w:val="004C4433"/>
    <w:rsid w:val="004C451D"/>
    <w:rsid w:val="004C4B17"/>
    <w:rsid w:val="004E04DD"/>
    <w:rsid w:val="004E28B1"/>
    <w:rsid w:val="004E52D7"/>
    <w:rsid w:val="004E7C51"/>
    <w:rsid w:val="004F7485"/>
    <w:rsid w:val="00502991"/>
    <w:rsid w:val="005059B5"/>
    <w:rsid w:val="005237B3"/>
    <w:rsid w:val="005247F2"/>
    <w:rsid w:val="005276B5"/>
    <w:rsid w:val="00527756"/>
    <w:rsid w:val="00545717"/>
    <w:rsid w:val="00551433"/>
    <w:rsid w:val="00551CDC"/>
    <w:rsid w:val="00562EFE"/>
    <w:rsid w:val="00563740"/>
    <w:rsid w:val="005718F0"/>
    <w:rsid w:val="00580C60"/>
    <w:rsid w:val="005B02D3"/>
    <w:rsid w:val="005B57B2"/>
    <w:rsid w:val="005C1582"/>
    <w:rsid w:val="005C37C8"/>
    <w:rsid w:val="005C5D91"/>
    <w:rsid w:val="005C788C"/>
    <w:rsid w:val="005D5C2B"/>
    <w:rsid w:val="005D7292"/>
    <w:rsid w:val="005D7307"/>
    <w:rsid w:val="005E10A9"/>
    <w:rsid w:val="005E2E72"/>
    <w:rsid w:val="005F062C"/>
    <w:rsid w:val="005F1107"/>
    <w:rsid w:val="005F1608"/>
    <w:rsid w:val="005F408C"/>
    <w:rsid w:val="00607999"/>
    <w:rsid w:val="00614B74"/>
    <w:rsid w:val="00616933"/>
    <w:rsid w:val="006179C2"/>
    <w:rsid w:val="006212FB"/>
    <w:rsid w:val="00636E11"/>
    <w:rsid w:val="00645DF0"/>
    <w:rsid w:val="00647A1C"/>
    <w:rsid w:val="00652024"/>
    <w:rsid w:val="006540E5"/>
    <w:rsid w:val="006554FD"/>
    <w:rsid w:val="00656274"/>
    <w:rsid w:val="0066487F"/>
    <w:rsid w:val="00677441"/>
    <w:rsid w:val="006774FA"/>
    <w:rsid w:val="00681374"/>
    <w:rsid w:val="00686747"/>
    <w:rsid w:val="006A21D9"/>
    <w:rsid w:val="006A7ECA"/>
    <w:rsid w:val="006B0608"/>
    <w:rsid w:val="006B5AC7"/>
    <w:rsid w:val="006B6CC8"/>
    <w:rsid w:val="006C2F89"/>
    <w:rsid w:val="006C5326"/>
    <w:rsid w:val="006C7F5F"/>
    <w:rsid w:val="006E04E4"/>
    <w:rsid w:val="006E0CD2"/>
    <w:rsid w:val="006E3EDB"/>
    <w:rsid w:val="006E3FB4"/>
    <w:rsid w:val="006F3A9A"/>
    <w:rsid w:val="006F58D1"/>
    <w:rsid w:val="006F6596"/>
    <w:rsid w:val="0070134B"/>
    <w:rsid w:val="007015A3"/>
    <w:rsid w:val="00702D5A"/>
    <w:rsid w:val="00703332"/>
    <w:rsid w:val="0070464B"/>
    <w:rsid w:val="00714416"/>
    <w:rsid w:val="00715CB7"/>
    <w:rsid w:val="0071636B"/>
    <w:rsid w:val="007255EB"/>
    <w:rsid w:val="00730400"/>
    <w:rsid w:val="0073055D"/>
    <w:rsid w:val="00733797"/>
    <w:rsid w:val="0073496D"/>
    <w:rsid w:val="00735E2A"/>
    <w:rsid w:val="0073734D"/>
    <w:rsid w:val="00744326"/>
    <w:rsid w:val="007507ED"/>
    <w:rsid w:val="00756AD5"/>
    <w:rsid w:val="0076271D"/>
    <w:rsid w:val="007771D1"/>
    <w:rsid w:val="007851DD"/>
    <w:rsid w:val="007912C4"/>
    <w:rsid w:val="007A39C0"/>
    <w:rsid w:val="007A3B2F"/>
    <w:rsid w:val="007A744F"/>
    <w:rsid w:val="007A7862"/>
    <w:rsid w:val="007B0C49"/>
    <w:rsid w:val="007B1B1B"/>
    <w:rsid w:val="007B430A"/>
    <w:rsid w:val="007C0F99"/>
    <w:rsid w:val="007C4E25"/>
    <w:rsid w:val="007D67E1"/>
    <w:rsid w:val="007F23D9"/>
    <w:rsid w:val="007F463D"/>
    <w:rsid w:val="007F52D5"/>
    <w:rsid w:val="007F5C57"/>
    <w:rsid w:val="00803B71"/>
    <w:rsid w:val="0080544E"/>
    <w:rsid w:val="00805F9C"/>
    <w:rsid w:val="0081245C"/>
    <w:rsid w:val="0082068F"/>
    <w:rsid w:val="00820943"/>
    <w:rsid w:val="00822022"/>
    <w:rsid w:val="00825BD8"/>
    <w:rsid w:val="008266D4"/>
    <w:rsid w:val="00831665"/>
    <w:rsid w:val="00832266"/>
    <w:rsid w:val="00840A98"/>
    <w:rsid w:val="008420D3"/>
    <w:rsid w:val="00842663"/>
    <w:rsid w:val="00847266"/>
    <w:rsid w:val="00856440"/>
    <w:rsid w:val="00865B6A"/>
    <w:rsid w:val="00867D34"/>
    <w:rsid w:val="00872D57"/>
    <w:rsid w:val="00873EFB"/>
    <w:rsid w:val="00874B85"/>
    <w:rsid w:val="00885B00"/>
    <w:rsid w:val="00897F53"/>
    <w:rsid w:val="008A052D"/>
    <w:rsid w:val="008B3123"/>
    <w:rsid w:val="008C0AD3"/>
    <w:rsid w:val="008C133A"/>
    <w:rsid w:val="008C35E7"/>
    <w:rsid w:val="008C753F"/>
    <w:rsid w:val="008D041D"/>
    <w:rsid w:val="008D441E"/>
    <w:rsid w:val="008D77B1"/>
    <w:rsid w:val="008E1735"/>
    <w:rsid w:val="008E6009"/>
    <w:rsid w:val="008E62FC"/>
    <w:rsid w:val="008F77C3"/>
    <w:rsid w:val="008F7A81"/>
    <w:rsid w:val="0090661C"/>
    <w:rsid w:val="00913729"/>
    <w:rsid w:val="009143A1"/>
    <w:rsid w:val="0091481F"/>
    <w:rsid w:val="00920AF4"/>
    <w:rsid w:val="00925006"/>
    <w:rsid w:val="009254CB"/>
    <w:rsid w:val="00941550"/>
    <w:rsid w:val="00961BC5"/>
    <w:rsid w:val="00964835"/>
    <w:rsid w:val="00970397"/>
    <w:rsid w:val="009724FC"/>
    <w:rsid w:val="00973506"/>
    <w:rsid w:val="00982F78"/>
    <w:rsid w:val="009843C1"/>
    <w:rsid w:val="00994624"/>
    <w:rsid w:val="00997F62"/>
    <w:rsid w:val="009A302A"/>
    <w:rsid w:val="009A48D1"/>
    <w:rsid w:val="009A7A9C"/>
    <w:rsid w:val="009B30A1"/>
    <w:rsid w:val="009C41B9"/>
    <w:rsid w:val="009C4BB6"/>
    <w:rsid w:val="009C6DFE"/>
    <w:rsid w:val="009C6FE9"/>
    <w:rsid w:val="009C7CF5"/>
    <w:rsid w:val="009D1A69"/>
    <w:rsid w:val="009D2DB1"/>
    <w:rsid w:val="009D7B77"/>
    <w:rsid w:val="009E1C86"/>
    <w:rsid w:val="009E2892"/>
    <w:rsid w:val="009E796D"/>
    <w:rsid w:val="009F32FD"/>
    <w:rsid w:val="009F49B5"/>
    <w:rsid w:val="00A03680"/>
    <w:rsid w:val="00A065F7"/>
    <w:rsid w:val="00A07F38"/>
    <w:rsid w:val="00A103B3"/>
    <w:rsid w:val="00A33155"/>
    <w:rsid w:val="00A33F4D"/>
    <w:rsid w:val="00A36CED"/>
    <w:rsid w:val="00A42713"/>
    <w:rsid w:val="00A42EE0"/>
    <w:rsid w:val="00A43429"/>
    <w:rsid w:val="00A50061"/>
    <w:rsid w:val="00A532CB"/>
    <w:rsid w:val="00A54D31"/>
    <w:rsid w:val="00A55778"/>
    <w:rsid w:val="00A64DD6"/>
    <w:rsid w:val="00A71098"/>
    <w:rsid w:val="00A76AFD"/>
    <w:rsid w:val="00A77C5A"/>
    <w:rsid w:val="00A8412B"/>
    <w:rsid w:val="00A85CE4"/>
    <w:rsid w:val="00A872B1"/>
    <w:rsid w:val="00AA0C6C"/>
    <w:rsid w:val="00AA1A86"/>
    <w:rsid w:val="00AA655F"/>
    <w:rsid w:val="00AA72CE"/>
    <w:rsid w:val="00AB37FF"/>
    <w:rsid w:val="00AB4D79"/>
    <w:rsid w:val="00AD1E3E"/>
    <w:rsid w:val="00AD77B8"/>
    <w:rsid w:val="00AE3205"/>
    <w:rsid w:val="00AF4314"/>
    <w:rsid w:val="00B10FA5"/>
    <w:rsid w:val="00B150DC"/>
    <w:rsid w:val="00B17E65"/>
    <w:rsid w:val="00B203A8"/>
    <w:rsid w:val="00B20853"/>
    <w:rsid w:val="00B224DD"/>
    <w:rsid w:val="00B34209"/>
    <w:rsid w:val="00B4054C"/>
    <w:rsid w:val="00B40BE3"/>
    <w:rsid w:val="00B42BEB"/>
    <w:rsid w:val="00B45115"/>
    <w:rsid w:val="00B46078"/>
    <w:rsid w:val="00B505BE"/>
    <w:rsid w:val="00B55BFB"/>
    <w:rsid w:val="00B620FB"/>
    <w:rsid w:val="00B6280D"/>
    <w:rsid w:val="00B63D08"/>
    <w:rsid w:val="00B65D12"/>
    <w:rsid w:val="00B718B6"/>
    <w:rsid w:val="00B74BCA"/>
    <w:rsid w:val="00B9102E"/>
    <w:rsid w:val="00B91871"/>
    <w:rsid w:val="00B9386B"/>
    <w:rsid w:val="00B95DF3"/>
    <w:rsid w:val="00BA7B6C"/>
    <w:rsid w:val="00BB1255"/>
    <w:rsid w:val="00BB187D"/>
    <w:rsid w:val="00BC3447"/>
    <w:rsid w:val="00BD39BB"/>
    <w:rsid w:val="00BD50A8"/>
    <w:rsid w:val="00BD54EF"/>
    <w:rsid w:val="00BE0B2C"/>
    <w:rsid w:val="00BE1C95"/>
    <w:rsid w:val="00BE3E9B"/>
    <w:rsid w:val="00BF4455"/>
    <w:rsid w:val="00BF5866"/>
    <w:rsid w:val="00BF65BE"/>
    <w:rsid w:val="00C02E10"/>
    <w:rsid w:val="00C042C8"/>
    <w:rsid w:val="00C14F74"/>
    <w:rsid w:val="00C151F0"/>
    <w:rsid w:val="00C17414"/>
    <w:rsid w:val="00C2139F"/>
    <w:rsid w:val="00C31FF5"/>
    <w:rsid w:val="00C335C0"/>
    <w:rsid w:val="00C404FD"/>
    <w:rsid w:val="00C502E4"/>
    <w:rsid w:val="00C5713D"/>
    <w:rsid w:val="00C5727D"/>
    <w:rsid w:val="00C60EA8"/>
    <w:rsid w:val="00C62BBC"/>
    <w:rsid w:val="00C63DBF"/>
    <w:rsid w:val="00C65DDC"/>
    <w:rsid w:val="00C7164A"/>
    <w:rsid w:val="00C73D0E"/>
    <w:rsid w:val="00C74921"/>
    <w:rsid w:val="00C75928"/>
    <w:rsid w:val="00C76E32"/>
    <w:rsid w:val="00C96F6D"/>
    <w:rsid w:val="00C97D31"/>
    <w:rsid w:val="00CA4819"/>
    <w:rsid w:val="00CB1521"/>
    <w:rsid w:val="00CB1A76"/>
    <w:rsid w:val="00CB5563"/>
    <w:rsid w:val="00CC2234"/>
    <w:rsid w:val="00CD3679"/>
    <w:rsid w:val="00CE7D11"/>
    <w:rsid w:val="00CF19B9"/>
    <w:rsid w:val="00CF242B"/>
    <w:rsid w:val="00CF27E8"/>
    <w:rsid w:val="00CF4193"/>
    <w:rsid w:val="00CF5BA2"/>
    <w:rsid w:val="00D024B6"/>
    <w:rsid w:val="00D03F5C"/>
    <w:rsid w:val="00D06914"/>
    <w:rsid w:val="00D06A8C"/>
    <w:rsid w:val="00D127E7"/>
    <w:rsid w:val="00D14737"/>
    <w:rsid w:val="00D22B73"/>
    <w:rsid w:val="00D24B09"/>
    <w:rsid w:val="00D27D68"/>
    <w:rsid w:val="00D303C6"/>
    <w:rsid w:val="00D30D41"/>
    <w:rsid w:val="00D34A1A"/>
    <w:rsid w:val="00D34F15"/>
    <w:rsid w:val="00D467C3"/>
    <w:rsid w:val="00D55703"/>
    <w:rsid w:val="00D5648E"/>
    <w:rsid w:val="00D64478"/>
    <w:rsid w:val="00D66B20"/>
    <w:rsid w:val="00D7252A"/>
    <w:rsid w:val="00D81EA0"/>
    <w:rsid w:val="00D843AB"/>
    <w:rsid w:val="00D93D72"/>
    <w:rsid w:val="00D94EA9"/>
    <w:rsid w:val="00D95A79"/>
    <w:rsid w:val="00DA38D4"/>
    <w:rsid w:val="00DB4629"/>
    <w:rsid w:val="00DC2FCA"/>
    <w:rsid w:val="00DC4957"/>
    <w:rsid w:val="00DC4D59"/>
    <w:rsid w:val="00DC53AD"/>
    <w:rsid w:val="00DC72EB"/>
    <w:rsid w:val="00DD4574"/>
    <w:rsid w:val="00DD4BA0"/>
    <w:rsid w:val="00DE4BCF"/>
    <w:rsid w:val="00DE4DE3"/>
    <w:rsid w:val="00DE6508"/>
    <w:rsid w:val="00DE74D7"/>
    <w:rsid w:val="00DE7A6E"/>
    <w:rsid w:val="00DF6548"/>
    <w:rsid w:val="00DF6611"/>
    <w:rsid w:val="00E125EE"/>
    <w:rsid w:val="00E1506E"/>
    <w:rsid w:val="00E23D23"/>
    <w:rsid w:val="00E27774"/>
    <w:rsid w:val="00E33DC4"/>
    <w:rsid w:val="00E35BFA"/>
    <w:rsid w:val="00E4501B"/>
    <w:rsid w:val="00E60C53"/>
    <w:rsid w:val="00E62952"/>
    <w:rsid w:val="00E6327B"/>
    <w:rsid w:val="00E70D51"/>
    <w:rsid w:val="00E72A06"/>
    <w:rsid w:val="00E74CB1"/>
    <w:rsid w:val="00E81CB3"/>
    <w:rsid w:val="00E90124"/>
    <w:rsid w:val="00EA1ABF"/>
    <w:rsid w:val="00EA264F"/>
    <w:rsid w:val="00EA42DF"/>
    <w:rsid w:val="00EA61FD"/>
    <w:rsid w:val="00EB2BE4"/>
    <w:rsid w:val="00EB382F"/>
    <w:rsid w:val="00EB58AF"/>
    <w:rsid w:val="00EC4E6A"/>
    <w:rsid w:val="00ED0E62"/>
    <w:rsid w:val="00ED3537"/>
    <w:rsid w:val="00ED4D6F"/>
    <w:rsid w:val="00ED68CD"/>
    <w:rsid w:val="00EE3EF5"/>
    <w:rsid w:val="00EE5406"/>
    <w:rsid w:val="00EF32E2"/>
    <w:rsid w:val="00EF43CC"/>
    <w:rsid w:val="00F00531"/>
    <w:rsid w:val="00F0130B"/>
    <w:rsid w:val="00F068F9"/>
    <w:rsid w:val="00F10CAE"/>
    <w:rsid w:val="00F1469B"/>
    <w:rsid w:val="00F15C86"/>
    <w:rsid w:val="00F16499"/>
    <w:rsid w:val="00F23FE8"/>
    <w:rsid w:val="00F24381"/>
    <w:rsid w:val="00F34C04"/>
    <w:rsid w:val="00F37780"/>
    <w:rsid w:val="00F4292D"/>
    <w:rsid w:val="00F46AA7"/>
    <w:rsid w:val="00F474CA"/>
    <w:rsid w:val="00F62969"/>
    <w:rsid w:val="00F6709A"/>
    <w:rsid w:val="00F671A2"/>
    <w:rsid w:val="00F74B2B"/>
    <w:rsid w:val="00F759BF"/>
    <w:rsid w:val="00F80383"/>
    <w:rsid w:val="00F817DE"/>
    <w:rsid w:val="00F86903"/>
    <w:rsid w:val="00F86CB5"/>
    <w:rsid w:val="00F86E39"/>
    <w:rsid w:val="00F90AD9"/>
    <w:rsid w:val="00F91504"/>
    <w:rsid w:val="00F928D0"/>
    <w:rsid w:val="00F95CDF"/>
    <w:rsid w:val="00FA081D"/>
    <w:rsid w:val="00FA3F2E"/>
    <w:rsid w:val="00FA6F6C"/>
    <w:rsid w:val="00FA7518"/>
    <w:rsid w:val="00FA7A9F"/>
    <w:rsid w:val="00FB053A"/>
    <w:rsid w:val="00FC12E8"/>
    <w:rsid w:val="00FC2300"/>
    <w:rsid w:val="00FC557D"/>
    <w:rsid w:val="00FC7AC9"/>
    <w:rsid w:val="00FD0777"/>
    <w:rsid w:val="00FD30DF"/>
    <w:rsid w:val="00FD7565"/>
    <w:rsid w:val="00FE152E"/>
    <w:rsid w:val="00FE43ED"/>
    <w:rsid w:val="00FE7832"/>
    <w:rsid w:val="00FF15EB"/>
    <w:rsid w:val="00FF3605"/>
    <w:rsid w:val="00FF45F0"/>
    <w:rsid w:val="00FF5F3A"/>
    <w:rsid w:val="00FF76E1"/>
    <w:rsid w:val="02AA5BFE"/>
    <w:rsid w:val="18AD514E"/>
    <w:rsid w:val="2D5E2386"/>
    <w:rsid w:val="381A89AF"/>
    <w:rsid w:val="41163449"/>
    <w:rsid w:val="414E930A"/>
    <w:rsid w:val="46B33FD1"/>
    <w:rsid w:val="7D1BEAE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20C69"/>
  <w15:docId w15:val="{A57CEEC1-D156-4BC5-A4BF-FFA2E8775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 w:id="209161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4906ff6ca696461a" Type="http://schemas.openxmlformats.org/officeDocument/2006/relationships/hyperlink" Target="http://www.defaseg.com.pe/reglamento" TargetMode="External"/><Relationship Id="rId13" Type="http://schemas.openxmlformats.org/officeDocument/2006/relationships/customXml" Target="../customXml/item3.xml"/><Relationship Id="rId3" Type="http://schemas.openxmlformats.org/officeDocument/2006/relationships/settings" Target="setting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B49E79-95D0-4459-B315-1584643E767C}"/>
</file>

<file path=customXml/itemProps2.xml><?xml version="1.0" encoding="utf-8"?>
<ds:datastoreItem xmlns:ds="http://schemas.openxmlformats.org/officeDocument/2006/customXml" ds:itemID="{90FD67ED-C93C-4814-8FEB-B6777C8A3E1B}"/>
</file>

<file path=customXml/itemProps3.xml><?xml version="1.0" encoding="utf-8"?>
<ds:datastoreItem xmlns:ds="http://schemas.openxmlformats.org/officeDocument/2006/customXml" ds:itemID="{882BC06F-E90B-4CE7-8705-D1535943FD5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dserna@apeseg.org.pe</cp:lastModifiedBy>
  <cp:revision>5</cp:revision>
  <dcterms:created xsi:type="dcterms:W3CDTF">2022-10-31T19:26:00Z</dcterms:created>
  <dcterms:modified xsi:type="dcterms:W3CDTF">2025-12-01T21:46:32Z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