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F189D" w:rsidR="00F15FBA" w:rsidP="00F15FBA" w:rsidRDefault="00F15FBA" w14:paraId="6BA6C8A5" w14:textId="2C4523CF">
      <w:pPr>
        <w:pStyle w:val="Ttulo"/>
        <w:outlineLvl w:val="0"/>
        <w:rPr>
          <w:lang w:val="es-PE"/>
        </w:rPr>
      </w:pPr>
      <w:r w:rsidRPr="008F189D">
        <w:rPr>
          <w:lang w:val="es-PE"/>
        </w:rPr>
        <w:t xml:space="preserve">RESOLUCIÓN </w:t>
      </w:r>
      <w:proofErr w:type="spellStart"/>
      <w:r w:rsidRPr="008F189D">
        <w:rPr>
          <w:lang w:val="es-PE"/>
        </w:rPr>
        <w:t>N</w:t>
      </w:r>
      <w:r w:rsidRPr="008F189D" w:rsidR="001631D6">
        <w:rPr>
          <w:lang w:val="es-PE"/>
        </w:rPr>
        <w:t>°</w:t>
      </w:r>
      <w:proofErr w:type="spellEnd"/>
      <w:r w:rsidRPr="008F189D" w:rsidR="001631D6">
        <w:rPr>
          <w:lang w:val="es-PE"/>
        </w:rPr>
        <w:t xml:space="preserve"> </w:t>
      </w:r>
      <w:r w:rsidRPr="008F189D" w:rsidR="00784209">
        <w:rPr>
          <w:lang w:val="es-PE"/>
        </w:rPr>
        <w:t>0</w:t>
      </w:r>
      <w:r w:rsidRPr="008F189D" w:rsidR="008E2E17">
        <w:rPr>
          <w:lang w:val="es-PE"/>
        </w:rPr>
        <w:t>8</w:t>
      </w:r>
      <w:r w:rsidRPr="008F189D" w:rsidR="00B44E44">
        <w:rPr>
          <w:lang w:val="es-PE"/>
        </w:rPr>
        <w:t>1</w:t>
      </w:r>
      <w:r w:rsidRPr="008F189D" w:rsidR="00F96FDD">
        <w:rPr>
          <w:lang w:val="es-PE"/>
        </w:rPr>
        <w:t>/</w:t>
      </w:r>
      <w:r w:rsidRPr="008F189D" w:rsidR="001631D6">
        <w:rPr>
          <w:lang w:val="es-PE"/>
        </w:rPr>
        <w:t>2</w:t>
      </w:r>
      <w:r w:rsidRPr="008F189D" w:rsidR="00444D29">
        <w:rPr>
          <w:lang w:val="es-PE"/>
        </w:rPr>
        <w:t>2</w:t>
      </w:r>
    </w:p>
    <w:p w:rsidRPr="008F189D" w:rsidR="00511CED" w:rsidP="00022570" w:rsidRDefault="00511CED" w14:paraId="14926A17" w14:textId="77777777">
      <w:pPr>
        <w:jc w:val="both"/>
        <w:outlineLvl w:val="0"/>
        <w:rPr>
          <w:b/>
          <w:bCs/>
          <w:lang w:val="es-PE"/>
        </w:rPr>
      </w:pPr>
    </w:p>
    <w:p w:rsidRPr="008F189D" w:rsidR="008F189D" w:rsidP="008F189D" w:rsidRDefault="008F189D" w14:paraId="6F46D33D" w14:textId="77777777">
      <w:pPr>
        <w:jc w:val="both"/>
        <w:rPr>
          <w:b/>
          <w:lang w:val="es-PE" w:eastAsia="en-US"/>
        </w:rPr>
      </w:pPr>
      <w:r w:rsidRPr="008F189D">
        <w:rPr>
          <w:b/>
        </w:rPr>
        <w:t>VISTOS</w:t>
      </w:r>
    </w:p>
    <w:p w:rsidRPr="008F189D" w:rsidR="008F189D" w:rsidP="008F189D" w:rsidRDefault="008F189D" w14:paraId="0B22C778" w14:textId="77777777">
      <w:pPr>
        <w:jc w:val="both"/>
      </w:pPr>
    </w:p>
    <w:p w:rsidRPr="008F189D" w:rsidR="008F189D" w:rsidP="008F189D" w:rsidRDefault="008F189D" w14:paraId="504B0742" w14:textId="6CCD2610">
      <w:pPr>
        <w:jc w:val="both"/>
      </w:pPr>
      <w:r w:rsidR="008F189D">
        <w:rPr/>
        <w:t xml:space="preserve">Que con fechas 03 de noviembre y 09 de diciembre de 2021, </w:t>
      </w:r>
      <w:r w:rsidR="1A5D5F5D">
        <w:rPr/>
        <w:t>..........................................</w:t>
      </w:r>
      <w:r w:rsidR="008F189D">
        <w:rPr/>
        <w:t xml:space="preserve"> interpone reclamación ante esta Defensoría del Asegurado (DEFASEG) solicitando que </w:t>
      </w:r>
      <w:r w:rsidR="64495A9F">
        <w:rPr/>
        <w:t>...............................</w:t>
      </w:r>
      <w:r w:rsidR="008F189D">
        <w:rPr/>
        <w:t xml:space="preserve"> otorgue cobertura al siniestro ocurrido el 28 de setiembre de 2021, al vehículo asegurado de Placa de Rodaje </w:t>
      </w:r>
      <w:r w:rsidR="2E3735D9">
        <w:rPr/>
        <w:t>................</w:t>
      </w:r>
      <w:r w:rsidR="008F189D">
        <w:rPr/>
        <w:t xml:space="preserve"> de acuerdo con las Condiciones Generales y Particulares de la Póliza de Seguro Vehicular </w:t>
      </w:r>
      <w:r w:rsidR="2F8BE2FA">
        <w:rPr/>
        <w:t>..................</w:t>
      </w:r>
    </w:p>
    <w:p w:rsidRPr="008F189D" w:rsidR="008F189D" w:rsidP="008F189D" w:rsidRDefault="008F189D" w14:paraId="69623F73" w14:textId="77777777">
      <w:pPr>
        <w:ind w:left="708" w:hanging="708"/>
        <w:jc w:val="both"/>
      </w:pPr>
    </w:p>
    <w:p w:rsidRPr="008F189D" w:rsidR="008F189D" w:rsidP="008F189D" w:rsidRDefault="008F189D" w14:paraId="7928FBC3" w14:textId="77777777">
      <w:pPr>
        <w:ind w:firstLine="1"/>
        <w:jc w:val="both"/>
      </w:pPr>
      <w:r w:rsidRPr="008F189D">
        <w:t xml:space="preserve">Que, la señalada reclamación cumple con las exigencias de materia, cuantía y oportunidad establecidas en el reglamento de la DEFASEG, habiéndose presentado dentro del plazo que corresponde </w:t>
      </w:r>
      <w:proofErr w:type="gramStart"/>
      <w:r w:rsidRPr="008F189D">
        <w:t>de acuerdo a</w:t>
      </w:r>
      <w:proofErr w:type="gramEnd"/>
      <w:r w:rsidRPr="008F189D">
        <w:t xml:space="preserve"> dicho reglamento. </w:t>
      </w:r>
    </w:p>
    <w:p w:rsidRPr="008F189D" w:rsidR="008F189D" w:rsidP="008F189D" w:rsidRDefault="008F189D" w14:paraId="344F51A4" w14:textId="77777777">
      <w:pPr>
        <w:ind w:firstLine="1"/>
        <w:jc w:val="both"/>
      </w:pPr>
    </w:p>
    <w:p w:rsidRPr="008F189D" w:rsidR="008F189D" w:rsidP="008F189D" w:rsidRDefault="008F189D" w14:paraId="61FBC656" w14:textId="45340AA2">
      <w:pPr>
        <w:ind w:firstLine="1"/>
        <w:jc w:val="both"/>
      </w:pPr>
      <w:r w:rsidR="008F189D">
        <w:rPr/>
        <w:t xml:space="preserve">Que, habiéndose corrido traslado de la señalada reclamación, </w:t>
      </w:r>
      <w:r w:rsidR="6CCA84A5">
        <w:rPr/>
        <w:t>.............................</w:t>
      </w:r>
      <w:r w:rsidR="008F189D">
        <w:rPr/>
        <w:t xml:space="preserve"> con fecha 28 de diciembre de 2021 ha presentado su contestación a la Reclamación, adjuntando la Póliza y los documentos relativos al siniestro.</w:t>
      </w:r>
    </w:p>
    <w:p w:rsidRPr="008F189D" w:rsidR="008F189D" w:rsidP="008F189D" w:rsidRDefault="008F189D" w14:paraId="12F4AF35" w14:textId="77777777">
      <w:pPr>
        <w:ind w:left="708" w:hanging="708"/>
        <w:jc w:val="both"/>
      </w:pPr>
    </w:p>
    <w:p w:rsidRPr="008F189D" w:rsidR="008F189D" w:rsidP="008F189D" w:rsidRDefault="008F189D" w14:paraId="4FF22F30" w14:textId="77777777">
      <w:pPr>
        <w:jc w:val="both"/>
      </w:pPr>
      <w:r w:rsidRPr="008F189D">
        <w:t>Que, con fecha 04 de abril de 2022 se realizó la correspondiente audiencia de vista con la asistencia de ambas partes, las mismas que sustentaron sus posiciones respecto a la reclamación presentada, y luego absolvieron las diversas preguntas formuladas por este colegiado, quedando. entonces el expediente a la fecha en condiciones para que este colegiado pueda analizar el caso y pronunciarse respecto al mismo.</w:t>
      </w:r>
    </w:p>
    <w:p w:rsidRPr="008F189D" w:rsidR="008F189D" w:rsidP="008F189D" w:rsidRDefault="008F189D" w14:paraId="1909215A" w14:textId="77777777">
      <w:pPr>
        <w:jc w:val="both"/>
      </w:pPr>
    </w:p>
    <w:p w:rsidRPr="008F189D" w:rsidR="008F189D" w:rsidP="008F189D" w:rsidRDefault="008F189D" w14:paraId="0E51362A" w14:textId="41AF0AD5">
      <w:pPr>
        <w:jc w:val="both"/>
      </w:pPr>
      <w:r w:rsidR="008F189D">
        <w:rPr/>
        <w:t xml:space="preserve">Que, el asegurado solicita que </w:t>
      </w:r>
      <w:r w:rsidR="7DA9679B">
        <w:rPr/>
        <w:t>.............................</w:t>
      </w:r>
      <w:r w:rsidR="008F189D">
        <w:rPr/>
        <w:t xml:space="preserve"> proceda a la atención del siniestro ocurrido al vehículo asegurado, por las siguientes resumidas razones: 1) Que, el presente reclamo es contra </w:t>
      </w:r>
      <w:r w:rsidR="12BF3487">
        <w:rPr/>
        <w:t>..................................</w:t>
      </w:r>
      <w:r w:rsidR="008F189D">
        <w:rPr/>
        <w:t xml:space="preserve">. Que, el asegurado tomó un contrato con la aseguradora, contra todo riesgo, como lo señala el contrato suscrito. </w:t>
      </w:r>
      <w:r w:rsidR="008F189D">
        <w:rPr/>
        <w:t>2) Que, resulta que el vehículo, cuando la aseguradora lo cita para pasar la revisión del mencionado vehículo, un día anterior el asegurado fue objeto de un asalto y la compañía no le quiere reconocer ningún valor, alegando que no se pasó la inspección.</w:t>
      </w:r>
      <w:r w:rsidR="008F189D">
        <w:rPr/>
        <w:t xml:space="preserve"> 3) Que, por lo que </w:t>
      </w:r>
      <w:r w:rsidR="008F189D">
        <w:rPr/>
        <w:t>de acuerdo al</w:t>
      </w:r>
      <w:r w:rsidR="008F189D">
        <w:rPr/>
        <w:t xml:space="preserve"> contrato se establece que, al momento de firmar dicha póliza, existe una cobertura y, la compañía no quiere reconocer bajo ningún aspecto dicho siniestro, por lo que solicita sé que se evalúe su denuncia y se lleve una prolija investigación.</w:t>
      </w:r>
    </w:p>
    <w:p w:rsidRPr="008F189D" w:rsidR="008F189D" w:rsidP="008F189D" w:rsidRDefault="008F189D" w14:paraId="5C97B323" w14:textId="77777777">
      <w:pPr>
        <w:jc w:val="both"/>
      </w:pPr>
    </w:p>
    <w:p w:rsidRPr="008F189D" w:rsidR="008F189D" w:rsidP="008F189D" w:rsidRDefault="008F189D" w14:paraId="42C0234D" w14:textId="492D617A">
      <w:pPr>
        <w:jc w:val="both"/>
      </w:pPr>
      <w:r w:rsidR="008F189D">
        <w:rPr/>
        <w:t xml:space="preserve">Que, por su parte </w:t>
      </w:r>
      <w:r w:rsidR="03672AE4">
        <w:rPr/>
        <w:t>..............................</w:t>
      </w:r>
      <w:r w:rsidR="008F189D">
        <w:rPr/>
        <w:t xml:space="preserve"> solicita se declare infundada la reclamación, por las siguientes resumidas razones: 1) Que, el señor </w:t>
      </w:r>
      <w:r w:rsidR="261567A6">
        <w:rPr/>
        <w:t>...........</w:t>
      </w:r>
      <w:r w:rsidR="008F189D">
        <w:rPr/>
        <w:t xml:space="preserve"> contrató una póliza vehicular con </w:t>
      </w:r>
      <w:r w:rsidR="15E9E445">
        <w:rPr/>
        <w:t>..............................</w:t>
      </w:r>
      <w:r w:rsidR="008F189D">
        <w:rPr/>
        <w:t xml:space="preserve"> con vigencia del 24/09/2021 al 24/09/2022. Que, cabe señalar </w:t>
      </w:r>
      <w:r>
        <w:tab/>
      </w:r>
      <w:r w:rsidR="008F189D">
        <w:rPr/>
        <w:t xml:space="preserve">que dicha póliza señala que es una obligación pasar la inspección para que la unidad vehicular cuente con todas las coberturas del seguro. 2) Que, en ese sentido, </w:t>
      </w:r>
      <w:r w:rsidR="02F92C0B">
        <w:rPr/>
        <w:t>...............</w:t>
      </w:r>
      <w:r w:rsidR="008F189D">
        <w:rPr/>
        <w:t xml:space="preserve"> y el reclamante iniciaron las gestiones de inspección de la unidad vehicular (se adjuntan interacciones), siendo que a la fecha se encuentra en estado de “pendiente” (sin inspección). 3) Que, del medio de prueba señalado (obra en el expediente), se deja expresa constancia que desde la fecha en que se solicitó la póliza de seguro, se estuvieron realizando las coordinaciones respectivas; sin embargo, no se concretó la inspección vehicular por algunos inconvenientes del asegurado, hecho que ha sido reconocido por el propio reclamante, cuando alegó que el siniestro ocurrió con fecha anterior a la fecha programada para la inspección vehicular. 4) Que, mediante solicitud de cobertura de fecha 05 de octubre de 2021, el señor </w:t>
      </w:r>
      <w:r w:rsidR="18817DE2">
        <w:rPr/>
        <w:t>..............</w:t>
      </w:r>
      <w:r w:rsidR="008F189D">
        <w:rPr/>
        <w:t xml:space="preserve"> </w:t>
      </w:r>
      <w:r w:rsidR="008F189D">
        <w:rPr/>
        <w:t xml:space="preserve">solicitó se le indemnice con las coberturas derivadas de la póliza, debido al robo de su unidad vehicular antes de pasar la inspección acordada. 5) Que, con fecha 07 de octubre de 2021, dentro del plazo legal, </w:t>
      </w:r>
      <w:r w:rsidR="4E808F13">
        <w:rPr/>
        <w:t>......................................</w:t>
      </w:r>
      <w:r w:rsidR="008F189D">
        <w:rPr/>
        <w:t xml:space="preserve">cumplió con pronunciarse sobre los hechos materia del reclamo, informándole al asegurado que no es posible brindar la cobertura del seguro, debido a que no pasó la inspección vehicular solicitada en la póliza contratada. 6) Que, la unidad asegurada no pasó la inspección vehicular a pesar de la insistencia del procurador en varias ocasiones, ya que el conductor mencionó ante el asesor que no contestaba el celular, después mencionó al mismo que no tenía señal en el lugar donde se encontraba, lo cual dicha contradicción hace referir que exista algo irregular al momento de contratar la póliza vehicular. 7) Que, así mismo, se realizó la inspección al lugar de los hechos y la entrevista al conductor, personal del Car </w:t>
      </w:r>
      <w:r w:rsidR="008F189D">
        <w:rPr/>
        <w:t>Wash</w:t>
      </w:r>
      <w:r w:rsidR="008F189D">
        <w:rPr/>
        <w:t xml:space="preserve">, indicando que en el preciso momento del robo del vehículo las cámaras se habían apagado (desenchufándolas para conectar un horno microondas y calentar sus alimentos), todo esto minutos antes del hecho.  </w:t>
      </w:r>
    </w:p>
    <w:p w:rsidRPr="008F189D" w:rsidR="008F189D" w:rsidP="008F189D" w:rsidRDefault="008F189D" w14:paraId="601715CA" w14:textId="77777777">
      <w:pPr>
        <w:jc w:val="both"/>
      </w:pPr>
    </w:p>
    <w:p w:rsidRPr="008F189D" w:rsidR="008F189D" w:rsidP="008F189D" w:rsidRDefault="008F189D" w14:paraId="70ABD7E6" w14:textId="77777777">
      <w:pPr>
        <w:jc w:val="both"/>
        <w:rPr>
          <w:b/>
        </w:rPr>
      </w:pPr>
      <w:r w:rsidRPr="008F189D">
        <w:rPr>
          <w:b/>
        </w:rPr>
        <w:t>CONSIDERANDO</w:t>
      </w:r>
    </w:p>
    <w:p w:rsidRPr="008F189D" w:rsidR="008F189D" w:rsidP="008F189D" w:rsidRDefault="008F189D" w14:paraId="0B867384" w14:textId="77777777">
      <w:pPr>
        <w:jc w:val="both"/>
      </w:pPr>
    </w:p>
    <w:p w:rsidRPr="008F189D" w:rsidR="008F189D" w:rsidP="008F189D" w:rsidRDefault="008F189D" w14:paraId="400A443A" w14:textId="77777777">
      <w:pPr>
        <w:jc w:val="both"/>
      </w:pPr>
      <w:r w:rsidRPr="008F189D">
        <w:rPr>
          <w:b/>
        </w:rPr>
        <w:t>PRIMERO:</w:t>
      </w:r>
      <w:r w:rsidRPr="008F189D">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8F189D" w:rsidR="008F189D" w:rsidP="008F189D" w:rsidRDefault="008F189D" w14:paraId="64E84487" w14:textId="77777777">
      <w:pPr>
        <w:ind w:firstLine="2"/>
        <w:jc w:val="both"/>
      </w:pPr>
      <w:r w:rsidRPr="008F189D">
        <w:rPr>
          <w:b/>
        </w:rPr>
        <w:t>SEGUNDO</w:t>
      </w:r>
      <w:r w:rsidRPr="008F189D">
        <w:t xml:space="preserve">: Que, así mismo, </w:t>
      </w:r>
      <w:proofErr w:type="gramStart"/>
      <w:r w:rsidRPr="008F189D">
        <w:t>de acuerdo a</w:t>
      </w:r>
      <w:proofErr w:type="gramEnd"/>
      <w:r w:rsidRPr="008F189D">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F189D" w:rsidR="008F189D" w:rsidP="008F189D" w:rsidRDefault="008F189D" w14:paraId="3D99D89E" w14:textId="77777777">
      <w:pPr>
        <w:ind w:firstLine="2"/>
        <w:jc w:val="both"/>
      </w:pPr>
    </w:p>
    <w:p w:rsidRPr="008F189D" w:rsidR="008F189D" w:rsidP="008F189D" w:rsidRDefault="008F189D" w14:paraId="5217FC9D" w14:textId="77777777">
      <w:pPr>
        <w:ind w:firstLine="2"/>
        <w:jc w:val="both"/>
      </w:pPr>
      <w:r w:rsidRPr="008F189D">
        <w:rPr>
          <w:b/>
        </w:rPr>
        <w:t xml:space="preserve">TERCERO </w:t>
      </w:r>
      <w:r w:rsidRPr="008F189D">
        <w:t xml:space="preserve">: Que el artículo 1 de la Ley </w:t>
      </w:r>
      <w:proofErr w:type="spellStart"/>
      <w:r w:rsidRPr="008F189D">
        <w:t>N°</w:t>
      </w:r>
      <w:proofErr w:type="spellEnd"/>
      <w:r w:rsidRPr="008F189D">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8F189D" w:rsidR="008F189D" w:rsidP="008F189D" w:rsidRDefault="008F189D" w14:paraId="7D42FD5B" w14:textId="77777777">
      <w:pPr>
        <w:ind w:firstLine="2"/>
        <w:jc w:val="both"/>
      </w:pPr>
    </w:p>
    <w:p w:rsidRPr="008F189D" w:rsidR="008F189D" w:rsidP="008F189D" w:rsidRDefault="008F189D" w14:paraId="0DFE8299" w14:textId="77777777">
      <w:pPr>
        <w:ind w:firstLine="2"/>
        <w:jc w:val="both"/>
      </w:pPr>
      <w:r w:rsidRPr="008F189D">
        <w:rPr>
          <w:b/>
        </w:rPr>
        <w:t>CUARTO</w:t>
      </w:r>
      <w:r w:rsidRPr="008F189D">
        <w:t>: Que, el artículo 1361 del Código Civil dispone que los contratos sean obligatorios en cuanto se haya expresado en ellos, presumiéndose que lo declarado es lo querido por ambas partes, de manera que la parte que sostenga lo contrario debe probarlo.</w:t>
      </w:r>
    </w:p>
    <w:p w:rsidRPr="008F189D" w:rsidR="008F189D" w:rsidP="008F189D" w:rsidRDefault="008F189D" w14:paraId="77E4E8D7" w14:textId="77777777">
      <w:pPr>
        <w:ind w:firstLine="2"/>
        <w:jc w:val="both"/>
      </w:pPr>
    </w:p>
    <w:p w:rsidRPr="008F189D" w:rsidR="008F189D" w:rsidP="008F189D" w:rsidRDefault="008F189D" w14:paraId="23C58854" w14:textId="77777777">
      <w:pPr>
        <w:ind w:firstLine="2"/>
        <w:jc w:val="both"/>
      </w:pPr>
      <w:r w:rsidRPr="008F189D">
        <w:rPr>
          <w:b/>
        </w:rPr>
        <w:t>QUINTO:</w:t>
      </w:r>
      <w:r w:rsidRPr="008F189D">
        <w:t xml:space="preserve"> Que, en materia procesal, corresponde a quien invoca hechos probar su existencia, carga procesal a la que se refiere el artículo 196 del Código Procesal Civil, salvo que se acoja a alguna presunción legal de carácter relativo o absoluto.</w:t>
      </w:r>
    </w:p>
    <w:p w:rsidRPr="008F189D" w:rsidR="008F189D" w:rsidP="008F189D" w:rsidRDefault="008F189D" w14:paraId="6C0BBAAE" w14:textId="77777777">
      <w:pPr>
        <w:ind w:firstLine="2"/>
        <w:jc w:val="both"/>
      </w:pPr>
    </w:p>
    <w:p w:rsidRPr="008F189D" w:rsidR="008F189D" w:rsidP="008F189D" w:rsidRDefault="008F189D" w14:paraId="19059FF2" w14:textId="77777777">
      <w:pPr>
        <w:ind w:firstLine="2"/>
        <w:jc w:val="both"/>
      </w:pPr>
      <w:r w:rsidRPr="008F189D">
        <w:rPr>
          <w:b/>
        </w:rPr>
        <w:t xml:space="preserve">SEXTO: </w:t>
      </w:r>
      <w:r w:rsidRPr="008F189D">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proofErr w:type="spellStart"/>
      <w:r w:rsidRPr="008F189D">
        <w:t>N°</w:t>
      </w:r>
      <w:proofErr w:type="spellEnd"/>
      <w:r w:rsidRPr="008F189D">
        <w:t xml:space="preserve"> LPG.SINIESTROS.LIM </w:t>
      </w:r>
      <w:proofErr w:type="spellStart"/>
      <w:r w:rsidRPr="008F189D">
        <w:t>N°</w:t>
      </w:r>
      <w:proofErr w:type="spellEnd"/>
      <w:r w:rsidRPr="008F189D">
        <w:t xml:space="preserve"> 2628-2021 de fecha 05 de </w:t>
      </w:r>
      <w:r w:rsidRPr="008F189D">
        <w:t xml:space="preserve">octubre de 2021, se encuentra sustentado de acuerdo a las Condiciones Generales y Particulares de la Póliza de Seguro de Vehículos contratada y a la Ley </w:t>
      </w:r>
      <w:proofErr w:type="spellStart"/>
      <w:r w:rsidRPr="008F189D">
        <w:t>N°</w:t>
      </w:r>
      <w:proofErr w:type="spellEnd"/>
      <w:r w:rsidRPr="008F189D">
        <w:t xml:space="preserve"> 29946, Ley de Contrato de Seguros.</w:t>
      </w:r>
    </w:p>
    <w:p w:rsidRPr="008F189D" w:rsidR="008F189D" w:rsidP="008F189D" w:rsidRDefault="008F189D" w14:paraId="07D5CEC6" w14:textId="77777777">
      <w:pPr>
        <w:jc w:val="both"/>
        <w:rPr>
          <w:i/>
        </w:rPr>
      </w:pPr>
    </w:p>
    <w:p w:rsidRPr="008F189D" w:rsidR="008F189D" w:rsidP="008F189D" w:rsidRDefault="008F189D" w14:paraId="306A3CD3" w14:textId="77777777">
      <w:pPr>
        <w:ind w:firstLine="2"/>
        <w:jc w:val="both"/>
      </w:pPr>
      <w:r w:rsidRPr="008F189D">
        <w:rPr>
          <w:b/>
        </w:rPr>
        <w:t xml:space="preserve">SETIMO: </w:t>
      </w:r>
      <w:r w:rsidRPr="008F189D">
        <w:t xml:space="preserve">  Que, la aseguradora indica que el rechazo del siniestro expresado en su carta mencionada en el Considerando </w:t>
      </w:r>
      <w:proofErr w:type="gramStart"/>
      <w:r w:rsidRPr="008F189D">
        <w:t>anterior,</w:t>
      </w:r>
      <w:proofErr w:type="gramEnd"/>
      <w:r w:rsidRPr="008F189D">
        <w:t xml:space="preserve"> se sustenta en que el asegurado incumplió la Condición Especial Garantía de Inspección contenida en la Póliza de Vehículos.</w:t>
      </w:r>
    </w:p>
    <w:p w:rsidRPr="008F189D" w:rsidR="008F189D" w:rsidP="008F189D" w:rsidRDefault="008F189D" w14:paraId="76AC3BA6" w14:textId="77777777">
      <w:pPr>
        <w:ind w:firstLine="2"/>
        <w:jc w:val="both"/>
      </w:pPr>
    </w:p>
    <w:p w:rsidRPr="008F189D" w:rsidR="008F189D" w:rsidP="008F189D" w:rsidRDefault="008F189D" w14:paraId="487936B5" w14:textId="77777777">
      <w:pPr>
        <w:jc w:val="both"/>
      </w:pPr>
      <w:r w:rsidRPr="008F189D">
        <w:rPr>
          <w:b/>
        </w:rPr>
        <w:t xml:space="preserve">OCTAVO: </w:t>
      </w:r>
      <w:r w:rsidRPr="008F189D">
        <w:t>Que, el asegurado considera que el siniestro no debe ser rechazado por lo siguiente:</w:t>
      </w:r>
    </w:p>
    <w:p w:rsidRPr="008F189D" w:rsidR="008F189D" w:rsidP="008F189D" w:rsidRDefault="008F189D" w14:paraId="6D348AB4" w14:textId="77777777">
      <w:pPr>
        <w:jc w:val="both"/>
      </w:pPr>
    </w:p>
    <w:p w:rsidRPr="008F189D" w:rsidR="008F189D" w:rsidP="008F189D" w:rsidRDefault="008F189D" w14:paraId="13BA0A23" w14:textId="77777777">
      <w:pPr>
        <w:pStyle w:val="Prrafodelista"/>
        <w:numPr>
          <w:ilvl w:val="0"/>
          <w:numId w:val="3"/>
        </w:numPr>
        <w:jc w:val="both"/>
      </w:pPr>
      <w:r w:rsidRPr="008F189D">
        <w:t>Que, resulta que el vehículo, cuando la aseguradora lo cita para pasar la revisión del mencionado vehículo, un día anterior el asegurado fue objeto de un asalto y la compañía no le quiere reconocer ningún valor, alegando que no se pasó la inspección.</w:t>
      </w:r>
    </w:p>
    <w:p w:rsidRPr="008F189D" w:rsidR="008F189D" w:rsidP="008F189D" w:rsidRDefault="008F189D" w14:paraId="6323A62C" w14:textId="77777777">
      <w:pPr>
        <w:pStyle w:val="Prrafodelista"/>
        <w:numPr>
          <w:ilvl w:val="0"/>
          <w:numId w:val="3"/>
        </w:numPr>
        <w:jc w:val="both"/>
      </w:pPr>
      <w:r w:rsidRPr="008F189D">
        <w:t xml:space="preserve">Que, </w:t>
      </w:r>
      <w:proofErr w:type="gramStart"/>
      <w:r w:rsidRPr="008F189D">
        <w:t>de acuerdo al</w:t>
      </w:r>
      <w:proofErr w:type="gramEnd"/>
      <w:r w:rsidRPr="008F189D">
        <w:t xml:space="preserve"> contrato se establece que, al momento de firmar dicha póliza, existe una cobertura y, la compañía no quiere reconocer bajo ningún aspecto dicho siniestro.</w:t>
      </w:r>
    </w:p>
    <w:p w:rsidRPr="008F189D" w:rsidR="008F189D" w:rsidP="008F189D" w:rsidRDefault="008F189D" w14:paraId="69AACE6F" w14:textId="77777777">
      <w:pPr>
        <w:jc w:val="both"/>
      </w:pPr>
    </w:p>
    <w:p w:rsidRPr="008F189D" w:rsidR="008F189D" w:rsidP="008F189D" w:rsidRDefault="008F189D" w14:paraId="58BE5A1B" w14:textId="2079DEE0">
      <w:pPr>
        <w:jc w:val="both"/>
      </w:pPr>
      <w:r w:rsidRPr="2E9E880D" w:rsidR="008F189D">
        <w:rPr>
          <w:b w:val="1"/>
          <w:bCs w:val="1"/>
        </w:rPr>
        <w:t>NOVENO:</w:t>
      </w:r>
      <w:r w:rsidR="008F189D">
        <w:rPr/>
        <w:t xml:space="preserve"> Que, </w:t>
      </w:r>
      <w:r w:rsidR="008F189D">
        <w:rPr/>
        <w:t>en relación a</w:t>
      </w:r>
      <w:r w:rsidR="008F189D">
        <w:rPr/>
        <w:t xml:space="preserve"> lo manifestado por </w:t>
      </w:r>
      <w:r w:rsidR="7A105B07">
        <w:rPr/>
        <w:t>.....................................</w:t>
      </w:r>
      <w:r w:rsidR="008F189D">
        <w:rPr/>
        <w:t xml:space="preserve"> y el asegurado en los Considerandos Sétimo y Octavo, este colegiado aprecia lo siguiente:</w:t>
      </w:r>
    </w:p>
    <w:p w:rsidRPr="008F189D" w:rsidR="008F189D" w:rsidP="008F189D" w:rsidRDefault="008F189D" w14:paraId="19939939" w14:textId="77777777">
      <w:pPr>
        <w:jc w:val="both"/>
      </w:pPr>
    </w:p>
    <w:p w:rsidRPr="008F189D" w:rsidR="008F189D" w:rsidP="008F189D" w:rsidRDefault="008F189D" w14:paraId="4E69EA43" w14:textId="77777777">
      <w:pPr>
        <w:pStyle w:val="Prrafodelista"/>
        <w:numPr>
          <w:ilvl w:val="0"/>
          <w:numId w:val="4"/>
        </w:numPr>
        <w:jc w:val="both"/>
      </w:pPr>
      <w:r w:rsidRPr="008F189D">
        <w:t xml:space="preserve">Que, no es materia controvertida de </w:t>
      </w:r>
      <w:r w:rsidRPr="008F189D">
        <w:tab/>
      </w:r>
      <w:r w:rsidRPr="008F189D">
        <w:t>que, al momento de la ocurrencia del siniestro, el vehículo asegurado no había pasado la inspección correspondiente, indicada como garantía en la Póliza contratada.</w:t>
      </w:r>
    </w:p>
    <w:p w:rsidRPr="008F189D" w:rsidR="008F189D" w:rsidP="008F189D" w:rsidRDefault="008F189D" w14:paraId="504CDBEA" w14:textId="77777777">
      <w:pPr>
        <w:pStyle w:val="Prrafodelista"/>
        <w:numPr>
          <w:ilvl w:val="0"/>
          <w:numId w:val="4"/>
        </w:numPr>
        <w:jc w:val="both"/>
      </w:pPr>
      <w:r w:rsidRPr="008F189D">
        <w:t xml:space="preserve">Que, el asegurado adjuntó a su reclamo la Póliza completa, por lo que conocía o debía conocer las Condiciones Generales y Particulares, donde también figuraba la obligación de que el vehículo asegurado pasara inspección, </w:t>
      </w:r>
      <w:proofErr w:type="gramStart"/>
      <w:r w:rsidRPr="008F189D">
        <w:t>de acuerdo a</w:t>
      </w:r>
      <w:proofErr w:type="gramEnd"/>
      <w:r w:rsidRPr="008F189D">
        <w:t xml:space="preserve"> las condiciones de la misma.</w:t>
      </w:r>
    </w:p>
    <w:p w:rsidRPr="008F189D" w:rsidR="008F189D" w:rsidP="008F189D" w:rsidRDefault="008F189D" w14:paraId="2F9D761A" w14:textId="77777777">
      <w:pPr>
        <w:pStyle w:val="Prrafodelista"/>
        <w:numPr>
          <w:ilvl w:val="0"/>
          <w:numId w:val="4"/>
        </w:numPr>
        <w:jc w:val="both"/>
      </w:pPr>
      <w:r w:rsidRPr="008F189D">
        <w:t>Que, obra en el expediente el documento de fecha 20 de setiembre que indica las fechas en que en cinco (5) oportunidades, la aseguradora recuerda al asegurado la obligación de pasar la inspección del vehículo asegurado, la misma que no se realizó.</w:t>
      </w:r>
    </w:p>
    <w:p w:rsidRPr="008F189D" w:rsidR="008F189D" w:rsidP="008F189D" w:rsidRDefault="008F189D" w14:paraId="46C891F8" w14:textId="77777777">
      <w:pPr>
        <w:jc w:val="both"/>
      </w:pPr>
    </w:p>
    <w:p w:rsidRPr="008F189D" w:rsidR="008F189D" w:rsidP="008F189D" w:rsidRDefault="008F189D" w14:paraId="1794BEB9" w14:textId="77777777">
      <w:pPr>
        <w:jc w:val="both"/>
      </w:pPr>
      <w:r w:rsidRPr="008F189D">
        <w:t>Que, como consecuencia de lo detallado, el asegurado no cumplió con la Condición Especial Garantía de Inspección, la misma que expresa literalmente lo siguiente:</w:t>
      </w:r>
    </w:p>
    <w:p w:rsidRPr="008F189D" w:rsidR="008F189D" w:rsidP="008F189D" w:rsidRDefault="008F189D" w14:paraId="40657AB3" w14:textId="77777777">
      <w:pPr>
        <w:jc w:val="both"/>
      </w:pPr>
    </w:p>
    <w:p w:rsidRPr="008F189D" w:rsidR="008F189D" w:rsidP="008F189D" w:rsidRDefault="008F189D" w14:paraId="10210769" w14:textId="77777777">
      <w:pPr>
        <w:jc w:val="both"/>
        <w:rPr>
          <w:b/>
          <w:bCs/>
        </w:rPr>
      </w:pPr>
      <w:r w:rsidRPr="008F189D">
        <w:rPr>
          <w:b/>
          <w:bCs/>
        </w:rPr>
        <w:t>011. CONDICION ESPECIAL DE GARANTIA DE INSPECCION</w:t>
      </w:r>
    </w:p>
    <w:p w:rsidRPr="008F189D" w:rsidR="008F189D" w:rsidP="008F189D" w:rsidRDefault="008F189D" w14:paraId="5E260D93" w14:textId="77777777">
      <w:pPr>
        <w:jc w:val="both"/>
        <w:rPr>
          <w:b/>
          <w:bCs/>
        </w:rPr>
      </w:pPr>
    </w:p>
    <w:p w:rsidRPr="008F189D" w:rsidR="008F189D" w:rsidP="008F189D" w:rsidRDefault="008F189D" w14:paraId="74E3B6B6" w14:textId="77777777">
      <w:pPr>
        <w:jc w:val="both"/>
      </w:pPr>
      <w:r w:rsidRPr="008F189D">
        <w:t>Queda entendido y convenido que, en adición a los términos y condiciones de la póliza, de la cual forma parte la presente cláusula, las coberturas indicadas en dicha póliza se encuentran condicionadas a los términos descritos a continuación:</w:t>
      </w:r>
    </w:p>
    <w:p w:rsidRPr="008F189D" w:rsidR="008F189D" w:rsidP="008F189D" w:rsidRDefault="008F189D" w14:paraId="5EE55D0D" w14:textId="77777777">
      <w:pPr>
        <w:jc w:val="both"/>
      </w:pPr>
    </w:p>
    <w:p w:rsidRPr="008F189D" w:rsidR="008F189D" w:rsidP="008F189D" w:rsidRDefault="008F189D" w14:paraId="202F9C28" w14:textId="77777777">
      <w:pPr>
        <w:pStyle w:val="Prrafodelista"/>
        <w:numPr>
          <w:ilvl w:val="0"/>
          <w:numId w:val="5"/>
        </w:numPr>
        <w:jc w:val="both"/>
        <w:rPr>
          <w:b/>
          <w:bCs/>
        </w:rPr>
      </w:pPr>
      <w:r w:rsidRPr="008F189D">
        <w:rPr>
          <w:b/>
          <w:bCs/>
        </w:rPr>
        <w:t>Condición obligatoria para contar con la totalidad de las coberturas de la Póliza de Seguro</w:t>
      </w:r>
    </w:p>
    <w:p w:rsidRPr="008F189D" w:rsidR="008F189D" w:rsidP="008F189D" w:rsidRDefault="008F189D" w14:paraId="5D867B9A" w14:textId="77777777">
      <w:pPr>
        <w:pStyle w:val="Prrafodelista"/>
        <w:jc w:val="both"/>
      </w:pPr>
    </w:p>
    <w:p w:rsidRPr="008F189D" w:rsidR="008F189D" w:rsidP="008F189D" w:rsidRDefault="008F189D" w14:paraId="0B40B151" w14:textId="77777777">
      <w:pPr>
        <w:jc w:val="both"/>
        <w:rPr>
          <w:i/>
          <w:iCs/>
        </w:rPr>
      </w:pPr>
      <w:r w:rsidRPr="008F189D">
        <w:rPr>
          <w:i/>
          <w:iCs/>
        </w:rPr>
        <w:t xml:space="preserve">“Todos los vehículos asegurados bajo la póliza de </w:t>
      </w:r>
      <w:proofErr w:type="gramStart"/>
      <w:r w:rsidRPr="008F189D">
        <w:rPr>
          <w:i/>
          <w:iCs/>
        </w:rPr>
        <w:t>seguro,</w:t>
      </w:r>
      <w:proofErr w:type="gramEnd"/>
      <w:r w:rsidRPr="008F189D">
        <w:rPr>
          <w:i/>
          <w:iCs/>
        </w:rPr>
        <w:t xml:space="preserve"> deberán ser inspeccionados y tener la conformidad de La Positiva para contar con la totalidad de las coberturas de la misma. Quedan exceptuados de la inspección a la cual se hace referencia, los casos descritos en el numeral 2).</w:t>
      </w:r>
    </w:p>
    <w:p w:rsidRPr="008F189D" w:rsidR="008F189D" w:rsidP="008F189D" w:rsidRDefault="008F189D" w14:paraId="4BDF3941" w14:textId="77777777">
      <w:pPr>
        <w:jc w:val="both"/>
        <w:rPr>
          <w:i/>
          <w:iCs/>
        </w:rPr>
      </w:pPr>
      <w:r w:rsidRPr="008F189D">
        <w:rPr>
          <w:i/>
          <w:iCs/>
        </w:rPr>
        <w:t xml:space="preserve">El asegurado queda obligado a solicitar la inspección del vehículo coordinando lugar, fecha y hora de </w:t>
      </w:r>
      <w:proofErr w:type="gramStart"/>
      <w:r w:rsidRPr="008F189D">
        <w:rPr>
          <w:i/>
          <w:iCs/>
        </w:rPr>
        <w:t>la misma</w:t>
      </w:r>
      <w:proofErr w:type="gramEnd"/>
      <w:r w:rsidRPr="008F189D">
        <w:rPr>
          <w:i/>
          <w:iCs/>
        </w:rPr>
        <w:t xml:space="preserve"> al teléfono Línea Positiva: 211-0211 (…).</w:t>
      </w:r>
    </w:p>
    <w:p w:rsidRPr="008F189D" w:rsidR="008F189D" w:rsidP="008F189D" w:rsidRDefault="008F189D" w14:paraId="4DA461BB" w14:textId="77777777">
      <w:pPr>
        <w:jc w:val="both"/>
        <w:rPr>
          <w:i/>
          <w:iCs/>
        </w:rPr>
      </w:pPr>
      <w:r w:rsidRPr="008F189D">
        <w:rPr>
          <w:i/>
          <w:iCs/>
        </w:rPr>
        <w:t>En caso no se haya realizado la inspección del vehículo, el asegurado declara conocer que La Positiva, en caso de producirse un siniestro, solamente otorgará las coberturas de Responsabilidad Civil frente a terceros, Responsabilidad Civil de ocupantes y Accidentes Personales hasta por las sumas aseguradas, siempre y cuando dichas coberturas hayan sido contratadas”</w:t>
      </w:r>
    </w:p>
    <w:p w:rsidRPr="008F189D" w:rsidR="008F189D" w:rsidP="008F189D" w:rsidRDefault="008F189D" w14:paraId="36462B16" w14:textId="77777777">
      <w:pPr>
        <w:jc w:val="both"/>
      </w:pPr>
    </w:p>
    <w:p w:rsidRPr="008F189D" w:rsidR="008F189D" w:rsidP="008F189D" w:rsidRDefault="008F189D" w14:paraId="3CEFB0E7" w14:textId="77777777">
      <w:pPr>
        <w:jc w:val="both"/>
      </w:pPr>
      <w:r w:rsidRPr="008F189D">
        <w:t>Que, como consecuencia de lo manifestado, se considera que el rechazo posee legitimidad.</w:t>
      </w:r>
    </w:p>
    <w:p w:rsidRPr="008F189D" w:rsidR="008F189D" w:rsidP="008F189D" w:rsidRDefault="008F189D" w14:paraId="52625373" w14:textId="77777777">
      <w:pPr>
        <w:jc w:val="both"/>
      </w:pPr>
    </w:p>
    <w:p w:rsidRPr="008F189D" w:rsidR="008F189D" w:rsidP="008F189D" w:rsidRDefault="008F189D" w14:paraId="21285233" w14:textId="77777777">
      <w:pPr>
        <w:jc w:val="both"/>
      </w:pPr>
      <w:r w:rsidRPr="008F189D">
        <w:t>Que, por lo tanto y atendiendo a todo lo expresado, esta Defensoría del Asegurado concluye su apreciación razonada y conjunta al amparo de lo establecido en su Reglamento, por lo que</w:t>
      </w:r>
    </w:p>
    <w:p w:rsidRPr="008F189D" w:rsidR="008F189D" w:rsidP="008F189D" w:rsidRDefault="008F189D" w14:paraId="22E625D4" w14:textId="77777777">
      <w:pPr>
        <w:jc w:val="both"/>
      </w:pPr>
    </w:p>
    <w:p w:rsidRPr="008F189D" w:rsidR="008F189D" w:rsidP="008F189D" w:rsidRDefault="008F189D" w14:paraId="7245EB70" w14:textId="77777777">
      <w:pPr>
        <w:jc w:val="both"/>
      </w:pPr>
      <w:r w:rsidRPr="008F189D">
        <w:t>Resuelve</w:t>
      </w:r>
    </w:p>
    <w:p w:rsidRPr="008F189D" w:rsidR="008F189D" w:rsidP="008F189D" w:rsidRDefault="008F189D" w14:paraId="7F661514" w14:textId="77777777">
      <w:pPr>
        <w:jc w:val="both"/>
      </w:pPr>
    </w:p>
    <w:p w:rsidRPr="008F189D" w:rsidR="008F189D" w:rsidP="008F189D" w:rsidRDefault="008F189D" w14:paraId="0A43A7F7" w14:textId="74472709">
      <w:pPr>
        <w:jc w:val="both"/>
      </w:pPr>
      <w:r w:rsidR="008F189D">
        <w:rPr/>
        <w:t xml:space="preserve">Declarar </w:t>
      </w:r>
      <w:r w:rsidRPr="2E9E880D" w:rsidR="008F189D">
        <w:rPr>
          <w:b w:val="1"/>
          <w:bCs w:val="1"/>
        </w:rPr>
        <w:t>IN</w:t>
      </w:r>
      <w:r w:rsidRPr="2E9E880D" w:rsidR="008F189D">
        <w:rPr>
          <w:b w:val="1"/>
          <w:bCs w:val="1"/>
        </w:rPr>
        <w:t>FUNDADA</w:t>
      </w:r>
      <w:r w:rsidR="008F189D">
        <w:rPr/>
        <w:t xml:space="preserve"> la reclamación interpuesta por </w:t>
      </w:r>
      <w:r w:rsidR="3DCBD719">
        <w:rPr/>
        <w:t>...........................................</w:t>
      </w:r>
      <w:r w:rsidR="008F189D">
        <w:rPr/>
        <w:t xml:space="preserve"> contra </w:t>
      </w:r>
      <w:r w:rsidR="60FEAFC6">
        <w:rPr/>
        <w:t>...................................</w:t>
      </w:r>
      <w:r w:rsidRPr="2E9E880D" w:rsidR="008F189D">
        <w:rPr>
          <w:b w:val="1"/>
          <w:bCs w:val="1"/>
        </w:rPr>
        <w:t>,</w:t>
      </w:r>
      <w:r w:rsidR="008F189D">
        <w:rPr/>
        <w:t xml:space="preserve"> dejando a salvo el derecho del reclamante de acudir a las instancias que considere pertinentes.</w:t>
      </w:r>
    </w:p>
    <w:p w:rsidRPr="008F189D" w:rsidR="00BA6BCB" w:rsidP="00BA6BCB" w:rsidRDefault="00BA6BCB" w14:paraId="1F0DC812" w14:textId="0735EC14">
      <w:pPr>
        <w:tabs>
          <w:tab w:val="left" w:pos="0"/>
          <w:tab w:val="left" w:pos="2160"/>
        </w:tabs>
        <w:jc w:val="both"/>
      </w:pPr>
    </w:p>
    <w:p w:rsidRPr="008F189D" w:rsidR="00131E5A" w:rsidP="00BA6BCB" w:rsidRDefault="00131E5A" w14:paraId="3AAE691F" w14:textId="77777777">
      <w:pPr>
        <w:tabs>
          <w:tab w:val="left" w:pos="0"/>
          <w:tab w:val="left" w:pos="2160"/>
        </w:tabs>
        <w:jc w:val="both"/>
      </w:pPr>
    </w:p>
    <w:p w:rsidRPr="008F189D" w:rsidR="001631D6" w:rsidP="00F202DC" w:rsidRDefault="00F15FBA" w14:paraId="48C7895B" w14:textId="34C28DEE">
      <w:pPr>
        <w:jc w:val="right"/>
        <w:outlineLvl w:val="0"/>
        <w:rPr>
          <w:lang w:val="es-PE"/>
        </w:rPr>
      </w:pPr>
      <w:r w:rsidRPr="008F189D">
        <w:rPr>
          <w:lang w:val="es-PE"/>
        </w:rPr>
        <w:t xml:space="preserve">Lima, </w:t>
      </w:r>
      <w:r w:rsidRPr="008F189D" w:rsidR="00B52FDA">
        <w:t>1</w:t>
      </w:r>
      <w:r w:rsidRPr="008F189D" w:rsidR="008E2E17">
        <w:t>8</w:t>
      </w:r>
      <w:r w:rsidRPr="008F189D" w:rsidR="00195646">
        <w:t xml:space="preserve"> </w:t>
      </w:r>
      <w:r w:rsidRPr="008F189D">
        <w:rPr>
          <w:lang w:val="es-PE"/>
        </w:rPr>
        <w:t>de</w:t>
      </w:r>
      <w:r w:rsidRPr="008F189D" w:rsidR="00E13D0F">
        <w:rPr>
          <w:lang w:val="es-PE"/>
        </w:rPr>
        <w:t xml:space="preserve"> </w:t>
      </w:r>
      <w:r w:rsidRPr="008F189D" w:rsidR="006B65F2">
        <w:rPr>
          <w:lang w:val="es-PE"/>
        </w:rPr>
        <w:t>abril</w:t>
      </w:r>
      <w:r w:rsidRPr="008F189D" w:rsidR="001631D6">
        <w:rPr>
          <w:lang w:val="es-PE"/>
        </w:rPr>
        <w:t xml:space="preserve"> </w:t>
      </w:r>
      <w:r w:rsidRPr="008F189D">
        <w:rPr>
          <w:lang w:val="es-PE"/>
        </w:rPr>
        <w:t>de 20</w:t>
      </w:r>
      <w:r w:rsidRPr="008F189D" w:rsidR="001631D6">
        <w:rPr>
          <w:lang w:val="es-PE"/>
        </w:rPr>
        <w:t>2</w:t>
      </w:r>
      <w:r w:rsidRPr="008F189D" w:rsidR="00444D29">
        <w:rPr>
          <w:lang w:val="es-PE"/>
        </w:rPr>
        <w:t>2</w:t>
      </w:r>
    </w:p>
    <w:p w:rsidRPr="008F189D" w:rsidR="00F202DC" w:rsidP="001631D6" w:rsidRDefault="00F202DC" w14:paraId="55EA6443" w14:textId="77777777">
      <w:pPr>
        <w:jc w:val="both"/>
      </w:pPr>
    </w:p>
    <w:p w:rsidRPr="008F189D" w:rsidR="001631D6" w:rsidP="001631D6" w:rsidRDefault="001631D6" w14:paraId="54F717D9" w14:textId="77777777">
      <w:pPr>
        <w:jc w:val="both"/>
        <w:rPr>
          <w:b/>
          <w:bCs/>
          <w:i/>
          <w:iCs/>
          <w:lang w:val="es-ES_tradnl"/>
        </w:rPr>
      </w:pPr>
      <w:r w:rsidRPr="008F189D">
        <w:rPr>
          <w:b/>
          <w:bCs/>
          <w:i/>
          <w:iCs/>
          <w:lang w:val="es-ES_tradnl"/>
        </w:rPr>
        <w:t>La Secretaría Técnica certifica que la presente resolución cuenta con el voto de los vocales cuyos nombres figuran en el presente documento.</w:t>
      </w:r>
    </w:p>
    <w:p w:rsidRPr="008F189D" w:rsidR="001631D6" w:rsidP="001631D6" w:rsidRDefault="001631D6" w14:paraId="265ABE8B" w14:textId="77777777">
      <w:pPr>
        <w:jc w:val="both"/>
        <w:rPr>
          <w:b/>
          <w:bCs/>
          <w:i/>
          <w:iCs/>
          <w:lang w:val="es-ES_tradnl"/>
        </w:rPr>
      </w:pPr>
    </w:p>
    <w:p w:rsidRPr="008F189D" w:rsidR="001631D6" w:rsidP="001631D6" w:rsidRDefault="001631D6" w14:paraId="024CA4C1" w14:textId="77777777">
      <w:pPr>
        <w:jc w:val="both"/>
        <w:rPr>
          <w:b/>
          <w:bCs/>
          <w:i/>
          <w:iCs/>
          <w:lang w:val="es-ES_tradnl"/>
        </w:rPr>
      </w:pPr>
    </w:p>
    <w:p w:rsidRPr="008F189D" w:rsidR="003E6BA6" w:rsidP="003E6BA6" w:rsidRDefault="003E6BA6" w14:paraId="7E9839D4" w14:textId="5DB01808">
      <w:pPr>
        <w:spacing w:line="360" w:lineRule="auto"/>
        <w:jc w:val="center"/>
        <w:rPr>
          <w:b/>
          <w:bCs/>
        </w:rPr>
      </w:pPr>
      <w:r w:rsidRPr="008F189D">
        <w:rPr>
          <w:b/>
          <w:bCs/>
        </w:rPr>
        <w:t xml:space="preserve">María Eugenia Valdez Fernández Baca – </w:t>
      </w:r>
      <w:proofErr w:type="gramStart"/>
      <w:r w:rsidRPr="008F189D">
        <w:rPr>
          <w:b/>
          <w:bCs/>
        </w:rPr>
        <w:t>Presidente</w:t>
      </w:r>
      <w:proofErr w:type="gramEnd"/>
    </w:p>
    <w:p w:rsidRPr="008F189D" w:rsidR="001631D6" w:rsidP="001631D6" w:rsidRDefault="001631D6" w14:paraId="515933D0" w14:textId="575B7E12">
      <w:pPr>
        <w:spacing w:line="360" w:lineRule="auto"/>
        <w:jc w:val="center"/>
        <w:rPr>
          <w:b/>
          <w:bCs/>
        </w:rPr>
      </w:pPr>
      <w:r w:rsidRPr="008F189D">
        <w:rPr>
          <w:b/>
          <w:bCs/>
        </w:rPr>
        <w:t xml:space="preserve">Rolando Eyzaguirre </w:t>
      </w:r>
      <w:proofErr w:type="spellStart"/>
      <w:r w:rsidRPr="008F189D">
        <w:rPr>
          <w:b/>
          <w:bCs/>
        </w:rPr>
        <w:t>Maccan</w:t>
      </w:r>
      <w:proofErr w:type="spellEnd"/>
      <w:r w:rsidRPr="008F189D">
        <w:rPr>
          <w:b/>
          <w:bCs/>
        </w:rPr>
        <w:t xml:space="preserve"> – </w:t>
      </w:r>
      <w:r w:rsidRPr="008F189D" w:rsidR="003E6BA6">
        <w:rPr>
          <w:b/>
          <w:bCs/>
        </w:rPr>
        <w:t>Vocal</w:t>
      </w:r>
    </w:p>
    <w:p w:rsidRPr="008F189D" w:rsidR="00E0283B" w:rsidP="00E0283B" w:rsidRDefault="00E0283B" w14:paraId="09F7F113" w14:textId="69B4B1CB">
      <w:pPr>
        <w:spacing w:line="360" w:lineRule="auto"/>
        <w:jc w:val="center"/>
        <w:rPr>
          <w:b/>
          <w:bCs/>
        </w:rPr>
      </w:pPr>
      <w:r w:rsidRPr="008F189D">
        <w:rPr>
          <w:b/>
          <w:bCs/>
        </w:rPr>
        <w:t>Marco Antonio Ortega Piana – Vocal</w:t>
      </w:r>
    </w:p>
    <w:p w:rsidRPr="008F189D" w:rsidR="00517989" w:rsidP="00AB70B7" w:rsidRDefault="00AB70B7" w14:paraId="164CAA9F" w14:textId="01A81F40">
      <w:pPr>
        <w:spacing w:line="360" w:lineRule="auto"/>
        <w:jc w:val="center"/>
        <w:rPr>
          <w:b/>
          <w:bCs/>
        </w:rPr>
      </w:pPr>
      <w:r w:rsidRPr="008F189D">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F3CE0" w:rsidP="005F148C" w:rsidRDefault="00AF3CE0" w14:paraId="172D1528" w14:textId="77777777">
      <w:r>
        <w:separator/>
      </w:r>
    </w:p>
  </w:endnote>
  <w:endnote w:type="continuationSeparator" w:id="0">
    <w:p w:rsidR="00AF3CE0" w:rsidP="005F148C" w:rsidRDefault="00AF3CE0" w14:paraId="5E8EB55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F3CE0" w:rsidP="005F148C" w:rsidRDefault="00AF3CE0" w14:paraId="14C130B5" w14:textId="77777777">
      <w:r>
        <w:separator/>
      </w:r>
    </w:p>
  </w:footnote>
  <w:footnote w:type="continuationSeparator" w:id="0">
    <w:p w:rsidR="00AF3CE0" w:rsidP="005F148C" w:rsidRDefault="00AF3CE0" w14:paraId="1D2F096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7557848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103188"/>
    <w:rsid w:val="0010704B"/>
    <w:rsid w:val="00131D5A"/>
    <w:rsid w:val="00131E5A"/>
    <w:rsid w:val="00131FAD"/>
    <w:rsid w:val="00140C67"/>
    <w:rsid w:val="00145B5D"/>
    <w:rsid w:val="00150853"/>
    <w:rsid w:val="00154D3B"/>
    <w:rsid w:val="001631D6"/>
    <w:rsid w:val="00170BA0"/>
    <w:rsid w:val="001759F6"/>
    <w:rsid w:val="00177464"/>
    <w:rsid w:val="00180922"/>
    <w:rsid w:val="00193A8A"/>
    <w:rsid w:val="00195646"/>
    <w:rsid w:val="00196162"/>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7664"/>
    <w:rsid w:val="00417E23"/>
    <w:rsid w:val="0044190B"/>
    <w:rsid w:val="004419E4"/>
    <w:rsid w:val="00444D29"/>
    <w:rsid w:val="004569EE"/>
    <w:rsid w:val="0045742B"/>
    <w:rsid w:val="00467825"/>
    <w:rsid w:val="00471E40"/>
    <w:rsid w:val="004732E6"/>
    <w:rsid w:val="00477D05"/>
    <w:rsid w:val="0048478B"/>
    <w:rsid w:val="004854D9"/>
    <w:rsid w:val="00491944"/>
    <w:rsid w:val="00492DB9"/>
    <w:rsid w:val="004974ED"/>
    <w:rsid w:val="004B6E20"/>
    <w:rsid w:val="004C64BF"/>
    <w:rsid w:val="004E0934"/>
    <w:rsid w:val="004E50D6"/>
    <w:rsid w:val="004F2B90"/>
    <w:rsid w:val="00506323"/>
    <w:rsid w:val="00511CED"/>
    <w:rsid w:val="00516549"/>
    <w:rsid w:val="00531FBE"/>
    <w:rsid w:val="0053358C"/>
    <w:rsid w:val="00534670"/>
    <w:rsid w:val="00567EEF"/>
    <w:rsid w:val="0058358B"/>
    <w:rsid w:val="005B54AF"/>
    <w:rsid w:val="005B7ECC"/>
    <w:rsid w:val="005C24D1"/>
    <w:rsid w:val="005C5922"/>
    <w:rsid w:val="005D0395"/>
    <w:rsid w:val="005D1456"/>
    <w:rsid w:val="005D1DDE"/>
    <w:rsid w:val="005D4638"/>
    <w:rsid w:val="005D7383"/>
    <w:rsid w:val="005F1349"/>
    <w:rsid w:val="005F148C"/>
    <w:rsid w:val="0060033C"/>
    <w:rsid w:val="00644FAD"/>
    <w:rsid w:val="00647AEE"/>
    <w:rsid w:val="00651449"/>
    <w:rsid w:val="006629E7"/>
    <w:rsid w:val="00664636"/>
    <w:rsid w:val="00677A2F"/>
    <w:rsid w:val="00677FBF"/>
    <w:rsid w:val="006846C3"/>
    <w:rsid w:val="0069382D"/>
    <w:rsid w:val="006A1077"/>
    <w:rsid w:val="006B65F2"/>
    <w:rsid w:val="006C5328"/>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E2E17"/>
    <w:rsid w:val="008F189D"/>
    <w:rsid w:val="008F3450"/>
    <w:rsid w:val="009029DF"/>
    <w:rsid w:val="00910070"/>
    <w:rsid w:val="00914E63"/>
    <w:rsid w:val="00916337"/>
    <w:rsid w:val="0092266A"/>
    <w:rsid w:val="009335C8"/>
    <w:rsid w:val="00934888"/>
    <w:rsid w:val="0093542F"/>
    <w:rsid w:val="009358E7"/>
    <w:rsid w:val="00960B69"/>
    <w:rsid w:val="00967AA0"/>
    <w:rsid w:val="00970534"/>
    <w:rsid w:val="009767BB"/>
    <w:rsid w:val="00977F56"/>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EA0"/>
    <w:rsid w:val="00A5329C"/>
    <w:rsid w:val="00A54A78"/>
    <w:rsid w:val="00A57082"/>
    <w:rsid w:val="00A653A1"/>
    <w:rsid w:val="00A663A2"/>
    <w:rsid w:val="00A73FB8"/>
    <w:rsid w:val="00A74FD1"/>
    <w:rsid w:val="00A80BAD"/>
    <w:rsid w:val="00A936B3"/>
    <w:rsid w:val="00AB13B9"/>
    <w:rsid w:val="00AB3C0F"/>
    <w:rsid w:val="00AB4E49"/>
    <w:rsid w:val="00AB572B"/>
    <w:rsid w:val="00AB70B7"/>
    <w:rsid w:val="00AB76D5"/>
    <w:rsid w:val="00AC5B57"/>
    <w:rsid w:val="00AC68FA"/>
    <w:rsid w:val="00AC7D5A"/>
    <w:rsid w:val="00AC7F7C"/>
    <w:rsid w:val="00AE33DC"/>
    <w:rsid w:val="00AE40BA"/>
    <w:rsid w:val="00AE6ED7"/>
    <w:rsid w:val="00AF3CE0"/>
    <w:rsid w:val="00AF7C8A"/>
    <w:rsid w:val="00B04114"/>
    <w:rsid w:val="00B44E44"/>
    <w:rsid w:val="00B51C10"/>
    <w:rsid w:val="00B52FDA"/>
    <w:rsid w:val="00B60E25"/>
    <w:rsid w:val="00B70CD2"/>
    <w:rsid w:val="00B74729"/>
    <w:rsid w:val="00B773DA"/>
    <w:rsid w:val="00B82586"/>
    <w:rsid w:val="00B8399B"/>
    <w:rsid w:val="00B84F66"/>
    <w:rsid w:val="00BA6133"/>
    <w:rsid w:val="00BA6BCB"/>
    <w:rsid w:val="00BB44B9"/>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085"/>
    <w:rsid w:val="00F465F7"/>
    <w:rsid w:val="00F46707"/>
    <w:rsid w:val="00F6424C"/>
    <w:rsid w:val="00F71D17"/>
    <w:rsid w:val="00F96FDD"/>
    <w:rsid w:val="00F97A17"/>
    <w:rsid w:val="00FD73E0"/>
    <w:rsid w:val="00FE3F91"/>
    <w:rsid w:val="00FE77D7"/>
    <w:rsid w:val="00FF25AC"/>
    <w:rsid w:val="02F92C0B"/>
    <w:rsid w:val="03672AE4"/>
    <w:rsid w:val="0C8113B7"/>
    <w:rsid w:val="0FB6E6BF"/>
    <w:rsid w:val="1144E1F3"/>
    <w:rsid w:val="12BF3487"/>
    <w:rsid w:val="15BA4D7F"/>
    <w:rsid w:val="15E9E445"/>
    <w:rsid w:val="18817DE2"/>
    <w:rsid w:val="1A5D5F5D"/>
    <w:rsid w:val="1EAA91BB"/>
    <w:rsid w:val="261567A6"/>
    <w:rsid w:val="2E3735D9"/>
    <w:rsid w:val="2E9E880D"/>
    <w:rsid w:val="2F8BE2FA"/>
    <w:rsid w:val="3DCBD719"/>
    <w:rsid w:val="4C759966"/>
    <w:rsid w:val="4E808F13"/>
    <w:rsid w:val="60FEAFC6"/>
    <w:rsid w:val="64495A9F"/>
    <w:rsid w:val="6CCA84A5"/>
    <w:rsid w:val="713A1BD5"/>
    <w:rsid w:val="7423A593"/>
    <w:rsid w:val="7A105B07"/>
    <w:rsid w:val="7DA96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4182A45-7AD9-46DF-B1B5-DDB7337CE90E}"/>
</file>

<file path=customXml/itemProps3.xml><?xml version="1.0" encoding="utf-8"?>
<ds:datastoreItem xmlns:ds="http://schemas.openxmlformats.org/officeDocument/2006/customXml" ds:itemID="{C9D81A85-DC1E-4154-9538-5635F213E719}"/>
</file>

<file path=customXml/itemProps4.xml><?xml version="1.0" encoding="utf-8"?>
<ds:datastoreItem xmlns:ds="http://schemas.openxmlformats.org/officeDocument/2006/customXml" ds:itemID="{C7BD8EA0-863D-4BCD-93C6-CBB351D9DA6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214</cp:revision>
  <cp:lastPrinted>2022-04-19T15:02:00Z</cp:lastPrinted>
  <dcterms:created xsi:type="dcterms:W3CDTF">2020-12-18T20:09:00Z</dcterms:created>
  <dcterms:modified xsi:type="dcterms:W3CDTF">2025-04-01T20:38:12Z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