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C3A3B" w:rsidR="00A43903" w:rsidP="004A082E" w:rsidRDefault="00A43903" w14:paraId="395261C7" w14:textId="77777777">
      <w:pPr>
        <w:jc w:val="center"/>
        <w:rPr>
          <w:rFonts w:ascii="Georgia" w:hAnsi="Georgia" w:cs="Arial"/>
          <w:sz w:val="24"/>
          <w:szCs w:val="24"/>
        </w:rPr>
      </w:pPr>
    </w:p>
    <w:p w:rsidRPr="004541F5" w:rsidR="004541F5" w:rsidP="004541F5" w:rsidRDefault="004541F5" w14:paraId="4472F7DC" w14:textId="29E7CA56">
      <w:pPr>
        <w:pStyle w:val="Ttulo"/>
        <w:outlineLvl w:val="0"/>
        <w:rPr>
          <w:lang w:val="es-PE"/>
        </w:rPr>
      </w:pPr>
      <w:r w:rsidRPr="004541F5">
        <w:rPr>
          <w:lang w:val="es-PE"/>
        </w:rPr>
        <w:t>RESOLUCIÓN N° 19</w:t>
      </w:r>
      <w:r>
        <w:rPr>
          <w:lang w:val="es-PE"/>
        </w:rPr>
        <w:t>3</w:t>
      </w:r>
      <w:r w:rsidRPr="004541F5">
        <w:rPr>
          <w:lang w:val="es-PE"/>
        </w:rPr>
        <w:t>/22</w:t>
      </w:r>
    </w:p>
    <w:p w:rsidRPr="00646FCC" w:rsidR="004A082E" w:rsidRDefault="004A082E" w14:paraId="7F042A70" w14:textId="77777777">
      <w:pPr>
        <w:rPr>
          <w:rFonts w:ascii="Times New Roman" w:hAnsi="Times New Roman"/>
          <w:sz w:val="24"/>
          <w:szCs w:val="24"/>
        </w:rPr>
      </w:pPr>
    </w:p>
    <w:p w:rsidRPr="00646FCC" w:rsidR="004A082E" w:rsidRDefault="004A082E" w14:paraId="5DDD01BF" w14:textId="77777777">
      <w:pPr>
        <w:rPr>
          <w:rFonts w:ascii="Times New Roman" w:hAnsi="Times New Roman"/>
          <w:b/>
          <w:sz w:val="24"/>
          <w:szCs w:val="24"/>
        </w:rPr>
      </w:pPr>
      <w:r w:rsidRPr="00646FCC">
        <w:rPr>
          <w:rFonts w:ascii="Times New Roman" w:hAnsi="Times New Roman"/>
          <w:b/>
          <w:sz w:val="24"/>
          <w:szCs w:val="24"/>
        </w:rPr>
        <w:t>VISTOS:</w:t>
      </w:r>
    </w:p>
    <w:p w:rsidRPr="00646FCC" w:rsidR="00EA04FA" w:rsidP="19F7392B" w:rsidRDefault="00EA04FA" w14:paraId="0298EE5B" w14:textId="76E01E19">
      <w:pPr>
        <w:jc w:val="both"/>
        <w:rPr>
          <w:rFonts w:ascii="Times New Roman" w:hAnsi="Times New Roman"/>
          <w:b w:val="1"/>
          <w:bCs w:val="1"/>
          <w:sz w:val="24"/>
          <w:szCs w:val="24"/>
          <w:lang w:val="es-MX"/>
        </w:rPr>
      </w:pPr>
      <w:r w:rsidRPr="19F7392B" w:rsidR="00EA04FA">
        <w:rPr>
          <w:rFonts w:ascii="Times New Roman" w:hAnsi="Times New Roman"/>
          <w:sz w:val="24"/>
          <w:szCs w:val="24"/>
        </w:rPr>
        <w:t>Que,</w:t>
      </w:r>
      <w:r w:rsidRPr="19F7392B" w:rsidR="00DF5C05">
        <w:rPr>
          <w:rFonts w:ascii="Times New Roman" w:hAnsi="Times New Roman"/>
          <w:sz w:val="24"/>
          <w:szCs w:val="24"/>
        </w:rPr>
        <w:t xml:space="preserve"> do</w:t>
      </w:r>
      <w:r w:rsidRPr="19F7392B" w:rsidR="00583FBE">
        <w:rPr>
          <w:rFonts w:ascii="Times New Roman" w:hAnsi="Times New Roman"/>
          <w:sz w:val="24"/>
          <w:szCs w:val="24"/>
        </w:rPr>
        <w:t xml:space="preserve">n </w:t>
      </w:r>
      <w:bookmarkStart w:name="_Hlk107662905" w:id="0"/>
      <w:r w:rsidRPr="19F7392B" w:rsidR="5C04C546">
        <w:rPr>
          <w:rFonts w:ascii="Times New Roman" w:hAnsi="Times New Roman"/>
          <w:b w:val="1"/>
          <w:bCs w:val="1"/>
          <w:sz w:val="24"/>
          <w:szCs w:val="24"/>
          <w:lang w:val="es-MX"/>
        </w:rPr>
        <w:t>................................................................</w:t>
      </w:r>
      <w:bookmarkEnd w:id="0"/>
      <w:r w:rsidRPr="19F7392B" w:rsidR="00253C5A">
        <w:rPr>
          <w:rFonts w:ascii="Times New Roman" w:hAnsi="Times New Roman"/>
          <w:b w:val="1"/>
          <w:bCs w:val="1"/>
          <w:sz w:val="24"/>
          <w:szCs w:val="24"/>
          <w:lang w:val="es-MX"/>
        </w:rPr>
        <w:t xml:space="preserve"> </w:t>
      </w:r>
      <w:r w:rsidRPr="19F7392B" w:rsidR="00253C5A">
        <w:rPr>
          <w:rFonts w:ascii="Times New Roman" w:hAnsi="Times New Roman"/>
          <w:sz w:val="24"/>
          <w:szCs w:val="24"/>
        </w:rPr>
        <w:t>interpone</w:t>
      </w:r>
      <w:r w:rsidRPr="19F7392B" w:rsidR="00EA04FA">
        <w:rPr>
          <w:rFonts w:ascii="Times New Roman" w:hAnsi="Times New Roman"/>
          <w:sz w:val="24"/>
          <w:szCs w:val="24"/>
          <w:lang w:val="es-MX"/>
        </w:rPr>
        <w:t xml:space="preserve"> </w:t>
      </w:r>
      <w:r w:rsidRPr="19F7392B" w:rsidR="00AB3C34">
        <w:rPr>
          <w:rFonts w:ascii="Times New Roman" w:hAnsi="Times New Roman"/>
          <w:sz w:val="24"/>
          <w:szCs w:val="24"/>
        </w:rPr>
        <w:t>r</w:t>
      </w:r>
      <w:r w:rsidRPr="19F7392B" w:rsidR="004A082E">
        <w:rPr>
          <w:rFonts w:ascii="Times New Roman" w:hAnsi="Times New Roman"/>
          <w:sz w:val="24"/>
          <w:szCs w:val="24"/>
        </w:rPr>
        <w:t>eclam</w:t>
      </w:r>
      <w:r w:rsidRPr="19F7392B" w:rsidR="00AB3C34">
        <w:rPr>
          <w:rFonts w:ascii="Times New Roman" w:hAnsi="Times New Roman"/>
          <w:sz w:val="24"/>
          <w:szCs w:val="24"/>
        </w:rPr>
        <w:t>ación</w:t>
      </w:r>
      <w:r w:rsidRPr="19F7392B" w:rsidR="001D7B40">
        <w:rPr>
          <w:rFonts w:ascii="Times New Roman" w:hAnsi="Times New Roman"/>
          <w:sz w:val="24"/>
          <w:szCs w:val="24"/>
        </w:rPr>
        <w:t xml:space="preserve"> ante</w:t>
      </w:r>
      <w:r w:rsidRPr="19F7392B" w:rsidR="00583FBE">
        <w:rPr>
          <w:rFonts w:ascii="Times New Roman" w:hAnsi="Times New Roman"/>
          <w:sz w:val="24"/>
          <w:szCs w:val="24"/>
        </w:rPr>
        <w:t xml:space="preserve"> </w:t>
      </w:r>
      <w:r w:rsidRPr="19F7392B" w:rsidR="001D7B40">
        <w:rPr>
          <w:rFonts w:ascii="Times New Roman" w:hAnsi="Times New Roman"/>
          <w:sz w:val="24"/>
          <w:szCs w:val="24"/>
        </w:rPr>
        <w:t>esta Defensoría del Asegurado (DEFASEG)</w:t>
      </w:r>
      <w:r w:rsidRPr="19F7392B" w:rsidR="00DF5C05">
        <w:rPr>
          <w:rFonts w:ascii="Times New Roman" w:hAnsi="Times New Roman"/>
          <w:sz w:val="24"/>
          <w:szCs w:val="24"/>
        </w:rPr>
        <w:t xml:space="preserve"> contra </w:t>
      </w:r>
      <w:r w:rsidRPr="19F7392B" w:rsidR="21977BCC">
        <w:rPr>
          <w:rFonts w:ascii="Times New Roman" w:hAnsi="Times New Roman"/>
          <w:b w:val="1"/>
          <w:bCs w:val="1"/>
          <w:sz w:val="24"/>
          <w:szCs w:val="24"/>
          <w:lang w:val="es-MX"/>
        </w:rPr>
        <w:t>..................................</w:t>
      </w:r>
      <w:r w:rsidRPr="19F7392B" w:rsidR="00EA04FA">
        <w:rPr>
          <w:rFonts w:ascii="Times New Roman" w:hAnsi="Times New Roman"/>
          <w:sz w:val="24"/>
          <w:szCs w:val="24"/>
          <w:lang w:val="es-MX"/>
        </w:rPr>
        <w:t>, solicitando se le</w:t>
      </w:r>
      <w:r w:rsidRPr="19F7392B" w:rsidR="004A082E">
        <w:rPr>
          <w:rFonts w:ascii="Times New Roman" w:hAnsi="Times New Roman"/>
          <w:sz w:val="24"/>
          <w:szCs w:val="24"/>
        </w:rPr>
        <w:t xml:space="preserve"> </w:t>
      </w:r>
      <w:r w:rsidRPr="19F7392B" w:rsidR="00A95EF5">
        <w:rPr>
          <w:rFonts w:ascii="Times New Roman" w:hAnsi="Times New Roman"/>
          <w:sz w:val="24"/>
          <w:szCs w:val="24"/>
        </w:rPr>
        <w:t xml:space="preserve">liquide correctamente el deducible que le corresponde pagar </w:t>
      </w:r>
      <w:r w:rsidRPr="19F7392B" w:rsidR="00E920C6">
        <w:rPr>
          <w:rFonts w:ascii="Times New Roman" w:hAnsi="Times New Roman"/>
          <w:sz w:val="24"/>
          <w:szCs w:val="24"/>
          <w:lang w:val="es-MX"/>
        </w:rPr>
        <w:t xml:space="preserve">conforme al </w:t>
      </w:r>
      <w:r w:rsidRPr="19F7392B" w:rsidR="00A95EF5">
        <w:rPr>
          <w:rFonts w:ascii="Times New Roman" w:hAnsi="Times New Roman"/>
          <w:b w:val="1"/>
          <w:bCs w:val="1"/>
          <w:sz w:val="24"/>
          <w:szCs w:val="24"/>
          <w:lang w:val="es-MX"/>
        </w:rPr>
        <w:t xml:space="preserve">SEGURO VEHICULAR – PÓLIZA No </w:t>
      </w:r>
      <w:r w:rsidRPr="19F7392B" w:rsidR="44751C77">
        <w:rPr>
          <w:rFonts w:ascii="Times New Roman" w:hAnsi="Times New Roman"/>
          <w:b w:val="1"/>
          <w:bCs w:val="1"/>
          <w:sz w:val="24"/>
          <w:szCs w:val="24"/>
        </w:rPr>
        <w:t>..........................</w:t>
      </w:r>
      <w:bookmarkStart w:name="OLE_LINK2" w:id="1"/>
      <w:r w:rsidRPr="19F7392B" w:rsidR="00921C72">
        <w:rPr>
          <w:rFonts w:ascii="Times New Roman" w:hAnsi="Times New Roman"/>
          <w:sz w:val="24"/>
          <w:szCs w:val="24"/>
          <w:lang w:val="es-MX"/>
        </w:rPr>
        <w:t>.</w:t>
      </w:r>
    </w:p>
    <w:bookmarkEnd w:id="1"/>
    <w:p w:rsidRPr="00646FCC" w:rsidR="00EA04FA" w:rsidP="006948F6" w:rsidRDefault="00EA04FA" w14:paraId="3FFCD719" w14:textId="77777777">
      <w:pPr>
        <w:spacing w:after="0" w:line="240" w:lineRule="auto"/>
        <w:jc w:val="both"/>
        <w:rPr>
          <w:rFonts w:ascii="Times New Roman" w:hAnsi="Times New Roman" w:eastAsia="Arial Unicode MS"/>
          <w:sz w:val="24"/>
          <w:szCs w:val="24"/>
        </w:rPr>
      </w:pPr>
      <w:r w:rsidRPr="00646FCC">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646FCC" w:rsidR="00EA04FA" w:rsidP="006948F6" w:rsidRDefault="00EA04FA" w14:paraId="61D4C335" w14:textId="77777777">
      <w:pPr>
        <w:tabs>
          <w:tab w:val="left" w:pos="2160"/>
        </w:tabs>
        <w:spacing w:after="0" w:line="240" w:lineRule="auto"/>
        <w:jc w:val="both"/>
        <w:rPr>
          <w:rFonts w:ascii="Times New Roman" w:hAnsi="Times New Roman"/>
          <w:sz w:val="24"/>
          <w:szCs w:val="24"/>
        </w:rPr>
      </w:pPr>
    </w:p>
    <w:p w:rsidRPr="00646FCC" w:rsidR="00EA04FA" w:rsidP="006948F6" w:rsidRDefault="00EA04FA" w14:paraId="3A51B307" w14:textId="77777777">
      <w:pPr>
        <w:tabs>
          <w:tab w:val="num" w:pos="720"/>
        </w:tabs>
        <w:spacing w:after="0" w:line="240" w:lineRule="auto"/>
        <w:jc w:val="both"/>
        <w:rPr>
          <w:rFonts w:ascii="Times New Roman" w:hAnsi="Times New Roman"/>
          <w:sz w:val="24"/>
          <w:szCs w:val="24"/>
        </w:rPr>
      </w:pPr>
      <w:r w:rsidRPr="00646FCC">
        <w:rPr>
          <w:rFonts w:ascii="Times New Roman" w:hAnsi="Times New Roman"/>
          <w:sz w:val="24"/>
          <w:szCs w:val="24"/>
        </w:rPr>
        <w:t xml:space="preserve">Que, habiéndosele corrido traslado de la respectiva reclamación, la aseguradora presentó sus descargos y la documentación solicitada. </w:t>
      </w:r>
    </w:p>
    <w:p w:rsidRPr="00646FCC" w:rsidR="006948F6" w:rsidP="006948F6" w:rsidRDefault="006948F6" w14:paraId="6B4DE729" w14:textId="77777777">
      <w:pPr>
        <w:tabs>
          <w:tab w:val="num" w:pos="720"/>
        </w:tabs>
        <w:spacing w:after="0"/>
        <w:jc w:val="both"/>
        <w:rPr>
          <w:rFonts w:ascii="Times New Roman" w:hAnsi="Times New Roman"/>
          <w:sz w:val="24"/>
          <w:szCs w:val="24"/>
        </w:rPr>
      </w:pPr>
    </w:p>
    <w:p w:rsidRPr="00646FCC" w:rsidR="006948F6" w:rsidP="006948F6" w:rsidRDefault="006948F6" w14:paraId="26AA0502" w14:textId="77777777">
      <w:pPr>
        <w:tabs>
          <w:tab w:val="num" w:pos="720"/>
        </w:tabs>
        <w:spacing w:after="0"/>
        <w:jc w:val="both"/>
        <w:rPr>
          <w:rFonts w:ascii="Times New Roman" w:hAnsi="Times New Roman"/>
          <w:sz w:val="24"/>
          <w:szCs w:val="24"/>
        </w:rPr>
      </w:pPr>
      <w:r w:rsidRPr="00646FCC">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646FCC" w:rsidR="00EA04FA" w:rsidP="006948F6" w:rsidRDefault="00EA04FA" w14:paraId="638EF3F8" w14:textId="77777777">
      <w:pPr>
        <w:tabs>
          <w:tab w:val="num" w:pos="720"/>
        </w:tabs>
        <w:spacing w:after="0" w:line="240" w:lineRule="auto"/>
        <w:jc w:val="both"/>
        <w:rPr>
          <w:rFonts w:ascii="Times New Roman" w:hAnsi="Times New Roman"/>
          <w:sz w:val="24"/>
          <w:szCs w:val="24"/>
        </w:rPr>
      </w:pPr>
    </w:p>
    <w:p w:rsidRPr="00646FCC" w:rsidR="00EA04FA" w:rsidP="006948F6" w:rsidRDefault="00EA04FA" w14:paraId="7E324D8D" w14:textId="77777777">
      <w:pPr>
        <w:tabs>
          <w:tab w:val="num" w:pos="720"/>
        </w:tabs>
        <w:spacing w:after="0" w:line="240" w:lineRule="auto"/>
        <w:jc w:val="both"/>
        <w:rPr>
          <w:rFonts w:ascii="Times New Roman" w:hAnsi="Times New Roman"/>
          <w:sz w:val="24"/>
          <w:szCs w:val="24"/>
        </w:rPr>
      </w:pPr>
      <w:r w:rsidRPr="00646FCC">
        <w:rPr>
          <w:rFonts w:ascii="Times New Roman" w:hAnsi="Times New Roman"/>
          <w:sz w:val="24"/>
          <w:szCs w:val="24"/>
        </w:rPr>
        <w:t xml:space="preserve">Que, el </w:t>
      </w:r>
      <w:r w:rsidRPr="00646FCC" w:rsidR="00583FBE">
        <w:rPr>
          <w:rFonts w:ascii="Times New Roman" w:hAnsi="Times New Roman"/>
          <w:sz w:val="24"/>
          <w:szCs w:val="24"/>
        </w:rPr>
        <w:t>2</w:t>
      </w:r>
      <w:r w:rsidRPr="00646FCC" w:rsidR="00A95EF5">
        <w:rPr>
          <w:rFonts w:ascii="Times New Roman" w:hAnsi="Times New Roman"/>
          <w:sz w:val="24"/>
          <w:szCs w:val="24"/>
        </w:rPr>
        <w:t>2</w:t>
      </w:r>
      <w:r w:rsidRPr="00646FCC" w:rsidR="006948F6">
        <w:rPr>
          <w:rFonts w:ascii="Times New Roman" w:hAnsi="Times New Roman"/>
          <w:sz w:val="24"/>
          <w:szCs w:val="24"/>
        </w:rPr>
        <w:t xml:space="preserve"> de </w:t>
      </w:r>
      <w:r w:rsidRPr="00646FCC" w:rsidR="00A95EF5">
        <w:rPr>
          <w:rFonts w:ascii="Times New Roman" w:hAnsi="Times New Roman"/>
          <w:sz w:val="24"/>
          <w:szCs w:val="24"/>
        </w:rPr>
        <w:t>agosto</w:t>
      </w:r>
      <w:r w:rsidRPr="00646FCC">
        <w:rPr>
          <w:rFonts w:ascii="Times New Roman" w:hAnsi="Times New Roman"/>
          <w:sz w:val="24"/>
          <w:szCs w:val="24"/>
        </w:rPr>
        <w:t xml:space="preserve"> de 20</w:t>
      </w:r>
      <w:r w:rsidRPr="00646FCC" w:rsidR="00E920C6">
        <w:rPr>
          <w:rFonts w:ascii="Times New Roman" w:hAnsi="Times New Roman"/>
          <w:sz w:val="24"/>
          <w:szCs w:val="24"/>
        </w:rPr>
        <w:t>2</w:t>
      </w:r>
      <w:r w:rsidRPr="00646FCC" w:rsidR="00A95EF5">
        <w:rPr>
          <w:rFonts w:ascii="Times New Roman" w:hAnsi="Times New Roman"/>
          <w:sz w:val="24"/>
          <w:szCs w:val="24"/>
        </w:rPr>
        <w:t>2</w:t>
      </w:r>
      <w:r w:rsidRPr="00646FCC" w:rsidR="00E920C6">
        <w:rPr>
          <w:rFonts w:ascii="Times New Roman" w:hAnsi="Times New Roman"/>
          <w:sz w:val="24"/>
          <w:szCs w:val="24"/>
        </w:rPr>
        <w:t xml:space="preserve"> </w:t>
      </w:r>
      <w:r w:rsidRPr="00646FCC">
        <w:rPr>
          <w:rFonts w:ascii="Times New Roman" w:hAnsi="Times New Roman"/>
          <w:sz w:val="24"/>
          <w:szCs w:val="24"/>
        </w:rPr>
        <w:t xml:space="preserve">se realizó la audiencia de vista con la </w:t>
      </w:r>
      <w:r w:rsidRPr="00646FCC" w:rsidR="006948F6">
        <w:rPr>
          <w:rFonts w:ascii="Times New Roman" w:hAnsi="Times New Roman"/>
          <w:sz w:val="24"/>
          <w:szCs w:val="24"/>
        </w:rPr>
        <w:t xml:space="preserve">asistencia </w:t>
      </w:r>
      <w:r w:rsidRPr="00646FCC" w:rsidR="00583FBE">
        <w:rPr>
          <w:rFonts w:ascii="Times New Roman" w:hAnsi="Times New Roman"/>
          <w:sz w:val="24"/>
          <w:szCs w:val="24"/>
        </w:rPr>
        <w:t>de las partes</w:t>
      </w:r>
      <w:r w:rsidRPr="00646FCC" w:rsidR="006948F6">
        <w:rPr>
          <w:rFonts w:ascii="Times New Roman" w:hAnsi="Times New Roman"/>
          <w:sz w:val="24"/>
          <w:szCs w:val="24"/>
        </w:rPr>
        <w:t>, quien</w:t>
      </w:r>
      <w:r w:rsidRPr="00646FCC" w:rsidR="00583FBE">
        <w:rPr>
          <w:rFonts w:ascii="Times New Roman" w:hAnsi="Times New Roman"/>
          <w:sz w:val="24"/>
          <w:szCs w:val="24"/>
        </w:rPr>
        <w:t>es</w:t>
      </w:r>
      <w:r w:rsidRPr="00646FCC" w:rsidR="006948F6">
        <w:rPr>
          <w:rFonts w:ascii="Times New Roman" w:hAnsi="Times New Roman"/>
          <w:sz w:val="24"/>
          <w:szCs w:val="24"/>
        </w:rPr>
        <w:t xml:space="preserve"> sustent</w:t>
      </w:r>
      <w:r w:rsidRPr="00646FCC" w:rsidR="00583FBE">
        <w:rPr>
          <w:rFonts w:ascii="Times New Roman" w:hAnsi="Times New Roman"/>
          <w:sz w:val="24"/>
          <w:szCs w:val="24"/>
        </w:rPr>
        <w:t>aron</w:t>
      </w:r>
      <w:r w:rsidRPr="00646FCC" w:rsidR="00547739">
        <w:rPr>
          <w:rFonts w:ascii="Times New Roman" w:hAnsi="Times New Roman"/>
          <w:sz w:val="24"/>
          <w:szCs w:val="24"/>
        </w:rPr>
        <w:t xml:space="preserve"> su</w:t>
      </w:r>
      <w:r w:rsidRPr="00646FCC" w:rsidR="00583FBE">
        <w:rPr>
          <w:rFonts w:ascii="Times New Roman" w:hAnsi="Times New Roman"/>
          <w:sz w:val="24"/>
          <w:szCs w:val="24"/>
        </w:rPr>
        <w:t>s</w:t>
      </w:r>
      <w:r w:rsidRPr="00646FCC" w:rsidR="00547739">
        <w:rPr>
          <w:rFonts w:ascii="Times New Roman" w:hAnsi="Times New Roman"/>
          <w:sz w:val="24"/>
          <w:szCs w:val="24"/>
        </w:rPr>
        <w:t xml:space="preserve"> </w:t>
      </w:r>
      <w:r w:rsidRPr="00646FCC">
        <w:rPr>
          <w:rFonts w:ascii="Times New Roman" w:hAnsi="Times New Roman"/>
          <w:sz w:val="24"/>
          <w:szCs w:val="24"/>
        </w:rPr>
        <w:t>posici</w:t>
      </w:r>
      <w:r w:rsidRPr="00646FCC" w:rsidR="00583FBE">
        <w:rPr>
          <w:rFonts w:ascii="Times New Roman" w:hAnsi="Times New Roman"/>
          <w:sz w:val="24"/>
          <w:szCs w:val="24"/>
        </w:rPr>
        <w:t>ones</w:t>
      </w:r>
      <w:r w:rsidRPr="00646FCC">
        <w:rPr>
          <w:rFonts w:ascii="Times New Roman" w:hAnsi="Times New Roman"/>
          <w:sz w:val="24"/>
          <w:szCs w:val="24"/>
        </w:rPr>
        <w:t xml:space="preserve">, absolviendo las preguntas formuladas por </w:t>
      </w:r>
      <w:r w:rsidRPr="00646FCC" w:rsidR="006948F6">
        <w:rPr>
          <w:rFonts w:ascii="Times New Roman" w:hAnsi="Times New Roman"/>
          <w:sz w:val="24"/>
          <w:szCs w:val="24"/>
        </w:rPr>
        <w:t>el órgano resolutivo unipersonal</w:t>
      </w:r>
      <w:r w:rsidRPr="00646FCC">
        <w:rPr>
          <w:rFonts w:ascii="Times New Roman" w:hAnsi="Times New Roman"/>
          <w:sz w:val="24"/>
          <w:szCs w:val="24"/>
        </w:rPr>
        <w:t xml:space="preserve">, conforme consta </w:t>
      </w:r>
      <w:r w:rsidRPr="00646FCC">
        <w:rPr>
          <w:rFonts w:ascii="Times New Roman" w:hAnsi="Times New Roman"/>
          <w:sz w:val="24"/>
          <w:szCs w:val="24"/>
          <w:lang w:val="es-419"/>
        </w:rPr>
        <w:t>en</w:t>
      </w:r>
      <w:r w:rsidRPr="00646FCC">
        <w:rPr>
          <w:rFonts w:ascii="Times New Roman" w:hAnsi="Times New Roman"/>
          <w:sz w:val="24"/>
          <w:szCs w:val="24"/>
        </w:rPr>
        <w:t xml:space="preserve"> la correspondiente acta</w:t>
      </w:r>
      <w:r w:rsidRPr="00646FCC">
        <w:rPr>
          <w:rFonts w:ascii="Times New Roman" w:hAnsi="Times New Roman"/>
          <w:sz w:val="24"/>
          <w:szCs w:val="24"/>
          <w:lang w:val="es-419"/>
        </w:rPr>
        <w:t>;</w:t>
      </w:r>
      <w:r w:rsidRPr="00646FCC">
        <w:rPr>
          <w:rFonts w:ascii="Times New Roman" w:hAnsi="Times New Roman"/>
          <w:sz w:val="24"/>
          <w:szCs w:val="24"/>
        </w:rPr>
        <w:t xml:space="preserve"> </w:t>
      </w:r>
    </w:p>
    <w:p w:rsidRPr="00646FCC" w:rsidR="00EA04FA" w:rsidP="006948F6" w:rsidRDefault="00EA04FA" w14:paraId="6AD61FF8" w14:textId="77777777">
      <w:pPr>
        <w:spacing w:after="0" w:line="240" w:lineRule="auto"/>
        <w:jc w:val="both"/>
        <w:rPr>
          <w:rFonts w:ascii="Times New Roman" w:hAnsi="Times New Roman"/>
          <w:sz w:val="24"/>
          <w:szCs w:val="24"/>
        </w:rPr>
      </w:pPr>
    </w:p>
    <w:p w:rsidRPr="00646FCC" w:rsidR="00583FBE" w:rsidP="00A95EF5" w:rsidRDefault="00EA04FA" w14:paraId="33954FC7" w14:textId="77777777">
      <w:pPr>
        <w:jc w:val="both"/>
        <w:rPr>
          <w:rFonts w:ascii="Times New Roman" w:hAnsi="Times New Roman"/>
          <w:sz w:val="24"/>
          <w:szCs w:val="24"/>
        </w:rPr>
      </w:pPr>
      <w:r w:rsidRPr="00646FCC">
        <w:rPr>
          <w:rFonts w:ascii="Times New Roman" w:hAnsi="Times New Roman"/>
          <w:sz w:val="24"/>
          <w:szCs w:val="24"/>
        </w:rPr>
        <w:t>Que, e</w:t>
      </w:r>
      <w:r w:rsidRPr="00646FCC" w:rsidR="00334375">
        <w:rPr>
          <w:rFonts w:ascii="Times New Roman" w:hAnsi="Times New Roman"/>
          <w:sz w:val="24"/>
          <w:szCs w:val="24"/>
        </w:rPr>
        <w:t xml:space="preserve">n </w:t>
      </w:r>
      <w:r w:rsidRPr="00646FCC" w:rsidR="00547739">
        <w:rPr>
          <w:rFonts w:ascii="Times New Roman" w:hAnsi="Times New Roman"/>
          <w:sz w:val="24"/>
          <w:szCs w:val="24"/>
        </w:rPr>
        <w:t>síntesis,</w:t>
      </w:r>
      <w:r w:rsidRPr="00646FCC" w:rsidR="00334375">
        <w:rPr>
          <w:rFonts w:ascii="Times New Roman" w:hAnsi="Times New Roman"/>
          <w:sz w:val="24"/>
          <w:szCs w:val="24"/>
        </w:rPr>
        <w:t xml:space="preserve"> la posición de</w:t>
      </w:r>
      <w:r w:rsidRPr="00646FCC" w:rsidR="00291B65">
        <w:rPr>
          <w:rFonts w:ascii="Times New Roman" w:hAnsi="Times New Roman"/>
          <w:sz w:val="24"/>
          <w:szCs w:val="24"/>
        </w:rPr>
        <w:t>l</w:t>
      </w:r>
      <w:r w:rsidRPr="00646FCC" w:rsidR="00F75AD8">
        <w:rPr>
          <w:rFonts w:ascii="Times New Roman" w:hAnsi="Times New Roman"/>
          <w:sz w:val="24"/>
          <w:szCs w:val="24"/>
        </w:rPr>
        <w:t xml:space="preserve"> </w:t>
      </w:r>
      <w:r w:rsidRPr="00646FCC" w:rsidR="00334375">
        <w:rPr>
          <w:rFonts w:ascii="Times New Roman" w:hAnsi="Times New Roman"/>
          <w:sz w:val="24"/>
          <w:szCs w:val="24"/>
        </w:rPr>
        <w:t>reclamante es la siguiente</w:t>
      </w:r>
      <w:r w:rsidRPr="00646FCC" w:rsidR="009A3D69">
        <w:rPr>
          <w:rFonts w:ascii="Times New Roman" w:hAnsi="Times New Roman"/>
          <w:sz w:val="24"/>
          <w:szCs w:val="24"/>
        </w:rPr>
        <w:t xml:space="preserve">: </w:t>
      </w:r>
      <w:r w:rsidRPr="00646FCC" w:rsidR="00291B65">
        <w:rPr>
          <w:rFonts w:ascii="Times New Roman" w:hAnsi="Times New Roman"/>
          <w:sz w:val="24"/>
          <w:szCs w:val="24"/>
        </w:rPr>
        <w:t>(1)</w:t>
      </w:r>
      <w:r w:rsidRPr="00646FCC" w:rsidR="00583FBE">
        <w:rPr>
          <w:rFonts w:ascii="Times New Roman" w:hAnsi="Times New Roman"/>
          <w:sz w:val="24"/>
          <w:szCs w:val="24"/>
        </w:rPr>
        <w:t xml:space="preserve"> </w:t>
      </w:r>
      <w:r w:rsidRPr="00646FCC" w:rsidR="00A95EF5">
        <w:rPr>
          <w:rFonts w:ascii="Times New Roman" w:hAnsi="Times New Roman"/>
          <w:sz w:val="24"/>
          <w:szCs w:val="24"/>
        </w:rPr>
        <w:t xml:space="preserve">de acuerdo a la proforma del taller, el total de la reparación del vehículo asegurado siniestrado es de US$ 405.43; (2) conforme al correo enviado por: </w:t>
      </w:r>
      <w:hyperlink w:history="1" r:id="rId8">
        <w:r w:rsidRPr="00646FCC" w:rsidR="00A95EF5">
          <w:rPr>
            <w:rStyle w:val="Hipervnculo"/>
            <w:rFonts w:ascii="Times New Roman" w:hAnsi="Times New Roman"/>
            <w:sz w:val="24"/>
            <w:szCs w:val="24"/>
          </w:rPr>
          <w:t>asotelo@interamericanatrujillo1.com</w:t>
        </w:r>
      </w:hyperlink>
      <w:r w:rsidRPr="00646FCC" w:rsidR="00A95EF5">
        <w:rPr>
          <w:rFonts w:ascii="Times New Roman" w:hAnsi="Times New Roman"/>
          <w:sz w:val="24"/>
          <w:szCs w:val="24"/>
        </w:rPr>
        <w:t>, debería cancelar un deducible de USD/.186.37 más el IGV; (3) según la Póliza del Seguro Vehicular, el deducible solamente es el 10% del Total de Reparación del vehículo siniestrado, por lo que solo le corresponde pagar un deducible de US$ 40.543; (4) la aseguradora interpreta erróneamente que la Póliza establece que el deducible es un monto mínimo de S/. 700 por tratarse de un “Taller Afiliado 1”; (5) la página 8 de 58 de la Póliza, es clara al decir: Taller Preferente: 10% del monto del siniestro o también: Taller Afiliado 1: 15% del monto del siniestro, lo cual sería un deducible de US$ 60.81; (6) en la Pág. 8 de 58 de la Póliza se coloca la palabra “mínimo” con el fin de crear ambigüedad y sorprender al asegurado.</w:t>
      </w:r>
    </w:p>
    <w:p w:rsidR="00C27F8D" w:rsidP="00C337AF" w:rsidRDefault="00EA04FA" w14:paraId="5F10F95E" w14:textId="6A4DC502">
      <w:pPr>
        <w:pStyle w:val="Default"/>
        <w:jc w:val="both"/>
        <w:rPr>
          <w:rFonts w:ascii="Times New Roman" w:hAnsi="Times New Roman" w:cs="Times New Roman"/>
        </w:rPr>
      </w:pPr>
      <w:r w:rsidRPr="19F7392B" w:rsidR="00EA04FA">
        <w:rPr>
          <w:rFonts w:ascii="Times New Roman" w:hAnsi="Times New Roman" w:cs="Times New Roman"/>
        </w:rPr>
        <w:t>Que, por su parte y en resumen la compañía de seguros sostiene que: (1)</w:t>
      </w:r>
      <w:r w:rsidRPr="19F7392B" w:rsidR="006C3A3B">
        <w:rPr>
          <w:rFonts w:ascii="Times New Roman" w:hAnsi="Times New Roman" w:cs="Times New Roman"/>
          <w:lang w:val="es-MX"/>
        </w:rPr>
        <w:t xml:space="preserve"> </w:t>
      </w:r>
      <w:r w:rsidRPr="19F7392B" w:rsidR="00A95EF5">
        <w:rPr>
          <w:rFonts w:ascii="Times New Roman" w:hAnsi="Times New Roman" w:cs="Times New Roman"/>
        </w:rPr>
        <w:t xml:space="preserve">no encuentra ninguna irregularidad en la atención del siniestro cubierto; (2) de acuerdo con las condiciones del Seguro Vehicular </w:t>
      </w:r>
      <w:r w:rsidRPr="19F7392B" w:rsidR="00A95EF5">
        <w:rPr>
          <w:rFonts w:ascii="Times New Roman" w:hAnsi="Times New Roman" w:cs="Times New Roman"/>
        </w:rPr>
        <w:t>N°</w:t>
      </w:r>
      <w:r w:rsidRPr="19F7392B" w:rsidR="00A95EF5">
        <w:rPr>
          <w:rFonts w:ascii="Times New Roman" w:hAnsi="Times New Roman" w:cs="Times New Roman"/>
        </w:rPr>
        <w:t xml:space="preserve"> </w:t>
      </w:r>
      <w:r w:rsidRPr="19F7392B" w:rsidR="44751C77">
        <w:rPr>
          <w:rFonts w:ascii="Times New Roman" w:hAnsi="Times New Roman" w:cs="Times New Roman"/>
        </w:rPr>
        <w:t>..........................</w:t>
      </w:r>
      <w:r w:rsidRPr="19F7392B" w:rsidR="00A95EF5">
        <w:rPr>
          <w:rFonts w:ascii="Times New Roman" w:hAnsi="Times New Roman" w:cs="Times New Roman"/>
        </w:rPr>
        <w:t xml:space="preserve">, el asegurado cuenta con las siguientes opciones de talleres y deducibles: • Taller Preferente: 10% mínimo S/525, • Taller Afiliado 1: 15% mínimo S/700, • Taller Afiliado 2: 20% mínimo S/700, • Otros Talleres: 25% mínimo S/1,225; (3) el asegurado eligió para la reparación de su vehículo, un taller que pertenece a la red de “Taller Afiliado 1”, corresponde que se aplique el deducible del 15% - </w:t>
      </w:r>
    </w:p>
    <w:p w:rsidR="002A4B43" w:rsidP="00C337AF" w:rsidRDefault="002A4B43" w14:paraId="0A3BFC81" w14:textId="77777777">
      <w:pPr>
        <w:pStyle w:val="Default"/>
        <w:jc w:val="both"/>
        <w:rPr>
          <w:rFonts w:ascii="Times New Roman" w:hAnsi="Times New Roman" w:cs="Times New Roman"/>
        </w:rPr>
      </w:pPr>
    </w:p>
    <w:p w:rsidR="00691DED" w:rsidP="00C337AF" w:rsidRDefault="00691DED" w14:paraId="52527305" w14:textId="77777777">
      <w:pPr>
        <w:pStyle w:val="Default"/>
        <w:jc w:val="both"/>
        <w:rPr>
          <w:rFonts w:ascii="Times New Roman" w:hAnsi="Times New Roman" w:cs="Times New Roman"/>
        </w:rPr>
      </w:pPr>
    </w:p>
    <w:p w:rsidR="00C318DD" w:rsidP="00C337AF" w:rsidRDefault="00A95EF5" w14:paraId="15F2B817" w14:textId="38CE02E9">
      <w:pPr>
        <w:pStyle w:val="Default"/>
        <w:jc w:val="both"/>
        <w:rPr>
          <w:rFonts w:ascii="Times New Roman" w:hAnsi="Times New Roman" w:cs="Times New Roman"/>
        </w:rPr>
      </w:pPr>
      <w:r w:rsidRPr="00646FCC">
        <w:rPr>
          <w:rFonts w:ascii="Times New Roman" w:hAnsi="Times New Roman" w:cs="Times New Roman"/>
        </w:rPr>
        <w:t>mínimo S/700.00 Soles; (4)  si el asegurado aún no ha autorizado al taller iniciar la reparación, podrá trasladar el vehículo a un taller preferente (Mebustrack o Anorsa), en el que se te aplicará el deducible del 10% - mínimo S/525.00 Soles; (5) se ha liquidado correctamente el siniestro cubierto, toda vez que la póliza establecía claramente que el deducible para este caso era de S/ 700.00; (6) el reclamante cuestiona principalmente que se le estaría cobrando, desde su punto de vista, un deducible que no corresponde al señalado en la póliza, pues indica que debería cancelar un deducible mucho menor; (7) la reclamación se encuentra relacionada principalmente a un tema de idoneidad de servicio (no está de acuerdo con el monto de deducible que se le está cobrando) y no a algún rechazo de cobertura, pues la cobertura fue aprobada, ni a un cuestionamiento a la liquidación del siniestro, pues también está de acuerdo con el monto indemnizatorio de USD$ 405.43; (8) en la medida que la reclamación está relacionada con una materia ajena a la competencia de la DEFASEG, debe ser declarada improcedente en su oportunidad; (9) el monto del deducible cobrado es el que corresponde según la póliza contratada; (10) el vehículo asegurado fue ingresado a un taller afiliado de tipo 1, por lo que claramente se le debía aplicar como deducible el 15% del monto del siniestro, pero siendo lo mínimo el monto de S/ 700.00</w:t>
      </w:r>
      <w:r w:rsidRPr="00646FCC" w:rsidR="004628B6">
        <w:rPr>
          <w:rFonts w:ascii="Times New Roman" w:hAnsi="Times New Roman" w:cs="Times New Roman"/>
        </w:rPr>
        <w:t xml:space="preserve">; (11) </w:t>
      </w:r>
      <w:r w:rsidRPr="00646FCC">
        <w:rPr>
          <w:rFonts w:ascii="Times New Roman" w:hAnsi="Times New Roman" w:cs="Times New Roman"/>
        </w:rPr>
        <w:t>la redacción es sumamente clara y precisa y nada ambigua</w:t>
      </w:r>
      <w:r w:rsidRPr="00646FCC" w:rsidR="004628B6">
        <w:rPr>
          <w:rFonts w:ascii="Times New Roman" w:hAnsi="Times New Roman" w:cs="Times New Roman"/>
        </w:rPr>
        <w:t xml:space="preserve">; (12) </w:t>
      </w:r>
      <w:r w:rsidRPr="00646FCC">
        <w:rPr>
          <w:rFonts w:ascii="Times New Roman" w:hAnsi="Times New Roman" w:cs="Times New Roman"/>
        </w:rPr>
        <w:t xml:space="preserve"> en la medida que el monto de la indemnización ascendía a USD$ 405.43, el 15% del mismo resultaba USD$ 60.81, siendo que, al no superar el monto mínimo establecido, correspondía que el pago del deducible sea este, es decir, S/ 700.00, según lo que la propia póliza establec</w:t>
      </w:r>
      <w:r w:rsidRPr="00646FCC" w:rsidR="004628B6">
        <w:rPr>
          <w:rFonts w:ascii="Times New Roman" w:hAnsi="Times New Roman" w:cs="Times New Roman"/>
        </w:rPr>
        <w:t>e</w:t>
      </w:r>
      <w:r w:rsidRPr="00646FCC">
        <w:rPr>
          <w:rFonts w:ascii="Times New Roman" w:hAnsi="Times New Roman" w:cs="Times New Roman"/>
        </w:rPr>
        <w:t xml:space="preserve">. </w:t>
      </w:r>
    </w:p>
    <w:p w:rsidRPr="00C337AF" w:rsidR="00C337AF" w:rsidP="00C337AF" w:rsidRDefault="00C337AF" w14:paraId="0EEEBAF8" w14:textId="77777777">
      <w:pPr>
        <w:pStyle w:val="Default"/>
        <w:jc w:val="both"/>
        <w:rPr>
          <w:rFonts w:ascii="Times New Roman" w:hAnsi="Times New Roman" w:cs="Times New Roman"/>
        </w:rPr>
      </w:pPr>
    </w:p>
    <w:p w:rsidRPr="00646FCC" w:rsidR="00664FE4" w:rsidP="00664FE4" w:rsidRDefault="00664FE4" w14:paraId="1B8D0D92" w14:textId="77777777">
      <w:pPr>
        <w:jc w:val="both"/>
        <w:rPr>
          <w:rFonts w:ascii="Times New Roman" w:hAnsi="Times New Roman"/>
          <w:b/>
          <w:sz w:val="24"/>
          <w:szCs w:val="24"/>
        </w:rPr>
      </w:pPr>
      <w:r w:rsidRPr="00646FCC">
        <w:rPr>
          <w:rFonts w:ascii="Times New Roman" w:hAnsi="Times New Roman"/>
          <w:b/>
          <w:sz w:val="24"/>
          <w:szCs w:val="24"/>
        </w:rPr>
        <w:t xml:space="preserve">CONSIDERANDO: </w:t>
      </w:r>
    </w:p>
    <w:p w:rsidRPr="00646FCC" w:rsidR="00547739" w:rsidP="00547739" w:rsidRDefault="00547739" w14:paraId="0D4E4AE5" w14:textId="77777777">
      <w:pPr>
        <w:jc w:val="both"/>
        <w:rPr>
          <w:rStyle w:val="Textoennegrita"/>
          <w:rFonts w:ascii="Times New Roman" w:hAnsi="Times New Roman"/>
          <w:b w:val="0"/>
          <w:sz w:val="24"/>
          <w:szCs w:val="24"/>
        </w:rPr>
      </w:pPr>
      <w:r w:rsidRPr="00646FCC">
        <w:rPr>
          <w:rFonts w:ascii="Times New Roman" w:hAnsi="Times New Roman"/>
          <w:b/>
          <w:sz w:val="24"/>
          <w:szCs w:val="24"/>
          <w:u w:val="single"/>
        </w:rPr>
        <w:t>PRIMERO</w:t>
      </w:r>
      <w:r w:rsidRPr="00646FCC">
        <w:rPr>
          <w:rFonts w:ascii="Times New Roman" w:hAnsi="Times New Roman"/>
          <w:sz w:val="24"/>
          <w:szCs w:val="24"/>
        </w:rPr>
        <w:t xml:space="preserve">: Conforme al Reglamento de la Defensoría del Asegurado, </w:t>
      </w:r>
      <w:r w:rsidRPr="00646FCC">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6FCC" w:rsidR="00547739" w:rsidP="00547739" w:rsidRDefault="00547739" w14:paraId="0F9BF728" w14:textId="77777777">
      <w:pPr>
        <w:jc w:val="both"/>
        <w:rPr>
          <w:rStyle w:val="Textoennegrita"/>
          <w:rFonts w:ascii="Times New Roman" w:hAnsi="Times New Roman"/>
          <w:b w:val="0"/>
          <w:sz w:val="24"/>
          <w:szCs w:val="24"/>
        </w:rPr>
      </w:pPr>
      <w:r w:rsidRPr="00646FCC">
        <w:rPr>
          <w:rStyle w:val="Textoennegrita"/>
          <w:rFonts w:ascii="Times New Roman" w:hAnsi="Times New Roman"/>
          <w:sz w:val="24"/>
          <w:szCs w:val="24"/>
          <w:u w:val="single"/>
        </w:rPr>
        <w:t>SEGUNDO</w:t>
      </w:r>
      <w:r w:rsidRPr="00646FCC">
        <w:rPr>
          <w:rStyle w:val="Textoennegrita"/>
          <w:rFonts w:ascii="Times New Roman" w:hAnsi="Times New Roman"/>
          <w:sz w:val="24"/>
          <w:szCs w:val="24"/>
        </w:rPr>
        <w:t>:</w:t>
      </w:r>
      <w:r w:rsidRPr="00646FCC">
        <w:rPr>
          <w:rStyle w:val="Textoennegrita"/>
          <w:rFonts w:ascii="Times New Roman" w:hAnsi="Times New Roman"/>
          <w:b w:val="0"/>
          <w:sz w:val="24"/>
          <w:szCs w:val="24"/>
        </w:rPr>
        <w:t xml:space="preserve"> </w:t>
      </w:r>
      <w:r w:rsidRPr="00646FCC">
        <w:rPr>
          <w:rFonts w:ascii="Times New Roman" w:hAnsi="Times New Roman"/>
          <w:sz w:val="24"/>
          <w:szCs w:val="24"/>
        </w:rPr>
        <w:t xml:space="preserve">Asimismo, de acuerdo a </w:t>
      </w:r>
      <w:r w:rsidRPr="00646FCC">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2A4B43" w:rsidP="00CC70DB" w:rsidRDefault="00547739" w14:paraId="0D569C2D" w14:textId="77777777">
      <w:pPr>
        <w:spacing w:after="0"/>
        <w:jc w:val="both"/>
        <w:rPr>
          <w:rFonts w:ascii="Times New Roman" w:hAnsi="Times New Roman"/>
          <w:sz w:val="24"/>
          <w:szCs w:val="24"/>
        </w:rPr>
      </w:pPr>
      <w:r w:rsidRPr="00646FCC">
        <w:rPr>
          <w:rStyle w:val="Textoennegrita"/>
          <w:rFonts w:ascii="Times New Roman" w:hAnsi="Times New Roman"/>
          <w:sz w:val="24"/>
          <w:szCs w:val="24"/>
          <w:u w:val="single"/>
        </w:rPr>
        <w:t>TERCERO</w:t>
      </w:r>
      <w:r w:rsidRPr="00646FCC">
        <w:rPr>
          <w:rStyle w:val="Textoennegrita"/>
          <w:rFonts w:ascii="Times New Roman" w:hAnsi="Times New Roman"/>
          <w:sz w:val="24"/>
          <w:szCs w:val="24"/>
        </w:rPr>
        <w:t>:</w:t>
      </w:r>
      <w:r w:rsidRPr="00646FC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w:t>
      </w:r>
    </w:p>
    <w:p w:rsidR="002A4B43" w:rsidP="00CC70DB" w:rsidRDefault="002A4B43" w14:paraId="248A9E2B" w14:textId="77777777">
      <w:pPr>
        <w:spacing w:after="0"/>
        <w:jc w:val="both"/>
        <w:rPr>
          <w:rFonts w:ascii="Times New Roman" w:hAnsi="Times New Roman"/>
          <w:sz w:val="24"/>
          <w:szCs w:val="24"/>
        </w:rPr>
      </w:pPr>
    </w:p>
    <w:p w:rsidR="00691DED" w:rsidP="00CC70DB" w:rsidRDefault="00691DED" w14:paraId="426A1EF6" w14:textId="77777777">
      <w:pPr>
        <w:spacing w:after="0"/>
        <w:jc w:val="both"/>
        <w:rPr>
          <w:rFonts w:ascii="Times New Roman" w:hAnsi="Times New Roman"/>
          <w:sz w:val="24"/>
          <w:szCs w:val="24"/>
        </w:rPr>
      </w:pPr>
    </w:p>
    <w:p w:rsidRPr="00646FCC" w:rsidR="00547739" w:rsidP="00CC70DB" w:rsidRDefault="00547739" w14:paraId="6D656357" w14:textId="40136082">
      <w:pPr>
        <w:spacing w:after="0"/>
        <w:jc w:val="both"/>
        <w:rPr>
          <w:rFonts w:ascii="Times New Roman" w:hAnsi="Times New Roman"/>
          <w:sz w:val="24"/>
          <w:szCs w:val="24"/>
        </w:rPr>
      </w:pPr>
      <w:r w:rsidRPr="00646FCC">
        <w:rPr>
          <w:rFonts w:ascii="Times New Roman" w:hAnsi="Times New Roman"/>
          <w:sz w:val="24"/>
          <w:szCs w:val="24"/>
        </w:rPr>
        <w:t>capital, una renta u otras prestaciones convenidas, enmarcado en una póliza que la aseguradora debe entregar al contratante, y cuyos requisitos mínimos están previstos en el artículo 26 de la señalada ley.</w:t>
      </w:r>
    </w:p>
    <w:p w:rsidRPr="00646FCC" w:rsidR="00CC70DB" w:rsidP="00CC70DB" w:rsidRDefault="00CC70DB" w14:paraId="65A0E814" w14:textId="77777777">
      <w:pPr>
        <w:spacing w:after="0"/>
        <w:jc w:val="both"/>
        <w:rPr>
          <w:rFonts w:ascii="Times New Roman" w:hAnsi="Times New Roman"/>
          <w:sz w:val="24"/>
          <w:szCs w:val="24"/>
        </w:rPr>
      </w:pPr>
    </w:p>
    <w:p w:rsidRPr="00646FCC" w:rsidR="00547739" w:rsidP="00CC70DB" w:rsidRDefault="00547739" w14:paraId="68F4419F" w14:textId="77777777">
      <w:pPr>
        <w:spacing w:after="0"/>
        <w:contextualSpacing/>
        <w:jc w:val="both"/>
        <w:rPr>
          <w:rFonts w:ascii="Times New Roman" w:hAnsi="Times New Roman"/>
          <w:sz w:val="24"/>
          <w:szCs w:val="24"/>
        </w:rPr>
      </w:pPr>
      <w:r w:rsidRPr="00646FCC">
        <w:rPr>
          <w:rFonts w:ascii="Times New Roman" w:hAnsi="Times New Roman"/>
          <w:b/>
          <w:sz w:val="24"/>
          <w:szCs w:val="24"/>
          <w:u w:val="single"/>
        </w:rPr>
        <w:t>CUARTO</w:t>
      </w:r>
      <w:r w:rsidRPr="00646FCC">
        <w:rPr>
          <w:rFonts w:ascii="Times New Roman" w:hAnsi="Times New Roman"/>
          <w:b/>
          <w:sz w:val="24"/>
          <w:szCs w:val="24"/>
        </w:rPr>
        <w:t>:</w:t>
      </w:r>
      <w:r w:rsidRPr="00646FC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6FCC" w:rsidR="00CC70DB" w:rsidP="00CC70DB" w:rsidRDefault="00CC70DB" w14:paraId="7D866259" w14:textId="77777777">
      <w:pPr>
        <w:spacing w:after="0"/>
        <w:jc w:val="both"/>
        <w:rPr>
          <w:rStyle w:val="Textoennegrita"/>
          <w:rFonts w:ascii="Times New Roman" w:hAnsi="Times New Roman"/>
          <w:sz w:val="24"/>
          <w:szCs w:val="24"/>
          <w:u w:val="single"/>
        </w:rPr>
      </w:pPr>
    </w:p>
    <w:p w:rsidRPr="00646FCC" w:rsidR="00547739" w:rsidP="00CC70DB" w:rsidRDefault="00547739" w14:paraId="2777FE9F" w14:textId="77777777">
      <w:pPr>
        <w:spacing w:after="0"/>
        <w:jc w:val="both"/>
        <w:rPr>
          <w:rFonts w:ascii="Times New Roman" w:hAnsi="Times New Roman"/>
          <w:bCs/>
          <w:sz w:val="24"/>
          <w:szCs w:val="24"/>
        </w:rPr>
      </w:pPr>
      <w:r w:rsidRPr="00646FCC">
        <w:rPr>
          <w:rStyle w:val="Textoennegrita"/>
          <w:rFonts w:ascii="Times New Roman" w:hAnsi="Times New Roman"/>
          <w:sz w:val="24"/>
          <w:szCs w:val="24"/>
          <w:u w:val="single"/>
        </w:rPr>
        <w:t>QUINTO</w:t>
      </w:r>
      <w:r w:rsidRPr="00646FCC">
        <w:rPr>
          <w:rStyle w:val="Textoennegrita"/>
          <w:rFonts w:ascii="Times New Roman" w:hAnsi="Times New Roman"/>
          <w:sz w:val="24"/>
          <w:szCs w:val="24"/>
        </w:rPr>
        <w:t>:</w:t>
      </w:r>
      <w:r w:rsidRPr="00646FCC">
        <w:rPr>
          <w:rStyle w:val="Textoennegrita"/>
          <w:rFonts w:ascii="Times New Roman" w:hAnsi="Times New Roman"/>
          <w:b w:val="0"/>
          <w:sz w:val="24"/>
          <w:szCs w:val="24"/>
        </w:rPr>
        <w:t xml:space="preserve"> </w:t>
      </w:r>
      <w:r w:rsidRPr="00646FCC" w:rsidR="00911F24">
        <w:rPr>
          <w:rStyle w:val="Textoennegrita"/>
          <w:rFonts w:ascii="Times New Roman" w:hAnsi="Times New Roman"/>
          <w:b w:val="0"/>
          <w:sz w:val="24"/>
          <w:szCs w:val="24"/>
        </w:rPr>
        <w:t>E</w:t>
      </w:r>
      <w:r w:rsidRPr="00646FCC">
        <w:rPr>
          <w:rStyle w:val="Textoennegrita"/>
          <w:rFonts w:ascii="Times New Roman" w:hAnsi="Times New Roman"/>
          <w:b w:val="0"/>
          <w:sz w:val="24"/>
          <w:szCs w:val="24"/>
        </w:rPr>
        <w:t>n materia procesal</w:t>
      </w:r>
      <w:r w:rsidRPr="00646FCC">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646FCC" w:rsidR="00547739" w:rsidP="00CC70DB" w:rsidRDefault="00547739" w14:paraId="416FF134" w14:textId="77777777">
      <w:pPr>
        <w:spacing w:after="0"/>
        <w:jc w:val="both"/>
        <w:rPr>
          <w:rFonts w:ascii="Times New Roman" w:hAnsi="Times New Roman"/>
          <w:b/>
          <w:sz w:val="24"/>
          <w:szCs w:val="24"/>
          <w:u w:val="single"/>
        </w:rPr>
      </w:pPr>
    </w:p>
    <w:p w:rsidRPr="00646FCC" w:rsidR="00911F24" w:rsidP="00CC70DB" w:rsidRDefault="00547739" w14:paraId="7E8530C1" w14:textId="77777777">
      <w:pPr>
        <w:spacing w:after="0"/>
        <w:jc w:val="both"/>
        <w:rPr>
          <w:rFonts w:ascii="Times New Roman" w:hAnsi="Times New Roman"/>
          <w:sz w:val="24"/>
          <w:szCs w:val="24"/>
        </w:rPr>
      </w:pPr>
      <w:r w:rsidRPr="00646FCC">
        <w:rPr>
          <w:rFonts w:ascii="Times New Roman" w:hAnsi="Times New Roman"/>
          <w:b/>
          <w:sz w:val="24"/>
          <w:szCs w:val="24"/>
          <w:u w:val="single"/>
        </w:rPr>
        <w:t>SEXTO</w:t>
      </w:r>
      <w:r w:rsidRPr="00646FCC">
        <w:rPr>
          <w:rFonts w:ascii="Times New Roman" w:hAnsi="Times New Roman"/>
          <w:b/>
          <w:sz w:val="24"/>
          <w:szCs w:val="24"/>
        </w:rPr>
        <w:t>:</w:t>
      </w:r>
      <w:r w:rsidRPr="00646FCC">
        <w:rPr>
          <w:rFonts w:ascii="Times New Roman" w:hAnsi="Times New Roman"/>
          <w:sz w:val="24"/>
          <w:szCs w:val="24"/>
        </w:rPr>
        <w:t xml:space="preserve"> </w:t>
      </w:r>
      <w:r w:rsidRPr="00646FCC" w:rsidR="00911F24">
        <w:rPr>
          <w:rFonts w:ascii="Times New Roman" w:hAnsi="Times New Roman"/>
          <w:sz w:val="24"/>
          <w:szCs w:val="24"/>
        </w:rPr>
        <w:t>D</w:t>
      </w:r>
      <w:r w:rsidRPr="00646FCC">
        <w:rPr>
          <w:rFonts w:ascii="Times New Roman" w:hAnsi="Times New Roman"/>
          <w:sz w:val="24"/>
          <w:szCs w:val="24"/>
        </w:rPr>
        <w:t xml:space="preserve">e acuerdo a los términos contenidos en el rechazo, la reclamación y en la respectiva absolución, así como a lo tratado en la audiencia de vista, la solución de la presente controversia consiste en determinar </w:t>
      </w:r>
      <w:r w:rsidRPr="00646FCC" w:rsidR="004628B6">
        <w:rPr>
          <w:rFonts w:ascii="Times New Roman" w:hAnsi="Times New Roman"/>
          <w:sz w:val="24"/>
          <w:szCs w:val="24"/>
        </w:rPr>
        <w:t>si en la liquidación del siniestro cubierto se ha aplicado correctamente o no el deducible aplicado por la aseguradora</w:t>
      </w:r>
      <w:r w:rsidRPr="00646FCC" w:rsidR="006C3A3B">
        <w:rPr>
          <w:rFonts w:ascii="Times New Roman" w:hAnsi="Times New Roman"/>
          <w:sz w:val="24"/>
          <w:szCs w:val="24"/>
          <w:lang w:val="es-MX"/>
        </w:rPr>
        <w:t>.</w:t>
      </w:r>
    </w:p>
    <w:p w:rsidRPr="00646FCC" w:rsidR="00CC70DB" w:rsidP="00CC70DB" w:rsidRDefault="00CC70DB" w14:paraId="56AC4649" w14:textId="77777777">
      <w:pPr>
        <w:spacing w:after="0"/>
        <w:jc w:val="both"/>
        <w:rPr>
          <w:rFonts w:ascii="Times New Roman" w:hAnsi="Times New Roman"/>
          <w:sz w:val="24"/>
          <w:szCs w:val="24"/>
        </w:rPr>
      </w:pPr>
    </w:p>
    <w:p w:rsidR="004628B6" w:rsidP="00CC70DB" w:rsidRDefault="00547739" w14:paraId="73E5197C" w14:textId="1C099E36">
      <w:pPr>
        <w:spacing w:after="0"/>
        <w:jc w:val="both"/>
        <w:rPr>
          <w:rFonts w:ascii="Times New Roman" w:hAnsi="Times New Roman"/>
          <w:sz w:val="24"/>
          <w:szCs w:val="24"/>
        </w:rPr>
      </w:pPr>
      <w:r w:rsidRPr="00646FCC">
        <w:rPr>
          <w:rFonts w:ascii="Times New Roman" w:hAnsi="Times New Roman"/>
          <w:b/>
          <w:sz w:val="24"/>
          <w:szCs w:val="24"/>
          <w:u w:val="single"/>
        </w:rPr>
        <w:t>SÉPTIMO</w:t>
      </w:r>
      <w:r w:rsidRPr="00646FCC">
        <w:rPr>
          <w:rFonts w:ascii="Times New Roman" w:hAnsi="Times New Roman"/>
          <w:b/>
          <w:sz w:val="24"/>
          <w:szCs w:val="24"/>
        </w:rPr>
        <w:t xml:space="preserve">: </w:t>
      </w:r>
      <w:r w:rsidRPr="00646FCC" w:rsidR="004628B6">
        <w:rPr>
          <w:rFonts w:ascii="Times New Roman" w:hAnsi="Times New Roman"/>
          <w:bCs/>
          <w:sz w:val="24"/>
          <w:szCs w:val="24"/>
        </w:rPr>
        <w:t xml:space="preserve">Es un hecho no controvertido por las partes que el monto del siniestro es </w:t>
      </w:r>
      <w:r w:rsidRPr="00646FCC" w:rsidR="004628B6">
        <w:rPr>
          <w:rFonts w:ascii="Times New Roman" w:hAnsi="Times New Roman"/>
          <w:sz w:val="24"/>
          <w:szCs w:val="24"/>
        </w:rPr>
        <w:t>de US$ 405.43.</w:t>
      </w:r>
    </w:p>
    <w:p w:rsidRPr="00646FCC" w:rsidR="00C337AF" w:rsidP="00CC70DB" w:rsidRDefault="00C337AF" w14:paraId="380733CB" w14:textId="77777777">
      <w:pPr>
        <w:spacing w:after="0"/>
        <w:jc w:val="both"/>
        <w:rPr>
          <w:rFonts w:ascii="Times New Roman" w:hAnsi="Times New Roman"/>
          <w:sz w:val="24"/>
          <w:szCs w:val="24"/>
        </w:rPr>
      </w:pPr>
    </w:p>
    <w:p w:rsidRPr="00646FCC" w:rsidR="004628B6" w:rsidP="00CC70DB" w:rsidRDefault="004628B6" w14:paraId="370F9F76" w14:textId="77777777">
      <w:pPr>
        <w:spacing w:after="0"/>
        <w:jc w:val="both"/>
        <w:rPr>
          <w:rFonts w:ascii="Times New Roman" w:hAnsi="Times New Roman"/>
          <w:sz w:val="24"/>
          <w:szCs w:val="24"/>
        </w:rPr>
      </w:pPr>
      <w:r w:rsidRPr="00646FCC">
        <w:rPr>
          <w:rFonts w:ascii="Times New Roman" w:hAnsi="Times New Roman"/>
          <w:sz w:val="24"/>
          <w:szCs w:val="24"/>
        </w:rPr>
        <w:t xml:space="preserve">Igualmente, ambas partes concuerdan </w:t>
      </w:r>
      <w:r w:rsidRPr="00646FCC" w:rsidR="00253C5A">
        <w:rPr>
          <w:rFonts w:ascii="Times New Roman" w:hAnsi="Times New Roman"/>
          <w:sz w:val="24"/>
          <w:szCs w:val="24"/>
        </w:rPr>
        <w:t>que,</w:t>
      </w:r>
      <w:r w:rsidRPr="00646FCC">
        <w:rPr>
          <w:rFonts w:ascii="Times New Roman" w:hAnsi="Times New Roman"/>
          <w:sz w:val="24"/>
          <w:szCs w:val="24"/>
        </w:rPr>
        <w:t xml:space="preserve"> sobre ese monto a liquidar, al asegurado le corresponde asumir el deducible previsto en la Póliza, página 8 de </w:t>
      </w:r>
      <w:r w:rsidRPr="00646FCC" w:rsidR="00956491">
        <w:rPr>
          <w:rFonts w:ascii="Times New Roman" w:hAnsi="Times New Roman"/>
          <w:sz w:val="24"/>
          <w:szCs w:val="24"/>
        </w:rPr>
        <w:t>58.</w:t>
      </w:r>
    </w:p>
    <w:p w:rsidRPr="00646FCC" w:rsidR="00956491" w:rsidP="00CC70DB" w:rsidRDefault="00956491" w14:paraId="6D653D9E" w14:textId="77777777">
      <w:pPr>
        <w:spacing w:after="0"/>
        <w:jc w:val="both"/>
        <w:rPr>
          <w:rFonts w:ascii="Times New Roman" w:hAnsi="Times New Roman"/>
          <w:bCs/>
          <w:sz w:val="24"/>
          <w:szCs w:val="24"/>
        </w:rPr>
      </w:pPr>
    </w:p>
    <w:p w:rsidRPr="00646FCC" w:rsidR="005B5957" w:rsidP="00CC70DB" w:rsidRDefault="00956491" w14:paraId="5FF9C8BD" w14:textId="77777777">
      <w:pPr>
        <w:spacing w:after="0"/>
        <w:jc w:val="both"/>
        <w:rPr>
          <w:rFonts w:ascii="Times New Roman" w:hAnsi="Times New Roman"/>
          <w:bCs/>
          <w:sz w:val="24"/>
          <w:szCs w:val="24"/>
        </w:rPr>
      </w:pPr>
      <w:r w:rsidRPr="00646FCC">
        <w:rPr>
          <w:rFonts w:ascii="Times New Roman" w:hAnsi="Times New Roman"/>
          <w:bCs/>
          <w:sz w:val="24"/>
          <w:szCs w:val="24"/>
        </w:rPr>
        <w:t>Por tanto, corresponde verificar los términos pactados en las condiciones particulares del Seguro contratado, cuyo texto es el siguiente:</w:t>
      </w:r>
    </w:p>
    <w:p w:rsidRPr="00646FCC" w:rsidR="005B5957" w:rsidP="00CC70DB" w:rsidRDefault="005B5957" w14:paraId="0C96DBB2" w14:textId="77777777">
      <w:pPr>
        <w:spacing w:after="0"/>
        <w:jc w:val="both"/>
        <w:rPr>
          <w:rFonts w:ascii="Times New Roman" w:hAnsi="Times New Roman"/>
          <w:bCs/>
          <w:sz w:val="24"/>
          <w:szCs w:val="24"/>
        </w:rPr>
      </w:pPr>
    </w:p>
    <w:p w:rsidRPr="00646FCC" w:rsidR="00956491" w:rsidP="00CC70DB" w:rsidRDefault="00000000" w14:paraId="1276F7C2" w14:textId="77777777">
      <w:pPr>
        <w:spacing w:after="0"/>
        <w:jc w:val="both"/>
        <w:rPr>
          <w:rFonts w:ascii="Times New Roman" w:hAnsi="Times New Roman"/>
          <w:bCs/>
          <w:sz w:val="24"/>
          <w:szCs w:val="24"/>
        </w:rPr>
      </w:pPr>
      <w:r>
        <w:rPr>
          <w:rFonts w:ascii="Times New Roman" w:hAnsi="Times New Roman"/>
          <w:sz w:val="24"/>
          <w:szCs w:val="24"/>
        </w:rPr>
        <w:pict w14:anchorId="11E7A336">
          <v:shape id="_x0000_i1026" style="width:441.75pt;height:173.25pt" type="#_x0000_t75">
            <v:imagedata o:title="" r:id="rId9"/>
          </v:shape>
        </w:pict>
      </w:r>
    </w:p>
    <w:p w:rsidRPr="00646FCC" w:rsidR="005B5957" w:rsidP="00CC70DB" w:rsidRDefault="005B5957" w14:paraId="790B9AE0" w14:textId="77777777">
      <w:pPr>
        <w:spacing w:after="0"/>
        <w:jc w:val="both"/>
        <w:rPr>
          <w:rFonts w:ascii="Times New Roman" w:hAnsi="Times New Roman"/>
          <w:bCs/>
          <w:sz w:val="24"/>
          <w:szCs w:val="24"/>
        </w:rPr>
      </w:pPr>
    </w:p>
    <w:p w:rsidR="002A4B43" w:rsidP="00CC70DB" w:rsidRDefault="00095F1D" w14:paraId="3477734E" w14:textId="77777777">
      <w:pPr>
        <w:spacing w:after="0"/>
        <w:jc w:val="both"/>
        <w:rPr>
          <w:rFonts w:ascii="Times New Roman" w:hAnsi="Times New Roman"/>
          <w:bCs/>
          <w:sz w:val="24"/>
          <w:szCs w:val="24"/>
        </w:rPr>
      </w:pPr>
      <w:r w:rsidRPr="00646FCC">
        <w:rPr>
          <w:rFonts w:ascii="Times New Roman" w:hAnsi="Times New Roman"/>
          <w:bCs/>
          <w:sz w:val="24"/>
          <w:szCs w:val="24"/>
        </w:rPr>
        <w:t>Como puede apreciarse,</w:t>
      </w:r>
      <w:r w:rsidRPr="00646FCC" w:rsidR="00956491">
        <w:rPr>
          <w:rFonts w:ascii="Times New Roman" w:hAnsi="Times New Roman"/>
          <w:bCs/>
          <w:sz w:val="24"/>
          <w:szCs w:val="24"/>
        </w:rPr>
        <w:t xml:space="preserve"> la cláusula establece un deducible en función al tipo de Taller que se utilice para la atención del siniestro. A su vez, el pacto contractual fija el deducible como un porcentaje del monto del siniestro, pero al mismo tiempo estipula un monto mínimo de </w:t>
      </w:r>
    </w:p>
    <w:p w:rsidR="002A4B43" w:rsidP="00CC70DB" w:rsidRDefault="002A4B43" w14:paraId="427B2770" w14:textId="77777777">
      <w:pPr>
        <w:spacing w:after="0"/>
        <w:jc w:val="both"/>
        <w:rPr>
          <w:rFonts w:ascii="Times New Roman" w:hAnsi="Times New Roman"/>
          <w:bCs/>
          <w:sz w:val="24"/>
          <w:szCs w:val="24"/>
        </w:rPr>
      </w:pPr>
    </w:p>
    <w:p w:rsidR="002A4B43" w:rsidP="00CC70DB" w:rsidRDefault="002A4B43" w14:paraId="13B536FA" w14:textId="77777777">
      <w:pPr>
        <w:spacing w:after="0"/>
        <w:jc w:val="both"/>
        <w:rPr>
          <w:rFonts w:ascii="Times New Roman" w:hAnsi="Times New Roman"/>
          <w:bCs/>
          <w:sz w:val="24"/>
          <w:szCs w:val="24"/>
        </w:rPr>
      </w:pPr>
    </w:p>
    <w:p w:rsidR="00E842EF" w:rsidP="00CC70DB" w:rsidRDefault="00E842EF" w14:paraId="64711373" w14:textId="77777777">
      <w:pPr>
        <w:spacing w:after="0"/>
        <w:jc w:val="both"/>
        <w:rPr>
          <w:rFonts w:ascii="Times New Roman" w:hAnsi="Times New Roman"/>
          <w:bCs/>
          <w:sz w:val="24"/>
          <w:szCs w:val="24"/>
        </w:rPr>
      </w:pPr>
    </w:p>
    <w:p w:rsidRPr="00646FCC" w:rsidR="00956491" w:rsidP="00CC70DB" w:rsidRDefault="00956491" w14:paraId="4D417591" w14:textId="61040981">
      <w:pPr>
        <w:spacing w:after="0"/>
        <w:jc w:val="both"/>
        <w:rPr>
          <w:rFonts w:ascii="Times New Roman" w:hAnsi="Times New Roman"/>
          <w:bCs/>
          <w:sz w:val="24"/>
          <w:szCs w:val="24"/>
        </w:rPr>
      </w:pPr>
      <w:r w:rsidRPr="00646FCC">
        <w:rPr>
          <w:rFonts w:ascii="Times New Roman" w:hAnsi="Times New Roman"/>
          <w:bCs/>
          <w:sz w:val="24"/>
          <w:szCs w:val="24"/>
        </w:rPr>
        <w:t>suma fija del deducible. De esta forma, el porcentaje correspondiente al monto del siniestro sólo se aplicará cuando supere el monto mínimo de suma fija.</w:t>
      </w:r>
    </w:p>
    <w:p w:rsidRPr="00646FCC" w:rsidR="00691EB5" w:rsidP="00CC70DB" w:rsidRDefault="00691EB5" w14:paraId="63480E9F" w14:textId="77777777">
      <w:pPr>
        <w:spacing w:after="0"/>
        <w:jc w:val="both"/>
        <w:rPr>
          <w:rFonts w:ascii="Times New Roman" w:hAnsi="Times New Roman"/>
          <w:bCs/>
          <w:sz w:val="24"/>
          <w:szCs w:val="24"/>
        </w:rPr>
      </w:pPr>
    </w:p>
    <w:p w:rsidRPr="00646FCC" w:rsidR="00691EB5" w:rsidP="00CC70DB" w:rsidRDefault="00691EB5" w14:paraId="5E65C685" w14:textId="77777777">
      <w:pPr>
        <w:spacing w:after="0"/>
        <w:jc w:val="both"/>
        <w:rPr>
          <w:rFonts w:ascii="Times New Roman" w:hAnsi="Times New Roman"/>
          <w:bCs/>
          <w:sz w:val="24"/>
          <w:szCs w:val="24"/>
        </w:rPr>
      </w:pPr>
      <w:r w:rsidRPr="00646FCC">
        <w:rPr>
          <w:rFonts w:ascii="Times New Roman" w:hAnsi="Times New Roman"/>
          <w:bCs/>
          <w:sz w:val="24"/>
          <w:szCs w:val="24"/>
        </w:rPr>
        <w:t>Para este Órgano Resolutorio Unipersonal la cláusula es clara y no resulta ambigua.</w:t>
      </w:r>
    </w:p>
    <w:p w:rsidRPr="00646FCC" w:rsidR="00691EB5" w:rsidP="00CC70DB" w:rsidRDefault="00691EB5" w14:paraId="017DD794" w14:textId="77777777">
      <w:pPr>
        <w:spacing w:after="0"/>
        <w:jc w:val="both"/>
        <w:rPr>
          <w:rFonts w:ascii="Times New Roman" w:hAnsi="Times New Roman"/>
          <w:bCs/>
          <w:sz w:val="24"/>
          <w:szCs w:val="24"/>
        </w:rPr>
      </w:pPr>
    </w:p>
    <w:p w:rsidRPr="00646FCC" w:rsidR="00691EB5" w:rsidP="00CC70DB" w:rsidRDefault="00691EB5" w14:paraId="53C3F486" w14:textId="77777777">
      <w:pPr>
        <w:spacing w:after="0"/>
        <w:jc w:val="both"/>
        <w:rPr>
          <w:rFonts w:ascii="Times New Roman" w:hAnsi="Times New Roman"/>
          <w:bCs/>
          <w:sz w:val="24"/>
          <w:szCs w:val="24"/>
        </w:rPr>
      </w:pPr>
      <w:r w:rsidRPr="00646FCC">
        <w:rPr>
          <w:rFonts w:ascii="Times New Roman" w:hAnsi="Times New Roman"/>
          <w:bCs/>
          <w:sz w:val="24"/>
          <w:szCs w:val="24"/>
        </w:rPr>
        <w:t>En efecto, en la redacción no se utiliza una conjunción disyuntiva como “o”, de manera que no se establece una diferencia, separación o indicación alternativa entre dos o más elementos de una oración.</w:t>
      </w:r>
    </w:p>
    <w:p w:rsidRPr="00646FCC" w:rsidR="00691EB5" w:rsidP="00CC70DB" w:rsidRDefault="00691EB5" w14:paraId="1F889585" w14:textId="77777777">
      <w:pPr>
        <w:spacing w:after="0"/>
        <w:jc w:val="both"/>
        <w:rPr>
          <w:rFonts w:ascii="Times New Roman" w:hAnsi="Times New Roman"/>
          <w:bCs/>
          <w:sz w:val="24"/>
          <w:szCs w:val="24"/>
        </w:rPr>
      </w:pPr>
    </w:p>
    <w:p w:rsidRPr="00646FCC" w:rsidR="00691EB5" w:rsidP="00CC70DB" w:rsidRDefault="00691EB5" w14:paraId="55DCD047" w14:textId="77777777">
      <w:pPr>
        <w:spacing w:after="0"/>
        <w:jc w:val="both"/>
        <w:rPr>
          <w:rFonts w:ascii="Times New Roman" w:hAnsi="Times New Roman"/>
          <w:bCs/>
          <w:sz w:val="24"/>
          <w:szCs w:val="24"/>
        </w:rPr>
      </w:pPr>
      <w:r w:rsidRPr="00646FCC">
        <w:rPr>
          <w:rFonts w:ascii="Times New Roman" w:hAnsi="Times New Roman"/>
          <w:bCs/>
          <w:sz w:val="24"/>
          <w:szCs w:val="24"/>
        </w:rPr>
        <w:t>Al utilizarse un mínimo, se establece un piso para el deducible que condiciona la aplicación del porcentaje señalado en la póliza a la circunstancia que supere el monto mínimo.</w:t>
      </w:r>
    </w:p>
    <w:p w:rsidRPr="00646FCC" w:rsidR="0081660B" w:rsidP="00CC70DB" w:rsidRDefault="0081660B" w14:paraId="132F2024" w14:textId="77777777">
      <w:pPr>
        <w:spacing w:after="0"/>
        <w:jc w:val="both"/>
        <w:rPr>
          <w:rFonts w:ascii="Times New Roman" w:hAnsi="Times New Roman"/>
          <w:bCs/>
          <w:sz w:val="24"/>
          <w:szCs w:val="24"/>
        </w:rPr>
      </w:pPr>
    </w:p>
    <w:p w:rsidRPr="00646FCC" w:rsidR="0081660B" w:rsidP="00CC70DB" w:rsidRDefault="0081660B" w14:paraId="11F0D195" w14:textId="77777777">
      <w:pPr>
        <w:spacing w:after="0"/>
        <w:jc w:val="both"/>
        <w:rPr>
          <w:rFonts w:ascii="Times New Roman" w:hAnsi="Times New Roman"/>
          <w:bCs/>
          <w:sz w:val="24"/>
          <w:szCs w:val="24"/>
        </w:rPr>
      </w:pPr>
      <w:r w:rsidRPr="00646FCC">
        <w:rPr>
          <w:rFonts w:ascii="Times New Roman" w:hAnsi="Times New Roman"/>
          <w:bCs/>
          <w:sz w:val="24"/>
          <w:szCs w:val="24"/>
        </w:rPr>
        <w:t>La interpretación que postula el reclamante conlleva a la eliminación del mínimo que no se aplicaría en ningún caso.</w:t>
      </w:r>
    </w:p>
    <w:p w:rsidRPr="00646FCC" w:rsidR="0081660B" w:rsidP="00CC70DB" w:rsidRDefault="0081660B" w14:paraId="5EA50610" w14:textId="77777777">
      <w:pPr>
        <w:spacing w:after="0"/>
        <w:jc w:val="both"/>
        <w:rPr>
          <w:rFonts w:ascii="Times New Roman" w:hAnsi="Times New Roman"/>
          <w:bCs/>
          <w:sz w:val="24"/>
          <w:szCs w:val="24"/>
        </w:rPr>
      </w:pPr>
    </w:p>
    <w:p w:rsidRPr="00646FCC" w:rsidR="0047353B" w:rsidP="00CC70DB" w:rsidRDefault="0081660B" w14:paraId="7BE671D8" w14:textId="77777777">
      <w:pPr>
        <w:spacing w:after="0"/>
        <w:jc w:val="both"/>
        <w:rPr>
          <w:rFonts w:ascii="Times New Roman" w:hAnsi="Times New Roman"/>
          <w:sz w:val="24"/>
          <w:szCs w:val="24"/>
        </w:rPr>
      </w:pPr>
      <w:r w:rsidRPr="00646FCC">
        <w:rPr>
          <w:rFonts w:ascii="Times New Roman" w:hAnsi="Times New Roman"/>
          <w:bCs/>
          <w:sz w:val="24"/>
          <w:szCs w:val="24"/>
        </w:rPr>
        <w:t xml:space="preserve">En el presente caso, dado que </w:t>
      </w:r>
      <w:r w:rsidRPr="00646FCC">
        <w:rPr>
          <w:rFonts w:ascii="Times New Roman" w:hAnsi="Times New Roman"/>
          <w:sz w:val="24"/>
          <w:szCs w:val="24"/>
        </w:rPr>
        <w:t>el monto del siniestro asciende a USD$ 405.43</w:t>
      </w:r>
      <w:r w:rsidRPr="00646FCC" w:rsidR="0047353B">
        <w:rPr>
          <w:rFonts w:ascii="Times New Roman" w:hAnsi="Times New Roman"/>
          <w:sz w:val="24"/>
          <w:szCs w:val="24"/>
        </w:rPr>
        <w:t xml:space="preserve"> y el taller </w:t>
      </w:r>
      <w:r w:rsidRPr="00646FCC">
        <w:rPr>
          <w:rFonts w:ascii="Times New Roman" w:hAnsi="Times New Roman"/>
          <w:sz w:val="24"/>
          <w:szCs w:val="24"/>
        </w:rPr>
        <w:t xml:space="preserve">es categoría </w:t>
      </w:r>
      <w:r w:rsidRPr="00646FCC" w:rsidR="0047353B">
        <w:rPr>
          <w:rFonts w:ascii="Times New Roman" w:hAnsi="Times New Roman"/>
          <w:sz w:val="24"/>
          <w:szCs w:val="24"/>
        </w:rPr>
        <w:t>afiliado 1</w:t>
      </w:r>
      <w:r w:rsidRPr="00646FCC" w:rsidR="0047353B">
        <w:rPr>
          <w:rStyle w:val="Refdenotaalpie"/>
          <w:rFonts w:ascii="Times New Roman" w:hAnsi="Times New Roman"/>
          <w:sz w:val="24"/>
          <w:szCs w:val="24"/>
        </w:rPr>
        <w:footnoteReference w:id="1"/>
      </w:r>
      <w:r w:rsidRPr="00646FCC">
        <w:rPr>
          <w:rFonts w:ascii="Times New Roman" w:hAnsi="Times New Roman"/>
          <w:sz w:val="24"/>
          <w:szCs w:val="24"/>
        </w:rPr>
        <w:t xml:space="preserve">, </w:t>
      </w:r>
      <w:r w:rsidRPr="00646FCC" w:rsidR="0047353B">
        <w:rPr>
          <w:rFonts w:ascii="Times New Roman" w:hAnsi="Times New Roman"/>
          <w:sz w:val="24"/>
          <w:szCs w:val="24"/>
        </w:rPr>
        <w:t xml:space="preserve">se verifica que </w:t>
      </w:r>
      <w:r w:rsidRPr="00646FCC">
        <w:rPr>
          <w:rFonts w:ascii="Times New Roman" w:hAnsi="Times New Roman"/>
          <w:sz w:val="24"/>
          <w:szCs w:val="24"/>
        </w:rPr>
        <w:t xml:space="preserve">el 15% </w:t>
      </w:r>
      <w:r w:rsidRPr="00646FCC" w:rsidR="0047353B">
        <w:rPr>
          <w:rFonts w:ascii="Times New Roman" w:hAnsi="Times New Roman"/>
          <w:sz w:val="24"/>
          <w:szCs w:val="24"/>
        </w:rPr>
        <w:t>de dicho monto (USD$ 60.81)</w:t>
      </w:r>
      <w:r w:rsidRPr="00646FCC">
        <w:rPr>
          <w:rFonts w:ascii="Times New Roman" w:hAnsi="Times New Roman"/>
          <w:sz w:val="24"/>
          <w:szCs w:val="24"/>
        </w:rPr>
        <w:t xml:space="preserve"> </w:t>
      </w:r>
      <w:r w:rsidRPr="00646FCC" w:rsidR="0047353B">
        <w:rPr>
          <w:rFonts w:ascii="Times New Roman" w:hAnsi="Times New Roman"/>
          <w:sz w:val="24"/>
          <w:szCs w:val="24"/>
        </w:rPr>
        <w:t xml:space="preserve">es menor al monto mínimo, </w:t>
      </w:r>
      <w:r w:rsidRPr="00646FCC">
        <w:rPr>
          <w:rFonts w:ascii="Times New Roman" w:hAnsi="Times New Roman"/>
          <w:sz w:val="24"/>
          <w:szCs w:val="24"/>
        </w:rPr>
        <w:t>correspond</w:t>
      </w:r>
      <w:r w:rsidRPr="00646FCC" w:rsidR="0047353B">
        <w:rPr>
          <w:rFonts w:ascii="Times New Roman" w:hAnsi="Times New Roman"/>
          <w:sz w:val="24"/>
          <w:szCs w:val="24"/>
        </w:rPr>
        <w:t xml:space="preserve">e al asegurado asumir como deducible el monto de </w:t>
      </w:r>
      <w:r w:rsidRPr="00646FCC">
        <w:rPr>
          <w:rFonts w:ascii="Times New Roman" w:hAnsi="Times New Roman"/>
          <w:sz w:val="24"/>
          <w:szCs w:val="24"/>
        </w:rPr>
        <w:t>S/ 700.00</w:t>
      </w:r>
      <w:r w:rsidRPr="00646FCC" w:rsidR="0047353B">
        <w:rPr>
          <w:rFonts w:ascii="Times New Roman" w:hAnsi="Times New Roman"/>
          <w:sz w:val="24"/>
          <w:szCs w:val="24"/>
        </w:rPr>
        <w:t>.</w:t>
      </w:r>
    </w:p>
    <w:p w:rsidRPr="00646FCC" w:rsidR="0047353B" w:rsidP="00CC70DB" w:rsidRDefault="0047353B" w14:paraId="52AA6A19" w14:textId="77777777">
      <w:pPr>
        <w:spacing w:after="0"/>
        <w:jc w:val="both"/>
        <w:rPr>
          <w:rFonts w:ascii="Times New Roman" w:hAnsi="Times New Roman"/>
          <w:sz w:val="24"/>
          <w:szCs w:val="24"/>
        </w:rPr>
      </w:pPr>
    </w:p>
    <w:p w:rsidRPr="00646FCC" w:rsidR="00766208" w:rsidP="00CC70DB" w:rsidRDefault="00766208" w14:paraId="6EB51A05" w14:textId="77777777">
      <w:pPr>
        <w:tabs>
          <w:tab w:val="left" w:pos="2386"/>
        </w:tabs>
        <w:spacing w:after="0"/>
        <w:jc w:val="both"/>
        <w:outlineLvl w:val="0"/>
        <w:rPr>
          <w:rFonts w:ascii="Times New Roman" w:hAnsi="Times New Roman"/>
          <w:b/>
          <w:sz w:val="24"/>
          <w:szCs w:val="24"/>
        </w:rPr>
      </w:pPr>
      <w:r w:rsidRPr="00646FC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46FCC" w:rsidR="005839C1" w:rsidP="00CC70DB" w:rsidRDefault="005839C1" w14:paraId="34B422F6" w14:textId="77777777">
      <w:pPr>
        <w:tabs>
          <w:tab w:val="left" w:pos="2386"/>
        </w:tabs>
        <w:spacing w:after="0"/>
        <w:jc w:val="both"/>
        <w:outlineLvl w:val="0"/>
        <w:rPr>
          <w:rFonts w:ascii="Times New Roman" w:hAnsi="Times New Roman"/>
          <w:b/>
          <w:sz w:val="24"/>
          <w:szCs w:val="24"/>
        </w:rPr>
      </w:pPr>
    </w:p>
    <w:p w:rsidRPr="00646FCC" w:rsidR="004710D8" w:rsidP="00CC70DB" w:rsidRDefault="00A551CA" w14:paraId="7DADF5A1" w14:textId="77777777">
      <w:pPr>
        <w:spacing w:after="0"/>
        <w:jc w:val="both"/>
        <w:rPr>
          <w:rFonts w:ascii="Times New Roman" w:hAnsi="Times New Roman"/>
          <w:b/>
          <w:sz w:val="24"/>
          <w:szCs w:val="24"/>
        </w:rPr>
      </w:pPr>
      <w:r w:rsidRPr="00646FCC">
        <w:rPr>
          <w:rFonts w:ascii="Times New Roman" w:hAnsi="Times New Roman"/>
          <w:b/>
          <w:sz w:val="24"/>
          <w:szCs w:val="24"/>
        </w:rPr>
        <w:t>RESUELVE:</w:t>
      </w:r>
    </w:p>
    <w:p w:rsidRPr="00646FCC" w:rsidR="005839C1" w:rsidP="00CC70DB" w:rsidRDefault="005839C1" w14:paraId="15B51F85" w14:textId="77777777">
      <w:pPr>
        <w:spacing w:after="0"/>
        <w:jc w:val="both"/>
        <w:rPr>
          <w:rFonts w:ascii="Times New Roman" w:hAnsi="Times New Roman"/>
          <w:b/>
          <w:sz w:val="24"/>
          <w:szCs w:val="24"/>
        </w:rPr>
      </w:pPr>
    </w:p>
    <w:p w:rsidRPr="00646FCC" w:rsidR="008A4CF2" w:rsidP="00CC70DB" w:rsidRDefault="004710D8" w14:paraId="6086F8DF" w14:textId="43AD4D7E">
      <w:pPr>
        <w:spacing w:after="0"/>
        <w:jc w:val="both"/>
        <w:rPr>
          <w:rFonts w:ascii="Times New Roman" w:hAnsi="Times New Roman"/>
          <w:sz w:val="24"/>
          <w:szCs w:val="24"/>
        </w:rPr>
      </w:pPr>
      <w:r w:rsidRPr="19F7392B" w:rsidR="004710D8">
        <w:rPr>
          <w:rFonts w:ascii="Times New Roman" w:hAnsi="Times New Roman"/>
          <w:sz w:val="24"/>
          <w:szCs w:val="24"/>
        </w:rPr>
        <w:t>Declarar</w:t>
      </w:r>
      <w:r w:rsidRPr="19F7392B" w:rsidR="008A4CF2">
        <w:rPr>
          <w:rFonts w:ascii="Times New Roman" w:hAnsi="Times New Roman"/>
          <w:b w:val="1"/>
          <w:bCs w:val="1"/>
          <w:sz w:val="24"/>
          <w:szCs w:val="24"/>
        </w:rPr>
        <w:t xml:space="preserve"> </w:t>
      </w:r>
      <w:r w:rsidRPr="19F7392B" w:rsidR="00346034">
        <w:rPr>
          <w:rFonts w:ascii="Times New Roman" w:hAnsi="Times New Roman"/>
          <w:b w:val="1"/>
          <w:bCs w:val="1"/>
          <w:sz w:val="24"/>
          <w:szCs w:val="24"/>
        </w:rPr>
        <w:t>IN</w:t>
      </w:r>
      <w:r w:rsidRPr="19F7392B" w:rsidR="00A551CA">
        <w:rPr>
          <w:rFonts w:ascii="Times New Roman" w:hAnsi="Times New Roman"/>
          <w:b w:val="1"/>
          <w:bCs w:val="1"/>
          <w:sz w:val="24"/>
          <w:szCs w:val="24"/>
        </w:rPr>
        <w:t>FUNDADA</w:t>
      </w:r>
      <w:r w:rsidRPr="19F7392B" w:rsidR="004710D8">
        <w:rPr>
          <w:rFonts w:ascii="Times New Roman" w:hAnsi="Times New Roman"/>
          <w:b w:val="1"/>
          <w:bCs w:val="1"/>
          <w:sz w:val="24"/>
          <w:szCs w:val="24"/>
        </w:rPr>
        <w:t xml:space="preserve"> </w:t>
      </w:r>
      <w:r w:rsidRPr="19F7392B" w:rsidR="004710D8">
        <w:rPr>
          <w:rFonts w:ascii="Times New Roman" w:hAnsi="Times New Roman"/>
          <w:sz w:val="24"/>
          <w:szCs w:val="24"/>
        </w:rPr>
        <w:t>l</w:t>
      </w:r>
      <w:r w:rsidRPr="19F7392B" w:rsidR="00A551CA">
        <w:rPr>
          <w:rFonts w:ascii="Times New Roman" w:hAnsi="Times New Roman"/>
          <w:sz w:val="24"/>
          <w:szCs w:val="24"/>
        </w:rPr>
        <w:t>a</w:t>
      </w:r>
      <w:r w:rsidRPr="19F7392B" w:rsidR="004710D8">
        <w:rPr>
          <w:rFonts w:ascii="Times New Roman" w:hAnsi="Times New Roman"/>
          <w:sz w:val="24"/>
          <w:szCs w:val="24"/>
        </w:rPr>
        <w:t xml:space="preserve"> </w:t>
      </w:r>
      <w:r w:rsidRPr="19F7392B" w:rsidR="0003731F">
        <w:rPr>
          <w:rFonts w:ascii="Times New Roman" w:hAnsi="Times New Roman"/>
          <w:sz w:val="24"/>
          <w:szCs w:val="24"/>
        </w:rPr>
        <w:t>reclamación</w:t>
      </w:r>
      <w:r w:rsidRPr="19F7392B" w:rsidR="0003731F">
        <w:rPr>
          <w:rFonts w:ascii="Times New Roman" w:hAnsi="Times New Roman"/>
          <w:b w:val="1"/>
          <w:bCs w:val="1"/>
          <w:sz w:val="24"/>
          <w:szCs w:val="24"/>
        </w:rPr>
        <w:t xml:space="preserve"> </w:t>
      </w:r>
      <w:r w:rsidRPr="19F7392B" w:rsidR="0003731F">
        <w:rPr>
          <w:rFonts w:ascii="Times New Roman" w:hAnsi="Times New Roman"/>
          <w:sz w:val="24"/>
          <w:szCs w:val="24"/>
        </w:rPr>
        <w:t>interpuesta</w:t>
      </w:r>
      <w:r w:rsidRPr="19F7392B" w:rsidR="004710D8">
        <w:rPr>
          <w:rFonts w:ascii="Times New Roman" w:hAnsi="Times New Roman"/>
          <w:sz w:val="24"/>
          <w:szCs w:val="24"/>
          <w:lang w:val="es-MX"/>
        </w:rPr>
        <w:t xml:space="preserve"> por</w:t>
      </w:r>
      <w:r w:rsidRPr="19F7392B" w:rsidR="00007B26">
        <w:rPr>
          <w:rFonts w:ascii="Times New Roman" w:hAnsi="Times New Roman"/>
          <w:b w:val="1"/>
          <w:bCs w:val="1"/>
          <w:sz w:val="24"/>
          <w:szCs w:val="24"/>
          <w:lang w:val="es-MX"/>
        </w:rPr>
        <w:t xml:space="preserve"> </w:t>
      </w:r>
      <w:r w:rsidRPr="19F7392B" w:rsidR="004C1EDD">
        <w:rPr>
          <w:rFonts w:ascii="Times New Roman" w:hAnsi="Times New Roman"/>
          <w:sz w:val="24"/>
          <w:szCs w:val="24"/>
        </w:rPr>
        <w:t xml:space="preserve">don </w:t>
      </w:r>
      <w:r w:rsidRPr="19F7392B" w:rsidR="5C04C546">
        <w:rPr>
          <w:rFonts w:ascii="Times New Roman" w:hAnsi="Times New Roman"/>
          <w:b w:val="1"/>
          <w:bCs w:val="1"/>
          <w:sz w:val="24"/>
          <w:szCs w:val="24"/>
          <w:lang w:val="es-MX"/>
        </w:rPr>
        <w:t>................................................................</w:t>
      </w:r>
      <w:r w:rsidRPr="19F7392B" w:rsidR="00B13BFB">
        <w:rPr>
          <w:rFonts w:ascii="Times New Roman" w:hAnsi="Times New Roman"/>
          <w:b w:val="1"/>
          <w:bCs w:val="1"/>
          <w:sz w:val="24"/>
          <w:szCs w:val="24"/>
          <w:lang w:val="es-MX"/>
        </w:rPr>
        <w:t xml:space="preserve"> </w:t>
      </w:r>
      <w:r w:rsidRPr="19F7392B" w:rsidR="00A551CA">
        <w:rPr>
          <w:rFonts w:ascii="Times New Roman" w:hAnsi="Times New Roman"/>
          <w:sz w:val="24"/>
          <w:szCs w:val="24"/>
        </w:rPr>
        <w:t xml:space="preserve">contra </w:t>
      </w:r>
      <w:r w:rsidRPr="19F7392B" w:rsidR="57964367">
        <w:rPr>
          <w:rFonts w:ascii="Times New Roman" w:hAnsi="Times New Roman"/>
          <w:b w:val="1"/>
          <w:bCs w:val="1"/>
          <w:sz w:val="24"/>
          <w:szCs w:val="24"/>
          <w:lang w:val="es-MX"/>
        </w:rPr>
        <w:t>................</w:t>
      </w:r>
      <w:r w:rsidRPr="19F7392B" w:rsidR="0003731F">
        <w:rPr>
          <w:rFonts w:ascii="Times New Roman" w:hAnsi="Times New Roman"/>
          <w:b w:val="1"/>
          <w:bCs w:val="1"/>
          <w:sz w:val="24"/>
          <w:szCs w:val="24"/>
          <w:lang w:val="es-MX"/>
        </w:rPr>
        <w:t xml:space="preserve"> </w:t>
      </w:r>
      <w:r w:rsidRPr="19F7392B" w:rsidR="0003731F">
        <w:rPr>
          <w:rFonts w:ascii="Times New Roman" w:hAnsi="Times New Roman"/>
          <w:sz w:val="24"/>
          <w:szCs w:val="24"/>
          <w:lang w:val="es-MX"/>
        </w:rPr>
        <w:t>correspondiente</w:t>
      </w:r>
      <w:r w:rsidRPr="19F7392B" w:rsidR="00D04327">
        <w:rPr>
          <w:rFonts w:ascii="Times New Roman" w:hAnsi="Times New Roman"/>
          <w:sz w:val="24"/>
          <w:szCs w:val="24"/>
        </w:rPr>
        <w:t xml:space="preserve"> </w:t>
      </w:r>
      <w:r w:rsidRPr="19F7392B" w:rsidR="00D04327">
        <w:rPr>
          <w:rFonts w:ascii="Times New Roman" w:hAnsi="Times New Roman"/>
          <w:sz w:val="24"/>
          <w:szCs w:val="24"/>
          <w:lang w:val="es-MX"/>
        </w:rPr>
        <w:t xml:space="preserve">al </w:t>
      </w:r>
      <w:r w:rsidRPr="19F7392B" w:rsidR="004C1EDD">
        <w:rPr>
          <w:rFonts w:ascii="Times New Roman" w:hAnsi="Times New Roman"/>
          <w:b w:val="1"/>
          <w:bCs w:val="1"/>
          <w:sz w:val="24"/>
          <w:szCs w:val="24"/>
          <w:lang w:val="es-MX"/>
        </w:rPr>
        <w:t xml:space="preserve">SEGURO </w:t>
      </w:r>
      <w:r w:rsidRPr="19F7392B" w:rsidR="0003731F">
        <w:rPr>
          <w:rFonts w:ascii="Times New Roman" w:hAnsi="Times New Roman"/>
          <w:b w:val="1"/>
          <w:bCs w:val="1"/>
          <w:sz w:val="24"/>
          <w:szCs w:val="24"/>
          <w:lang w:val="es-MX"/>
        </w:rPr>
        <w:t>VEHICULAR -</w:t>
      </w:r>
      <w:r w:rsidRPr="19F7392B" w:rsidR="004C1EDD">
        <w:rPr>
          <w:rFonts w:ascii="Times New Roman" w:hAnsi="Times New Roman"/>
          <w:b w:val="1"/>
          <w:bCs w:val="1"/>
          <w:sz w:val="24"/>
          <w:szCs w:val="24"/>
          <w:lang w:val="es-MX"/>
        </w:rPr>
        <w:t xml:space="preserve"> PÓLIZA No </w:t>
      </w:r>
      <w:r w:rsidRPr="19F7392B" w:rsidR="00B13BFB">
        <w:rPr>
          <w:rFonts w:ascii="Times New Roman" w:hAnsi="Times New Roman"/>
          <w:b w:val="1"/>
          <w:bCs w:val="1"/>
          <w:sz w:val="24"/>
          <w:szCs w:val="24"/>
          <w:lang w:val="es-MX"/>
        </w:rPr>
        <w:t xml:space="preserve">PÓLIZA No </w:t>
      </w:r>
      <w:r w:rsidRPr="19F7392B" w:rsidR="44751C77">
        <w:rPr>
          <w:rFonts w:ascii="Times New Roman" w:hAnsi="Times New Roman"/>
          <w:b w:val="1"/>
          <w:bCs w:val="1"/>
          <w:sz w:val="24"/>
          <w:szCs w:val="24"/>
        </w:rPr>
        <w:t>..........................</w:t>
      </w:r>
      <w:r w:rsidRPr="19F7392B" w:rsidR="00791ACB">
        <w:rPr>
          <w:rFonts w:ascii="Times New Roman" w:hAnsi="Times New Roman"/>
          <w:sz w:val="24"/>
          <w:szCs w:val="24"/>
          <w:lang w:val="es-MX"/>
        </w:rPr>
        <w:t>, q</w:t>
      </w:r>
      <w:r w:rsidRPr="19F7392B" w:rsidR="00007B26">
        <w:rPr>
          <w:rFonts w:ascii="Times New Roman" w:hAnsi="Times New Roman"/>
          <w:sz w:val="24"/>
          <w:szCs w:val="24"/>
          <w:lang w:val="es-MX"/>
        </w:rPr>
        <w:t>uedando a salvo el derecho de</w:t>
      </w:r>
      <w:r w:rsidRPr="19F7392B" w:rsidR="004C1EDD">
        <w:rPr>
          <w:rFonts w:ascii="Times New Roman" w:hAnsi="Times New Roman"/>
          <w:sz w:val="24"/>
          <w:szCs w:val="24"/>
          <w:lang w:val="es-MX"/>
        </w:rPr>
        <w:t>l</w:t>
      </w:r>
      <w:r w:rsidRPr="19F7392B" w:rsidR="00007B26">
        <w:rPr>
          <w:rFonts w:ascii="Times New Roman" w:hAnsi="Times New Roman"/>
          <w:sz w:val="24"/>
          <w:szCs w:val="24"/>
          <w:lang w:val="es-MX"/>
        </w:rPr>
        <w:t xml:space="preserve"> reclamante para recurrir ante las instancias que consideren pertinentes</w:t>
      </w:r>
    </w:p>
    <w:p w:rsidRPr="00646FCC" w:rsidR="004710D8" w:rsidP="00CC70DB" w:rsidRDefault="004710D8" w14:paraId="35066EC2" w14:textId="77777777">
      <w:pPr>
        <w:spacing w:after="0"/>
        <w:rPr>
          <w:rFonts w:ascii="Times New Roman" w:hAnsi="Times New Roman"/>
          <w:sz w:val="24"/>
          <w:szCs w:val="24"/>
          <w:lang w:val="es-MX"/>
        </w:rPr>
      </w:pPr>
    </w:p>
    <w:p w:rsidR="005F0135" w:rsidP="00C337AF" w:rsidRDefault="00646FCC" w14:paraId="26C341E9" w14:textId="2A0ABE68">
      <w:pPr>
        <w:jc w:val="right"/>
        <w:rPr>
          <w:rFonts w:ascii="Times New Roman" w:hAnsi="Times New Roman"/>
          <w:sz w:val="24"/>
          <w:szCs w:val="24"/>
        </w:rPr>
      </w:pPr>
      <w:r w:rsidRPr="00646FCC">
        <w:rPr>
          <w:rFonts w:ascii="Times New Roman" w:hAnsi="Times New Roman"/>
          <w:sz w:val="24"/>
          <w:szCs w:val="24"/>
        </w:rPr>
        <w:t>Lima, 19</w:t>
      </w:r>
      <w:r w:rsidRPr="00646FCC" w:rsidR="00CD669E">
        <w:rPr>
          <w:rFonts w:ascii="Times New Roman" w:hAnsi="Times New Roman"/>
          <w:sz w:val="24"/>
          <w:szCs w:val="24"/>
        </w:rPr>
        <w:t xml:space="preserve"> </w:t>
      </w:r>
      <w:r w:rsidRPr="00646FCC" w:rsidR="009433B1">
        <w:rPr>
          <w:rFonts w:ascii="Times New Roman" w:hAnsi="Times New Roman"/>
          <w:sz w:val="24"/>
          <w:szCs w:val="24"/>
        </w:rPr>
        <w:t xml:space="preserve">de </w:t>
      </w:r>
      <w:r w:rsidRPr="00646FCC" w:rsidR="00B13BFB">
        <w:rPr>
          <w:rFonts w:ascii="Times New Roman" w:hAnsi="Times New Roman"/>
          <w:sz w:val="24"/>
          <w:szCs w:val="24"/>
        </w:rPr>
        <w:t>septiembre</w:t>
      </w:r>
      <w:r w:rsidRPr="00646FCC" w:rsidR="00D04327">
        <w:rPr>
          <w:rFonts w:ascii="Times New Roman" w:hAnsi="Times New Roman"/>
          <w:sz w:val="24"/>
          <w:szCs w:val="24"/>
        </w:rPr>
        <w:t xml:space="preserve"> </w:t>
      </w:r>
      <w:r w:rsidRPr="00646FCC" w:rsidR="006B6570">
        <w:rPr>
          <w:rFonts w:ascii="Times New Roman" w:hAnsi="Times New Roman"/>
          <w:sz w:val="24"/>
          <w:szCs w:val="24"/>
        </w:rPr>
        <w:t>de 20</w:t>
      </w:r>
      <w:r w:rsidRPr="00646FCC" w:rsidR="00D04327">
        <w:rPr>
          <w:rFonts w:ascii="Times New Roman" w:hAnsi="Times New Roman"/>
          <w:sz w:val="24"/>
          <w:szCs w:val="24"/>
        </w:rPr>
        <w:t>2</w:t>
      </w:r>
      <w:r w:rsidRPr="00646FCC" w:rsidR="00B13BFB">
        <w:rPr>
          <w:rFonts w:ascii="Times New Roman" w:hAnsi="Times New Roman"/>
          <w:sz w:val="24"/>
          <w:szCs w:val="24"/>
        </w:rPr>
        <w:t>2</w:t>
      </w:r>
    </w:p>
    <w:p w:rsidR="002A4B43" w:rsidP="00C337AF" w:rsidRDefault="002A4B43" w14:paraId="79376E59" w14:textId="77777777">
      <w:pPr>
        <w:jc w:val="right"/>
        <w:rPr>
          <w:rFonts w:ascii="Times New Roman" w:hAnsi="Times New Roman"/>
          <w:sz w:val="24"/>
          <w:szCs w:val="24"/>
        </w:rPr>
      </w:pPr>
    </w:p>
    <w:p w:rsidR="0019104E" w:rsidP="005F0135" w:rsidRDefault="005F0135" w14:paraId="5CB898C1" w14:textId="5E9152FA">
      <w:pPr>
        <w:jc w:val="both"/>
        <w:rPr>
          <w:rFonts w:ascii="Times New Roman" w:hAnsi="Times New Roman"/>
          <w:b/>
          <w:bCs/>
          <w:i/>
          <w:iCs/>
          <w:sz w:val="24"/>
          <w:szCs w:val="24"/>
        </w:rPr>
      </w:pPr>
      <w:r w:rsidRPr="005F0135">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00E842EF" w:rsidP="005F0135" w:rsidRDefault="00E842EF" w14:paraId="0A05133B" w14:textId="77777777">
      <w:pPr>
        <w:spacing w:line="360" w:lineRule="auto"/>
        <w:jc w:val="center"/>
        <w:rPr>
          <w:rFonts w:ascii="Times New Roman" w:hAnsi="Times New Roman"/>
          <w:b/>
          <w:bCs/>
          <w:sz w:val="24"/>
          <w:szCs w:val="24"/>
        </w:rPr>
      </w:pPr>
    </w:p>
    <w:p w:rsidRPr="005F0135" w:rsidR="005F0135" w:rsidP="005F0135" w:rsidRDefault="005F0135" w14:paraId="2E147977" w14:textId="385E057B">
      <w:pPr>
        <w:spacing w:line="360" w:lineRule="auto"/>
        <w:jc w:val="center"/>
        <w:rPr>
          <w:rFonts w:ascii="Times New Roman" w:hAnsi="Times New Roman"/>
          <w:b/>
          <w:bCs/>
          <w:sz w:val="24"/>
          <w:szCs w:val="24"/>
        </w:rPr>
      </w:pPr>
      <w:r w:rsidRPr="005F0135">
        <w:rPr>
          <w:rFonts w:ascii="Times New Roman" w:hAnsi="Times New Roman"/>
          <w:b/>
          <w:bCs/>
          <w:sz w:val="24"/>
          <w:szCs w:val="24"/>
        </w:rPr>
        <w:t>Rolando Eyzaguirre Maccan– Vocal</w:t>
      </w:r>
    </w:p>
    <w:sectPr w:rsidRPr="005F0135" w:rsidR="005F0135" w:rsidSect="00E842EF">
      <w:headerReference w:type="default" r:id="rId10"/>
      <w:pgSz w:w="12240" w:h="15840" w:orient="portrait"/>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3357" w:rsidP="008709DC" w:rsidRDefault="00593357" w14:paraId="39C4FCAC" w14:textId="77777777">
      <w:pPr>
        <w:spacing w:after="0" w:line="240" w:lineRule="auto"/>
      </w:pPr>
      <w:r>
        <w:separator/>
      </w:r>
    </w:p>
  </w:endnote>
  <w:endnote w:type="continuationSeparator" w:id="0">
    <w:p w:rsidR="00593357" w:rsidP="008709DC" w:rsidRDefault="00593357" w14:paraId="7FD9B1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3357" w:rsidP="008709DC" w:rsidRDefault="00593357" w14:paraId="3F97476B" w14:textId="77777777">
      <w:pPr>
        <w:spacing w:after="0" w:line="240" w:lineRule="auto"/>
      </w:pPr>
      <w:r>
        <w:separator/>
      </w:r>
    </w:p>
  </w:footnote>
  <w:footnote w:type="continuationSeparator" w:id="0">
    <w:p w:rsidR="00593357" w:rsidP="008709DC" w:rsidRDefault="00593357" w14:paraId="526CE76C" w14:textId="77777777">
      <w:pPr>
        <w:spacing w:after="0" w:line="240" w:lineRule="auto"/>
      </w:pPr>
      <w:r>
        <w:continuationSeparator/>
      </w:r>
    </w:p>
  </w:footnote>
  <w:footnote w:id="1">
    <w:p w:rsidRPr="00CA1EF6" w:rsidR="0047353B" w:rsidRDefault="0047353B" w14:paraId="1E2A39EA" w14:textId="77777777">
      <w:pPr>
        <w:pStyle w:val="Textonotapie"/>
        <w:rPr>
          <w:rFonts w:ascii="Times New Roman" w:hAnsi="Times New Roman"/>
          <w:sz w:val="18"/>
          <w:szCs w:val="18"/>
          <w:lang w:val="es-MX"/>
        </w:rPr>
      </w:pPr>
      <w:r w:rsidRPr="00CA1EF6">
        <w:rPr>
          <w:rStyle w:val="Refdenotaalpie"/>
          <w:rFonts w:ascii="Times New Roman" w:hAnsi="Times New Roman"/>
          <w:sz w:val="18"/>
          <w:szCs w:val="18"/>
        </w:rPr>
        <w:footnoteRef/>
      </w:r>
      <w:r w:rsidRPr="00CA1EF6">
        <w:rPr>
          <w:rFonts w:ascii="Times New Roman" w:hAnsi="Times New Roman"/>
          <w:sz w:val="18"/>
          <w:szCs w:val="18"/>
        </w:rPr>
        <w:t xml:space="preserve"> </w:t>
      </w:r>
      <w:r w:rsidRPr="00CA1EF6" w:rsidR="00E8688A">
        <w:rPr>
          <w:rFonts w:ascii="Times New Roman" w:hAnsi="Times New Roman"/>
          <w:sz w:val="18"/>
          <w:szCs w:val="18"/>
          <w:lang w:val="es-MX"/>
        </w:rPr>
        <w:t xml:space="preserve">Interamericana forma parte de la lista de Talleres Especializados de la Red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2B19" w:rsidRDefault="005C2B19" w14:paraId="2BC9B675" w14:textId="47407B25">
    <w:pPr>
      <w:pStyle w:val="Encabezado"/>
    </w:pPr>
    <w:r w:rsidRPr="00F73F4A">
      <w:rPr>
        <w:noProof/>
      </w:rPr>
      <w:pict w14:anchorId="71D659D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width:165pt;height:55.5pt;visibility:visible;mso-wrap-style:square" o:spid="_x0000_i1044" type="#_x0000_t75">
          <v:imagedata croptop="12748f" cropbottom="13310f" o:title=""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0" style="width:9pt;height:9pt" o:bullet="t" type="#_x0000_t75">
        <v:imagedata o:title="art72B1" r:id="rId1"/>
      </v:shape>
    </w:pict>
  </w:numPicBullet>
  <w:abstractNum w:abstractNumId="0" w15:restartNumberingAfterBreak="0">
    <w:nsid w:val="06FA44DC"/>
    <w:multiLevelType w:val="hybridMultilevel"/>
    <w:tmpl w:val="C488119E"/>
    <w:lvl w:ilvl="0" w:tplc="242C05A2">
      <w:start w:val="1"/>
      <w:numFmt w:val="bullet"/>
      <w:lvlText w:val=""/>
      <w:lvlPicBulletId w:val="0"/>
      <w:lvlJc w:val="left"/>
      <w:pPr>
        <w:tabs>
          <w:tab w:val="num" w:pos="720"/>
        </w:tabs>
        <w:ind w:left="720" w:hanging="360"/>
      </w:pPr>
      <w:rPr>
        <w:rFonts w:hint="default" w:ascii="Symbol" w:hAnsi="Symbol"/>
      </w:rPr>
    </w:lvl>
    <w:lvl w:ilvl="1" w:tplc="61AA3AC8" w:tentative="1">
      <w:start w:val="1"/>
      <w:numFmt w:val="bullet"/>
      <w:lvlText w:val=""/>
      <w:lvlPicBulletId w:val="0"/>
      <w:lvlJc w:val="left"/>
      <w:pPr>
        <w:tabs>
          <w:tab w:val="num" w:pos="1440"/>
        </w:tabs>
        <w:ind w:left="1440" w:hanging="360"/>
      </w:pPr>
      <w:rPr>
        <w:rFonts w:hint="default" w:ascii="Symbol" w:hAnsi="Symbol"/>
      </w:rPr>
    </w:lvl>
    <w:lvl w:ilvl="2" w:tplc="6144DECE" w:tentative="1">
      <w:start w:val="1"/>
      <w:numFmt w:val="bullet"/>
      <w:lvlText w:val=""/>
      <w:lvlPicBulletId w:val="0"/>
      <w:lvlJc w:val="left"/>
      <w:pPr>
        <w:tabs>
          <w:tab w:val="num" w:pos="2160"/>
        </w:tabs>
        <w:ind w:left="2160" w:hanging="360"/>
      </w:pPr>
      <w:rPr>
        <w:rFonts w:hint="default" w:ascii="Symbol" w:hAnsi="Symbol"/>
      </w:rPr>
    </w:lvl>
    <w:lvl w:ilvl="3" w:tplc="0B08A8C8" w:tentative="1">
      <w:start w:val="1"/>
      <w:numFmt w:val="bullet"/>
      <w:lvlText w:val=""/>
      <w:lvlPicBulletId w:val="0"/>
      <w:lvlJc w:val="left"/>
      <w:pPr>
        <w:tabs>
          <w:tab w:val="num" w:pos="2880"/>
        </w:tabs>
        <w:ind w:left="2880" w:hanging="360"/>
      </w:pPr>
      <w:rPr>
        <w:rFonts w:hint="default" w:ascii="Symbol" w:hAnsi="Symbol"/>
      </w:rPr>
    </w:lvl>
    <w:lvl w:ilvl="4" w:tplc="B38C8AB2" w:tentative="1">
      <w:start w:val="1"/>
      <w:numFmt w:val="bullet"/>
      <w:lvlText w:val=""/>
      <w:lvlPicBulletId w:val="0"/>
      <w:lvlJc w:val="left"/>
      <w:pPr>
        <w:tabs>
          <w:tab w:val="num" w:pos="3600"/>
        </w:tabs>
        <w:ind w:left="3600" w:hanging="360"/>
      </w:pPr>
      <w:rPr>
        <w:rFonts w:hint="default" w:ascii="Symbol" w:hAnsi="Symbol"/>
      </w:rPr>
    </w:lvl>
    <w:lvl w:ilvl="5" w:tplc="2F3A2986" w:tentative="1">
      <w:start w:val="1"/>
      <w:numFmt w:val="bullet"/>
      <w:lvlText w:val=""/>
      <w:lvlPicBulletId w:val="0"/>
      <w:lvlJc w:val="left"/>
      <w:pPr>
        <w:tabs>
          <w:tab w:val="num" w:pos="4320"/>
        </w:tabs>
        <w:ind w:left="4320" w:hanging="360"/>
      </w:pPr>
      <w:rPr>
        <w:rFonts w:hint="default" w:ascii="Symbol" w:hAnsi="Symbol"/>
      </w:rPr>
    </w:lvl>
    <w:lvl w:ilvl="6" w:tplc="60BA55E2" w:tentative="1">
      <w:start w:val="1"/>
      <w:numFmt w:val="bullet"/>
      <w:lvlText w:val=""/>
      <w:lvlPicBulletId w:val="0"/>
      <w:lvlJc w:val="left"/>
      <w:pPr>
        <w:tabs>
          <w:tab w:val="num" w:pos="5040"/>
        </w:tabs>
        <w:ind w:left="5040" w:hanging="360"/>
      </w:pPr>
      <w:rPr>
        <w:rFonts w:hint="default" w:ascii="Symbol" w:hAnsi="Symbol"/>
      </w:rPr>
    </w:lvl>
    <w:lvl w:ilvl="7" w:tplc="2BE42650" w:tentative="1">
      <w:start w:val="1"/>
      <w:numFmt w:val="bullet"/>
      <w:lvlText w:val=""/>
      <w:lvlPicBulletId w:val="0"/>
      <w:lvlJc w:val="left"/>
      <w:pPr>
        <w:tabs>
          <w:tab w:val="num" w:pos="5760"/>
        </w:tabs>
        <w:ind w:left="5760" w:hanging="360"/>
      </w:pPr>
      <w:rPr>
        <w:rFonts w:hint="default" w:ascii="Symbol" w:hAnsi="Symbol"/>
      </w:rPr>
    </w:lvl>
    <w:lvl w:ilvl="8" w:tplc="0D38A234" w:tentative="1">
      <w:start w:val="1"/>
      <w:numFmt w:val="bullet"/>
      <w:lvlText w:val=""/>
      <w:lvlPicBulletId w:val="0"/>
      <w:lvlJc w:val="left"/>
      <w:pPr>
        <w:tabs>
          <w:tab w:val="num" w:pos="6480"/>
        </w:tabs>
        <w:ind w:left="6480" w:hanging="360"/>
      </w:pPr>
      <w:rPr>
        <w:rFonts w:hint="default" w:ascii="Symbol" w:hAnsi="Symbol"/>
      </w:rPr>
    </w:lvl>
  </w:abstractNum>
  <w:abstractNum w:abstractNumId="1" w15:restartNumberingAfterBreak="0">
    <w:nsid w:val="1F82635E"/>
    <w:multiLevelType w:val="hybridMultilevel"/>
    <w:tmpl w:val="C65A1AA8"/>
    <w:lvl w:ilvl="0" w:tplc="280A0001">
      <w:start w:val="1"/>
      <w:numFmt w:val="bullet"/>
      <w:lvlText w:val=""/>
      <w:lvlJc w:val="left"/>
      <w:pPr>
        <w:ind w:left="1485" w:hanging="360"/>
      </w:pPr>
      <w:rPr>
        <w:rFonts w:hint="default" w:ascii="Symbol" w:hAnsi="Symbol"/>
      </w:rPr>
    </w:lvl>
    <w:lvl w:ilvl="1" w:tplc="280A0003" w:tentative="1">
      <w:start w:val="1"/>
      <w:numFmt w:val="bullet"/>
      <w:lvlText w:val="o"/>
      <w:lvlJc w:val="left"/>
      <w:pPr>
        <w:ind w:left="2205" w:hanging="360"/>
      </w:pPr>
      <w:rPr>
        <w:rFonts w:hint="default" w:ascii="Courier New" w:hAnsi="Courier New" w:cs="Courier New"/>
      </w:rPr>
    </w:lvl>
    <w:lvl w:ilvl="2" w:tplc="280A0005" w:tentative="1">
      <w:start w:val="1"/>
      <w:numFmt w:val="bullet"/>
      <w:lvlText w:val=""/>
      <w:lvlJc w:val="left"/>
      <w:pPr>
        <w:ind w:left="2925" w:hanging="360"/>
      </w:pPr>
      <w:rPr>
        <w:rFonts w:hint="default" w:ascii="Wingdings" w:hAnsi="Wingdings"/>
      </w:rPr>
    </w:lvl>
    <w:lvl w:ilvl="3" w:tplc="280A0001" w:tentative="1">
      <w:start w:val="1"/>
      <w:numFmt w:val="bullet"/>
      <w:lvlText w:val=""/>
      <w:lvlJc w:val="left"/>
      <w:pPr>
        <w:ind w:left="3645" w:hanging="360"/>
      </w:pPr>
      <w:rPr>
        <w:rFonts w:hint="default" w:ascii="Symbol" w:hAnsi="Symbol"/>
      </w:rPr>
    </w:lvl>
    <w:lvl w:ilvl="4" w:tplc="280A0003" w:tentative="1">
      <w:start w:val="1"/>
      <w:numFmt w:val="bullet"/>
      <w:lvlText w:val="o"/>
      <w:lvlJc w:val="left"/>
      <w:pPr>
        <w:ind w:left="4365" w:hanging="360"/>
      </w:pPr>
      <w:rPr>
        <w:rFonts w:hint="default" w:ascii="Courier New" w:hAnsi="Courier New" w:cs="Courier New"/>
      </w:rPr>
    </w:lvl>
    <w:lvl w:ilvl="5" w:tplc="280A0005" w:tentative="1">
      <w:start w:val="1"/>
      <w:numFmt w:val="bullet"/>
      <w:lvlText w:val=""/>
      <w:lvlJc w:val="left"/>
      <w:pPr>
        <w:ind w:left="5085" w:hanging="360"/>
      </w:pPr>
      <w:rPr>
        <w:rFonts w:hint="default" w:ascii="Wingdings" w:hAnsi="Wingdings"/>
      </w:rPr>
    </w:lvl>
    <w:lvl w:ilvl="6" w:tplc="280A0001" w:tentative="1">
      <w:start w:val="1"/>
      <w:numFmt w:val="bullet"/>
      <w:lvlText w:val=""/>
      <w:lvlJc w:val="left"/>
      <w:pPr>
        <w:ind w:left="5805" w:hanging="360"/>
      </w:pPr>
      <w:rPr>
        <w:rFonts w:hint="default" w:ascii="Symbol" w:hAnsi="Symbol"/>
      </w:rPr>
    </w:lvl>
    <w:lvl w:ilvl="7" w:tplc="280A0003" w:tentative="1">
      <w:start w:val="1"/>
      <w:numFmt w:val="bullet"/>
      <w:lvlText w:val="o"/>
      <w:lvlJc w:val="left"/>
      <w:pPr>
        <w:ind w:left="6525" w:hanging="360"/>
      </w:pPr>
      <w:rPr>
        <w:rFonts w:hint="default" w:ascii="Courier New" w:hAnsi="Courier New" w:cs="Courier New"/>
      </w:rPr>
    </w:lvl>
    <w:lvl w:ilvl="8" w:tplc="280A0005" w:tentative="1">
      <w:start w:val="1"/>
      <w:numFmt w:val="bullet"/>
      <w:lvlText w:val=""/>
      <w:lvlJc w:val="left"/>
      <w:pPr>
        <w:ind w:left="7245" w:hanging="360"/>
      </w:pPr>
      <w:rPr>
        <w:rFonts w:hint="default" w:ascii="Wingdings" w:hAnsi="Wingdings"/>
      </w:rPr>
    </w:lvl>
  </w:abstractNum>
  <w:abstractNum w:abstractNumId="2" w15:restartNumberingAfterBreak="0">
    <w:nsid w:val="2E233379"/>
    <w:multiLevelType w:val="hybridMultilevel"/>
    <w:tmpl w:val="163C39E4"/>
    <w:lvl w:ilvl="0" w:tplc="1FAC541C">
      <w:start w:val="2"/>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3" w15:restartNumberingAfterBreak="0">
    <w:nsid w:val="35122625"/>
    <w:multiLevelType w:val="hybridMultilevel"/>
    <w:tmpl w:val="52E6B406"/>
    <w:lvl w:ilvl="0" w:tplc="709EE944">
      <w:start w:val="4"/>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4" w15:restartNumberingAfterBreak="0">
    <w:nsid w:val="4FE54001"/>
    <w:multiLevelType w:val="hybridMultilevel"/>
    <w:tmpl w:val="8FC60A2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694676E0"/>
    <w:multiLevelType w:val="hybridMultilevel"/>
    <w:tmpl w:val="E5CAF2BA"/>
    <w:lvl w:ilvl="0" w:tplc="C1E6365C">
      <w:start w:val="7"/>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6"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tentative="1">
      <w:start w:val="1"/>
      <w:numFmt w:val="bullet"/>
      <w:lvlText w:val="o"/>
      <w:lvlJc w:val="left"/>
      <w:pPr>
        <w:tabs>
          <w:tab w:val="num" w:pos="1440"/>
        </w:tabs>
        <w:ind w:left="1440" w:hanging="360"/>
      </w:pPr>
      <w:rPr>
        <w:rFonts w:hint="default" w:ascii="Courier New" w:hAnsi="Courier New" w:cs="Courier New"/>
      </w:rPr>
    </w:lvl>
    <w:lvl w:ilvl="2" w:tplc="080A0005" w:tentative="1">
      <w:start w:val="1"/>
      <w:numFmt w:val="bullet"/>
      <w:lvlText w:val=""/>
      <w:lvlJc w:val="left"/>
      <w:pPr>
        <w:tabs>
          <w:tab w:val="num" w:pos="2160"/>
        </w:tabs>
        <w:ind w:left="2160" w:hanging="360"/>
      </w:pPr>
      <w:rPr>
        <w:rFonts w:hint="default" w:ascii="Wingdings" w:hAnsi="Wingdings"/>
      </w:rPr>
    </w:lvl>
    <w:lvl w:ilvl="3" w:tplc="080A0001" w:tentative="1">
      <w:start w:val="1"/>
      <w:numFmt w:val="bullet"/>
      <w:lvlText w:val=""/>
      <w:lvlJc w:val="left"/>
      <w:pPr>
        <w:tabs>
          <w:tab w:val="num" w:pos="2880"/>
        </w:tabs>
        <w:ind w:left="2880" w:hanging="360"/>
      </w:pPr>
      <w:rPr>
        <w:rFonts w:hint="default" w:ascii="Symbol" w:hAnsi="Symbol"/>
      </w:rPr>
    </w:lvl>
    <w:lvl w:ilvl="4" w:tplc="080A0003" w:tentative="1">
      <w:start w:val="1"/>
      <w:numFmt w:val="bullet"/>
      <w:lvlText w:val="o"/>
      <w:lvlJc w:val="left"/>
      <w:pPr>
        <w:tabs>
          <w:tab w:val="num" w:pos="3600"/>
        </w:tabs>
        <w:ind w:left="3600" w:hanging="360"/>
      </w:pPr>
      <w:rPr>
        <w:rFonts w:hint="default" w:ascii="Courier New" w:hAnsi="Courier New" w:cs="Courier New"/>
      </w:rPr>
    </w:lvl>
    <w:lvl w:ilvl="5" w:tplc="080A0005" w:tentative="1">
      <w:start w:val="1"/>
      <w:numFmt w:val="bullet"/>
      <w:lvlText w:val=""/>
      <w:lvlJc w:val="left"/>
      <w:pPr>
        <w:tabs>
          <w:tab w:val="num" w:pos="4320"/>
        </w:tabs>
        <w:ind w:left="4320" w:hanging="360"/>
      </w:pPr>
      <w:rPr>
        <w:rFonts w:hint="default" w:ascii="Wingdings" w:hAnsi="Wingdings"/>
      </w:rPr>
    </w:lvl>
    <w:lvl w:ilvl="6" w:tplc="080A0001" w:tentative="1">
      <w:start w:val="1"/>
      <w:numFmt w:val="bullet"/>
      <w:lvlText w:val=""/>
      <w:lvlJc w:val="left"/>
      <w:pPr>
        <w:tabs>
          <w:tab w:val="num" w:pos="5040"/>
        </w:tabs>
        <w:ind w:left="5040" w:hanging="360"/>
      </w:pPr>
      <w:rPr>
        <w:rFonts w:hint="default" w:ascii="Symbol" w:hAnsi="Symbol"/>
      </w:rPr>
    </w:lvl>
    <w:lvl w:ilvl="7" w:tplc="080A0003" w:tentative="1">
      <w:start w:val="1"/>
      <w:numFmt w:val="bullet"/>
      <w:lvlText w:val="o"/>
      <w:lvlJc w:val="left"/>
      <w:pPr>
        <w:tabs>
          <w:tab w:val="num" w:pos="5760"/>
        </w:tabs>
        <w:ind w:left="5760" w:hanging="360"/>
      </w:pPr>
      <w:rPr>
        <w:rFonts w:hint="default" w:ascii="Courier New" w:hAnsi="Courier New" w:cs="Courier New"/>
      </w:rPr>
    </w:lvl>
    <w:lvl w:ilvl="8" w:tplc="080A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71977305"/>
    <w:multiLevelType w:val="hybridMultilevel"/>
    <w:tmpl w:val="94FCFD4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8" w15:restartNumberingAfterBreak="0">
    <w:nsid w:val="7514471C"/>
    <w:multiLevelType w:val="hybridMultilevel"/>
    <w:tmpl w:val="342C0A46"/>
    <w:lvl w:ilvl="0" w:tplc="8C1EE47E">
      <w:start w:val="1"/>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9" w15:restartNumberingAfterBreak="0">
    <w:nsid w:val="78551736"/>
    <w:multiLevelType w:val="hybridMultilevel"/>
    <w:tmpl w:val="46C0B8A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304891846">
    <w:abstractNumId w:val="8"/>
  </w:num>
  <w:num w:numId="2" w16cid:durableId="365369095">
    <w:abstractNumId w:val="3"/>
  </w:num>
  <w:num w:numId="3" w16cid:durableId="227348828">
    <w:abstractNumId w:val="5"/>
  </w:num>
  <w:num w:numId="4" w16cid:durableId="973563138">
    <w:abstractNumId w:val="2"/>
  </w:num>
  <w:num w:numId="5" w16cid:durableId="1220896016">
    <w:abstractNumId w:val="6"/>
  </w:num>
  <w:num w:numId="6" w16cid:durableId="1724329115">
    <w:abstractNumId w:val="9"/>
  </w:num>
  <w:num w:numId="7" w16cid:durableId="1647465213">
    <w:abstractNumId w:val="0"/>
  </w:num>
  <w:num w:numId="8" w16cid:durableId="2141027291">
    <w:abstractNumId w:val="4"/>
  </w:num>
  <w:num w:numId="9" w16cid:durableId="1590656079">
    <w:abstractNumId w:val="1"/>
  </w:num>
  <w:num w:numId="10" w16cid:durableId="852575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oNotTrackMoves/>
  <w:defaultTabStop w:val="708"/>
  <w:hyphenationZone w:val="425"/>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0C08"/>
    <w:rsid w:val="00000000"/>
    <w:rsid w:val="00000294"/>
    <w:rsid w:val="00002BC7"/>
    <w:rsid w:val="00007B26"/>
    <w:rsid w:val="00010F18"/>
    <w:rsid w:val="00014D43"/>
    <w:rsid w:val="00021603"/>
    <w:rsid w:val="00027177"/>
    <w:rsid w:val="0003047E"/>
    <w:rsid w:val="0003696E"/>
    <w:rsid w:val="0003731F"/>
    <w:rsid w:val="00044E27"/>
    <w:rsid w:val="000461EC"/>
    <w:rsid w:val="0005042F"/>
    <w:rsid w:val="0005353A"/>
    <w:rsid w:val="00053DCA"/>
    <w:rsid w:val="00054117"/>
    <w:rsid w:val="00070B1F"/>
    <w:rsid w:val="000726CD"/>
    <w:rsid w:val="00081F04"/>
    <w:rsid w:val="000837B0"/>
    <w:rsid w:val="00083DDA"/>
    <w:rsid w:val="00085FEC"/>
    <w:rsid w:val="00087710"/>
    <w:rsid w:val="00092C26"/>
    <w:rsid w:val="000934FF"/>
    <w:rsid w:val="00094937"/>
    <w:rsid w:val="00095421"/>
    <w:rsid w:val="00095F1D"/>
    <w:rsid w:val="00096CD2"/>
    <w:rsid w:val="000A0583"/>
    <w:rsid w:val="000A3B6E"/>
    <w:rsid w:val="000A668C"/>
    <w:rsid w:val="000A7A70"/>
    <w:rsid w:val="000B457E"/>
    <w:rsid w:val="000C0984"/>
    <w:rsid w:val="000C386C"/>
    <w:rsid w:val="000C52AB"/>
    <w:rsid w:val="000D3EC7"/>
    <w:rsid w:val="000E2F2A"/>
    <w:rsid w:val="000E590B"/>
    <w:rsid w:val="000F25BF"/>
    <w:rsid w:val="000F68B7"/>
    <w:rsid w:val="000F76F6"/>
    <w:rsid w:val="0010599E"/>
    <w:rsid w:val="00110B47"/>
    <w:rsid w:val="00112153"/>
    <w:rsid w:val="0011380E"/>
    <w:rsid w:val="00116D9A"/>
    <w:rsid w:val="001215CD"/>
    <w:rsid w:val="00124269"/>
    <w:rsid w:val="0012787E"/>
    <w:rsid w:val="00130F5B"/>
    <w:rsid w:val="0013251B"/>
    <w:rsid w:val="0013425B"/>
    <w:rsid w:val="00135EEB"/>
    <w:rsid w:val="00140389"/>
    <w:rsid w:val="00142900"/>
    <w:rsid w:val="00143E04"/>
    <w:rsid w:val="00144598"/>
    <w:rsid w:val="001465FD"/>
    <w:rsid w:val="001508DA"/>
    <w:rsid w:val="00151785"/>
    <w:rsid w:val="00154459"/>
    <w:rsid w:val="00160A84"/>
    <w:rsid w:val="001650D8"/>
    <w:rsid w:val="001734B9"/>
    <w:rsid w:val="00176AB9"/>
    <w:rsid w:val="0017742B"/>
    <w:rsid w:val="0018022B"/>
    <w:rsid w:val="00181F2B"/>
    <w:rsid w:val="00185459"/>
    <w:rsid w:val="0018752E"/>
    <w:rsid w:val="00187AA8"/>
    <w:rsid w:val="001900AC"/>
    <w:rsid w:val="0019104E"/>
    <w:rsid w:val="00196196"/>
    <w:rsid w:val="001A45C3"/>
    <w:rsid w:val="001A4A80"/>
    <w:rsid w:val="001A4B5D"/>
    <w:rsid w:val="001A4C80"/>
    <w:rsid w:val="001A5819"/>
    <w:rsid w:val="001B4041"/>
    <w:rsid w:val="001C0854"/>
    <w:rsid w:val="001C0E79"/>
    <w:rsid w:val="001C14BA"/>
    <w:rsid w:val="001C1C18"/>
    <w:rsid w:val="001C32E8"/>
    <w:rsid w:val="001C3DFD"/>
    <w:rsid w:val="001D40FE"/>
    <w:rsid w:val="001D6939"/>
    <w:rsid w:val="001D7B40"/>
    <w:rsid w:val="001E1DAC"/>
    <w:rsid w:val="001E2F03"/>
    <w:rsid w:val="001E359C"/>
    <w:rsid w:val="001E45B8"/>
    <w:rsid w:val="001E47B7"/>
    <w:rsid w:val="001F2806"/>
    <w:rsid w:val="001F393C"/>
    <w:rsid w:val="001F3A9F"/>
    <w:rsid w:val="00202588"/>
    <w:rsid w:val="00202696"/>
    <w:rsid w:val="0020737E"/>
    <w:rsid w:val="00211EC6"/>
    <w:rsid w:val="00212BA6"/>
    <w:rsid w:val="00213D98"/>
    <w:rsid w:val="00214023"/>
    <w:rsid w:val="0021633E"/>
    <w:rsid w:val="00221DD4"/>
    <w:rsid w:val="00224DBD"/>
    <w:rsid w:val="002320EC"/>
    <w:rsid w:val="002342AC"/>
    <w:rsid w:val="0023570A"/>
    <w:rsid w:val="00243A12"/>
    <w:rsid w:val="0025179E"/>
    <w:rsid w:val="00251B45"/>
    <w:rsid w:val="00251C15"/>
    <w:rsid w:val="00253C5A"/>
    <w:rsid w:val="00254EDC"/>
    <w:rsid w:val="0025643E"/>
    <w:rsid w:val="00260014"/>
    <w:rsid w:val="002604E2"/>
    <w:rsid w:val="00260E2B"/>
    <w:rsid w:val="002653E2"/>
    <w:rsid w:val="00266021"/>
    <w:rsid w:val="00270A32"/>
    <w:rsid w:val="002732F8"/>
    <w:rsid w:val="00282E0A"/>
    <w:rsid w:val="0029055C"/>
    <w:rsid w:val="0029093C"/>
    <w:rsid w:val="00291B65"/>
    <w:rsid w:val="00292701"/>
    <w:rsid w:val="00292938"/>
    <w:rsid w:val="00292D38"/>
    <w:rsid w:val="00296EBB"/>
    <w:rsid w:val="002A2B0B"/>
    <w:rsid w:val="002A4B43"/>
    <w:rsid w:val="002A7D31"/>
    <w:rsid w:val="002B0165"/>
    <w:rsid w:val="002B0806"/>
    <w:rsid w:val="002B0E0E"/>
    <w:rsid w:val="002B0FE1"/>
    <w:rsid w:val="002B3BD8"/>
    <w:rsid w:val="002B4E33"/>
    <w:rsid w:val="002C5432"/>
    <w:rsid w:val="002D533D"/>
    <w:rsid w:val="002D61E1"/>
    <w:rsid w:val="002E1284"/>
    <w:rsid w:val="002E2D9C"/>
    <w:rsid w:val="002E3797"/>
    <w:rsid w:val="002E4B43"/>
    <w:rsid w:val="002F0CCE"/>
    <w:rsid w:val="002F60FC"/>
    <w:rsid w:val="002F625B"/>
    <w:rsid w:val="002F6751"/>
    <w:rsid w:val="0030068B"/>
    <w:rsid w:val="003015B0"/>
    <w:rsid w:val="00301C70"/>
    <w:rsid w:val="003079D3"/>
    <w:rsid w:val="0031356D"/>
    <w:rsid w:val="00315803"/>
    <w:rsid w:val="00322311"/>
    <w:rsid w:val="00323B70"/>
    <w:rsid w:val="0032421A"/>
    <w:rsid w:val="00324A95"/>
    <w:rsid w:val="00324CCA"/>
    <w:rsid w:val="003276A2"/>
    <w:rsid w:val="00330E9D"/>
    <w:rsid w:val="003322C3"/>
    <w:rsid w:val="00334375"/>
    <w:rsid w:val="00334EA4"/>
    <w:rsid w:val="003407E6"/>
    <w:rsid w:val="00340C38"/>
    <w:rsid w:val="00344DDB"/>
    <w:rsid w:val="00346034"/>
    <w:rsid w:val="003505B8"/>
    <w:rsid w:val="003519CF"/>
    <w:rsid w:val="00352583"/>
    <w:rsid w:val="00353C49"/>
    <w:rsid w:val="003558E4"/>
    <w:rsid w:val="0035778B"/>
    <w:rsid w:val="00360C8B"/>
    <w:rsid w:val="00360F57"/>
    <w:rsid w:val="003633AC"/>
    <w:rsid w:val="003633BA"/>
    <w:rsid w:val="0036521F"/>
    <w:rsid w:val="00366417"/>
    <w:rsid w:val="00370411"/>
    <w:rsid w:val="00376062"/>
    <w:rsid w:val="003765EF"/>
    <w:rsid w:val="003823AC"/>
    <w:rsid w:val="00383C1E"/>
    <w:rsid w:val="003855B5"/>
    <w:rsid w:val="00387723"/>
    <w:rsid w:val="00391783"/>
    <w:rsid w:val="003963A8"/>
    <w:rsid w:val="003A120F"/>
    <w:rsid w:val="003B17D8"/>
    <w:rsid w:val="003B4058"/>
    <w:rsid w:val="003B7353"/>
    <w:rsid w:val="003C245B"/>
    <w:rsid w:val="003C592B"/>
    <w:rsid w:val="003D2574"/>
    <w:rsid w:val="003D2BF9"/>
    <w:rsid w:val="003D5B96"/>
    <w:rsid w:val="003D6924"/>
    <w:rsid w:val="003D69A5"/>
    <w:rsid w:val="003E4AFF"/>
    <w:rsid w:val="003E6774"/>
    <w:rsid w:val="003E6C54"/>
    <w:rsid w:val="003F3BAD"/>
    <w:rsid w:val="003F3D0D"/>
    <w:rsid w:val="003F537C"/>
    <w:rsid w:val="003F53DD"/>
    <w:rsid w:val="00400CC4"/>
    <w:rsid w:val="004046B6"/>
    <w:rsid w:val="00404B72"/>
    <w:rsid w:val="00410F2E"/>
    <w:rsid w:val="00410F68"/>
    <w:rsid w:val="00415490"/>
    <w:rsid w:val="00422D16"/>
    <w:rsid w:val="00430593"/>
    <w:rsid w:val="00435F4C"/>
    <w:rsid w:val="0043779D"/>
    <w:rsid w:val="00440029"/>
    <w:rsid w:val="00443855"/>
    <w:rsid w:val="00444759"/>
    <w:rsid w:val="00446629"/>
    <w:rsid w:val="004474D9"/>
    <w:rsid w:val="004541F5"/>
    <w:rsid w:val="004551B0"/>
    <w:rsid w:val="0045790D"/>
    <w:rsid w:val="00461E2D"/>
    <w:rsid w:val="004628B6"/>
    <w:rsid w:val="004644FD"/>
    <w:rsid w:val="004649C5"/>
    <w:rsid w:val="00464FC1"/>
    <w:rsid w:val="00470150"/>
    <w:rsid w:val="004710D8"/>
    <w:rsid w:val="004725B2"/>
    <w:rsid w:val="0047353B"/>
    <w:rsid w:val="00473B63"/>
    <w:rsid w:val="00476803"/>
    <w:rsid w:val="004856BD"/>
    <w:rsid w:val="00485EBA"/>
    <w:rsid w:val="004873AF"/>
    <w:rsid w:val="00490FF7"/>
    <w:rsid w:val="004954A9"/>
    <w:rsid w:val="0049682E"/>
    <w:rsid w:val="004A082E"/>
    <w:rsid w:val="004A27CE"/>
    <w:rsid w:val="004A436D"/>
    <w:rsid w:val="004A7A48"/>
    <w:rsid w:val="004B1384"/>
    <w:rsid w:val="004B3755"/>
    <w:rsid w:val="004B3A49"/>
    <w:rsid w:val="004B441D"/>
    <w:rsid w:val="004B68EA"/>
    <w:rsid w:val="004B70F7"/>
    <w:rsid w:val="004C0F90"/>
    <w:rsid w:val="004C152D"/>
    <w:rsid w:val="004C1EDD"/>
    <w:rsid w:val="004C2729"/>
    <w:rsid w:val="004C75F9"/>
    <w:rsid w:val="004D08E9"/>
    <w:rsid w:val="004D1A39"/>
    <w:rsid w:val="004D1A4D"/>
    <w:rsid w:val="004D56CC"/>
    <w:rsid w:val="004D7605"/>
    <w:rsid w:val="004E2D74"/>
    <w:rsid w:val="004E36BC"/>
    <w:rsid w:val="004E5598"/>
    <w:rsid w:val="004E637C"/>
    <w:rsid w:val="004E6380"/>
    <w:rsid w:val="004F577D"/>
    <w:rsid w:val="004F7AA5"/>
    <w:rsid w:val="004F7DFE"/>
    <w:rsid w:val="005014F5"/>
    <w:rsid w:val="00502B60"/>
    <w:rsid w:val="00503F71"/>
    <w:rsid w:val="005047D8"/>
    <w:rsid w:val="0050573A"/>
    <w:rsid w:val="005104A6"/>
    <w:rsid w:val="00511BF7"/>
    <w:rsid w:val="00511EAD"/>
    <w:rsid w:val="00525D95"/>
    <w:rsid w:val="0053295C"/>
    <w:rsid w:val="005338EF"/>
    <w:rsid w:val="00534BEE"/>
    <w:rsid w:val="00537C12"/>
    <w:rsid w:val="005417CE"/>
    <w:rsid w:val="00543360"/>
    <w:rsid w:val="00543BB8"/>
    <w:rsid w:val="00545E25"/>
    <w:rsid w:val="005461FB"/>
    <w:rsid w:val="005463C0"/>
    <w:rsid w:val="00547739"/>
    <w:rsid w:val="00554057"/>
    <w:rsid w:val="005542EF"/>
    <w:rsid w:val="00557645"/>
    <w:rsid w:val="00560467"/>
    <w:rsid w:val="00561209"/>
    <w:rsid w:val="00563E90"/>
    <w:rsid w:val="00564E50"/>
    <w:rsid w:val="005659BD"/>
    <w:rsid w:val="00566736"/>
    <w:rsid w:val="0057201C"/>
    <w:rsid w:val="00574F1E"/>
    <w:rsid w:val="00575616"/>
    <w:rsid w:val="005760ED"/>
    <w:rsid w:val="0057643E"/>
    <w:rsid w:val="00577721"/>
    <w:rsid w:val="005820F6"/>
    <w:rsid w:val="005829DD"/>
    <w:rsid w:val="005839C1"/>
    <w:rsid w:val="00583FBE"/>
    <w:rsid w:val="005869CF"/>
    <w:rsid w:val="00593357"/>
    <w:rsid w:val="005943DA"/>
    <w:rsid w:val="0059543A"/>
    <w:rsid w:val="005967F4"/>
    <w:rsid w:val="005A5333"/>
    <w:rsid w:val="005A73DB"/>
    <w:rsid w:val="005B0B29"/>
    <w:rsid w:val="005B0E58"/>
    <w:rsid w:val="005B17D7"/>
    <w:rsid w:val="005B3158"/>
    <w:rsid w:val="005B5957"/>
    <w:rsid w:val="005B7239"/>
    <w:rsid w:val="005B7981"/>
    <w:rsid w:val="005C13AC"/>
    <w:rsid w:val="005C2B19"/>
    <w:rsid w:val="005D24DD"/>
    <w:rsid w:val="005D3053"/>
    <w:rsid w:val="005D7962"/>
    <w:rsid w:val="005E3D47"/>
    <w:rsid w:val="005F0135"/>
    <w:rsid w:val="005F054E"/>
    <w:rsid w:val="005F336D"/>
    <w:rsid w:val="005F6D21"/>
    <w:rsid w:val="00605EED"/>
    <w:rsid w:val="0061051B"/>
    <w:rsid w:val="006207C4"/>
    <w:rsid w:val="00622C74"/>
    <w:rsid w:val="006231E5"/>
    <w:rsid w:val="00623D31"/>
    <w:rsid w:val="00626B5A"/>
    <w:rsid w:val="0063238A"/>
    <w:rsid w:val="00635193"/>
    <w:rsid w:val="00636475"/>
    <w:rsid w:val="00641F94"/>
    <w:rsid w:val="00642DF1"/>
    <w:rsid w:val="00646FCC"/>
    <w:rsid w:val="0065038D"/>
    <w:rsid w:val="00650EC4"/>
    <w:rsid w:val="0065156B"/>
    <w:rsid w:val="00655A71"/>
    <w:rsid w:val="00655A77"/>
    <w:rsid w:val="00655D53"/>
    <w:rsid w:val="00664FE4"/>
    <w:rsid w:val="006735B1"/>
    <w:rsid w:val="006769FD"/>
    <w:rsid w:val="00676C41"/>
    <w:rsid w:val="00677039"/>
    <w:rsid w:val="00680989"/>
    <w:rsid w:val="00681315"/>
    <w:rsid w:val="0068324C"/>
    <w:rsid w:val="00684EA0"/>
    <w:rsid w:val="0068569D"/>
    <w:rsid w:val="00690BF4"/>
    <w:rsid w:val="00691AC9"/>
    <w:rsid w:val="00691DED"/>
    <w:rsid w:val="00691EB5"/>
    <w:rsid w:val="00692572"/>
    <w:rsid w:val="006933FA"/>
    <w:rsid w:val="006948F6"/>
    <w:rsid w:val="00695274"/>
    <w:rsid w:val="006975DF"/>
    <w:rsid w:val="00697BBB"/>
    <w:rsid w:val="006A104C"/>
    <w:rsid w:val="006B0F99"/>
    <w:rsid w:val="006B4D75"/>
    <w:rsid w:val="006B59CE"/>
    <w:rsid w:val="006B6570"/>
    <w:rsid w:val="006C3A3B"/>
    <w:rsid w:val="006C5D63"/>
    <w:rsid w:val="006C68DF"/>
    <w:rsid w:val="006C7EDE"/>
    <w:rsid w:val="006D15A7"/>
    <w:rsid w:val="006D2249"/>
    <w:rsid w:val="006D787C"/>
    <w:rsid w:val="006D79BF"/>
    <w:rsid w:val="006E5FCA"/>
    <w:rsid w:val="006E722D"/>
    <w:rsid w:val="006F1148"/>
    <w:rsid w:val="006F150A"/>
    <w:rsid w:val="006F498E"/>
    <w:rsid w:val="007019FB"/>
    <w:rsid w:val="00704C9C"/>
    <w:rsid w:val="00704D40"/>
    <w:rsid w:val="007050BC"/>
    <w:rsid w:val="00705C46"/>
    <w:rsid w:val="007069CD"/>
    <w:rsid w:val="007204B7"/>
    <w:rsid w:val="007241C7"/>
    <w:rsid w:val="007317D9"/>
    <w:rsid w:val="00736982"/>
    <w:rsid w:val="0073779B"/>
    <w:rsid w:val="007406CA"/>
    <w:rsid w:val="00740822"/>
    <w:rsid w:val="0074150E"/>
    <w:rsid w:val="00743A74"/>
    <w:rsid w:val="007441D4"/>
    <w:rsid w:val="007451C7"/>
    <w:rsid w:val="007500AB"/>
    <w:rsid w:val="00751E67"/>
    <w:rsid w:val="00752758"/>
    <w:rsid w:val="00754F53"/>
    <w:rsid w:val="007577A1"/>
    <w:rsid w:val="007616DF"/>
    <w:rsid w:val="00762644"/>
    <w:rsid w:val="00762D6A"/>
    <w:rsid w:val="007641D5"/>
    <w:rsid w:val="00765D0E"/>
    <w:rsid w:val="00766208"/>
    <w:rsid w:val="00767D66"/>
    <w:rsid w:val="00773D6D"/>
    <w:rsid w:val="007740F6"/>
    <w:rsid w:val="007748EE"/>
    <w:rsid w:val="007818E6"/>
    <w:rsid w:val="00782799"/>
    <w:rsid w:val="00786A8F"/>
    <w:rsid w:val="0078720E"/>
    <w:rsid w:val="00791095"/>
    <w:rsid w:val="00791ACB"/>
    <w:rsid w:val="007942B3"/>
    <w:rsid w:val="00795E79"/>
    <w:rsid w:val="00796D6B"/>
    <w:rsid w:val="007974E0"/>
    <w:rsid w:val="007A37DA"/>
    <w:rsid w:val="007A72EA"/>
    <w:rsid w:val="007A7932"/>
    <w:rsid w:val="007B1DFB"/>
    <w:rsid w:val="007B3D04"/>
    <w:rsid w:val="007B6F99"/>
    <w:rsid w:val="007C1C22"/>
    <w:rsid w:val="007D33ED"/>
    <w:rsid w:val="007D6F37"/>
    <w:rsid w:val="007E08A5"/>
    <w:rsid w:val="007E1447"/>
    <w:rsid w:val="007E1C96"/>
    <w:rsid w:val="007E1F78"/>
    <w:rsid w:val="007F1530"/>
    <w:rsid w:val="007F2B32"/>
    <w:rsid w:val="007F42D4"/>
    <w:rsid w:val="008013FD"/>
    <w:rsid w:val="00804AE0"/>
    <w:rsid w:val="00806085"/>
    <w:rsid w:val="00810173"/>
    <w:rsid w:val="0081660B"/>
    <w:rsid w:val="00817CBF"/>
    <w:rsid w:val="00823423"/>
    <w:rsid w:val="0082482E"/>
    <w:rsid w:val="00824E69"/>
    <w:rsid w:val="008274F6"/>
    <w:rsid w:val="00832C62"/>
    <w:rsid w:val="00835557"/>
    <w:rsid w:val="00835B03"/>
    <w:rsid w:val="00841EFE"/>
    <w:rsid w:val="00850FE6"/>
    <w:rsid w:val="008524DA"/>
    <w:rsid w:val="00853588"/>
    <w:rsid w:val="00853E58"/>
    <w:rsid w:val="008544E5"/>
    <w:rsid w:val="00854F99"/>
    <w:rsid w:val="00856C1D"/>
    <w:rsid w:val="00860425"/>
    <w:rsid w:val="0086178A"/>
    <w:rsid w:val="008632F3"/>
    <w:rsid w:val="008709DC"/>
    <w:rsid w:val="00871A07"/>
    <w:rsid w:val="0087323D"/>
    <w:rsid w:val="00873841"/>
    <w:rsid w:val="008752D5"/>
    <w:rsid w:val="00875590"/>
    <w:rsid w:val="00880B4A"/>
    <w:rsid w:val="00883323"/>
    <w:rsid w:val="008833C8"/>
    <w:rsid w:val="00883612"/>
    <w:rsid w:val="00883A22"/>
    <w:rsid w:val="00892ED5"/>
    <w:rsid w:val="00897ED8"/>
    <w:rsid w:val="008A4CF2"/>
    <w:rsid w:val="008B1308"/>
    <w:rsid w:val="008B13AF"/>
    <w:rsid w:val="008B153D"/>
    <w:rsid w:val="008B76F8"/>
    <w:rsid w:val="008C56A1"/>
    <w:rsid w:val="008C6337"/>
    <w:rsid w:val="008D3222"/>
    <w:rsid w:val="008D3968"/>
    <w:rsid w:val="008D3B8F"/>
    <w:rsid w:val="008D4025"/>
    <w:rsid w:val="008D4B5C"/>
    <w:rsid w:val="008D4DCD"/>
    <w:rsid w:val="008E28BA"/>
    <w:rsid w:val="008E4F68"/>
    <w:rsid w:val="008E647C"/>
    <w:rsid w:val="008E7D5C"/>
    <w:rsid w:val="008F09D5"/>
    <w:rsid w:val="008F3532"/>
    <w:rsid w:val="008F3ECF"/>
    <w:rsid w:val="008F4DD2"/>
    <w:rsid w:val="009012FA"/>
    <w:rsid w:val="00904186"/>
    <w:rsid w:val="00905147"/>
    <w:rsid w:val="009102F1"/>
    <w:rsid w:val="00911F24"/>
    <w:rsid w:val="00913A86"/>
    <w:rsid w:val="00921C72"/>
    <w:rsid w:val="009236D1"/>
    <w:rsid w:val="00923998"/>
    <w:rsid w:val="0093209D"/>
    <w:rsid w:val="00935702"/>
    <w:rsid w:val="009367B3"/>
    <w:rsid w:val="009433B1"/>
    <w:rsid w:val="00943E47"/>
    <w:rsid w:val="00944FB2"/>
    <w:rsid w:val="00946FE7"/>
    <w:rsid w:val="00947C01"/>
    <w:rsid w:val="009542B0"/>
    <w:rsid w:val="00956491"/>
    <w:rsid w:val="009601E7"/>
    <w:rsid w:val="009737C2"/>
    <w:rsid w:val="00974757"/>
    <w:rsid w:val="009844B2"/>
    <w:rsid w:val="00984550"/>
    <w:rsid w:val="009902AB"/>
    <w:rsid w:val="0099080F"/>
    <w:rsid w:val="0099195E"/>
    <w:rsid w:val="00996B39"/>
    <w:rsid w:val="0099789B"/>
    <w:rsid w:val="009A0320"/>
    <w:rsid w:val="009A10B4"/>
    <w:rsid w:val="009A3D69"/>
    <w:rsid w:val="009A4929"/>
    <w:rsid w:val="009A76DA"/>
    <w:rsid w:val="009B3EDA"/>
    <w:rsid w:val="009C00EC"/>
    <w:rsid w:val="009C488C"/>
    <w:rsid w:val="009D082F"/>
    <w:rsid w:val="009D11C3"/>
    <w:rsid w:val="009D3762"/>
    <w:rsid w:val="009D4B19"/>
    <w:rsid w:val="009E071A"/>
    <w:rsid w:val="009E2BCA"/>
    <w:rsid w:val="009E61C0"/>
    <w:rsid w:val="009F042B"/>
    <w:rsid w:val="009F22AB"/>
    <w:rsid w:val="009F6CD5"/>
    <w:rsid w:val="009F6D2D"/>
    <w:rsid w:val="00A021E3"/>
    <w:rsid w:val="00A1023C"/>
    <w:rsid w:val="00A13EF4"/>
    <w:rsid w:val="00A15B08"/>
    <w:rsid w:val="00A22A5E"/>
    <w:rsid w:val="00A302EE"/>
    <w:rsid w:val="00A310F2"/>
    <w:rsid w:val="00A325E4"/>
    <w:rsid w:val="00A32AAF"/>
    <w:rsid w:val="00A331F3"/>
    <w:rsid w:val="00A33AA1"/>
    <w:rsid w:val="00A34B58"/>
    <w:rsid w:val="00A37060"/>
    <w:rsid w:val="00A37568"/>
    <w:rsid w:val="00A40719"/>
    <w:rsid w:val="00A41909"/>
    <w:rsid w:val="00A41ED4"/>
    <w:rsid w:val="00A43903"/>
    <w:rsid w:val="00A47B15"/>
    <w:rsid w:val="00A551CA"/>
    <w:rsid w:val="00A64762"/>
    <w:rsid w:val="00A651FC"/>
    <w:rsid w:val="00A6792C"/>
    <w:rsid w:val="00A70283"/>
    <w:rsid w:val="00A721EC"/>
    <w:rsid w:val="00A763A8"/>
    <w:rsid w:val="00A76BE5"/>
    <w:rsid w:val="00A80F75"/>
    <w:rsid w:val="00A84BD0"/>
    <w:rsid w:val="00A87BC0"/>
    <w:rsid w:val="00A922CA"/>
    <w:rsid w:val="00A95EF5"/>
    <w:rsid w:val="00A97E00"/>
    <w:rsid w:val="00AA031F"/>
    <w:rsid w:val="00AA03DC"/>
    <w:rsid w:val="00AA30BA"/>
    <w:rsid w:val="00AA4248"/>
    <w:rsid w:val="00AA5100"/>
    <w:rsid w:val="00AA6269"/>
    <w:rsid w:val="00AA77F8"/>
    <w:rsid w:val="00AB08C5"/>
    <w:rsid w:val="00AB0D3C"/>
    <w:rsid w:val="00AB2E46"/>
    <w:rsid w:val="00AB3C34"/>
    <w:rsid w:val="00AC1688"/>
    <w:rsid w:val="00AC24D1"/>
    <w:rsid w:val="00AC568D"/>
    <w:rsid w:val="00AD0086"/>
    <w:rsid w:val="00AD1808"/>
    <w:rsid w:val="00AD1B5A"/>
    <w:rsid w:val="00AD39E3"/>
    <w:rsid w:val="00AD40E0"/>
    <w:rsid w:val="00AD50CE"/>
    <w:rsid w:val="00AD5E73"/>
    <w:rsid w:val="00AD6EB5"/>
    <w:rsid w:val="00AE3C88"/>
    <w:rsid w:val="00AF30EE"/>
    <w:rsid w:val="00AF5942"/>
    <w:rsid w:val="00AF5FA3"/>
    <w:rsid w:val="00B006B1"/>
    <w:rsid w:val="00B02CBD"/>
    <w:rsid w:val="00B05AA2"/>
    <w:rsid w:val="00B123B0"/>
    <w:rsid w:val="00B13BFB"/>
    <w:rsid w:val="00B14EF9"/>
    <w:rsid w:val="00B15272"/>
    <w:rsid w:val="00B15BC3"/>
    <w:rsid w:val="00B165C5"/>
    <w:rsid w:val="00B16855"/>
    <w:rsid w:val="00B2174B"/>
    <w:rsid w:val="00B23F00"/>
    <w:rsid w:val="00B326A4"/>
    <w:rsid w:val="00B36486"/>
    <w:rsid w:val="00B54A9F"/>
    <w:rsid w:val="00B55900"/>
    <w:rsid w:val="00B55C7F"/>
    <w:rsid w:val="00B569AD"/>
    <w:rsid w:val="00B57EB3"/>
    <w:rsid w:val="00B61819"/>
    <w:rsid w:val="00B63298"/>
    <w:rsid w:val="00B653A8"/>
    <w:rsid w:val="00B66982"/>
    <w:rsid w:val="00B67DF1"/>
    <w:rsid w:val="00B701C1"/>
    <w:rsid w:val="00B7168F"/>
    <w:rsid w:val="00B73048"/>
    <w:rsid w:val="00B73E2B"/>
    <w:rsid w:val="00B74586"/>
    <w:rsid w:val="00B76357"/>
    <w:rsid w:val="00B76A24"/>
    <w:rsid w:val="00B7735D"/>
    <w:rsid w:val="00B81A1C"/>
    <w:rsid w:val="00B82202"/>
    <w:rsid w:val="00B82D0C"/>
    <w:rsid w:val="00B93124"/>
    <w:rsid w:val="00BA5648"/>
    <w:rsid w:val="00BB3244"/>
    <w:rsid w:val="00BB5468"/>
    <w:rsid w:val="00BC1BF4"/>
    <w:rsid w:val="00BC4899"/>
    <w:rsid w:val="00BC4E8F"/>
    <w:rsid w:val="00BC5AE0"/>
    <w:rsid w:val="00BE00B6"/>
    <w:rsid w:val="00BE3BC9"/>
    <w:rsid w:val="00BE40F5"/>
    <w:rsid w:val="00BF005B"/>
    <w:rsid w:val="00BF7973"/>
    <w:rsid w:val="00C00AE9"/>
    <w:rsid w:val="00C0174D"/>
    <w:rsid w:val="00C04C4A"/>
    <w:rsid w:val="00C0623F"/>
    <w:rsid w:val="00C0669F"/>
    <w:rsid w:val="00C1011C"/>
    <w:rsid w:val="00C13E61"/>
    <w:rsid w:val="00C17775"/>
    <w:rsid w:val="00C2519B"/>
    <w:rsid w:val="00C27F8D"/>
    <w:rsid w:val="00C318DD"/>
    <w:rsid w:val="00C337AF"/>
    <w:rsid w:val="00C4275F"/>
    <w:rsid w:val="00C428D3"/>
    <w:rsid w:val="00C47324"/>
    <w:rsid w:val="00C61DB5"/>
    <w:rsid w:val="00C65C41"/>
    <w:rsid w:val="00C66B42"/>
    <w:rsid w:val="00C67400"/>
    <w:rsid w:val="00C709CA"/>
    <w:rsid w:val="00C7110A"/>
    <w:rsid w:val="00C763E1"/>
    <w:rsid w:val="00C828B1"/>
    <w:rsid w:val="00C83028"/>
    <w:rsid w:val="00C83895"/>
    <w:rsid w:val="00C8635D"/>
    <w:rsid w:val="00C879DF"/>
    <w:rsid w:val="00C91657"/>
    <w:rsid w:val="00C9206B"/>
    <w:rsid w:val="00CA1080"/>
    <w:rsid w:val="00CA1EF6"/>
    <w:rsid w:val="00CA7491"/>
    <w:rsid w:val="00CA7E79"/>
    <w:rsid w:val="00CB3601"/>
    <w:rsid w:val="00CB494A"/>
    <w:rsid w:val="00CB4E94"/>
    <w:rsid w:val="00CB5234"/>
    <w:rsid w:val="00CC1D89"/>
    <w:rsid w:val="00CC3D0B"/>
    <w:rsid w:val="00CC6681"/>
    <w:rsid w:val="00CC70DB"/>
    <w:rsid w:val="00CD2C15"/>
    <w:rsid w:val="00CD5B4B"/>
    <w:rsid w:val="00CD669E"/>
    <w:rsid w:val="00CD6DF4"/>
    <w:rsid w:val="00CE182A"/>
    <w:rsid w:val="00CE3B89"/>
    <w:rsid w:val="00CE6002"/>
    <w:rsid w:val="00CF29F7"/>
    <w:rsid w:val="00CF2AC5"/>
    <w:rsid w:val="00CF3563"/>
    <w:rsid w:val="00CF644D"/>
    <w:rsid w:val="00CF7B73"/>
    <w:rsid w:val="00D00FE5"/>
    <w:rsid w:val="00D03921"/>
    <w:rsid w:val="00D04327"/>
    <w:rsid w:val="00D06A01"/>
    <w:rsid w:val="00D163BD"/>
    <w:rsid w:val="00D20CF2"/>
    <w:rsid w:val="00D21376"/>
    <w:rsid w:val="00D21C2A"/>
    <w:rsid w:val="00D27598"/>
    <w:rsid w:val="00D308FE"/>
    <w:rsid w:val="00D30E16"/>
    <w:rsid w:val="00D406F7"/>
    <w:rsid w:val="00D40D63"/>
    <w:rsid w:val="00D4577D"/>
    <w:rsid w:val="00D536C2"/>
    <w:rsid w:val="00D54012"/>
    <w:rsid w:val="00D566C0"/>
    <w:rsid w:val="00D570ED"/>
    <w:rsid w:val="00D571E1"/>
    <w:rsid w:val="00D57B69"/>
    <w:rsid w:val="00D6101E"/>
    <w:rsid w:val="00D65196"/>
    <w:rsid w:val="00D72614"/>
    <w:rsid w:val="00D75D21"/>
    <w:rsid w:val="00D91BDC"/>
    <w:rsid w:val="00D96938"/>
    <w:rsid w:val="00DA0107"/>
    <w:rsid w:val="00DA2CCD"/>
    <w:rsid w:val="00DB7575"/>
    <w:rsid w:val="00DC3308"/>
    <w:rsid w:val="00DC47AA"/>
    <w:rsid w:val="00DC4CD2"/>
    <w:rsid w:val="00DC5E96"/>
    <w:rsid w:val="00DC78D6"/>
    <w:rsid w:val="00DC7DC0"/>
    <w:rsid w:val="00DD3B38"/>
    <w:rsid w:val="00DE1992"/>
    <w:rsid w:val="00DE5136"/>
    <w:rsid w:val="00DF1D4C"/>
    <w:rsid w:val="00DF335A"/>
    <w:rsid w:val="00DF37D0"/>
    <w:rsid w:val="00DF5C05"/>
    <w:rsid w:val="00DF6E7F"/>
    <w:rsid w:val="00E04AB7"/>
    <w:rsid w:val="00E07ABA"/>
    <w:rsid w:val="00E1012B"/>
    <w:rsid w:val="00E10FCE"/>
    <w:rsid w:val="00E12ECA"/>
    <w:rsid w:val="00E16A33"/>
    <w:rsid w:val="00E243E7"/>
    <w:rsid w:val="00E418B8"/>
    <w:rsid w:val="00E46631"/>
    <w:rsid w:val="00E50794"/>
    <w:rsid w:val="00E50AE2"/>
    <w:rsid w:val="00E52C95"/>
    <w:rsid w:val="00E55201"/>
    <w:rsid w:val="00E570F0"/>
    <w:rsid w:val="00E63D90"/>
    <w:rsid w:val="00E65698"/>
    <w:rsid w:val="00E67AD8"/>
    <w:rsid w:val="00E729D9"/>
    <w:rsid w:val="00E72D2E"/>
    <w:rsid w:val="00E74616"/>
    <w:rsid w:val="00E74EFF"/>
    <w:rsid w:val="00E75015"/>
    <w:rsid w:val="00E76B22"/>
    <w:rsid w:val="00E76ED6"/>
    <w:rsid w:val="00E813EF"/>
    <w:rsid w:val="00E8159C"/>
    <w:rsid w:val="00E836A0"/>
    <w:rsid w:val="00E842EF"/>
    <w:rsid w:val="00E85008"/>
    <w:rsid w:val="00E8674A"/>
    <w:rsid w:val="00E8688A"/>
    <w:rsid w:val="00E86AA6"/>
    <w:rsid w:val="00E90041"/>
    <w:rsid w:val="00E90E31"/>
    <w:rsid w:val="00E920C6"/>
    <w:rsid w:val="00E93F1F"/>
    <w:rsid w:val="00E96F0C"/>
    <w:rsid w:val="00E978FE"/>
    <w:rsid w:val="00EA04FA"/>
    <w:rsid w:val="00EA4BA5"/>
    <w:rsid w:val="00EA58BA"/>
    <w:rsid w:val="00EB6CB9"/>
    <w:rsid w:val="00EB709D"/>
    <w:rsid w:val="00EC4A7D"/>
    <w:rsid w:val="00ED2723"/>
    <w:rsid w:val="00ED2842"/>
    <w:rsid w:val="00ED29B8"/>
    <w:rsid w:val="00ED3BE6"/>
    <w:rsid w:val="00ED3C52"/>
    <w:rsid w:val="00ED6397"/>
    <w:rsid w:val="00EE0C64"/>
    <w:rsid w:val="00EE1C6D"/>
    <w:rsid w:val="00EE503F"/>
    <w:rsid w:val="00EE549D"/>
    <w:rsid w:val="00EF2737"/>
    <w:rsid w:val="00EF5612"/>
    <w:rsid w:val="00EF765F"/>
    <w:rsid w:val="00F00231"/>
    <w:rsid w:val="00F0297F"/>
    <w:rsid w:val="00F02EB3"/>
    <w:rsid w:val="00F031C8"/>
    <w:rsid w:val="00F033DE"/>
    <w:rsid w:val="00F1359C"/>
    <w:rsid w:val="00F13E8B"/>
    <w:rsid w:val="00F16713"/>
    <w:rsid w:val="00F169E1"/>
    <w:rsid w:val="00F17282"/>
    <w:rsid w:val="00F236B2"/>
    <w:rsid w:val="00F26814"/>
    <w:rsid w:val="00F31AAA"/>
    <w:rsid w:val="00F36764"/>
    <w:rsid w:val="00F4089B"/>
    <w:rsid w:val="00F43EF6"/>
    <w:rsid w:val="00F456D0"/>
    <w:rsid w:val="00F511C3"/>
    <w:rsid w:val="00F52CBD"/>
    <w:rsid w:val="00F53A48"/>
    <w:rsid w:val="00F63B3B"/>
    <w:rsid w:val="00F642FC"/>
    <w:rsid w:val="00F70C08"/>
    <w:rsid w:val="00F7182B"/>
    <w:rsid w:val="00F730E3"/>
    <w:rsid w:val="00F75AD8"/>
    <w:rsid w:val="00F811BC"/>
    <w:rsid w:val="00F825C6"/>
    <w:rsid w:val="00F86216"/>
    <w:rsid w:val="00F92932"/>
    <w:rsid w:val="00F934E8"/>
    <w:rsid w:val="00F96764"/>
    <w:rsid w:val="00F97110"/>
    <w:rsid w:val="00FA21F2"/>
    <w:rsid w:val="00FA3B32"/>
    <w:rsid w:val="00FA74D1"/>
    <w:rsid w:val="00FB0025"/>
    <w:rsid w:val="00FB2B22"/>
    <w:rsid w:val="00FB780B"/>
    <w:rsid w:val="00FB7861"/>
    <w:rsid w:val="00FC67DC"/>
    <w:rsid w:val="00FC7DFE"/>
    <w:rsid w:val="00FD2EAD"/>
    <w:rsid w:val="00FD3A2A"/>
    <w:rsid w:val="00FE3F34"/>
    <w:rsid w:val="00FE4E28"/>
    <w:rsid w:val="00FE6943"/>
    <w:rsid w:val="00FF174D"/>
    <w:rsid w:val="00FF1F40"/>
    <w:rsid w:val="00FF5AEC"/>
    <w:rsid w:val="00FF705D"/>
    <w:rsid w:val="19F7392B"/>
    <w:rsid w:val="21977BCC"/>
    <w:rsid w:val="4352C170"/>
    <w:rsid w:val="44751C77"/>
    <w:rsid w:val="57964367"/>
    <w:rsid w:val="5C04C546"/>
    <w:rsid w:val="73C187D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2193"/>
  <w15:chartTrackingRefBased/>
  <w15:docId w15:val="{151A904B-0E09-4C1B-9F0B-53042308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356D"/>
    <w:pPr>
      <w:spacing w:after="200" w:line="20" w:lineRule="atLeast"/>
    </w:pPr>
    <w:rPr>
      <w:sz w:val="22"/>
      <w:szCs w:val="22"/>
      <w:lang w:eastAsia="en-US"/>
    </w:rPr>
  </w:style>
  <w:style w:type="paragraph" w:styleId="Ttulo1">
    <w:name w:val="heading 1"/>
    <w:basedOn w:val="Normal"/>
    <w:next w:val="Normal"/>
    <w:link w:val="Ttulo1Car"/>
    <w:qFormat/>
    <w:rsid w:val="00EA04FA"/>
    <w:pPr>
      <w:keepNext/>
      <w:spacing w:after="0" w:line="240" w:lineRule="auto"/>
      <w:jc w:val="both"/>
      <w:outlineLvl w:val="0"/>
    </w:pPr>
    <w:rPr>
      <w:rFonts w:ascii="Times New Roman" w:hAnsi="Times New Roman" w:eastAsia="Times New Roman"/>
      <w:b/>
      <w:bCs/>
      <w:sz w:val="24"/>
      <w:szCs w:val="24"/>
      <w:lang w:val="es-MX"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independiente">
    <w:name w:val="Body Text"/>
    <w:basedOn w:val="Normal"/>
    <w:link w:val="TextoindependienteCar"/>
    <w:rsid w:val="005D24DD"/>
    <w:pPr>
      <w:spacing w:after="0" w:line="240" w:lineRule="auto"/>
      <w:jc w:val="both"/>
    </w:pPr>
    <w:rPr>
      <w:rFonts w:ascii="Times New Roman" w:hAnsi="Times New Roman" w:eastAsia="Times New Roman"/>
      <w:sz w:val="24"/>
      <w:szCs w:val="24"/>
      <w:lang w:val="es-MX" w:eastAsia="es-ES"/>
    </w:rPr>
  </w:style>
  <w:style w:type="character" w:styleId="TextoindependienteCar" w:customStyle="1">
    <w:name w:val="Texto independiente Car"/>
    <w:link w:val="Textoindependiente"/>
    <w:rsid w:val="005D24DD"/>
    <w:rPr>
      <w:rFonts w:ascii="Times New Roman" w:hAnsi="Times New Roman" w:eastAsia="Times New Roman"/>
      <w:sz w:val="24"/>
      <w:szCs w:val="24"/>
      <w:lang w:val="es-MX" w:eastAsia="es-ES"/>
    </w:rPr>
  </w:style>
  <w:style w:type="paragraph" w:styleId="Textodeglobo">
    <w:name w:val="Balloon Text"/>
    <w:basedOn w:val="Normal"/>
    <w:link w:val="TextodegloboCar"/>
    <w:uiPriority w:val="99"/>
    <w:semiHidden/>
    <w:unhideWhenUsed/>
    <w:rsid w:val="00935702"/>
    <w:pPr>
      <w:spacing w:after="0" w:line="240" w:lineRule="auto"/>
    </w:pPr>
    <w:rPr>
      <w:rFonts w:ascii="Tahoma" w:hAnsi="Tahoma"/>
      <w:sz w:val="16"/>
      <w:szCs w:val="16"/>
      <w:lang w:val="x-none"/>
    </w:rPr>
  </w:style>
  <w:style w:type="character" w:styleId="TextodegloboCar" w:customStyle="1">
    <w:name w:val="Texto de globo Car"/>
    <w:link w:val="Textodeglobo"/>
    <w:uiPriority w:val="99"/>
    <w:semiHidden/>
    <w:rsid w:val="00935702"/>
    <w:rPr>
      <w:rFonts w:ascii="Tahoma" w:hAnsi="Tahoma" w:cs="Tahoma"/>
      <w:sz w:val="16"/>
      <w:szCs w:val="16"/>
      <w:lang w:eastAsia="en-US"/>
    </w:rPr>
  </w:style>
  <w:style w:type="character" w:styleId="Textoennegrita">
    <w:name w:val="Strong"/>
    <w:qFormat/>
    <w:rsid w:val="00260E2B"/>
    <w:rPr>
      <w:b/>
      <w:bCs/>
    </w:rPr>
  </w:style>
  <w:style w:type="paragraph" w:styleId="Textonotapie">
    <w:name w:val="footnote text"/>
    <w:basedOn w:val="Normal"/>
    <w:link w:val="TextonotapieCar"/>
    <w:uiPriority w:val="99"/>
    <w:semiHidden/>
    <w:unhideWhenUsed/>
    <w:rsid w:val="008709DC"/>
    <w:rPr>
      <w:sz w:val="20"/>
      <w:szCs w:val="20"/>
      <w:lang w:val="x-none"/>
    </w:rPr>
  </w:style>
  <w:style w:type="character" w:styleId="TextonotapieCar" w:customStyle="1">
    <w:name w:val="Texto nota pie Car"/>
    <w:link w:val="Textonotapie"/>
    <w:uiPriority w:val="99"/>
    <w:semiHidden/>
    <w:rsid w:val="008709DC"/>
    <w:rPr>
      <w:lang w:eastAsia="en-US"/>
    </w:rPr>
  </w:style>
  <w:style w:type="character" w:styleId="Refdenotaalpie">
    <w:name w:val="footnote reference"/>
    <w:uiPriority w:val="99"/>
    <w:semiHidden/>
    <w:unhideWhenUsed/>
    <w:rsid w:val="008709DC"/>
    <w:rPr>
      <w:vertAlign w:val="superscript"/>
    </w:rPr>
  </w:style>
  <w:style w:type="paragraph" w:styleId="Revisin">
    <w:name w:val="Revision"/>
    <w:hidden/>
    <w:uiPriority w:val="99"/>
    <w:semiHidden/>
    <w:rsid w:val="00574F1E"/>
    <w:rPr>
      <w:sz w:val="22"/>
      <w:szCs w:val="22"/>
      <w:lang w:eastAsia="en-US"/>
    </w:rPr>
  </w:style>
  <w:style w:type="character" w:styleId="Hipervnculo">
    <w:name w:val="Hyperlink"/>
    <w:uiPriority w:val="99"/>
    <w:unhideWhenUsed/>
    <w:rsid w:val="007069CD"/>
    <w:rPr>
      <w:color w:val="0000FF"/>
      <w:u w:val="single"/>
    </w:rPr>
  </w:style>
  <w:style w:type="character" w:styleId="Refdecomentario">
    <w:name w:val="annotation reference"/>
    <w:uiPriority w:val="99"/>
    <w:semiHidden/>
    <w:unhideWhenUsed/>
    <w:rsid w:val="00A64762"/>
    <w:rPr>
      <w:sz w:val="16"/>
      <w:szCs w:val="16"/>
    </w:rPr>
  </w:style>
  <w:style w:type="paragraph" w:styleId="Textocomentario">
    <w:name w:val="annotation text"/>
    <w:basedOn w:val="Normal"/>
    <w:link w:val="TextocomentarioCar"/>
    <w:uiPriority w:val="99"/>
    <w:semiHidden/>
    <w:unhideWhenUsed/>
    <w:rsid w:val="00A64762"/>
    <w:rPr>
      <w:sz w:val="20"/>
      <w:szCs w:val="20"/>
      <w:lang w:val="x-none"/>
    </w:rPr>
  </w:style>
  <w:style w:type="character" w:styleId="TextocomentarioCar" w:customStyle="1">
    <w:name w:val="Texto comentario Car"/>
    <w:link w:val="Textocomentario"/>
    <w:uiPriority w:val="99"/>
    <w:semiHidden/>
    <w:rsid w:val="00A64762"/>
    <w:rPr>
      <w:lang w:eastAsia="en-US"/>
    </w:rPr>
  </w:style>
  <w:style w:type="paragraph" w:styleId="Asuntodelcomentario">
    <w:name w:val="annotation subject"/>
    <w:basedOn w:val="Textocomentario"/>
    <w:next w:val="Textocomentario"/>
    <w:link w:val="AsuntodelcomentarioCar"/>
    <w:uiPriority w:val="99"/>
    <w:semiHidden/>
    <w:unhideWhenUsed/>
    <w:rsid w:val="00A64762"/>
    <w:rPr>
      <w:b/>
      <w:bCs/>
    </w:rPr>
  </w:style>
  <w:style w:type="character" w:styleId="AsuntodelcomentarioCar" w:customStyle="1">
    <w:name w:val="Asunto del comentario Car"/>
    <w:link w:val="Asuntodelcomentario"/>
    <w:uiPriority w:val="99"/>
    <w:semiHidden/>
    <w:rsid w:val="00A64762"/>
    <w:rPr>
      <w:b/>
      <w:bCs/>
      <w:lang w:eastAsia="en-US"/>
    </w:rPr>
  </w:style>
  <w:style w:type="paragraph" w:styleId="NormalWeb">
    <w:name w:val="Normal (Web)"/>
    <w:basedOn w:val="Normal"/>
    <w:uiPriority w:val="99"/>
    <w:semiHidden/>
    <w:unhideWhenUsed/>
    <w:rsid w:val="004E36BC"/>
    <w:pPr>
      <w:spacing w:before="100" w:beforeAutospacing="1" w:after="100" w:afterAutospacing="1" w:line="240" w:lineRule="auto"/>
    </w:pPr>
    <w:rPr>
      <w:rFonts w:ascii="Times New Roman" w:hAnsi="Times New Roman" w:eastAsia="Times New Roman"/>
      <w:sz w:val="24"/>
      <w:szCs w:val="24"/>
      <w:lang w:eastAsia="es-PE"/>
    </w:rPr>
  </w:style>
  <w:style w:type="character" w:styleId="eordenaceplema1" w:customStyle="1">
    <w:name w:val="eordenaceplema1"/>
    <w:rsid w:val="004E36BC"/>
    <w:rPr>
      <w:color w:val="0000FF"/>
    </w:rPr>
  </w:style>
  <w:style w:type="character" w:styleId="eabrv1" w:customStyle="1">
    <w:name w:val="eabrv1"/>
    <w:rsid w:val="004E36BC"/>
    <w:rPr>
      <w:color w:val="0000FF"/>
    </w:rPr>
  </w:style>
  <w:style w:type="character" w:styleId="eacep1" w:customStyle="1">
    <w:name w:val="eacep1"/>
    <w:rsid w:val="004E36BC"/>
    <w:rPr>
      <w:color w:val="000000"/>
    </w:rPr>
  </w:style>
  <w:style w:type="character" w:styleId="eabrvnoedit1" w:customStyle="1">
    <w:name w:val="eabrvnoedit1"/>
    <w:rsid w:val="004E36BC"/>
    <w:rPr>
      <w:color w:val="B3B3B3"/>
    </w:rPr>
  </w:style>
  <w:style w:type="paragraph" w:styleId="Prrafodelista">
    <w:name w:val="List Paragraph"/>
    <w:basedOn w:val="Normal"/>
    <w:uiPriority w:val="34"/>
    <w:qFormat/>
    <w:rsid w:val="00A551CA"/>
    <w:pPr>
      <w:spacing w:after="0" w:line="240" w:lineRule="auto"/>
      <w:ind w:left="720"/>
      <w:contextualSpacing/>
    </w:pPr>
    <w:rPr>
      <w:rFonts w:ascii="Times New Roman" w:hAnsi="Times New Roman" w:eastAsia="Times New Roman"/>
      <w:sz w:val="24"/>
      <w:szCs w:val="24"/>
      <w:lang w:eastAsia="es-PE"/>
    </w:rPr>
  </w:style>
  <w:style w:type="character" w:styleId="Ttulo1Car" w:customStyle="1">
    <w:name w:val="Título 1 Car"/>
    <w:link w:val="Ttulo1"/>
    <w:rsid w:val="00EA04FA"/>
    <w:rPr>
      <w:rFonts w:ascii="Times New Roman" w:hAnsi="Times New Roman" w:eastAsia="Times New Roman"/>
      <w:b/>
      <w:bCs/>
      <w:sz w:val="24"/>
      <w:szCs w:val="24"/>
      <w:lang w:val="es-MX" w:eastAsia="es-ES"/>
    </w:rPr>
  </w:style>
  <w:style w:type="paragraph" w:styleId="Default" w:customStyle="1">
    <w:name w:val="Default"/>
    <w:rsid w:val="00A95EF5"/>
    <w:pPr>
      <w:autoSpaceDE w:val="0"/>
      <w:autoSpaceDN w:val="0"/>
      <w:adjustRightInd w:val="0"/>
    </w:pPr>
    <w:rPr>
      <w:rFonts w:ascii="Arial" w:hAnsi="Arial" w:eastAsia="Times New Roman" w:cs="Arial"/>
      <w:color w:val="000000"/>
      <w:sz w:val="24"/>
      <w:szCs w:val="24"/>
    </w:rPr>
  </w:style>
  <w:style w:type="paragraph" w:styleId="Ttulo">
    <w:name w:val="Title"/>
    <w:basedOn w:val="Normal"/>
    <w:link w:val="TtuloCar"/>
    <w:uiPriority w:val="1"/>
    <w:qFormat/>
    <w:rsid w:val="004541F5"/>
    <w:pPr>
      <w:spacing w:after="0" w:line="240" w:lineRule="auto"/>
      <w:jc w:val="center"/>
    </w:pPr>
    <w:rPr>
      <w:rFonts w:ascii="Times New Roman" w:hAnsi="Times New Roman" w:eastAsia="Times New Roman"/>
      <w:b/>
      <w:bCs/>
      <w:sz w:val="24"/>
      <w:szCs w:val="24"/>
      <w:lang w:val="es-MX" w:eastAsia="es-ES"/>
    </w:rPr>
  </w:style>
  <w:style w:type="character" w:styleId="TtuloCar" w:customStyle="1">
    <w:name w:val="Título Car"/>
    <w:link w:val="Ttulo"/>
    <w:uiPriority w:val="1"/>
    <w:rsid w:val="004541F5"/>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5C2B19"/>
    <w:pPr>
      <w:tabs>
        <w:tab w:val="center" w:pos="4252"/>
        <w:tab w:val="right" w:pos="8504"/>
      </w:tabs>
    </w:pPr>
  </w:style>
  <w:style w:type="character" w:styleId="EncabezadoCar" w:customStyle="1">
    <w:name w:val="Encabezado Car"/>
    <w:link w:val="Encabezado"/>
    <w:uiPriority w:val="99"/>
    <w:rsid w:val="005C2B19"/>
    <w:rPr>
      <w:sz w:val="22"/>
      <w:szCs w:val="22"/>
      <w:lang w:eastAsia="en-US"/>
    </w:rPr>
  </w:style>
  <w:style w:type="paragraph" w:styleId="Piedepgina">
    <w:name w:val="footer"/>
    <w:basedOn w:val="Normal"/>
    <w:link w:val="PiedepginaCar"/>
    <w:uiPriority w:val="99"/>
    <w:unhideWhenUsed/>
    <w:rsid w:val="005C2B19"/>
    <w:pPr>
      <w:tabs>
        <w:tab w:val="center" w:pos="4252"/>
        <w:tab w:val="right" w:pos="8504"/>
      </w:tabs>
    </w:pPr>
  </w:style>
  <w:style w:type="character" w:styleId="PiedepginaCar" w:customStyle="1">
    <w:name w:val="Pie de página Car"/>
    <w:link w:val="Piedepgina"/>
    <w:uiPriority w:val="99"/>
    <w:rsid w:val="005C2B1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809353">
      <w:bodyDiv w:val="1"/>
      <w:marLeft w:val="0"/>
      <w:marRight w:val="0"/>
      <w:marTop w:val="0"/>
      <w:marBottom w:val="0"/>
      <w:divBdr>
        <w:top w:val="none" w:sz="0" w:space="0" w:color="auto"/>
        <w:left w:val="none" w:sz="0" w:space="0" w:color="auto"/>
        <w:bottom w:val="none" w:sz="0" w:space="0" w:color="auto"/>
        <w:right w:val="none" w:sz="0" w:space="0" w:color="auto"/>
      </w:divBdr>
      <w:divsChild>
        <w:div w:id="537007671">
          <w:marLeft w:val="0"/>
          <w:marRight w:val="0"/>
          <w:marTop w:val="0"/>
          <w:marBottom w:val="0"/>
          <w:divBdr>
            <w:top w:val="none" w:sz="0" w:space="0" w:color="auto"/>
            <w:left w:val="none" w:sz="0" w:space="0" w:color="auto"/>
            <w:bottom w:val="none" w:sz="0" w:space="0" w:color="auto"/>
            <w:right w:val="none" w:sz="0" w:space="0" w:color="auto"/>
          </w:divBdr>
        </w:div>
      </w:divsChild>
    </w:div>
    <w:div w:id="1661300691">
      <w:bodyDiv w:val="1"/>
      <w:marLeft w:val="0"/>
      <w:marRight w:val="0"/>
      <w:marTop w:val="0"/>
      <w:marBottom w:val="0"/>
      <w:divBdr>
        <w:top w:val="none" w:sz="0" w:space="0" w:color="auto"/>
        <w:left w:val="none" w:sz="0" w:space="0" w:color="auto"/>
        <w:bottom w:val="none" w:sz="0" w:space="0" w:color="auto"/>
        <w:right w:val="none" w:sz="0" w:space="0" w:color="auto"/>
      </w:divBdr>
      <w:divsChild>
        <w:div w:id="94596847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otelo@interamericanatrujillo1.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EF6CC9-7DA1-465E-826E-AA363AF29AB7}">
  <ds:schemaRefs>
    <ds:schemaRef ds:uri="http://schemas.openxmlformats.org/officeDocument/2006/bibliography"/>
  </ds:schemaRefs>
</ds:datastoreItem>
</file>

<file path=customXml/itemProps2.xml><?xml version="1.0" encoding="utf-8"?>
<ds:datastoreItem xmlns:ds="http://schemas.openxmlformats.org/officeDocument/2006/customXml" ds:itemID="{991159B9-A837-4B70-AC4F-915204716BBF}"/>
</file>

<file path=customXml/itemProps3.xml><?xml version="1.0" encoding="utf-8"?>
<ds:datastoreItem xmlns:ds="http://schemas.openxmlformats.org/officeDocument/2006/customXml" ds:itemID="{E849F667-9C1C-42FD-97A2-EBB4149E4291}"/>
</file>

<file path=customXml/itemProps4.xml><?xml version="1.0" encoding="utf-8"?>
<ds:datastoreItem xmlns:ds="http://schemas.openxmlformats.org/officeDocument/2006/customXml" ds:itemID="{F20F0F82-3BA2-4429-80FB-41ACEDA967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dc:title>
  <dc:subject/>
  <dc:creator>Desktop</dc:creator>
  <cp:keywords/>
  <cp:lastModifiedBy>dserna@apeseg.org.pe</cp:lastModifiedBy>
  <cp:revision>12</cp:revision>
  <cp:lastPrinted>2022-09-21T17:01:00Z</cp:lastPrinted>
  <dcterms:created xsi:type="dcterms:W3CDTF">2022-09-19T17:45:00Z</dcterms:created>
  <dcterms:modified xsi:type="dcterms:W3CDTF">2025-04-30T15:05:11Z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