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55B7A" w:rsidR="00863401" w:rsidP="00AF37B3" w:rsidRDefault="00AC76A6" w14:paraId="258DC132" w14:textId="1F70A7F9">
      <w:pPr>
        <w:pStyle w:val="Ttulo"/>
        <w:outlineLvl w:val="0"/>
        <w:rPr>
          <w:lang w:val="es-PE"/>
        </w:rPr>
      </w:pPr>
      <w:r w:rsidRPr="00355B7A">
        <w:rPr>
          <w:lang w:val="es-PE"/>
        </w:rPr>
        <w:t xml:space="preserve">RESOLUCIÓN Nro. </w:t>
      </w:r>
      <w:r w:rsidRPr="00355B7A" w:rsidR="00355B7A">
        <w:rPr>
          <w:lang w:val="es-PE"/>
        </w:rPr>
        <w:t>205/22</w:t>
      </w:r>
    </w:p>
    <w:p w:rsidRPr="00355B7A" w:rsidR="00D840DF" w:rsidP="00D840DF" w:rsidRDefault="00D840DF" w14:paraId="4A39741B" w14:textId="77777777">
      <w:pPr>
        <w:rPr>
          <w:b/>
          <w:bCs/>
          <w:lang w:val="es-PE"/>
        </w:rPr>
      </w:pPr>
    </w:p>
    <w:p w:rsidRPr="00355B7A" w:rsidR="00B63ED0" w:rsidP="00D840DF" w:rsidRDefault="00B63ED0" w14:paraId="1927FA97" w14:textId="77777777">
      <w:pPr>
        <w:rPr>
          <w:b/>
          <w:bCs/>
          <w:lang w:val="es-PE"/>
        </w:rPr>
      </w:pPr>
    </w:p>
    <w:p w:rsidRPr="00355B7A" w:rsidR="00863401" w:rsidP="00AF37B3" w:rsidRDefault="002D2699" w14:paraId="2DC530F9" w14:textId="77777777">
      <w:pPr>
        <w:jc w:val="both"/>
        <w:outlineLvl w:val="0"/>
        <w:rPr>
          <w:b/>
          <w:bCs/>
          <w:lang w:val="es-PE"/>
        </w:rPr>
      </w:pPr>
      <w:r w:rsidRPr="00355B7A">
        <w:rPr>
          <w:b/>
          <w:bCs/>
          <w:lang w:val="es-PE"/>
        </w:rPr>
        <w:t>VISTOS</w:t>
      </w:r>
      <w:r w:rsidRPr="00355B7A" w:rsidR="00863401">
        <w:rPr>
          <w:b/>
          <w:bCs/>
          <w:lang w:val="es-PE"/>
        </w:rPr>
        <w:t>:</w:t>
      </w:r>
    </w:p>
    <w:p w:rsidRPr="00355B7A" w:rsidR="00863401" w:rsidP="00607982" w:rsidRDefault="00863401" w14:paraId="00F48A31" w14:textId="77777777">
      <w:pPr>
        <w:jc w:val="both"/>
        <w:rPr>
          <w:b/>
          <w:bCs/>
          <w:lang w:val="es-PE"/>
        </w:rPr>
      </w:pPr>
    </w:p>
    <w:p w:rsidRPr="00355B7A" w:rsidR="00612198" w:rsidP="00150598" w:rsidRDefault="00863401" w14:paraId="40662316" w14:textId="35766C2B">
      <w:pPr>
        <w:jc w:val="both"/>
      </w:pPr>
      <w:r w:rsidRPr="3DB195C0" w:rsidR="00863401">
        <w:rPr>
          <w:lang w:val="es-PE"/>
        </w:rPr>
        <w:t xml:space="preserve">Que, </w:t>
      </w:r>
      <w:r w:rsidRPr="3DB195C0" w:rsidR="007B2E5C">
        <w:rPr>
          <w:lang w:val="es-PE"/>
        </w:rPr>
        <w:t>don</w:t>
      </w:r>
      <w:r w:rsidRPr="3DB195C0" w:rsidR="00F246EA">
        <w:rPr>
          <w:lang w:val="es-PE"/>
        </w:rPr>
        <w:t xml:space="preserve"> </w:t>
      </w:r>
      <w:bookmarkStart w:name="_Hlk107662905" w:id="0"/>
      <w:r w:rsidRPr="3DB195C0" w:rsidR="58AA4D98">
        <w:rPr>
          <w:b w:val="1"/>
          <w:bCs w:val="1"/>
          <w:lang w:val="es-MX"/>
        </w:rPr>
        <w:t>.....................................................................</w:t>
      </w:r>
      <w:bookmarkEnd w:id="0"/>
      <w:r w:rsidRPr="3DB195C0" w:rsidR="00150598">
        <w:rPr>
          <w:b w:val="1"/>
          <w:bCs w:val="1"/>
          <w:lang w:val="es-MX"/>
        </w:rPr>
        <w:t xml:space="preserve"> </w:t>
      </w:r>
      <w:r w:rsidRPr="3DB195C0" w:rsidR="005507F0">
        <w:rPr>
          <w:lang w:val="es-PE"/>
        </w:rPr>
        <w:t>i</w:t>
      </w:r>
      <w:r w:rsidRPr="3DB195C0" w:rsidR="00E774E9">
        <w:rPr>
          <w:lang w:val="es-PE"/>
        </w:rPr>
        <w:t>nterpone reclamación</w:t>
      </w:r>
      <w:r w:rsidRPr="3DB195C0" w:rsidR="0014026F">
        <w:rPr>
          <w:lang w:val="es-PE"/>
        </w:rPr>
        <w:t xml:space="preserve"> ante esta Defensoría del Asegurado</w:t>
      </w:r>
      <w:r w:rsidRPr="3DB195C0" w:rsidR="00552FBD">
        <w:rPr>
          <w:lang w:val="es-PE"/>
        </w:rPr>
        <w:t xml:space="preserve"> (DEFASEG)</w:t>
      </w:r>
      <w:r w:rsidRPr="3DB195C0" w:rsidR="006E1C2C">
        <w:rPr>
          <w:lang w:val="es-PE"/>
        </w:rPr>
        <w:t xml:space="preserve"> </w:t>
      </w:r>
      <w:r w:rsidRPr="3DB195C0" w:rsidR="0064426A">
        <w:rPr>
          <w:lang w:val="es-PE"/>
        </w:rPr>
        <w:t>solicitando que</w:t>
      </w:r>
      <w:r w:rsidRPr="3DB195C0" w:rsidR="0094657A">
        <w:rPr>
          <w:lang w:val="es-PE"/>
        </w:rPr>
        <w:t xml:space="preserve"> </w:t>
      </w:r>
      <w:r w:rsidRPr="3DB195C0" w:rsidR="6352FAD7">
        <w:rPr>
          <w:b w:val="1"/>
          <w:bCs w:val="1"/>
          <w:lang w:val="es-PE"/>
        </w:rPr>
        <w:t>................................</w:t>
      </w:r>
      <w:r w:rsidR="007B2E5C">
        <w:rPr/>
        <w:t xml:space="preserve"> </w:t>
      </w:r>
      <w:r w:rsidRPr="3DB195C0" w:rsidR="00E131AE">
        <w:rPr>
          <w:lang w:val="es-PE"/>
        </w:rPr>
        <w:t>liquide correctamente e</w:t>
      </w:r>
      <w:r w:rsidRPr="3DB195C0" w:rsidR="00E774E9">
        <w:rPr>
          <w:lang w:val="es-PE"/>
        </w:rPr>
        <w:t xml:space="preserve">l siniestro </w:t>
      </w:r>
      <w:r w:rsidRPr="3DB195C0" w:rsidR="00E26123">
        <w:rPr>
          <w:lang w:val="es-PE"/>
        </w:rPr>
        <w:t xml:space="preserve">ocurrido </w:t>
      </w:r>
      <w:r w:rsidRPr="3DB195C0" w:rsidR="004311A0">
        <w:rPr>
          <w:lang w:val="es-PE"/>
        </w:rPr>
        <w:t xml:space="preserve">el </w:t>
      </w:r>
      <w:r w:rsidRPr="3DB195C0" w:rsidR="00150598">
        <w:rPr>
          <w:lang w:val="es-PE"/>
        </w:rPr>
        <w:t>21</w:t>
      </w:r>
      <w:r w:rsidRPr="3DB195C0" w:rsidR="00E131AE">
        <w:rPr>
          <w:lang w:val="es-PE"/>
        </w:rPr>
        <w:t xml:space="preserve"> </w:t>
      </w:r>
      <w:r w:rsidRPr="3DB195C0" w:rsidR="00F246EA">
        <w:rPr>
          <w:lang w:val="es-PE"/>
        </w:rPr>
        <w:t xml:space="preserve">de </w:t>
      </w:r>
      <w:r w:rsidRPr="3DB195C0" w:rsidR="00150598">
        <w:rPr>
          <w:lang w:val="es-PE"/>
        </w:rPr>
        <w:t>mayo</w:t>
      </w:r>
      <w:r w:rsidRPr="3DB195C0" w:rsidR="00F246EA">
        <w:rPr>
          <w:lang w:val="es-PE"/>
        </w:rPr>
        <w:t xml:space="preserve"> de 20</w:t>
      </w:r>
      <w:r w:rsidRPr="3DB195C0" w:rsidR="00E131AE">
        <w:rPr>
          <w:lang w:val="es-PE"/>
        </w:rPr>
        <w:t>2</w:t>
      </w:r>
      <w:r w:rsidRPr="3DB195C0" w:rsidR="00150598">
        <w:rPr>
          <w:lang w:val="es-PE"/>
        </w:rPr>
        <w:t>2</w:t>
      </w:r>
      <w:r w:rsidRPr="3DB195C0" w:rsidR="00CA3499">
        <w:rPr>
          <w:lang w:val="es-PE"/>
        </w:rPr>
        <w:t>,</w:t>
      </w:r>
      <w:r w:rsidRPr="3DB195C0" w:rsidR="00A316C2">
        <w:rPr>
          <w:lang w:val="es-PE"/>
        </w:rPr>
        <w:t xml:space="preserve"> </w:t>
      </w:r>
      <w:r w:rsidRPr="3DB195C0" w:rsidR="00012F03">
        <w:rPr>
          <w:lang w:val="es-PE"/>
        </w:rPr>
        <w:t>confor</w:t>
      </w:r>
      <w:r w:rsidRPr="3DB195C0" w:rsidR="000E0968">
        <w:rPr>
          <w:lang w:val="es-PE"/>
        </w:rPr>
        <w:t xml:space="preserve">me </w:t>
      </w:r>
      <w:r w:rsidRPr="3DB195C0" w:rsidR="00F246EA">
        <w:rPr>
          <w:lang w:val="es-PE"/>
        </w:rPr>
        <w:t xml:space="preserve">al </w:t>
      </w:r>
      <w:r w:rsidRPr="3DB195C0" w:rsidR="00150598">
        <w:rPr>
          <w:b w:val="1"/>
          <w:bCs w:val="1"/>
          <w:lang w:val="es-MX"/>
        </w:rPr>
        <w:t xml:space="preserve">SEGURO VEHICULAR – PÓLIZA No </w:t>
      </w:r>
      <w:r w:rsidRPr="3DB195C0" w:rsidR="62FE31DA">
        <w:rPr>
          <w:b w:val="1"/>
          <w:bCs w:val="1"/>
        </w:rPr>
        <w:t>.........................</w:t>
      </w:r>
      <w:r w:rsidRPr="3DB195C0" w:rsidR="002D2699">
        <w:rPr>
          <w:lang w:val="es-MX"/>
        </w:rPr>
        <w:t>.</w:t>
      </w:r>
    </w:p>
    <w:p w:rsidRPr="00355B7A" w:rsidR="00CE79D3" w:rsidP="00D727A9" w:rsidRDefault="00CE79D3" w14:paraId="295CE00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55B7A" w:rsidR="003E2BF1" w:rsidP="003E2BF1" w:rsidRDefault="00A66394" w14:paraId="6B0C4EF4" w14:textId="77777777">
      <w:pPr>
        <w:jc w:val="both"/>
        <w:rPr>
          <w:rFonts w:eastAsia="Arial Unicode MS"/>
          <w:lang w:val="es-PE"/>
        </w:rPr>
      </w:pPr>
      <w:r w:rsidRPr="00355B7A">
        <w:rPr>
          <w:rFonts w:eastAsia="Arial Unicode MS"/>
          <w:lang w:val="es-PE"/>
        </w:rPr>
        <w:t>Que, la</w:t>
      </w:r>
      <w:r w:rsidRPr="00355B7A" w:rsidR="00AD13B5">
        <w:rPr>
          <w:rFonts w:eastAsia="Arial Unicode MS"/>
          <w:lang w:val="es-PE"/>
        </w:rPr>
        <w:t xml:space="preserve"> </w:t>
      </w:r>
      <w:r w:rsidRPr="00355B7A">
        <w:rPr>
          <w:rFonts w:eastAsia="Arial Unicode MS"/>
          <w:lang w:val="es-PE"/>
        </w:rPr>
        <w:t>señalada</w:t>
      </w:r>
      <w:r w:rsidRPr="00355B7A" w:rsidR="001964BA">
        <w:rPr>
          <w:rFonts w:eastAsia="Arial Unicode MS"/>
          <w:lang w:val="es-PE"/>
        </w:rPr>
        <w:t xml:space="preserve"> </w:t>
      </w:r>
      <w:r w:rsidRPr="00355B7A" w:rsidR="00EC0297">
        <w:rPr>
          <w:rFonts w:eastAsia="Arial Unicode MS"/>
          <w:lang w:val="es-PE"/>
        </w:rPr>
        <w:t>r</w:t>
      </w:r>
      <w:r w:rsidRPr="00355B7A">
        <w:rPr>
          <w:rFonts w:eastAsia="Arial Unicode MS"/>
          <w:lang w:val="es-PE"/>
        </w:rPr>
        <w:t>eclamación</w:t>
      </w:r>
      <w:r w:rsidRPr="00355B7A" w:rsidR="00A9208D">
        <w:rPr>
          <w:rFonts w:eastAsia="Arial Unicode MS"/>
          <w:lang w:val="es-PE"/>
        </w:rPr>
        <w:t xml:space="preserve"> </w:t>
      </w:r>
      <w:r w:rsidRPr="00355B7A" w:rsidR="00EE1EC3">
        <w:rPr>
          <w:rFonts w:eastAsia="Arial Unicode MS"/>
          <w:lang w:val="es-PE"/>
        </w:rPr>
        <w:t>cumple</w:t>
      </w:r>
      <w:r w:rsidRPr="00355B7A" w:rsidR="0072444E">
        <w:rPr>
          <w:rFonts w:eastAsia="Arial Unicode MS"/>
          <w:lang w:val="es-PE"/>
        </w:rPr>
        <w:t xml:space="preserve"> con los requisito</w:t>
      </w:r>
      <w:r w:rsidRPr="00355B7A" w:rsidR="00CA3499">
        <w:rPr>
          <w:rFonts w:eastAsia="Arial Unicode MS"/>
          <w:lang w:val="es-PE"/>
        </w:rPr>
        <w:t>s de materia,</w:t>
      </w:r>
      <w:r w:rsidRPr="00355B7A" w:rsidR="00EE1EC3">
        <w:rPr>
          <w:rFonts w:eastAsia="Arial Unicode MS"/>
          <w:lang w:val="es-PE"/>
        </w:rPr>
        <w:t xml:space="preserve"> cuantía </w:t>
      </w:r>
      <w:r w:rsidRPr="00355B7A" w:rsidR="00D461DA">
        <w:rPr>
          <w:rFonts w:eastAsia="Arial Unicode MS"/>
          <w:lang w:val="es-PE"/>
        </w:rPr>
        <w:t xml:space="preserve">y oportunidad </w:t>
      </w:r>
      <w:r w:rsidRPr="00355B7A" w:rsidR="0072444E">
        <w:rPr>
          <w:rFonts w:eastAsia="Arial Unicode MS"/>
          <w:lang w:val="es-PE"/>
        </w:rPr>
        <w:t>establecidos</w:t>
      </w:r>
      <w:r w:rsidRPr="00355B7A" w:rsidR="00EE1EC3">
        <w:rPr>
          <w:rFonts w:eastAsia="Arial Unicode MS"/>
          <w:lang w:val="es-PE"/>
        </w:rPr>
        <w:t xml:space="preserve"> </w:t>
      </w:r>
      <w:r w:rsidRPr="00355B7A" w:rsidR="003E2BF1">
        <w:rPr>
          <w:rFonts w:eastAsia="Arial Unicode MS"/>
          <w:lang w:val="es-PE"/>
        </w:rPr>
        <w:t>en el Reglamento de la DEFASEG</w:t>
      </w:r>
      <w:r w:rsidRPr="00355B7A" w:rsidR="00960DF3">
        <w:rPr>
          <w:rFonts w:eastAsia="Arial Unicode MS"/>
          <w:lang w:val="es-PE"/>
        </w:rPr>
        <w:t xml:space="preserve"> (http://www.defaseg.com.pe/reglamento)</w:t>
      </w:r>
      <w:r w:rsidRPr="00355B7A" w:rsidR="00612198">
        <w:rPr>
          <w:rFonts w:eastAsia="Arial Unicode MS"/>
          <w:lang w:val="es-PE"/>
        </w:rPr>
        <w:t>;</w:t>
      </w:r>
    </w:p>
    <w:p w:rsidRPr="00355B7A" w:rsidR="00A9208D" w:rsidP="00D25950" w:rsidRDefault="00A9208D" w14:paraId="523DC69F" w14:textId="77777777">
      <w:pPr>
        <w:tabs>
          <w:tab w:val="left" w:pos="2160"/>
        </w:tabs>
        <w:jc w:val="both"/>
        <w:rPr>
          <w:lang w:val="es-PE"/>
        </w:rPr>
      </w:pPr>
    </w:p>
    <w:p w:rsidRPr="00355B7A" w:rsidR="00E26123" w:rsidP="004226ED" w:rsidRDefault="00863401" w14:paraId="26F9B5D4" w14:textId="2F04CB14">
      <w:pPr>
        <w:tabs>
          <w:tab w:val="num" w:pos="720"/>
        </w:tabs>
        <w:jc w:val="both"/>
        <w:rPr>
          <w:lang w:val="es-PE"/>
        </w:rPr>
      </w:pPr>
      <w:r w:rsidRPr="3DB195C0" w:rsidR="00863401">
        <w:rPr>
          <w:lang w:val="es-PE"/>
        </w:rPr>
        <w:t>Que</w:t>
      </w:r>
      <w:r w:rsidRPr="3DB195C0" w:rsidR="00F5189C">
        <w:rPr>
          <w:lang w:val="es-PE"/>
        </w:rPr>
        <w:t>,</w:t>
      </w:r>
      <w:r w:rsidRPr="3DB195C0" w:rsidR="00863401">
        <w:rPr>
          <w:lang w:val="es-PE"/>
        </w:rPr>
        <w:t xml:space="preserve"> </w:t>
      </w:r>
      <w:r w:rsidRPr="3DB195C0" w:rsidR="00BB62E9">
        <w:rPr>
          <w:lang w:val="es-PE"/>
        </w:rPr>
        <w:t>habié</w:t>
      </w:r>
      <w:r w:rsidRPr="3DB195C0" w:rsidR="00F130B5">
        <w:rPr>
          <w:lang w:val="es-PE"/>
        </w:rPr>
        <w:t>ndo</w:t>
      </w:r>
      <w:r w:rsidRPr="3DB195C0" w:rsidR="00CA3499">
        <w:rPr>
          <w:lang w:val="es-PE"/>
        </w:rPr>
        <w:t xml:space="preserve">sele corrido traslado </w:t>
      </w:r>
      <w:r w:rsidRPr="3DB195C0" w:rsidR="00A66394">
        <w:rPr>
          <w:lang w:val="es-PE"/>
        </w:rPr>
        <w:t>de la</w:t>
      </w:r>
      <w:r w:rsidRPr="3DB195C0" w:rsidR="00BB62E9">
        <w:rPr>
          <w:lang w:val="es-PE"/>
        </w:rPr>
        <w:t xml:space="preserve"> respec</w:t>
      </w:r>
      <w:r w:rsidRPr="3DB195C0" w:rsidR="00A66394">
        <w:rPr>
          <w:lang w:val="es-PE"/>
        </w:rPr>
        <w:t>tiva reclamación</w:t>
      </w:r>
      <w:r w:rsidRPr="3DB195C0" w:rsidR="002D2699">
        <w:rPr>
          <w:lang w:val="es-PE"/>
        </w:rPr>
        <w:t>,</w:t>
      </w:r>
      <w:r w:rsidRPr="3DB195C0" w:rsidR="00F246EA">
        <w:rPr>
          <w:lang w:val="es-PE"/>
        </w:rPr>
        <w:t xml:space="preserve"> </w:t>
      </w:r>
      <w:r w:rsidRPr="3DB195C0" w:rsidR="73A406FA">
        <w:rPr>
          <w:lang w:val="es-PE"/>
        </w:rPr>
        <w:t>............</w:t>
      </w:r>
      <w:r w:rsidRPr="3DB195C0" w:rsidR="00342B03">
        <w:rPr>
          <w:lang w:val="es-PE"/>
        </w:rPr>
        <w:t xml:space="preserve"> </w:t>
      </w:r>
      <w:r w:rsidRPr="3DB195C0" w:rsidR="007B2E5C">
        <w:rPr>
          <w:lang w:val="es-PE"/>
        </w:rPr>
        <w:t xml:space="preserve">presentó </w:t>
      </w:r>
      <w:r w:rsidRPr="3DB195C0" w:rsidR="00971F9E">
        <w:rPr>
          <w:lang w:val="es-PE"/>
        </w:rPr>
        <w:t>sus descargos y</w:t>
      </w:r>
      <w:r w:rsidRPr="3DB195C0" w:rsidR="00342B03">
        <w:rPr>
          <w:lang w:val="es-PE"/>
        </w:rPr>
        <w:t xml:space="preserve"> </w:t>
      </w:r>
      <w:r w:rsidRPr="3DB195C0" w:rsidR="001F2BF1">
        <w:rPr>
          <w:lang w:val="es-PE"/>
        </w:rPr>
        <w:t>la d</w:t>
      </w:r>
      <w:r w:rsidRPr="3DB195C0" w:rsidR="00342B03">
        <w:rPr>
          <w:lang w:val="es-PE"/>
        </w:rPr>
        <w:t>ocumentación</w:t>
      </w:r>
      <w:r w:rsidRPr="3DB195C0" w:rsidR="00E67408">
        <w:rPr>
          <w:lang w:val="es-PE"/>
        </w:rPr>
        <w:t xml:space="preserve"> solicitada</w:t>
      </w:r>
      <w:r w:rsidRPr="3DB195C0" w:rsidR="002D2699">
        <w:rPr>
          <w:lang w:val="es-PE"/>
        </w:rPr>
        <w:t>.</w:t>
      </w:r>
    </w:p>
    <w:p w:rsidRPr="00355B7A" w:rsidR="00971F9E" w:rsidP="004226ED" w:rsidRDefault="00971F9E" w14:paraId="54C1475A" w14:textId="77777777">
      <w:pPr>
        <w:tabs>
          <w:tab w:val="num" w:pos="720"/>
        </w:tabs>
        <w:jc w:val="both"/>
        <w:rPr>
          <w:lang w:val="es-PE"/>
        </w:rPr>
      </w:pPr>
    </w:p>
    <w:p w:rsidRPr="00355B7A" w:rsidR="00342B03" w:rsidP="00DE04AB" w:rsidRDefault="005C6DE0" w14:paraId="15DB3086" w14:textId="7D38EB6A">
      <w:pPr>
        <w:tabs>
          <w:tab w:val="num" w:pos="720"/>
        </w:tabs>
        <w:jc w:val="both"/>
        <w:rPr>
          <w:lang w:val="es-PE"/>
        </w:rPr>
      </w:pPr>
      <w:r w:rsidRPr="00355B7A">
        <w:rPr>
          <w:lang w:val="es-PE"/>
        </w:rPr>
        <w:t>Que,</w:t>
      </w:r>
      <w:r w:rsidRPr="00355B7A" w:rsidR="00202019">
        <w:rPr>
          <w:lang w:val="es-PE"/>
        </w:rPr>
        <w:t xml:space="preserve"> el</w:t>
      </w:r>
      <w:r w:rsidRPr="00355B7A" w:rsidR="00AE274A">
        <w:rPr>
          <w:lang w:val="es-PE"/>
        </w:rPr>
        <w:t xml:space="preserve"> </w:t>
      </w:r>
      <w:r w:rsidRPr="00355B7A" w:rsidR="00150598">
        <w:rPr>
          <w:lang w:val="es-PE"/>
        </w:rPr>
        <w:t xml:space="preserve">19 </w:t>
      </w:r>
      <w:r w:rsidRPr="00355B7A" w:rsidR="002D2699">
        <w:rPr>
          <w:lang w:val="es-PE"/>
        </w:rPr>
        <w:t xml:space="preserve">de </w:t>
      </w:r>
      <w:r w:rsidRPr="00355B7A" w:rsidR="00150598">
        <w:rPr>
          <w:lang w:val="es-PE"/>
        </w:rPr>
        <w:t>septiembre</w:t>
      </w:r>
      <w:r w:rsidRPr="00355B7A" w:rsidR="002D2699">
        <w:rPr>
          <w:lang w:val="es-PE"/>
        </w:rPr>
        <w:t xml:space="preserve"> de 20</w:t>
      </w:r>
      <w:r w:rsidRPr="00355B7A" w:rsidR="00E131AE">
        <w:rPr>
          <w:lang w:val="es-PE"/>
        </w:rPr>
        <w:t>2</w:t>
      </w:r>
      <w:r w:rsidRPr="00355B7A" w:rsidR="00150598">
        <w:rPr>
          <w:lang w:val="es-PE"/>
        </w:rPr>
        <w:t>2</w:t>
      </w:r>
      <w:r w:rsidRPr="00355B7A" w:rsidR="00806A66">
        <w:rPr>
          <w:lang w:val="es-PE"/>
        </w:rPr>
        <w:t xml:space="preserve"> </w:t>
      </w:r>
      <w:r w:rsidRPr="00355B7A" w:rsidR="00F417B8">
        <w:rPr>
          <w:lang w:val="es-PE"/>
        </w:rPr>
        <w:t xml:space="preserve">se realizó la audiencia </w:t>
      </w:r>
      <w:r w:rsidRPr="00355B7A" w:rsidR="00457DD0">
        <w:rPr>
          <w:lang w:val="es-PE"/>
        </w:rPr>
        <w:t>de vista</w:t>
      </w:r>
      <w:r w:rsidRPr="00355B7A" w:rsidR="00E131AE">
        <w:rPr>
          <w:lang w:val="es-PE"/>
        </w:rPr>
        <w:t xml:space="preserve"> virtual con</w:t>
      </w:r>
      <w:r w:rsidRPr="00355B7A" w:rsidR="00CE79D3">
        <w:rPr>
          <w:lang w:val="es-PE"/>
        </w:rPr>
        <w:t xml:space="preserve"> la</w:t>
      </w:r>
      <w:r w:rsidRPr="00355B7A" w:rsidR="00E131AE">
        <w:rPr>
          <w:lang w:val="es-PE"/>
        </w:rPr>
        <w:t xml:space="preserve"> participación de las partes</w:t>
      </w:r>
      <w:r w:rsidRPr="00355B7A" w:rsidR="00CE79D3">
        <w:rPr>
          <w:lang w:val="es-PE"/>
        </w:rPr>
        <w:t xml:space="preserve">, </w:t>
      </w:r>
      <w:r w:rsidRPr="00355B7A" w:rsidR="002D2699">
        <w:rPr>
          <w:lang w:val="es-PE"/>
        </w:rPr>
        <w:t>qui</w:t>
      </w:r>
      <w:r w:rsidRPr="00355B7A" w:rsidR="00E131AE">
        <w:rPr>
          <w:lang w:val="es-PE"/>
        </w:rPr>
        <w:t>enes</w:t>
      </w:r>
      <w:r w:rsidRPr="00355B7A" w:rsidR="00BF6A2B">
        <w:rPr>
          <w:lang w:val="es-PE"/>
        </w:rPr>
        <w:t xml:space="preserve"> sustent</w:t>
      </w:r>
      <w:r w:rsidRPr="00355B7A" w:rsidR="00E131AE">
        <w:rPr>
          <w:lang w:val="es-PE"/>
        </w:rPr>
        <w:t>aron</w:t>
      </w:r>
      <w:r w:rsidRPr="00355B7A" w:rsidR="00BF6A2B">
        <w:rPr>
          <w:lang w:val="es-PE"/>
        </w:rPr>
        <w:t xml:space="preserve"> s</w:t>
      </w:r>
      <w:r w:rsidRPr="00355B7A" w:rsidR="00E131AE">
        <w:rPr>
          <w:lang w:val="es-PE"/>
        </w:rPr>
        <w:t>us</w:t>
      </w:r>
      <w:r w:rsidRPr="00355B7A" w:rsidR="00CE79D3">
        <w:rPr>
          <w:lang w:val="es-PE"/>
        </w:rPr>
        <w:t xml:space="preserve"> </w:t>
      </w:r>
      <w:r w:rsidRPr="00355B7A" w:rsidR="00AE274A">
        <w:rPr>
          <w:lang w:val="es-PE"/>
        </w:rPr>
        <w:t>posici</w:t>
      </w:r>
      <w:r w:rsidRPr="00355B7A" w:rsidR="00E131AE">
        <w:rPr>
          <w:lang w:val="es-PE"/>
        </w:rPr>
        <w:t>ones</w:t>
      </w:r>
      <w:r w:rsidRPr="00355B7A" w:rsidR="00CE79D3">
        <w:rPr>
          <w:lang w:val="es-PE"/>
        </w:rPr>
        <w:t xml:space="preserve"> tratándose de la reclamación</w:t>
      </w:r>
      <w:r w:rsidRPr="00355B7A" w:rsidR="00612198">
        <w:rPr>
          <w:lang w:val="es-PE"/>
        </w:rPr>
        <w:t xml:space="preserve">, </w:t>
      </w:r>
      <w:r w:rsidRPr="00355B7A" w:rsidR="009F3096">
        <w:rPr>
          <w:lang w:val="es-PE"/>
        </w:rPr>
        <w:t>conforme consta de la correspondiente acta</w:t>
      </w:r>
      <w:r w:rsidRPr="00355B7A" w:rsidR="002D2699">
        <w:rPr>
          <w:lang w:val="es-PE"/>
        </w:rPr>
        <w:t>.</w:t>
      </w:r>
    </w:p>
    <w:p w:rsidRPr="00355B7A" w:rsidR="00A339E3" w:rsidP="00DE04AB" w:rsidRDefault="00A339E3" w14:paraId="14E13C94" w14:textId="77777777">
      <w:pPr>
        <w:tabs>
          <w:tab w:val="num" w:pos="720"/>
        </w:tabs>
        <w:jc w:val="both"/>
        <w:rPr>
          <w:lang w:val="es-PE"/>
        </w:rPr>
      </w:pPr>
    </w:p>
    <w:p w:rsidRPr="00355B7A" w:rsidR="00150598" w:rsidP="00150598" w:rsidRDefault="00971F9E" w14:paraId="12DE554D" w14:textId="67723C56">
      <w:pPr>
        <w:jc w:val="both"/>
      </w:pPr>
      <w:r w:rsidRPr="3DB195C0" w:rsidR="00971F9E">
        <w:rPr>
          <w:lang w:val="es-PE"/>
        </w:rPr>
        <w:t>Que, la reclamación se sustenta resumidamente en lo siguiente:</w:t>
      </w:r>
      <w:r w:rsidRPr="3DB195C0" w:rsidR="002D2699">
        <w:rPr>
          <w:lang w:val="es-PE"/>
        </w:rPr>
        <w:t xml:space="preserve"> (1) </w:t>
      </w:r>
      <w:bookmarkStart w:name="_Hlk107663027" w:id="1"/>
      <w:r w:rsidRPr="3DB195C0" w:rsidR="00150598">
        <w:rPr>
          <w:lang w:val="es-MX"/>
        </w:rPr>
        <w:t xml:space="preserve">el </w:t>
      </w:r>
      <w:r w:rsidR="00150598">
        <w:rPr/>
        <w:t xml:space="preserve">día 21 de mayo del 2022 iba por la Av. San Eugenio 952 - La Victoria manejando su vehículo de placa </w:t>
      </w:r>
      <w:r w:rsidR="678031EB">
        <w:rPr/>
        <w:t>............</w:t>
      </w:r>
      <w:r w:rsidR="00150598">
        <w:rPr/>
        <w:t xml:space="preserve">, en cuanto se vio sorprendido por un hueco muy profundo el cual generó daños materiales y mecánicos en la unidad asegurada; (2) en ese momento decidió llamar a la aseguradora, ya que tiene una Póliza Vehicular a TODO RIESGO. En el transcurso de veinte minutos se hizo presente una procuradora de la compañía </w:t>
      </w:r>
      <w:r w:rsidR="74E24077">
        <w:rPr/>
        <w:t>............</w:t>
      </w:r>
      <w:r w:rsidR="00150598">
        <w:rPr/>
        <w:t xml:space="preserve">, quien fue la que atendió su caso, indicándole que todos los daños estaban cubiertos y solo tenía que acercarse a un taller afiliado a </w:t>
      </w:r>
      <w:r w:rsidR="74E24077">
        <w:rPr/>
        <w:t>............</w:t>
      </w:r>
      <w:r w:rsidR="00150598">
        <w:rPr/>
        <w:t xml:space="preserve"> para que puedan evaluar y reparar su vehículo; (3) después de media hora llamó a la procuradora para preguntar por un taller afiliado, y ella le preguntó dónde estaba el hueco que genero el siniestro, lo cual lo dejo sorprendido, ya que la procuradora no había tomado fotografía del hueco, siendo un sustento importante del siniestro cuando se estaba en el lugar de los hechos; (4) ingresó su vehículo en la concesionaria CHEVROLET-AUTONIZA para que puedan evaluar los daños. Después de la evaluación realizada, le informaron que el sistema de dirección del vehículo su auto se había desalineado y que el mayor daño estaba en el tablero en cual se rompió producto del impacto con el hueco; (5) la concesionaría realizo una cotización para la mano de obra del servicio de alienación y la compra del tablero roto, la que se envió a </w:t>
      </w:r>
      <w:r w:rsidR="74E24077">
        <w:rPr/>
        <w:t>............</w:t>
      </w:r>
      <w:r w:rsidR="00150598">
        <w:rPr/>
        <w:t xml:space="preserve"> que respondió que solo se iba a cubrir el servicio de mano de obra de alineación de la unidad asegurada y que la compra del tablero roto no está cubierto, alegando que este estaba reseco por el sol; (6) sin ningún tipo de evaluación y utilizando solamente el criterio de su procuradora, la aseguradora desestima la evaluación del mismo mecánico del taller.</w:t>
      </w:r>
    </w:p>
    <w:p w:rsidRPr="00355B7A" w:rsidR="00150598" w:rsidP="00150598" w:rsidRDefault="00150598" w14:paraId="767B1AD9" w14:textId="77777777">
      <w:pPr>
        <w:jc w:val="both"/>
      </w:pPr>
    </w:p>
    <w:bookmarkEnd w:id="1"/>
    <w:p w:rsidR="00450265" w:rsidP="00150598" w:rsidRDefault="00020F31" w14:paraId="3BC7CF1B" w14:textId="063617FA">
      <w:pPr>
        <w:jc w:val="both"/>
      </w:pPr>
      <w:r w:rsidRPr="3DB195C0" w:rsidR="00020F31">
        <w:rPr>
          <w:lang w:val="es-PE"/>
        </w:rPr>
        <w:t>Que, por</w:t>
      </w:r>
      <w:r w:rsidRPr="3DB195C0" w:rsidR="006F17C2">
        <w:rPr>
          <w:lang w:val="es-PE"/>
        </w:rPr>
        <w:t xml:space="preserve"> su parte, </w:t>
      </w:r>
      <w:r w:rsidRPr="3DB195C0" w:rsidR="73A406FA">
        <w:rPr>
          <w:lang w:val="es-PE"/>
        </w:rPr>
        <w:t>............</w:t>
      </w:r>
      <w:r w:rsidRPr="3DB195C0" w:rsidR="00020F31">
        <w:rPr>
          <w:lang w:val="es-PE"/>
        </w:rPr>
        <w:t xml:space="preserve"> solicita que la reclamación sea declarada infundada, por las razones que se enuncian resumidamente a continuación: </w:t>
      </w:r>
      <w:r w:rsidRPr="3DB195C0" w:rsidR="005010AD">
        <w:rPr>
          <w:lang w:val="es-PE"/>
        </w:rPr>
        <w:t>(1)</w:t>
      </w:r>
      <w:r w:rsidRPr="3DB195C0" w:rsidR="00150598">
        <w:rPr>
          <w:lang w:val="es-PE"/>
        </w:rPr>
        <w:t xml:space="preserve"> </w:t>
      </w:r>
      <w:r w:rsidR="00150598">
        <w:rPr/>
        <w:t xml:space="preserve">los daños al tablero son consecuencia de la prolongada exposición al calor y desgaste, producto del uso propio de la unidad y el paso de los años, lo cual tiene como consecuencia el deterioro del material de la pieza solicitada, no estando relacionado o considerado dicho daño como siniestro; (2) el daño del tablero que se solicita sea indemnizado no fue causado por el siniestro ocurrido, sino por </w:t>
      </w:r>
    </w:p>
    <w:p w:rsidR="00450265" w:rsidP="00150598" w:rsidRDefault="00450265" w14:paraId="560714F8" w14:textId="77777777">
      <w:pPr>
        <w:jc w:val="both"/>
      </w:pPr>
    </w:p>
    <w:p w:rsidRPr="00355B7A" w:rsidR="00150598" w:rsidP="00150598" w:rsidRDefault="00150598" w14:paraId="3D9D28ED" w14:textId="7B611247">
      <w:pPr>
        <w:jc w:val="both"/>
      </w:pPr>
      <w:r w:rsidRPr="00355B7A">
        <w:t xml:space="preserve">el uso propio de la unidad; (3) el conductor del vehículo asegurado no se habría percatado que un hueco impactó su neumático anterior izquierdo, produciendo daños a su vehículo; (4) luego de la evaluación realizada en el taller, se concluyó que el mayor daño se encontraba en el tablero del vehículo, el cual no había sido dañado como consecuencia del siniestro; (5) se observó que la unidad no presentaba daño alguno producto de la caída en un hueco según lo reportado, sino que los daños existentes se debían a la prolongada exposición al calor y desgaste, producto del uso propio de la unidad y el paso de los años; (6) los daños reclamados no se encuentran relacionados al siniestro comunicado el 21 de mayo de 2022, por lo que no procede indemnizar o brindar cobertura sobre un daño no ocasionado por un siniestro, sino por la antigüedad del vehículo, lo cual no se encuentra cubierto por la póliza contratada; (7) el reclamante no ha acreditado que los daños que reclama hayan sido ocasionados por el siniestro del 21 de mayo de 2022. </w:t>
      </w:r>
    </w:p>
    <w:p w:rsidRPr="00355B7A" w:rsidR="00A368A4" w:rsidP="00DF22EC" w:rsidRDefault="00A368A4" w14:paraId="19DBBD85" w14:textId="77777777">
      <w:pPr>
        <w:jc w:val="both"/>
        <w:rPr>
          <w:lang w:val="es-PE"/>
        </w:rPr>
      </w:pPr>
    </w:p>
    <w:p w:rsidRPr="00355B7A" w:rsidR="00863401" w:rsidP="00AF37B3" w:rsidRDefault="007F667B" w14:paraId="1E024D44" w14:textId="77777777">
      <w:pPr>
        <w:jc w:val="both"/>
        <w:outlineLvl w:val="0"/>
        <w:rPr>
          <w:lang w:val="es-PE"/>
        </w:rPr>
      </w:pPr>
      <w:r w:rsidRPr="00355B7A">
        <w:rPr>
          <w:rStyle w:val="Textoennegrita"/>
          <w:lang w:val="es-PE"/>
        </w:rPr>
        <w:t>CONSIDERANDO</w:t>
      </w:r>
      <w:r w:rsidRPr="00355B7A" w:rsidR="00863401">
        <w:rPr>
          <w:rStyle w:val="Textoennegrita"/>
          <w:lang w:val="es-PE"/>
        </w:rPr>
        <w:t>:</w:t>
      </w:r>
    </w:p>
    <w:p w:rsidRPr="00355B7A" w:rsidR="00C171E1" w:rsidP="002260CD" w:rsidRDefault="00C171E1" w14:paraId="595AFB26" w14:textId="77777777">
      <w:pPr>
        <w:jc w:val="both"/>
        <w:rPr>
          <w:lang w:val="es-PE"/>
        </w:rPr>
      </w:pPr>
    </w:p>
    <w:p w:rsidRPr="00355B7A" w:rsidR="002260CD" w:rsidP="002260CD" w:rsidRDefault="007F667B" w14:paraId="1261CBA8" w14:textId="77777777">
      <w:pPr>
        <w:jc w:val="both"/>
        <w:rPr>
          <w:lang w:val="es-PE"/>
        </w:rPr>
      </w:pPr>
      <w:r w:rsidRPr="00355B7A">
        <w:rPr>
          <w:b/>
          <w:u w:val="single"/>
          <w:lang w:val="es-PE"/>
        </w:rPr>
        <w:t>PRIMERO</w:t>
      </w:r>
      <w:r w:rsidRPr="00355B7A" w:rsidR="00950DB8">
        <w:rPr>
          <w:b/>
          <w:lang w:val="es-PE"/>
        </w:rPr>
        <w:t xml:space="preserve">: </w:t>
      </w:r>
      <w:r w:rsidRPr="00355B7A" w:rsidR="00E66380">
        <w:rPr>
          <w:lang w:val="es-PE"/>
        </w:rPr>
        <w:t>C</w:t>
      </w:r>
      <w:r w:rsidRPr="00355B7A" w:rsidR="002260CD">
        <w:rPr>
          <w:lang w:val="es-PE"/>
        </w:rPr>
        <w:t xml:space="preserve">onforme </w:t>
      </w:r>
      <w:r w:rsidRPr="00355B7A" w:rsidR="00950DB8">
        <w:rPr>
          <w:lang w:val="es-PE"/>
        </w:rPr>
        <w:t xml:space="preserve">a </w:t>
      </w:r>
      <w:r w:rsidRPr="00355B7A" w:rsidR="002260CD">
        <w:rPr>
          <w:lang w:val="es-PE"/>
        </w:rPr>
        <w:t>su Reglamento, la</w:t>
      </w:r>
      <w:r w:rsidRPr="00355B7A" w:rsidR="002260CD">
        <w:rPr>
          <w:b/>
          <w:bCs/>
          <w:lang w:val="es-PE"/>
        </w:rPr>
        <w:t xml:space="preserve"> </w:t>
      </w:r>
      <w:r w:rsidRPr="00355B7A" w:rsidR="00E241FB">
        <w:rPr>
          <w:lang w:val="es-PE"/>
        </w:rPr>
        <w:t>DEFASEG</w:t>
      </w:r>
      <w:r w:rsidRPr="00355B7A" w:rsidR="002260CD">
        <w:rPr>
          <w:lang w:val="es-PE"/>
        </w:rPr>
        <w:t xml:space="preserve"> </w:t>
      </w:r>
      <w:r w:rsidRPr="00355B7A" w:rsidR="00833407">
        <w:rPr>
          <w:lang w:val="es-PE"/>
        </w:rPr>
        <w:t>está</w:t>
      </w:r>
      <w:r w:rsidRPr="00355B7A" w:rsidR="002260CD">
        <w:rPr>
          <w:lang w:val="es-PE"/>
        </w:rPr>
        <w:t xml:space="preserve"> orientada a la protección de los derechos de los asegurados o usuarios de los servicios del seguro privado contratados en el país, mediante la solución de controversias</w:t>
      </w:r>
      <w:r w:rsidRPr="00355B7A" w:rsidR="00C900D8">
        <w:rPr>
          <w:lang w:val="es-PE"/>
        </w:rPr>
        <w:t xml:space="preserve"> </w:t>
      </w:r>
      <w:r w:rsidRPr="00355B7A" w:rsidR="002260CD">
        <w:rPr>
          <w:lang w:val="es-PE"/>
        </w:rPr>
        <w:t>que se susciten con las empresas aseguradoras, entendiéndose por “asegurados” y “usuarios de seguros” a los asegurados propiamente dichos, a los contratantes del respectivo seguro y/o a los beneficiarios nombrados en las pólizas.</w:t>
      </w:r>
    </w:p>
    <w:p w:rsidRPr="00355B7A" w:rsidR="00F82FC4" w:rsidP="00F82FC4" w:rsidRDefault="00F82FC4" w14:paraId="4CCEA041" w14:textId="77777777">
      <w:pPr>
        <w:jc w:val="both"/>
        <w:rPr>
          <w:rStyle w:val="Textoennegrita"/>
          <w:b w:val="0"/>
          <w:lang w:val="es-PE"/>
        </w:rPr>
      </w:pPr>
    </w:p>
    <w:p w:rsidRPr="00355B7A" w:rsidR="008A629D" w:rsidP="00E0659B" w:rsidRDefault="007F667B" w14:paraId="2DE6CE9B" w14:textId="77777777">
      <w:pPr>
        <w:jc w:val="both"/>
        <w:rPr>
          <w:rStyle w:val="Textoennegrita"/>
          <w:b w:val="0"/>
          <w:lang w:val="es-PE"/>
        </w:rPr>
      </w:pPr>
      <w:r w:rsidRPr="00355B7A">
        <w:rPr>
          <w:rStyle w:val="Textoennegrita"/>
          <w:u w:val="single"/>
          <w:lang w:val="es-PE"/>
        </w:rPr>
        <w:t>SEGUNDO</w:t>
      </w:r>
      <w:r w:rsidRPr="00355B7A" w:rsidR="00F82FC4">
        <w:rPr>
          <w:rStyle w:val="Textoennegrita"/>
          <w:lang w:val="es-PE"/>
        </w:rPr>
        <w:t>:</w:t>
      </w:r>
      <w:r w:rsidRPr="00355B7A" w:rsidR="00950DB8">
        <w:rPr>
          <w:rStyle w:val="Textoennegrita"/>
          <w:b w:val="0"/>
          <w:lang w:val="es-PE"/>
        </w:rPr>
        <w:t xml:space="preserve"> </w:t>
      </w:r>
      <w:r w:rsidRPr="00355B7A" w:rsidR="00E66380">
        <w:rPr>
          <w:lang w:val="es-PE"/>
        </w:rPr>
        <w:t>A</w:t>
      </w:r>
      <w:r w:rsidRPr="00355B7A" w:rsidR="00056936">
        <w:rPr>
          <w:lang w:val="es-PE"/>
        </w:rPr>
        <w:t>simismo, de acuerdo</w:t>
      </w:r>
      <w:r w:rsidRPr="00355B7A" w:rsidR="00E0659B">
        <w:rPr>
          <w:lang w:val="es-PE"/>
        </w:rPr>
        <w:t xml:space="preserve"> a </w:t>
      </w:r>
      <w:r w:rsidRPr="00355B7A" w:rsidR="00E0659B">
        <w:rPr>
          <w:rStyle w:val="Textoennegrita"/>
          <w:b w:val="0"/>
          <w:lang w:val="es-PE"/>
        </w:rPr>
        <w:t>su Reglame</w:t>
      </w:r>
      <w:r w:rsidRPr="00355B7A" w:rsidR="00AC1135">
        <w:rPr>
          <w:rStyle w:val="Textoennegrita"/>
          <w:b w:val="0"/>
          <w:lang w:val="es-PE"/>
        </w:rPr>
        <w:t>nto, la DEFASEG</w:t>
      </w:r>
      <w:r w:rsidRPr="00355B7A" w:rsidR="00E0659B">
        <w:rPr>
          <w:rStyle w:val="Textoennegrita"/>
          <w:b w:val="0"/>
          <w:lang w:val="es-PE"/>
        </w:rPr>
        <w:t xml:space="preserve"> </w:t>
      </w:r>
      <w:r w:rsidRPr="00355B7A" w:rsidR="00511287">
        <w:rPr>
          <w:rStyle w:val="Textoennegrita"/>
          <w:b w:val="0"/>
          <w:lang w:val="es-PE"/>
        </w:rPr>
        <w:t xml:space="preserve">sólo </w:t>
      </w:r>
      <w:r w:rsidRPr="00355B7A" w:rsidR="00EA6C90">
        <w:rPr>
          <w:rStyle w:val="Textoennegrita"/>
          <w:b w:val="0"/>
          <w:lang w:val="es-PE"/>
        </w:rPr>
        <w:t>es competente para pronunciarse y resolver</w:t>
      </w:r>
      <w:r w:rsidRPr="00355B7A" w:rsidR="008A629D">
        <w:rPr>
          <w:rStyle w:val="Textoennegrita"/>
          <w:b w:val="0"/>
          <w:lang w:val="es-PE"/>
        </w:rPr>
        <w:t xml:space="preserve"> las reclamaciones</w:t>
      </w:r>
      <w:r w:rsidRPr="00355B7A" w:rsidR="00E0659B">
        <w:rPr>
          <w:rStyle w:val="Textoennegrita"/>
          <w:b w:val="0"/>
          <w:lang w:val="es-PE"/>
        </w:rPr>
        <w:t xml:space="preserve"> </w:t>
      </w:r>
      <w:r w:rsidRPr="00355B7A" w:rsidR="008A629D">
        <w:rPr>
          <w:rStyle w:val="Textoennegrita"/>
          <w:b w:val="0"/>
          <w:lang w:val="es-PE"/>
        </w:rPr>
        <w:t>indemnizatorias</w:t>
      </w:r>
      <w:r w:rsidRPr="00355B7A" w:rsidR="00106F3C">
        <w:rPr>
          <w:rStyle w:val="Textoennegrita"/>
          <w:b w:val="0"/>
          <w:lang w:val="es-PE"/>
        </w:rPr>
        <w:t xml:space="preserve"> de los asegur</w:t>
      </w:r>
      <w:r w:rsidRPr="00355B7A" w:rsidR="008A629D">
        <w:rPr>
          <w:rStyle w:val="Textoennegrita"/>
          <w:b w:val="0"/>
          <w:lang w:val="es-PE"/>
        </w:rPr>
        <w:t>ados sometidas</w:t>
      </w:r>
      <w:r w:rsidRPr="00355B7A" w:rsidR="00106F3C">
        <w:rPr>
          <w:rStyle w:val="Textoennegrita"/>
          <w:b w:val="0"/>
          <w:lang w:val="es-PE"/>
        </w:rPr>
        <w:t xml:space="preserve"> a su conocimiento, sobre la base de</w:t>
      </w:r>
      <w:r w:rsidRPr="00355B7A" w:rsidR="00E0659B">
        <w:rPr>
          <w:rStyle w:val="Textoennegrita"/>
          <w:b w:val="0"/>
          <w:lang w:val="es-PE"/>
        </w:rPr>
        <w:t xml:space="preserve"> la documentación obrante en el </w:t>
      </w:r>
      <w:r w:rsidRPr="00355B7A" w:rsidR="00BE0764">
        <w:rPr>
          <w:rStyle w:val="Textoennegrita"/>
          <w:b w:val="0"/>
          <w:lang w:val="es-PE"/>
        </w:rPr>
        <w:t xml:space="preserve">correspondiente </w:t>
      </w:r>
      <w:r w:rsidRPr="00355B7A" w:rsidR="00E0659B">
        <w:rPr>
          <w:rStyle w:val="Textoennegrita"/>
          <w:b w:val="0"/>
          <w:lang w:val="es-PE"/>
        </w:rPr>
        <w:t xml:space="preserve">expediente y </w:t>
      </w:r>
      <w:r w:rsidRPr="00355B7A" w:rsidR="0014008E">
        <w:rPr>
          <w:rStyle w:val="Textoennegrita"/>
          <w:b w:val="0"/>
          <w:lang w:val="es-PE"/>
        </w:rPr>
        <w:t>con arreglo</w:t>
      </w:r>
      <w:r w:rsidRPr="00355B7A" w:rsidR="00E0659B">
        <w:rPr>
          <w:rStyle w:val="Textoennegrita"/>
          <w:b w:val="0"/>
          <w:lang w:val="es-PE"/>
        </w:rPr>
        <w:t xml:space="preserve"> a derecho</w:t>
      </w:r>
      <w:r w:rsidRPr="00355B7A" w:rsidR="00EA6C90">
        <w:rPr>
          <w:rStyle w:val="Textoennegrita"/>
          <w:b w:val="0"/>
          <w:lang w:val="es-PE"/>
        </w:rPr>
        <w:t xml:space="preserve">, </w:t>
      </w:r>
      <w:r w:rsidRPr="00355B7A" w:rsidR="008A629D">
        <w:rPr>
          <w:rStyle w:val="Textoennegrita"/>
          <w:b w:val="0"/>
          <w:lang w:val="es-PE"/>
        </w:rPr>
        <w:t>siempre y cuando las señaladas reclamaciones</w:t>
      </w:r>
      <w:r w:rsidRPr="00355B7A" w:rsidR="00247599">
        <w:rPr>
          <w:rStyle w:val="Textoennegrita"/>
          <w:b w:val="0"/>
          <w:lang w:val="es-PE"/>
        </w:rPr>
        <w:t xml:space="preserve"> </w:t>
      </w:r>
      <w:r w:rsidRPr="00355B7A" w:rsidR="00EA6C90">
        <w:rPr>
          <w:rStyle w:val="Textoennegrita"/>
          <w:b w:val="0"/>
          <w:lang w:val="es-PE"/>
        </w:rPr>
        <w:t xml:space="preserve">cumplan los requisitos </w:t>
      </w:r>
      <w:r w:rsidRPr="00355B7A" w:rsidR="00E66380">
        <w:rPr>
          <w:rStyle w:val="Textoennegrita"/>
          <w:b w:val="0"/>
          <w:lang w:val="es-PE"/>
        </w:rPr>
        <w:t>de materia,</w:t>
      </w:r>
      <w:r w:rsidRPr="00355B7A" w:rsidR="008A629D">
        <w:rPr>
          <w:rStyle w:val="Textoennegrita"/>
          <w:b w:val="0"/>
          <w:lang w:val="es-PE"/>
        </w:rPr>
        <w:t xml:space="preserve"> cuantía</w:t>
      </w:r>
      <w:r w:rsidRPr="00355B7A" w:rsidR="00E66380">
        <w:rPr>
          <w:rStyle w:val="Textoennegrita"/>
          <w:b w:val="0"/>
          <w:lang w:val="es-PE"/>
        </w:rPr>
        <w:t xml:space="preserve"> y oportunidad</w:t>
      </w:r>
      <w:r w:rsidRPr="00355B7A" w:rsidR="008A629D">
        <w:rPr>
          <w:rStyle w:val="Textoennegrita"/>
          <w:b w:val="0"/>
          <w:lang w:val="es-PE"/>
        </w:rPr>
        <w:t>, de manera que las reclamaciones por materias distintas al otorgamiento de cobertura, como puede</w:t>
      </w:r>
      <w:r w:rsidRPr="00355B7A" w:rsidR="0027585C">
        <w:rPr>
          <w:rStyle w:val="Textoennegrita"/>
          <w:b w:val="0"/>
          <w:lang w:val="es-PE"/>
        </w:rPr>
        <w:t>n las</w:t>
      </w:r>
      <w:r w:rsidRPr="00355B7A" w:rsidR="008A629D">
        <w:rPr>
          <w:rStyle w:val="Textoennegrita"/>
          <w:b w:val="0"/>
          <w:lang w:val="es-PE"/>
        </w:rPr>
        <w:t xml:space="preserve"> pretensiones indemnizat</w:t>
      </w:r>
      <w:r w:rsidRPr="00355B7A" w:rsidR="0027585C">
        <w:rPr>
          <w:rStyle w:val="Textoennegrita"/>
          <w:b w:val="0"/>
          <w:lang w:val="es-PE"/>
        </w:rPr>
        <w:t xml:space="preserve">orias por daños y perjuicios, </w:t>
      </w:r>
      <w:r w:rsidRPr="00355B7A" w:rsidR="008A629D">
        <w:rPr>
          <w:rStyle w:val="Textoennegrita"/>
          <w:b w:val="0"/>
          <w:lang w:val="es-PE"/>
        </w:rPr>
        <w:t xml:space="preserve">por reembolso de gastos, </w:t>
      </w:r>
      <w:r w:rsidRPr="00355B7A" w:rsidR="0027585C">
        <w:rPr>
          <w:rStyle w:val="Textoennegrita"/>
          <w:b w:val="0"/>
          <w:lang w:val="es-PE"/>
        </w:rPr>
        <w:t xml:space="preserve">o idoneidad de servicios, </w:t>
      </w:r>
      <w:r w:rsidRPr="00355B7A" w:rsidR="008A629D">
        <w:rPr>
          <w:rStyle w:val="Textoennegrita"/>
          <w:b w:val="0"/>
          <w:lang w:val="es-PE"/>
        </w:rPr>
        <w:t>son ajenas a la competencia funcional de esta Defensoría.</w:t>
      </w:r>
    </w:p>
    <w:p w:rsidRPr="00355B7A" w:rsidR="00AF3E94" w:rsidP="000F4304" w:rsidRDefault="00AF3E94" w14:paraId="0A90E6DB" w14:textId="77777777">
      <w:pPr>
        <w:jc w:val="both"/>
        <w:rPr>
          <w:lang w:val="es-PE"/>
        </w:rPr>
      </w:pPr>
    </w:p>
    <w:p w:rsidRPr="00355B7A" w:rsidR="00CA01B2" w:rsidP="00CA01B2" w:rsidRDefault="007F667B" w14:paraId="73F50B2A" w14:textId="77777777">
      <w:pPr>
        <w:jc w:val="both"/>
        <w:rPr>
          <w:lang w:val="es-PE"/>
        </w:rPr>
      </w:pPr>
      <w:r w:rsidRPr="00355B7A">
        <w:rPr>
          <w:rStyle w:val="Textoennegrita"/>
          <w:u w:val="single"/>
          <w:lang w:val="es-PE"/>
        </w:rPr>
        <w:t>TERCERO</w:t>
      </w:r>
      <w:r w:rsidRPr="00355B7A" w:rsidR="00821179">
        <w:rPr>
          <w:rStyle w:val="Textoennegrita"/>
          <w:lang w:val="es-PE"/>
        </w:rPr>
        <w:t>:</w:t>
      </w:r>
      <w:r w:rsidRPr="00355B7A" w:rsidR="007002EB">
        <w:rPr>
          <w:lang w:val="es-PE"/>
        </w:rPr>
        <w:t xml:space="preserve"> Que, </w:t>
      </w:r>
      <w:r w:rsidRPr="00355B7A" w:rsidR="00062EFC">
        <w:rPr>
          <w:lang w:val="es-PE"/>
        </w:rPr>
        <w:t xml:space="preserve">conforme a lo dispuesto en </w:t>
      </w:r>
      <w:r w:rsidRPr="00355B7A" w:rsidR="00CA01B2">
        <w:rPr>
          <w:lang w:val="es-PE"/>
        </w:rPr>
        <w:t xml:space="preserve">la Ley Nro. </w:t>
      </w:r>
      <w:r w:rsidRPr="00355B7A" w:rsidR="00F57ECC">
        <w:t xml:space="preserve">29946 – Ley del Contrato de Seguro, norma legal vigente con ocasión de la </w:t>
      </w:r>
      <w:r w:rsidRPr="00355B7A" w:rsidR="00AB7032">
        <w:t xml:space="preserve">celebración del contrato al </w:t>
      </w:r>
      <w:r w:rsidRPr="00355B7A" w:rsidR="00F57ECC">
        <w:t xml:space="preserve">cual se contrae el presente caso, </w:t>
      </w:r>
      <w:r w:rsidRPr="00355B7A" w:rsidR="00CA01B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55B7A" w:rsidR="00CA01B2" w:rsidP="007002EB" w:rsidRDefault="00CA01B2" w14:paraId="1ABA3F86" w14:textId="77777777">
      <w:pPr>
        <w:contextualSpacing/>
        <w:jc w:val="both"/>
        <w:rPr>
          <w:b/>
          <w:u w:val="single"/>
          <w:lang w:val="es-PE"/>
        </w:rPr>
      </w:pPr>
    </w:p>
    <w:p w:rsidRPr="00355B7A" w:rsidR="007002EB" w:rsidP="001762EC" w:rsidRDefault="007F667B" w14:paraId="7623B57E" w14:textId="77777777">
      <w:pPr>
        <w:contextualSpacing/>
        <w:jc w:val="both"/>
        <w:rPr>
          <w:lang w:val="es-PE"/>
        </w:rPr>
      </w:pPr>
      <w:r w:rsidRPr="00355B7A">
        <w:rPr>
          <w:b/>
          <w:u w:val="single"/>
          <w:lang w:val="es-PE"/>
        </w:rPr>
        <w:t>CUARTO</w:t>
      </w:r>
      <w:r w:rsidRPr="00355B7A" w:rsidR="007002EB">
        <w:rPr>
          <w:b/>
          <w:lang w:val="es-PE"/>
        </w:rPr>
        <w:t>:</w:t>
      </w:r>
      <w:r w:rsidRPr="00355B7A" w:rsidR="007002EB">
        <w:rPr>
          <w:lang w:val="es-PE"/>
        </w:rPr>
        <w:t xml:space="preserve"> </w:t>
      </w:r>
      <w:r w:rsidRPr="00355B7A" w:rsidR="00BF7111">
        <w:rPr>
          <w:lang w:val="es-PE"/>
        </w:rPr>
        <w:t xml:space="preserve">Que, </w:t>
      </w:r>
      <w:r w:rsidRPr="00355B7A" w:rsidR="007002EB">
        <w:rPr>
          <w:lang w:val="es-PE"/>
        </w:rPr>
        <w:t>el artículo 1361 del Código Civil dispone que los contratos son obligatorios en cu</w:t>
      </w:r>
      <w:r w:rsidRPr="00355B7A" w:rsidR="00BF7111">
        <w:rPr>
          <w:lang w:val="es-PE"/>
        </w:rPr>
        <w:t>anto se haya expresado en ellos, presumiéndose que lo declarado es lo querido por ambas partes, de manera que la parte que sostenga lo contrario debe probarlo.</w:t>
      </w:r>
    </w:p>
    <w:p w:rsidRPr="00355B7A" w:rsidR="007002EB" w:rsidP="001762EC" w:rsidRDefault="007002EB" w14:paraId="52F69D5B" w14:textId="77777777">
      <w:pPr>
        <w:jc w:val="both"/>
        <w:rPr>
          <w:rStyle w:val="Textoennegrita"/>
          <w:b w:val="0"/>
          <w:lang w:val="es-PE"/>
        </w:rPr>
      </w:pPr>
    </w:p>
    <w:p w:rsidRPr="00355B7A" w:rsidR="00821179" w:rsidP="001762EC" w:rsidRDefault="007F667B" w14:paraId="59FF8C31" w14:textId="77777777">
      <w:pPr>
        <w:jc w:val="both"/>
        <w:rPr>
          <w:bCs/>
          <w:lang w:val="es-PE"/>
        </w:rPr>
      </w:pPr>
      <w:r w:rsidRPr="00355B7A">
        <w:rPr>
          <w:rStyle w:val="Textoennegrita"/>
          <w:u w:val="single"/>
          <w:lang w:val="es-PE"/>
        </w:rPr>
        <w:t>QUINTO</w:t>
      </w:r>
      <w:r w:rsidRPr="00355B7A" w:rsidR="00BF7111">
        <w:rPr>
          <w:rStyle w:val="Textoennegrita"/>
          <w:lang w:val="es-PE"/>
        </w:rPr>
        <w:t>:</w:t>
      </w:r>
      <w:r w:rsidRPr="00355B7A" w:rsidR="00BF7111">
        <w:rPr>
          <w:rStyle w:val="Textoennegrita"/>
          <w:b w:val="0"/>
          <w:lang w:val="es-PE"/>
        </w:rPr>
        <w:t xml:space="preserve"> </w:t>
      </w:r>
      <w:r w:rsidRPr="00355B7A" w:rsidR="00E01F60">
        <w:rPr>
          <w:rStyle w:val="Textoennegrita"/>
          <w:b w:val="0"/>
          <w:lang w:val="es-PE"/>
        </w:rPr>
        <w:t xml:space="preserve">Que, </w:t>
      </w:r>
      <w:r w:rsidRPr="00355B7A" w:rsidR="00430ACB">
        <w:rPr>
          <w:rStyle w:val="Textoennegrita"/>
          <w:b w:val="0"/>
          <w:lang w:val="es-PE"/>
        </w:rPr>
        <w:t xml:space="preserve">conforme al </w:t>
      </w:r>
      <w:r w:rsidRPr="00355B7A" w:rsidR="00430ACB">
        <w:rPr>
          <w:lang w:val="es-PE"/>
        </w:rPr>
        <w:t>artículo 196 del Código Procesal Civil,</w:t>
      </w:r>
      <w:r w:rsidRPr="00355B7A" w:rsidR="00821179">
        <w:rPr>
          <w:lang w:val="es-PE"/>
        </w:rPr>
        <w:t xml:space="preserve"> corresponde a quien invoca hechos probar su existencia,</w:t>
      </w:r>
      <w:r w:rsidRPr="00355B7A" w:rsidR="00430ACB">
        <w:rPr>
          <w:lang w:val="es-PE"/>
        </w:rPr>
        <w:t xml:space="preserve"> así como a quien los con</w:t>
      </w:r>
      <w:r w:rsidRPr="00355B7A" w:rsidR="00CA01B2">
        <w:rPr>
          <w:lang w:val="es-PE"/>
        </w:rPr>
        <w:t>tradice invocando nuevos hechos; sin perjuicio de aplicarse las presunciones legales correspondientes.</w:t>
      </w:r>
    </w:p>
    <w:p w:rsidRPr="00355B7A" w:rsidR="00821179" w:rsidP="001762EC" w:rsidRDefault="00821179" w14:paraId="3BB20F5D" w14:textId="77777777">
      <w:pPr>
        <w:jc w:val="both"/>
        <w:rPr>
          <w:lang w:val="es-PE"/>
        </w:rPr>
      </w:pPr>
    </w:p>
    <w:p w:rsidR="00450265" w:rsidP="003C225C" w:rsidRDefault="00450265" w14:paraId="1AD2A57B" w14:textId="77777777">
      <w:pPr>
        <w:tabs>
          <w:tab w:val="left" w:pos="2160"/>
        </w:tabs>
        <w:jc w:val="both"/>
        <w:rPr>
          <w:b/>
          <w:u w:val="single"/>
          <w:lang w:val="es-PE"/>
        </w:rPr>
      </w:pPr>
    </w:p>
    <w:p w:rsidR="00450265" w:rsidP="003C225C" w:rsidRDefault="00450265" w14:paraId="4485C7D7" w14:textId="77777777">
      <w:pPr>
        <w:tabs>
          <w:tab w:val="left" w:pos="2160"/>
        </w:tabs>
        <w:jc w:val="both"/>
        <w:rPr>
          <w:b/>
          <w:u w:val="single"/>
          <w:lang w:val="es-PE"/>
        </w:rPr>
      </w:pPr>
    </w:p>
    <w:p w:rsidR="00450265" w:rsidP="003C225C" w:rsidRDefault="007F667B" w14:paraId="182721C4" w14:textId="1E231FC0">
      <w:pPr>
        <w:tabs>
          <w:tab w:val="left" w:pos="2160"/>
        </w:tabs>
        <w:jc w:val="both"/>
        <w:rPr>
          <w:lang w:val="es-PE"/>
        </w:rPr>
      </w:pPr>
      <w:r w:rsidRPr="00355B7A">
        <w:rPr>
          <w:b/>
          <w:u w:val="single"/>
          <w:lang w:val="es-PE"/>
        </w:rPr>
        <w:t>SEXTO</w:t>
      </w:r>
      <w:r w:rsidRPr="00355B7A" w:rsidR="00821179">
        <w:rPr>
          <w:b/>
          <w:lang w:val="es-PE"/>
        </w:rPr>
        <w:t>:</w:t>
      </w:r>
      <w:r w:rsidRPr="00355B7A" w:rsidR="00821179">
        <w:rPr>
          <w:lang w:val="es-PE"/>
        </w:rPr>
        <w:t xml:space="preserve"> </w:t>
      </w:r>
      <w:r w:rsidRPr="00355B7A" w:rsidR="00492A6B">
        <w:rPr>
          <w:lang w:val="es-PE"/>
        </w:rPr>
        <w:t>S</w:t>
      </w:r>
      <w:r w:rsidRPr="00355B7A" w:rsidR="007A0266">
        <w:rPr>
          <w:lang w:val="es-PE"/>
        </w:rPr>
        <w:t xml:space="preserve">obre la base </w:t>
      </w:r>
      <w:r w:rsidRPr="00355B7A" w:rsidR="004D2FC9">
        <w:rPr>
          <w:lang w:val="es-PE"/>
        </w:rPr>
        <w:t xml:space="preserve">de los términos contenidos en la reclamación y en la absolución de </w:t>
      </w:r>
      <w:proofErr w:type="gramStart"/>
      <w:r w:rsidRPr="00355B7A" w:rsidR="004D2FC9">
        <w:rPr>
          <w:lang w:val="es-PE"/>
        </w:rPr>
        <w:t>la misma</w:t>
      </w:r>
      <w:proofErr w:type="gramEnd"/>
      <w:r w:rsidRPr="00355B7A" w:rsidR="00CC6A13">
        <w:rPr>
          <w:lang w:val="es-PE"/>
        </w:rPr>
        <w:t>,</w:t>
      </w:r>
      <w:r w:rsidRPr="00355B7A" w:rsidR="00F57ECC">
        <w:rPr>
          <w:lang w:val="es-PE"/>
        </w:rPr>
        <w:t xml:space="preserve"> </w:t>
      </w:r>
      <w:r w:rsidRPr="00355B7A" w:rsidR="00AB7032">
        <w:rPr>
          <w:lang w:val="es-PE"/>
        </w:rPr>
        <w:t>y a lo tratado en la audiencia de vista,</w:t>
      </w:r>
      <w:r w:rsidRPr="00355B7A" w:rsidR="00665DF8">
        <w:rPr>
          <w:lang w:val="es-PE"/>
        </w:rPr>
        <w:t xml:space="preserve"> </w:t>
      </w:r>
      <w:r w:rsidRPr="00355B7A" w:rsidR="004936BC">
        <w:rPr>
          <w:lang w:val="es-PE"/>
        </w:rPr>
        <w:t xml:space="preserve">la cuestión controvertida radica en </w:t>
      </w:r>
    </w:p>
    <w:p w:rsidR="00450265" w:rsidP="003C225C" w:rsidRDefault="00450265" w14:paraId="333F6038" w14:textId="77777777">
      <w:pPr>
        <w:tabs>
          <w:tab w:val="left" w:pos="2160"/>
        </w:tabs>
        <w:jc w:val="both"/>
        <w:rPr>
          <w:lang w:val="es-PE"/>
        </w:rPr>
      </w:pPr>
    </w:p>
    <w:p w:rsidRPr="00355B7A" w:rsidR="00FA3135" w:rsidP="003C225C" w:rsidRDefault="004936BC" w14:paraId="39043B47" w14:textId="4D12887E">
      <w:pPr>
        <w:tabs>
          <w:tab w:val="left" w:pos="2160"/>
        </w:tabs>
        <w:jc w:val="both"/>
        <w:rPr>
          <w:lang w:val="es-PE"/>
        </w:rPr>
      </w:pPr>
      <w:r w:rsidRPr="3DB195C0" w:rsidR="004936BC">
        <w:rPr>
          <w:lang w:val="es-PE"/>
        </w:rPr>
        <w:t xml:space="preserve">determinar </w:t>
      </w:r>
      <w:r w:rsidRPr="3DB195C0" w:rsidR="00C25E1A">
        <w:rPr>
          <w:lang w:val="es-PE"/>
        </w:rPr>
        <w:t>si</w:t>
      </w:r>
      <w:r w:rsidRPr="3DB195C0" w:rsidR="00C870CE">
        <w:rPr>
          <w:lang w:val="es-PE"/>
        </w:rPr>
        <w:t xml:space="preserve"> es legítima</w:t>
      </w:r>
      <w:r w:rsidRPr="3DB195C0" w:rsidR="003C225C">
        <w:rPr>
          <w:lang w:val="es-PE"/>
        </w:rPr>
        <w:t xml:space="preserve"> o no</w:t>
      </w:r>
      <w:r w:rsidRPr="3DB195C0" w:rsidR="00FA3135">
        <w:rPr>
          <w:lang w:val="es-PE"/>
        </w:rPr>
        <w:t xml:space="preserve"> la negativa de </w:t>
      </w:r>
      <w:r w:rsidRPr="3DB195C0" w:rsidR="73A406FA">
        <w:rPr>
          <w:lang w:val="es-PE"/>
        </w:rPr>
        <w:t>............</w:t>
      </w:r>
      <w:r w:rsidRPr="3DB195C0" w:rsidR="00C870CE">
        <w:rPr>
          <w:lang w:val="es-PE"/>
        </w:rPr>
        <w:t xml:space="preserve"> de </w:t>
      </w:r>
      <w:r w:rsidRPr="3DB195C0" w:rsidR="00B633BC">
        <w:rPr>
          <w:lang w:val="es-PE"/>
        </w:rPr>
        <w:t xml:space="preserve">no dar cobertura a los daños en el </w:t>
      </w:r>
      <w:r w:rsidRPr="3DB195C0" w:rsidR="009976C0">
        <w:rPr>
          <w:lang w:val="es-PE"/>
        </w:rPr>
        <w:t>tablero del vehículo</w:t>
      </w:r>
      <w:r w:rsidRPr="3DB195C0" w:rsidR="00B633BC">
        <w:rPr>
          <w:lang w:val="es-PE"/>
        </w:rPr>
        <w:t xml:space="preserve"> asegurado</w:t>
      </w:r>
      <w:r w:rsidRPr="3DB195C0" w:rsidR="00FA3135">
        <w:rPr>
          <w:lang w:val="es-PE"/>
        </w:rPr>
        <w:t>.</w:t>
      </w:r>
    </w:p>
    <w:p w:rsidRPr="00355B7A" w:rsidR="005C65E6" w:rsidP="003C225C" w:rsidRDefault="005C65E6" w14:paraId="7262DA1F" w14:textId="77777777">
      <w:pPr>
        <w:tabs>
          <w:tab w:val="left" w:pos="2160"/>
        </w:tabs>
        <w:jc w:val="both"/>
        <w:rPr>
          <w:lang w:val="es-PE"/>
        </w:rPr>
      </w:pPr>
    </w:p>
    <w:p w:rsidRPr="00355B7A" w:rsidR="00BA56EE" w:rsidP="00B633BC" w:rsidRDefault="009976C0" w14:paraId="5556D477" w14:textId="6BC4BFE9">
      <w:pPr>
        <w:tabs>
          <w:tab w:val="left" w:pos="709"/>
          <w:tab w:val="left" w:pos="2160"/>
        </w:tabs>
        <w:jc w:val="both"/>
        <w:rPr>
          <w:lang w:val="es-PE"/>
        </w:rPr>
      </w:pPr>
      <w:r w:rsidRPr="00355B7A">
        <w:rPr>
          <w:b/>
          <w:u w:val="single"/>
          <w:lang w:val="es-PE"/>
        </w:rPr>
        <w:t>SÉPTIMO</w:t>
      </w:r>
      <w:r w:rsidRPr="00355B7A">
        <w:rPr>
          <w:b/>
          <w:lang w:val="es-PE"/>
        </w:rPr>
        <w:t>:</w:t>
      </w:r>
      <w:r w:rsidRPr="00355B7A">
        <w:rPr>
          <w:lang w:val="es-PE"/>
        </w:rPr>
        <w:t xml:space="preserve"> </w:t>
      </w:r>
      <w:proofErr w:type="gramStart"/>
      <w:r w:rsidRPr="00355B7A" w:rsidR="00FA3135">
        <w:rPr>
          <w:lang w:val="es-PE"/>
        </w:rPr>
        <w:t>De acuerdo al</w:t>
      </w:r>
      <w:proofErr w:type="gramEnd"/>
      <w:r w:rsidRPr="00355B7A" w:rsidR="00FA3135">
        <w:rPr>
          <w:lang w:val="es-PE"/>
        </w:rPr>
        <w:t xml:space="preserve"> artículo 77 de la Ley Nro. 29946 – Ley del Contrato de Seguro, corresponde al asegurado probar el siniestro y la cuantía de la pérdida, de ser el caso, siendo que</w:t>
      </w:r>
      <w:r w:rsidRPr="00355B7A" w:rsidR="005D0E8D">
        <w:rPr>
          <w:lang w:val="es-PE"/>
        </w:rPr>
        <w:t xml:space="preserve">, de otro lado, </w:t>
      </w:r>
      <w:r w:rsidRPr="00355B7A" w:rsidR="00FA3135">
        <w:rPr>
          <w:lang w:val="es-PE"/>
        </w:rPr>
        <w:t xml:space="preserve">corresponde a la aseguradora probar las causas que la liberan de su obligación de indemnizar.  </w:t>
      </w:r>
    </w:p>
    <w:p w:rsidRPr="00355B7A" w:rsidR="00672B2E" w:rsidP="00B633BC" w:rsidRDefault="00672B2E" w14:paraId="7F21C726" w14:textId="77777777">
      <w:pPr>
        <w:tabs>
          <w:tab w:val="left" w:pos="709"/>
          <w:tab w:val="left" w:pos="2160"/>
        </w:tabs>
        <w:jc w:val="both"/>
        <w:rPr>
          <w:lang w:val="es-PE"/>
        </w:rPr>
      </w:pPr>
    </w:p>
    <w:p w:rsidRPr="00355B7A" w:rsidR="00672B2E" w:rsidP="00B633BC" w:rsidRDefault="00672B2E" w14:paraId="4DE1E88D" w14:textId="18F9BBB1">
      <w:pPr>
        <w:tabs>
          <w:tab w:val="left" w:pos="709"/>
          <w:tab w:val="left" w:pos="2160"/>
        </w:tabs>
        <w:jc w:val="both"/>
      </w:pPr>
      <w:r w:rsidRPr="00355B7A">
        <w:rPr>
          <w:lang w:val="es-PE"/>
        </w:rPr>
        <w:t xml:space="preserve">Conforme a la asignación legal de la carga probatoria, respecto al daño en el </w:t>
      </w:r>
      <w:r w:rsidRPr="00355B7A" w:rsidR="009976C0">
        <w:rPr>
          <w:lang w:val="es-PE"/>
        </w:rPr>
        <w:t>tablero</w:t>
      </w:r>
      <w:r w:rsidRPr="00355B7A">
        <w:rPr>
          <w:lang w:val="es-PE"/>
        </w:rPr>
        <w:t>, corresponde al asegurado demostrar la ocurrencia del siniestro, esto es, que el referido daño ha sido consecuencia de</w:t>
      </w:r>
      <w:r w:rsidRPr="00355B7A" w:rsidR="009976C0">
        <w:rPr>
          <w:lang w:val="es-PE"/>
        </w:rPr>
        <w:t xml:space="preserve"> impacto con el hueco </w:t>
      </w:r>
      <w:r w:rsidRPr="00355B7A">
        <w:rPr>
          <w:lang w:val="es-PE"/>
        </w:rPr>
        <w:t xml:space="preserve">ocurrido el </w:t>
      </w:r>
      <w:r w:rsidRPr="00355B7A" w:rsidR="009976C0">
        <w:rPr>
          <w:lang w:val="es-PE"/>
        </w:rPr>
        <w:t>2</w:t>
      </w:r>
      <w:r w:rsidRPr="00355B7A">
        <w:t xml:space="preserve">1 de </w:t>
      </w:r>
      <w:r w:rsidRPr="00355B7A" w:rsidR="009976C0">
        <w:t>mayo de 2022</w:t>
      </w:r>
      <w:r w:rsidRPr="00355B7A">
        <w:t>.</w:t>
      </w:r>
    </w:p>
    <w:p w:rsidRPr="00355B7A" w:rsidR="00672B2E" w:rsidP="00B633BC" w:rsidRDefault="00672B2E" w14:paraId="6EA34ADA" w14:textId="77777777">
      <w:pPr>
        <w:tabs>
          <w:tab w:val="left" w:pos="709"/>
          <w:tab w:val="left" w:pos="2160"/>
        </w:tabs>
        <w:jc w:val="both"/>
      </w:pPr>
    </w:p>
    <w:p w:rsidRPr="00355B7A" w:rsidR="009976C0" w:rsidP="00672B2E" w:rsidRDefault="00672B2E" w14:paraId="3595E9F7" w14:textId="77777777">
      <w:pPr>
        <w:tabs>
          <w:tab w:val="left" w:pos="709"/>
          <w:tab w:val="left" w:pos="2160"/>
        </w:tabs>
        <w:jc w:val="both"/>
        <w:rPr>
          <w:lang w:val="es-PE"/>
        </w:rPr>
      </w:pPr>
      <w:r w:rsidRPr="00355B7A">
        <w:t>En efecto,</w:t>
      </w:r>
      <w:r w:rsidRPr="00355B7A" w:rsidR="009976C0">
        <w:t xml:space="preserve"> conforme al artículo citado, </w:t>
      </w:r>
      <w:r w:rsidRPr="00355B7A" w:rsidR="00FA3135">
        <w:rPr>
          <w:lang w:val="es-PE"/>
        </w:rPr>
        <w:t xml:space="preserve">corresponde que </w:t>
      </w:r>
      <w:r w:rsidRPr="00355B7A" w:rsidR="00845B2E">
        <w:rPr>
          <w:lang w:val="es-PE"/>
        </w:rPr>
        <w:t xml:space="preserve">el reclamante </w:t>
      </w:r>
      <w:r w:rsidRPr="00355B7A" w:rsidR="00E20D4A">
        <w:rPr>
          <w:lang w:val="es-PE"/>
        </w:rPr>
        <w:t>no sólo invoque</w:t>
      </w:r>
      <w:r w:rsidRPr="00355B7A" w:rsidR="00845B2E">
        <w:rPr>
          <w:lang w:val="es-PE"/>
        </w:rPr>
        <w:t xml:space="preserve"> la reparación</w:t>
      </w:r>
      <w:r w:rsidRPr="00355B7A">
        <w:rPr>
          <w:lang w:val="es-PE"/>
        </w:rPr>
        <w:t>, sino que</w:t>
      </w:r>
      <w:r w:rsidRPr="00355B7A" w:rsidR="009976C0">
        <w:rPr>
          <w:lang w:val="es-PE"/>
        </w:rPr>
        <w:t xml:space="preserve"> pruebe que los daños reclamados son producto del siniestro sufrido</w:t>
      </w:r>
      <w:r w:rsidRPr="00355B7A">
        <w:rPr>
          <w:lang w:val="es-PE"/>
        </w:rPr>
        <w:t>.</w:t>
      </w:r>
    </w:p>
    <w:p w:rsidRPr="00355B7A" w:rsidR="009976C0" w:rsidP="00672B2E" w:rsidRDefault="009976C0" w14:paraId="7A9E8302" w14:textId="77777777">
      <w:pPr>
        <w:tabs>
          <w:tab w:val="left" w:pos="709"/>
          <w:tab w:val="left" w:pos="2160"/>
        </w:tabs>
        <w:jc w:val="both"/>
        <w:rPr>
          <w:lang w:val="es-PE"/>
        </w:rPr>
      </w:pPr>
    </w:p>
    <w:p w:rsidRPr="00355B7A" w:rsidR="00672B2E" w:rsidP="00672B2E" w:rsidRDefault="009976C0" w14:paraId="097B810A" w14:textId="1D3F8CFB">
      <w:pPr>
        <w:tabs>
          <w:tab w:val="left" w:pos="709"/>
          <w:tab w:val="left" w:pos="2160"/>
        </w:tabs>
        <w:jc w:val="both"/>
        <w:rPr>
          <w:lang w:val="es-PE"/>
        </w:rPr>
      </w:pPr>
      <w:r w:rsidRPr="00355B7A">
        <w:rPr>
          <w:lang w:val="es-PE"/>
        </w:rPr>
        <w:t xml:space="preserve">No se ha aportado evidencia que permita concluir que existe un nexo causal entre el impacto de la unidad asegurada con </w:t>
      </w:r>
      <w:r w:rsidRPr="00355B7A">
        <w:t>un hueco en la vía con los daños materiales en el tablero.</w:t>
      </w:r>
      <w:r w:rsidRPr="00355B7A" w:rsidR="00845B2E">
        <w:rPr>
          <w:lang w:val="es-PE"/>
        </w:rPr>
        <w:t xml:space="preserve"> </w:t>
      </w:r>
    </w:p>
    <w:p w:rsidRPr="00355B7A" w:rsidR="00840E19" w:rsidP="00672B2E" w:rsidRDefault="00840E19" w14:paraId="155AD082" w14:textId="205FF314">
      <w:pPr>
        <w:jc w:val="both"/>
      </w:pPr>
    </w:p>
    <w:p w:rsidRPr="00355B7A" w:rsidR="0007430B" w:rsidP="0007430B" w:rsidRDefault="0007430B" w14:paraId="473FF766" w14:textId="0BD0DCDF">
      <w:pPr>
        <w:tabs>
          <w:tab w:val="left" w:pos="709"/>
          <w:tab w:val="left" w:pos="2160"/>
        </w:tabs>
        <w:jc w:val="both"/>
      </w:pPr>
      <w:r w:rsidRPr="00355B7A">
        <w:t xml:space="preserve">En función de todo lo anterior, esta Defensoría verifica que no existe evidencia que permita concluir que el daño en el </w:t>
      </w:r>
      <w:r w:rsidRPr="00355B7A" w:rsidR="009976C0">
        <w:t xml:space="preserve">tablero </w:t>
      </w:r>
      <w:r w:rsidRPr="00355B7A">
        <w:t>de la unidad asegurada fue producto del siniestro cubierto por la aseguradora.</w:t>
      </w:r>
    </w:p>
    <w:p w:rsidRPr="00355B7A" w:rsidR="006C5207" w:rsidP="006C5207" w:rsidRDefault="006C5207" w14:paraId="7C02EB87" w14:textId="77777777">
      <w:pPr>
        <w:tabs>
          <w:tab w:val="left" w:pos="709"/>
          <w:tab w:val="left" w:pos="2160"/>
        </w:tabs>
        <w:ind w:left="705" w:hanging="705"/>
        <w:jc w:val="both"/>
        <w:rPr>
          <w:lang w:val="es-PE"/>
        </w:rPr>
      </w:pPr>
    </w:p>
    <w:p w:rsidRPr="00355B7A" w:rsidR="0007430B" w:rsidP="0007430B" w:rsidRDefault="0007430B" w14:paraId="17129454" w14:textId="77777777">
      <w:pPr>
        <w:tabs>
          <w:tab w:val="left" w:pos="2386"/>
        </w:tabs>
        <w:jc w:val="both"/>
        <w:outlineLvl w:val="0"/>
        <w:rPr>
          <w:b/>
        </w:rPr>
      </w:pPr>
      <w:r w:rsidRPr="00355B7A">
        <w:rPr>
          <w:b/>
          <w:lang w:val="es-PE"/>
        </w:rPr>
        <w:t xml:space="preserve">ATENDIENDO A LO EXPRESADO, ESTE COLEGIADO </w:t>
      </w:r>
      <w:r w:rsidRPr="00355B7A">
        <w:rPr>
          <w:b/>
        </w:rPr>
        <w:t>CONCLUYE SU APRECIACIÓN RAZONADA Y CONJUNTA, AL AMPARO DE LO ESTABLECIDO EN SU REGLAMENTO, ESTIMANDO QUE LA LIQUIDACIÓN DEL SINIESTRO PRACTICADA POR LA ASEGURADORA A LA CUAL SE CONTRAE LA PRESENTE RECLAMACIÓN POSEE LEGITIMIDAD, POR LO QUE</w:t>
      </w:r>
      <w:r w:rsidRPr="00355B7A">
        <w:rPr>
          <w:b/>
          <w:lang w:val="es-PE"/>
        </w:rPr>
        <w:t xml:space="preserve"> RESUELVE:</w:t>
      </w:r>
    </w:p>
    <w:p w:rsidRPr="00355B7A" w:rsidR="0007430B" w:rsidP="0007430B" w:rsidRDefault="0007430B" w14:paraId="3ED11EC7" w14:textId="77777777">
      <w:pPr>
        <w:jc w:val="both"/>
        <w:rPr>
          <w:rFonts w:eastAsia="Arial Unicode MS"/>
          <w:lang w:val="es-PE"/>
        </w:rPr>
      </w:pPr>
    </w:p>
    <w:p w:rsidRPr="00355B7A" w:rsidR="0007430B" w:rsidP="3DB195C0" w:rsidRDefault="0007430B" w14:paraId="77967DF9" w14:textId="089B5592">
      <w:pPr>
        <w:jc w:val="both"/>
        <w:rPr>
          <w:b w:val="1"/>
          <w:bCs w:val="1"/>
          <w:lang w:val="es-MX"/>
        </w:rPr>
      </w:pPr>
      <w:r w:rsidRPr="3DB195C0" w:rsidR="0007430B">
        <w:rPr>
          <w:rFonts w:eastAsia="Arial Unicode MS"/>
          <w:lang w:val="es-PE"/>
        </w:rPr>
        <w:t xml:space="preserve">Declarar </w:t>
      </w:r>
      <w:r w:rsidRPr="3DB195C0" w:rsidR="0007430B">
        <w:rPr>
          <w:rFonts w:eastAsia="Arial Unicode MS"/>
          <w:b w:val="1"/>
          <w:bCs w:val="1"/>
          <w:lang w:val="es-PE"/>
        </w:rPr>
        <w:t>IN</w:t>
      </w:r>
      <w:r w:rsidRPr="3DB195C0" w:rsidR="0007430B">
        <w:rPr>
          <w:rFonts w:eastAsia="Arial Unicode MS"/>
          <w:b w:val="1"/>
          <w:bCs w:val="1"/>
          <w:lang w:val="es-PE"/>
        </w:rPr>
        <w:t>FUNDADA</w:t>
      </w:r>
      <w:r w:rsidRPr="3DB195C0" w:rsidR="0007430B">
        <w:rPr>
          <w:rFonts w:eastAsia="Arial Unicode MS"/>
          <w:lang w:val="es-PE"/>
        </w:rPr>
        <w:t xml:space="preserve"> la reclamación interpuesta por</w:t>
      </w:r>
      <w:r w:rsidRPr="3DB195C0" w:rsidR="0007430B">
        <w:rPr>
          <w:lang w:val="es-PE"/>
        </w:rPr>
        <w:t xml:space="preserve"> don </w:t>
      </w:r>
      <w:r w:rsidRPr="3DB195C0" w:rsidR="58AA4D98">
        <w:rPr>
          <w:b w:val="1"/>
          <w:bCs w:val="1"/>
          <w:lang w:val="es-MX"/>
        </w:rPr>
        <w:t>.....................................................................</w:t>
      </w:r>
      <w:r w:rsidRPr="3DB195C0" w:rsidR="009976C0">
        <w:rPr>
          <w:b w:val="1"/>
          <w:bCs w:val="1"/>
          <w:lang w:val="es-MX"/>
        </w:rPr>
        <w:t xml:space="preserve"> </w:t>
      </w:r>
      <w:r w:rsidRPr="3DB195C0" w:rsidR="0007430B">
        <w:rPr>
          <w:lang w:val="es-PE"/>
        </w:rPr>
        <w:t xml:space="preserve">contra </w:t>
      </w:r>
      <w:r w:rsidRPr="3DB195C0" w:rsidR="6352FAD7">
        <w:rPr>
          <w:b w:val="1"/>
          <w:bCs w:val="1"/>
          <w:lang w:val="es-PE"/>
        </w:rPr>
        <w:t>................................</w:t>
      </w:r>
      <w:r w:rsidRPr="3DB195C0" w:rsidR="0007430B">
        <w:rPr>
          <w:lang w:val="es-PE"/>
        </w:rPr>
        <w:t>, con relación a la liquidación</w:t>
      </w:r>
      <w:r w:rsidRPr="3DB195C0" w:rsidR="0007430B">
        <w:rPr>
          <w:lang w:val="es-MX"/>
        </w:rPr>
        <w:t xml:space="preserve"> del </w:t>
      </w:r>
      <w:r w:rsidRPr="3DB195C0" w:rsidR="0007430B">
        <w:rPr>
          <w:lang w:val="es-PE"/>
        </w:rPr>
        <w:t xml:space="preserve">siniestro ocurrido el </w:t>
      </w:r>
      <w:r w:rsidRPr="3DB195C0" w:rsidR="009976C0">
        <w:rPr>
          <w:lang w:val="es-PE"/>
        </w:rPr>
        <w:t>21</w:t>
      </w:r>
      <w:r w:rsidRPr="3DB195C0" w:rsidR="0007430B">
        <w:rPr>
          <w:lang w:val="es-PE"/>
        </w:rPr>
        <w:t xml:space="preserve"> de </w:t>
      </w:r>
      <w:r w:rsidRPr="3DB195C0" w:rsidR="009976C0">
        <w:rPr>
          <w:lang w:val="es-PE"/>
        </w:rPr>
        <w:t>mayo</w:t>
      </w:r>
      <w:r w:rsidRPr="3DB195C0" w:rsidR="0007430B">
        <w:rPr>
          <w:lang w:val="es-PE"/>
        </w:rPr>
        <w:t xml:space="preserve"> de 202</w:t>
      </w:r>
      <w:r w:rsidRPr="3DB195C0" w:rsidR="009976C0">
        <w:rPr>
          <w:lang w:val="es-PE"/>
        </w:rPr>
        <w:t>2</w:t>
      </w:r>
      <w:r w:rsidRPr="3DB195C0" w:rsidR="0007430B">
        <w:rPr>
          <w:lang w:val="es-PE"/>
        </w:rPr>
        <w:t xml:space="preserve">, conforme al </w:t>
      </w:r>
      <w:r w:rsidRPr="3DB195C0" w:rsidR="0007430B">
        <w:rPr>
          <w:b w:val="1"/>
          <w:bCs w:val="1"/>
          <w:lang w:val="es-MX"/>
        </w:rPr>
        <w:t xml:space="preserve">SEGURO VEHICULAR - </w:t>
      </w:r>
      <w:r w:rsidRPr="3DB195C0" w:rsidR="009976C0">
        <w:rPr>
          <w:b w:val="1"/>
          <w:bCs w:val="1"/>
          <w:lang w:val="es-MX"/>
        </w:rPr>
        <w:t xml:space="preserve">PÓLIZA No </w:t>
      </w:r>
      <w:r w:rsidRPr="3DB195C0" w:rsidR="62FE31DA">
        <w:rPr>
          <w:b w:val="1"/>
          <w:bCs w:val="1"/>
        </w:rPr>
        <w:t>.........................</w:t>
      </w:r>
      <w:r w:rsidR="0007430B">
        <w:rPr/>
        <w:t>, quedando a salvo el derecho del reclamante de recurrir ante las instancias que considere pertinentes.</w:t>
      </w:r>
    </w:p>
    <w:p w:rsidRPr="002D2699" w:rsidR="00ED730C" w:rsidP="00ED730C" w:rsidRDefault="00ED730C" w14:paraId="636BB6CF" w14:textId="77777777">
      <w:pPr>
        <w:jc w:val="both"/>
        <w:rPr>
          <w:rFonts w:ascii="Georgia" w:hAnsi="Georgia" w:eastAsia="Arial Unicode MS" w:cs="Arial"/>
          <w:lang w:val="es-PE"/>
        </w:rPr>
      </w:pPr>
    </w:p>
    <w:p w:rsidRPr="002D2699" w:rsidR="003D0135" w:rsidP="00DC064F" w:rsidRDefault="003D0135" w14:paraId="36511F0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ascii="Georgia" w:hAnsi="Georgia" w:cs="Arial"/>
          <w:lang w:val="es-PE"/>
        </w:rPr>
      </w:pPr>
    </w:p>
    <w:p w:rsidR="00003071" w:rsidP="00003071" w:rsidRDefault="00003071" w14:paraId="050D8851" w14:textId="29B10E35">
      <w:pPr>
        <w:spacing w:after="200" w:line="20" w:lineRule="atLeast"/>
        <w:jc w:val="right"/>
        <w:outlineLvl w:val="0"/>
        <w:rPr>
          <w:rFonts w:ascii="Georgia" w:hAnsi="Georgia" w:eastAsia="Calibri" w:cs="Arial"/>
          <w:lang w:val="es-PE" w:eastAsia="en-US"/>
        </w:rPr>
      </w:pPr>
      <w:r w:rsidRPr="00003071">
        <w:rPr>
          <w:rFonts w:eastAsia="Calibri"/>
          <w:lang w:val="es-PE" w:eastAsia="en-US"/>
        </w:rPr>
        <w:t>Lima, 17 de octubre de 2022</w:t>
      </w:r>
      <w:r w:rsidRPr="00003071">
        <w:rPr>
          <w:rFonts w:ascii="Georgia" w:hAnsi="Georgia" w:eastAsia="Calibri" w:cs="Arial"/>
          <w:lang w:val="es-PE" w:eastAsia="en-US"/>
        </w:rPr>
        <w:t xml:space="preserve"> </w:t>
      </w:r>
    </w:p>
    <w:p w:rsidR="00074682" w:rsidP="00003071" w:rsidRDefault="00074682" w14:paraId="087ACF1D" w14:textId="0FAB3069">
      <w:pPr>
        <w:spacing w:after="200" w:line="20" w:lineRule="atLeast"/>
        <w:jc w:val="right"/>
        <w:outlineLvl w:val="0"/>
        <w:rPr>
          <w:rFonts w:ascii="Georgia" w:hAnsi="Georgia" w:eastAsia="Calibri" w:cs="Arial"/>
          <w:lang w:val="es-PE" w:eastAsia="en-US"/>
        </w:rPr>
      </w:pPr>
    </w:p>
    <w:p w:rsidRPr="00003071" w:rsidR="00074682" w:rsidP="00003071" w:rsidRDefault="00074682" w14:paraId="356CD2BC" w14:textId="77777777">
      <w:pPr>
        <w:spacing w:after="200" w:line="20" w:lineRule="atLeast"/>
        <w:jc w:val="right"/>
        <w:outlineLvl w:val="0"/>
        <w:rPr>
          <w:rFonts w:ascii="Georgia" w:hAnsi="Georgia" w:eastAsia="Calibri" w:cs="Arial"/>
          <w:lang w:val="es-PE" w:eastAsia="en-US"/>
        </w:rPr>
      </w:pPr>
    </w:p>
    <w:p w:rsidRPr="00003071" w:rsidR="00003071" w:rsidP="00003071" w:rsidRDefault="00003071" w14:paraId="73334784" w14:textId="77777777">
      <w:pPr>
        <w:spacing w:after="200" w:line="20" w:lineRule="atLeast"/>
        <w:jc w:val="right"/>
        <w:outlineLvl w:val="0"/>
        <w:rPr>
          <w:rFonts w:ascii="Georgia" w:hAnsi="Georgia" w:eastAsia="Calibri" w:cs="Arial"/>
          <w:lang w:val="es-PE" w:eastAsia="en-US"/>
        </w:rPr>
      </w:pPr>
    </w:p>
    <w:p w:rsidR="00074682" w:rsidP="00003071" w:rsidRDefault="00074682" w14:paraId="04BA5E86" w14:textId="77777777">
      <w:pPr>
        <w:spacing w:after="200" w:line="20" w:lineRule="atLeast"/>
        <w:jc w:val="both"/>
        <w:rPr>
          <w:rFonts w:ascii="Calibri" w:hAnsi="Calibri" w:eastAsia="Calibri"/>
          <w:b/>
          <w:bCs/>
          <w:i/>
          <w:iCs/>
          <w:sz w:val="22"/>
          <w:lang w:val="es-PE" w:eastAsia="en-US"/>
        </w:rPr>
      </w:pPr>
    </w:p>
    <w:p w:rsidR="00074682" w:rsidP="00003071" w:rsidRDefault="00074682" w14:paraId="437F250A" w14:textId="77777777">
      <w:pPr>
        <w:spacing w:after="200" w:line="20" w:lineRule="atLeast"/>
        <w:jc w:val="both"/>
        <w:rPr>
          <w:rFonts w:ascii="Calibri" w:hAnsi="Calibri" w:eastAsia="Calibri"/>
          <w:b/>
          <w:bCs/>
          <w:i/>
          <w:iCs/>
          <w:sz w:val="22"/>
          <w:lang w:val="es-PE" w:eastAsia="en-US"/>
        </w:rPr>
      </w:pPr>
    </w:p>
    <w:p w:rsidRPr="00003071" w:rsidR="00003071" w:rsidP="00003071" w:rsidRDefault="00003071" w14:paraId="114B86B8" w14:textId="7CC8EED4">
      <w:pPr>
        <w:spacing w:after="200" w:line="20" w:lineRule="atLeast"/>
        <w:jc w:val="both"/>
        <w:rPr>
          <w:rFonts w:ascii="Calibri" w:hAnsi="Calibri" w:eastAsia="Calibri"/>
          <w:b/>
          <w:bCs/>
          <w:i/>
          <w:iCs/>
          <w:sz w:val="22"/>
          <w:lang w:val="es-PE" w:eastAsia="en-US"/>
        </w:rPr>
      </w:pPr>
      <w:r w:rsidRPr="00003071">
        <w:rPr>
          <w:rFonts w:ascii="Calibri" w:hAnsi="Calibri" w:eastAsia="Calibri"/>
          <w:b/>
          <w:bCs/>
          <w:i/>
          <w:iCs/>
          <w:sz w:val="22"/>
          <w:lang w:val="es-PE" w:eastAsia="en-US"/>
        </w:rPr>
        <w:t>La Secretaría Técnica certifica que la presente resolución cuenta con el voto de los vocales cuyos nombres figuran en el presente documento.</w:t>
      </w:r>
    </w:p>
    <w:p w:rsidRPr="00003071" w:rsidR="00003071" w:rsidP="00003071" w:rsidRDefault="00003071" w14:paraId="197C0CC0" w14:textId="77777777">
      <w:pPr>
        <w:spacing w:after="200" w:line="20" w:lineRule="atLeast"/>
        <w:jc w:val="both"/>
        <w:rPr>
          <w:rFonts w:ascii="Calibri" w:hAnsi="Calibri" w:eastAsia="Calibri"/>
          <w:b/>
          <w:bCs/>
          <w:sz w:val="22"/>
          <w:lang w:val="es-PE" w:eastAsia="en-US"/>
        </w:rPr>
      </w:pPr>
    </w:p>
    <w:p w:rsidRPr="00003071" w:rsidR="00003071" w:rsidP="00003071" w:rsidRDefault="00003071" w14:paraId="4701D54D" w14:textId="77777777">
      <w:pPr>
        <w:spacing w:line="360" w:lineRule="auto"/>
        <w:jc w:val="center"/>
        <w:rPr>
          <w:rFonts w:ascii="Calibri" w:hAnsi="Calibri" w:eastAsia="Calibri"/>
          <w:b/>
          <w:bCs/>
          <w:sz w:val="22"/>
          <w:lang w:val="es-PE" w:eastAsia="en-US"/>
        </w:rPr>
      </w:pPr>
      <w:r w:rsidRPr="00003071">
        <w:rPr>
          <w:rFonts w:ascii="Calibri" w:hAnsi="Calibri" w:eastAsia="Calibri"/>
          <w:b/>
          <w:bCs/>
          <w:sz w:val="22"/>
          <w:lang w:val="es-PE" w:eastAsia="en-US"/>
        </w:rPr>
        <w:t xml:space="preserve">Rolando Eyzaguirre </w:t>
      </w:r>
      <w:proofErr w:type="spellStart"/>
      <w:r w:rsidRPr="00003071">
        <w:rPr>
          <w:rFonts w:ascii="Calibri" w:hAnsi="Calibri" w:eastAsia="Calibri"/>
          <w:b/>
          <w:bCs/>
          <w:sz w:val="22"/>
          <w:lang w:val="es-PE" w:eastAsia="en-US"/>
        </w:rPr>
        <w:t>Maccan</w:t>
      </w:r>
      <w:proofErr w:type="spellEnd"/>
      <w:r w:rsidRPr="00003071">
        <w:rPr>
          <w:rFonts w:ascii="Calibri" w:hAnsi="Calibri" w:eastAsia="Calibri"/>
          <w:b/>
          <w:bCs/>
          <w:sz w:val="22"/>
          <w:lang w:val="es-PE" w:eastAsia="en-US"/>
        </w:rPr>
        <w:t xml:space="preserve"> – </w:t>
      </w:r>
      <w:proofErr w:type="gramStart"/>
      <w:r w:rsidRPr="00003071">
        <w:rPr>
          <w:rFonts w:ascii="Calibri" w:hAnsi="Calibri" w:eastAsia="Calibri"/>
          <w:b/>
          <w:bCs/>
          <w:sz w:val="22"/>
          <w:lang w:val="es-PE" w:eastAsia="en-US"/>
        </w:rPr>
        <w:t>Presidente</w:t>
      </w:r>
      <w:proofErr w:type="gramEnd"/>
    </w:p>
    <w:p w:rsidRPr="00003071" w:rsidR="00003071" w:rsidP="00003071" w:rsidRDefault="00003071" w14:paraId="2C60C39D" w14:textId="77777777">
      <w:pPr>
        <w:spacing w:line="360" w:lineRule="auto"/>
        <w:jc w:val="center"/>
        <w:rPr>
          <w:rFonts w:ascii="Calibri" w:hAnsi="Calibri" w:eastAsia="Calibri"/>
          <w:b/>
          <w:bCs/>
          <w:sz w:val="22"/>
          <w:lang w:val="es-PE" w:eastAsia="en-US"/>
        </w:rPr>
      </w:pPr>
      <w:r w:rsidRPr="00003071">
        <w:rPr>
          <w:rFonts w:ascii="Calibri" w:hAnsi="Calibri" w:eastAsia="Calibri"/>
          <w:b/>
          <w:bCs/>
          <w:sz w:val="22"/>
          <w:lang w:val="es-PE" w:eastAsia="en-US"/>
        </w:rPr>
        <w:t>María Eugenia Valdez Fernández Baca– Vocal</w:t>
      </w:r>
    </w:p>
    <w:p w:rsidRPr="00003071" w:rsidR="00003071" w:rsidP="00003071" w:rsidRDefault="00003071" w14:paraId="173D334E" w14:textId="77777777">
      <w:pPr>
        <w:spacing w:line="360" w:lineRule="auto"/>
        <w:jc w:val="center"/>
        <w:rPr>
          <w:rFonts w:ascii="Calibri" w:hAnsi="Calibri" w:eastAsia="Calibri"/>
          <w:b/>
          <w:bCs/>
          <w:sz w:val="22"/>
          <w:lang w:val="es-PE" w:eastAsia="en-US"/>
        </w:rPr>
      </w:pPr>
      <w:r w:rsidRPr="00003071">
        <w:rPr>
          <w:rFonts w:ascii="Calibri" w:hAnsi="Calibri" w:eastAsia="Calibri"/>
          <w:b/>
          <w:bCs/>
          <w:sz w:val="22"/>
          <w:lang w:val="es-PE" w:eastAsia="en-US"/>
        </w:rPr>
        <w:t>Marco Antonio Ortega Piana – Vocal</w:t>
      </w:r>
    </w:p>
    <w:p w:rsidRPr="00003071" w:rsidR="00003071" w:rsidP="00003071" w:rsidRDefault="00003071" w14:paraId="21E605F0" w14:textId="77777777">
      <w:pPr>
        <w:spacing w:after="200" w:line="20" w:lineRule="atLeast"/>
        <w:jc w:val="center"/>
        <w:outlineLvl w:val="0"/>
        <w:rPr>
          <w:rFonts w:ascii="Georgia" w:hAnsi="Georgia" w:eastAsia="Calibri" w:cs="Arial"/>
          <w:lang w:val="es-PE" w:eastAsia="en-US"/>
        </w:rPr>
      </w:pPr>
      <w:r w:rsidRPr="00003071">
        <w:rPr>
          <w:rFonts w:ascii="Calibri" w:hAnsi="Calibri" w:eastAsia="Calibri"/>
          <w:b/>
          <w:bCs/>
          <w:sz w:val="22"/>
          <w:lang w:val="es-PE" w:eastAsia="en-US"/>
        </w:rPr>
        <w:t>Gonzalo Abad del Busto - Vocal</w:t>
      </w:r>
    </w:p>
    <w:p w:rsidRPr="00355B7A" w:rsidR="008848F1" w:rsidP="00003071" w:rsidRDefault="008848F1" w14:paraId="61213F97" w14:textId="61513FE8">
      <w:pPr>
        <w:jc w:val="right"/>
        <w:outlineLvl w:val="0"/>
        <w:rPr>
          <w:lang w:val="es-PE"/>
        </w:rPr>
      </w:pPr>
    </w:p>
    <w:sectPr w:rsidRPr="00355B7A" w:rsidR="008848F1" w:rsidSect="006706F5">
      <w:headerReference w:type="default" r:id="rId8"/>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C3021" w:rsidRDefault="00EC3021" w14:paraId="5B9A4A29" w14:textId="77777777">
      <w:r>
        <w:separator/>
      </w:r>
    </w:p>
  </w:endnote>
  <w:endnote w:type="continuationSeparator" w:id="0">
    <w:p w:rsidR="00EC3021" w:rsidRDefault="00EC3021" w14:paraId="4D58802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C3021" w:rsidRDefault="00EC3021" w14:paraId="19AC8E3B" w14:textId="77777777">
      <w:r>
        <w:separator/>
      </w:r>
    </w:p>
  </w:footnote>
  <w:footnote w:type="continuationSeparator" w:id="0">
    <w:p w:rsidR="00EC3021" w:rsidRDefault="00EC3021" w14:paraId="230A053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F7987" w:rsidRDefault="00DF7987" w14:paraId="57326670" w14:textId="0B577E5C">
    <w:pPr>
      <w:pStyle w:val="Encabezado"/>
    </w:pPr>
    <w:r>
      <w:rPr>
        <w:noProof/>
      </w:rPr>
      <w:drawing>
        <wp:inline distT="0" distB="0" distL="0" distR="0" wp14:anchorId="36974718" wp14:editId="648F3BFB">
          <wp:extent cx="2095500" cy="709671"/>
          <wp:effectExtent l="0" t="0" r="0" b="0"/>
          <wp:docPr id="19" name="Imagen 1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86B91"/>
    <w:multiLevelType w:val="multilevel"/>
    <w:tmpl w:val="ABD48684"/>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4AB4EA7"/>
    <w:multiLevelType w:val="multilevel"/>
    <w:tmpl w:val="295638F6"/>
    <w:lvl w:ilvl="0">
      <w:start w:val="7"/>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D75CC2"/>
    <w:multiLevelType w:val="hybridMultilevel"/>
    <w:tmpl w:val="7D4AE7C4"/>
    <w:lvl w:ilvl="0" w:tplc="F6A0DD1E">
      <w:start w:val="4"/>
      <w:numFmt w:val="low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6CB3B7F"/>
    <w:multiLevelType w:val="multilevel"/>
    <w:tmpl w:val="8EEEA73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B3654B6"/>
    <w:multiLevelType w:val="multilevel"/>
    <w:tmpl w:val="1C4621F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FCC3C96"/>
    <w:multiLevelType w:val="hybridMultilevel"/>
    <w:tmpl w:val="55B8ECD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5982020"/>
    <w:multiLevelType w:val="multilevel"/>
    <w:tmpl w:val="3AEE3862"/>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5B62391"/>
    <w:multiLevelType w:val="multilevel"/>
    <w:tmpl w:val="2084A86C"/>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62D6422"/>
    <w:multiLevelType w:val="multilevel"/>
    <w:tmpl w:val="50123416"/>
    <w:lvl w:ilvl="0">
      <w:start w:val="7"/>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9E3CD0"/>
    <w:multiLevelType w:val="multilevel"/>
    <w:tmpl w:val="5E9AD3EC"/>
    <w:lvl w:ilvl="0">
      <w:start w:val="10"/>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0E05E11"/>
    <w:multiLevelType w:val="multilevel"/>
    <w:tmpl w:val="2084A86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1352571"/>
    <w:multiLevelType w:val="hybridMultilevel"/>
    <w:tmpl w:val="91329170"/>
    <w:lvl w:ilvl="0" w:tplc="9F286656">
      <w:start w:val="1"/>
      <w:numFmt w:val="lowerLetter"/>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12" w15:restartNumberingAfterBreak="0">
    <w:nsid w:val="214F1A13"/>
    <w:multiLevelType w:val="multilevel"/>
    <w:tmpl w:val="031C877A"/>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1D80CFE"/>
    <w:multiLevelType w:val="multilevel"/>
    <w:tmpl w:val="5ADC0FC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1F44186"/>
    <w:multiLevelType w:val="hybridMultilevel"/>
    <w:tmpl w:val="C53ACCA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5" w15:restartNumberingAfterBreak="0">
    <w:nsid w:val="224A1D6B"/>
    <w:multiLevelType w:val="multilevel"/>
    <w:tmpl w:val="6D7473BA"/>
    <w:lvl w:ilvl="0">
      <w:start w:val="7"/>
      <w:numFmt w:val="decimal"/>
      <w:lvlText w:val="%1."/>
      <w:lvlJc w:val="left"/>
      <w:pPr>
        <w:tabs>
          <w:tab w:val="num" w:pos="705"/>
        </w:tabs>
        <w:ind w:left="705" w:hanging="7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28167D2"/>
    <w:multiLevelType w:val="hybridMultilevel"/>
    <w:tmpl w:val="4B7AE734"/>
    <w:lvl w:ilvl="0" w:tplc="9B4AF674">
      <w:start w:val="1"/>
      <w:numFmt w:val="decimal"/>
      <w:lvlText w:val="%1."/>
      <w:lvlJc w:val="left"/>
      <w:pPr>
        <w:tabs>
          <w:tab w:val="num" w:pos="1080"/>
        </w:tabs>
        <w:ind w:left="1080" w:hanging="36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7" w15:restartNumberingAfterBreak="0">
    <w:nsid w:val="23E423A4"/>
    <w:multiLevelType w:val="multilevel"/>
    <w:tmpl w:val="FBD4ADF6"/>
    <w:lvl w:ilvl="0">
      <w:start w:val="8"/>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4ED3FE2"/>
    <w:multiLevelType w:val="multilevel"/>
    <w:tmpl w:val="0540C5A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5A15633"/>
    <w:multiLevelType w:val="multilevel"/>
    <w:tmpl w:val="79A07412"/>
    <w:lvl w:ilvl="0">
      <w:start w:val="8"/>
      <w:numFmt w:val="decimal"/>
      <w:lvlText w:val="%1."/>
      <w:lvlJc w:val="left"/>
      <w:pPr>
        <w:tabs>
          <w:tab w:val="num" w:pos="705"/>
        </w:tabs>
        <w:ind w:left="705" w:hanging="705"/>
      </w:pPr>
      <w:rPr>
        <w:rFonts w:hint="default" w:eastAsia="Arial Unicode MS"/>
      </w:rPr>
    </w:lvl>
    <w:lvl w:ilvl="1">
      <w:start w:val="1"/>
      <w:numFmt w:val="decimal"/>
      <w:lvlText w:val="%1.%2."/>
      <w:lvlJc w:val="left"/>
      <w:pPr>
        <w:tabs>
          <w:tab w:val="num" w:pos="720"/>
        </w:tabs>
        <w:ind w:left="720" w:hanging="720"/>
      </w:pPr>
      <w:rPr>
        <w:rFonts w:hint="default" w:eastAsia="Arial Unicode MS"/>
      </w:rPr>
    </w:lvl>
    <w:lvl w:ilvl="2">
      <w:start w:val="1"/>
      <w:numFmt w:val="decimal"/>
      <w:lvlText w:val="%1.%2.%3."/>
      <w:lvlJc w:val="left"/>
      <w:pPr>
        <w:tabs>
          <w:tab w:val="num" w:pos="720"/>
        </w:tabs>
        <w:ind w:left="720" w:hanging="720"/>
      </w:pPr>
      <w:rPr>
        <w:rFonts w:hint="default" w:eastAsia="Arial Unicode MS"/>
      </w:rPr>
    </w:lvl>
    <w:lvl w:ilvl="3">
      <w:start w:val="1"/>
      <w:numFmt w:val="decimal"/>
      <w:lvlText w:val="%1.%2.%3.%4."/>
      <w:lvlJc w:val="left"/>
      <w:pPr>
        <w:tabs>
          <w:tab w:val="num" w:pos="1080"/>
        </w:tabs>
        <w:ind w:left="1080" w:hanging="1080"/>
      </w:pPr>
      <w:rPr>
        <w:rFonts w:hint="default" w:eastAsia="Arial Unicode MS"/>
      </w:rPr>
    </w:lvl>
    <w:lvl w:ilvl="4">
      <w:start w:val="1"/>
      <w:numFmt w:val="decimal"/>
      <w:lvlText w:val="%1.%2.%3.%4.%5."/>
      <w:lvlJc w:val="left"/>
      <w:pPr>
        <w:tabs>
          <w:tab w:val="num" w:pos="1080"/>
        </w:tabs>
        <w:ind w:left="1080" w:hanging="1080"/>
      </w:pPr>
      <w:rPr>
        <w:rFonts w:hint="default" w:eastAsia="Arial Unicode MS"/>
      </w:rPr>
    </w:lvl>
    <w:lvl w:ilvl="5">
      <w:start w:val="1"/>
      <w:numFmt w:val="decimal"/>
      <w:lvlText w:val="%1.%2.%3.%4.%5.%6."/>
      <w:lvlJc w:val="left"/>
      <w:pPr>
        <w:tabs>
          <w:tab w:val="num" w:pos="1440"/>
        </w:tabs>
        <w:ind w:left="1440" w:hanging="1440"/>
      </w:pPr>
      <w:rPr>
        <w:rFonts w:hint="default" w:eastAsia="Arial Unicode MS"/>
      </w:rPr>
    </w:lvl>
    <w:lvl w:ilvl="6">
      <w:start w:val="1"/>
      <w:numFmt w:val="decimal"/>
      <w:lvlText w:val="%1.%2.%3.%4.%5.%6.%7."/>
      <w:lvlJc w:val="left"/>
      <w:pPr>
        <w:tabs>
          <w:tab w:val="num" w:pos="1440"/>
        </w:tabs>
        <w:ind w:left="1440" w:hanging="1440"/>
      </w:pPr>
      <w:rPr>
        <w:rFonts w:hint="default" w:eastAsia="Arial Unicode MS"/>
      </w:rPr>
    </w:lvl>
    <w:lvl w:ilvl="7">
      <w:start w:val="1"/>
      <w:numFmt w:val="decimal"/>
      <w:lvlText w:val="%1.%2.%3.%4.%5.%6.%7.%8."/>
      <w:lvlJc w:val="left"/>
      <w:pPr>
        <w:tabs>
          <w:tab w:val="num" w:pos="1800"/>
        </w:tabs>
        <w:ind w:left="1800" w:hanging="1800"/>
      </w:pPr>
      <w:rPr>
        <w:rFonts w:hint="default" w:eastAsia="Arial Unicode MS"/>
      </w:rPr>
    </w:lvl>
    <w:lvl w:ilvl="8">
      <w:start w:val="1"/>
      <w:numFmt w:val="decimal"/>
      <w:lvlText w:val="%1.%2.%3.%4.%5.%6.%7.%8.%9."/>
      <w:lvlJc w:val="left"/>
      <w:pPr>
        <w:tabs>
          <w:tab w:val="num" w:pos="1800"/>
        </w:tabs>
        <w:ind w:left="1800" w:hanging="1800"/>
      </w:pPr>
      <w:rPr>
        <w:rFonts w:hint="default" w:eastAsia="Arial Unicode MS"/>
      </w:rPr>
    </w:lvl>
  </w:abstractNum>
  <w:abstractNum w:abstractNumId="20" w15:restartNumberingAfterBreak="0">
    <w:nsid w:val="2B6C0A41"/>
    <w:multiLevelType w:val="multilevel"/>
    <w:tmpl w:val="197E7B6A"/>
    <w:lvl w:ilvl="0">
      <w:start w:val="6"/>
      <w:numFmt w:val="decimal"/>
      <w:lvlText w:val="%1."/>
      <w:lvlJc w:val="left"/>
      <w:pPr>
        <w:tabs>
          <w:tab w:val="num" w:pos="696"/>
        </w:tabs>
        <w:ind w:left="696" w:hanging="696"/>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2D8B6820"/>
    <w:multiLevelType w:val="multilevel"/>
    <w:tmpl w:val="2084A86C"/>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FA86D95"/>
    <w:multiLevelType w:val="multilevel"/>
    <w:tmpl w:val="8022F776"/>
    <w:lvl w:ilvl="0">
      <w:start w:val="9"/>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0A86396"/>
    <w:multiLevelType w:val="multilevel"/>
    <w:tmpl w:val="9050EE3E"/>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1D7399A"/>
    <w:multiLevelType w:val="multilevel"/>
    <w:tmpl w:val="078AAC96"/>
    <w:lvl w:ilvl="0">
      <w:start w:val="7"/>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3904AB6"/>
    <w:multiLevelType w:val="multilevel"/>
    <w:tmpl w:val="2084A86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69404B2"/>
    <w:multiLevelType w:val="multilevel"/>
    <w:tmpl w:val="7AF4448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36DC5A7C"/>
    <w:multiLevelType w:val="multilevel"/>
    <w:tmpl w:val="2084A86C"/>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3A033556"/>
    <w:multiLevelType w:val="multilevel"/>
    <w:tmpl w:val="2B48BF9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33040FC"/>
    <w:multiLevelType w:val="multilevel"/>
    <w:tmpl w:val="A04C24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3A25A74"/>
    <w:multiLevelType w:val="multilevel"/>
    <w:tmpl w:val="9D7E84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0906EDD"/>
    <w:multiLevelType w:val="multilevel"/>
    <w:tmpl w:val="EABCD63C"/>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133636A"/>
    <w:multiLevelType w:val="multilevel"/>
    <w:tmpl w:val="2B34CE52"/>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1A15385"/>
    <w:multiLevelType w:val="multilevel"/>
    <w:tmpl w:val="BFCA1F8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AE428F9"/>
    <w:multiLevelType w:val="multilevel"/>
    <w:tmpl w:val="2084A86C"/>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EFF151F"/>
    <w:multiLevelType w:val="hybridMultilevel"/>
    <w:tmpl w:val="5C2C55E4"/>
    <w:lvl w:ilvl="0" w:tplc="280A000F">
      <w:start w:val="3"/>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F2132C9"/>
    <w:multiLevelType w:val="hybridMultilevel"/>
    <w:tmpl w:val="FCCCD654"/>
    <w:lvl w:ilvl="0" w:tplc="D2C0BBCC">
      <w:start w:val="1"/>
      <w:numFmt w:val="decimal"/>
      <w:lvlText w:val="%1."/>
      <w:lvlJc w:val="left"/>
      <w:pPr>
        <w:ind w:left="1069" w:hanging="360"/>
      </w:pPr>
      <w:rPr>
        <w:rFonts w:hint="default"/>
      </w:rPr>
    </w:lvl>
    <w:lvl w:ilvl="1" w:tplc="280A0019">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37" w15:restartNumberingAfterBreak="0">
    <w:nsid w:val="62D9601A"/>
    <w:multiLevelType w:val="multilevel"/>
    <w:tmpl w:val="3FD2CAA8"/>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6DB3D28"/>
    <w:multiLevelType w:val="multilevel"/>
    <w:tmpl w:val="D5827BC0"/>
    <w:lvl w:ilvl="0">
      <w:start w:val="8"/>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81A72AF"/>
    <w:multiLevelType w:val="multilevel"/>
    <w:tmpl w:val="D2046EF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CB06602"/>
    <w:multiLevelType w:val="multilevel"/>
    <w:tmpl w:val="2084A86C"/>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D9D6A6A"/>
    <w:multiLevelType w:val="hybridMultilevel"/>
    <w:tmpl w:val="B4ACA546"/>
    <w:lvl w:ilvl="0" w:tplc="26A85F5C">
      <w:start w:val="1"/>
      <w:numFmt w:val="lowerLetter"/>
      <w:lvlText w:val="%1."/>
      <w:lvlJc w:val="left"/>
      <w:pPr>
        <w:tabs>
          <w:tab w:val="num" w:pos="1440"/>
        </w:tabs>
        <w:ind w:left="1440" w:hanging="72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42" w15:restartNumberingAfterBreak="0">
    <w:nsid w:val="6E2E19A3"/>
    <w:multiLevelType w:val="multilevel"/>
    <w:tmpl w:val="4C62A8D6"/>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CEF2D9D"/>
    <w:multiLevelType w:val="hybridMultilevel"/>
    <w:tmpl w:val="2E9096A4"/>
    <w:lvl w:ilvl="0" w:tplc="8E62BA46">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15:restartNumberingAfterBreak="0">
    <w:nsid w:val="7E6B2FDA"/>
    <w:multiLevelType w:val="multilevel"/>
    <w:tmpl w:val="E21E475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16cid:durableId="1854341707">
    <w:abstractNumId w:val="6"/>
  </w:num>
  <w:num w:numId="2" w16cid:durableId="854536473">
    <w:abstractNumId w:val="32"/>
  </w:num>
  <w:num w:numId="3" w16cid:durableId="1266041282">
    <w:abstractNumId w:val="44"/>
  </w:num>
  <w:num w:numId="4" w16cid:durableId="1844978582">
    <w:abstractNumId w:val="37"/>
  </w:num>
  <w:num w:numId="5" w16cid:durableId="1868522790">
    <w:abstractNumId w:val="13"/>
  </w:num>
  <w:num w:numId="6" w16cid:durableId="609319422">
    <w:abstractNumId w:val="22"/>
  </w:num>
  <w:num w:numId="7" w16cid:durableId="1304895695">
    <w:abstractNumId w:val="29"/>
  </w:num>
  <w:num w:numId="8" w16cid:durableId="1432629147">
    <w:abstractNumId w:val="17"/>
  </w:num>
  <w:num w:numId="9" w16cid:durableId="2018844860">
    <w:abstractNumId w:val="3"/>
  </w:num>
  <w:num w:numId="10" w16cid:durableId="195970541">
    <w:abstractNumId w:val="15"/>
  </w:num>
  <w:num w:numId="11" w16cid:durableId="1303803369">
    <w:abstractNumId w:val="19"/>
  </w:num>
  <w:num w:numId="12" w16cid:durableId="1098256425">
    <w:abstractNumId w:val="18"/>
  </w:num>
  <w:num w:numId="13" w16cid:durableId="353775923">
    <w:abstractNumId w:val="38"/>
  </w:num>
  <w:num w:numId="14" w16cid:durableId="678431073">
    <w:abstractNumId w:val="28"/>
  </w:num>
  <w:num w:numId="15" w16cid:durableId="8728163">
    <w:abstractNumId w:val="4"/>
  </w:num>
  <w:num w:numId="16" w16cid:durableId="1509248983">
    <w:abstractNumId w:val="30"/>
  </w:num>
  <w:num w:numId="17" w16cid:durableId="581371473">
    <w:abstractNumId w:val="33"/>
  </w:num>
  <w:num w:numId="18" w16cid:durableId="235671479">
    <w:abstractNumId w:val="43"/>
  </w:num>
  <w:num w:numId="19" w16cid:durableId="43726121">
    <w:abstractNumId w:val="39"/>
  </w:num>
  <w:num w:numId="20" w16cid:durableId="437257995">
    <w:abstractNumId w:val="26"/>
  </w:num>
  <w:num w:numId="21" w16cid:durableId="1771243370">
    <w:abstractNumId w:val="42"/>
  </w:num>
  <w:num w:numId="22" w16cid:durableId="746271431">
    <w:abstractNumId w:val="41"/>
  </w:num>
  <w:num w:numId="23" w16cid:durableId="1088842792">
    <w:abstractNumId w:val="23"/>
  </w:num>
  <w:num w:numId="24" w16cid:durableId="462816578">
    <w:abstractNumId w:val="20"/>
  </w:num>
  <w:num w:numId="25" w16cid:durableId="1876194582">
    <w:abstractNumId w:val="2"/>
  </w:num>
  <w:num w:numId="26" w16cid:durableId="685406815">
    <w:abstractNumId w:val="31"/>
  </w:num>
  <w:num w:numId="27" w16cid:durableId="1752389139">
    <w:abstractNumId w:val="12"/>
  </w:num>
  <w:num w:numId="28" w16cid:durableId="1773894099">
    <w:abstractNumId w:val="34"/>
  </w:num>
  <w:num w:numId="29" w16cid:durableId="1696270103">
    <w:abstractNumId w:val="9"/>
  </w:num>
  <w:num w:numId="30" w16cid:durableId="1005471716">
    <w:abstractNumId w:val="40"/>
  </w:num>
  <w:num w:numId="31" w16cid:durableId="710810522">
    <w:abstractNumId w:val="7"/>
  </w:num>
  <w:num w:numId="32" w16cid:durableId="320740232">
    <w:abstractNumId w:val="27"/>
  </w:num>
  <w:num w:numId="33" w16cid:durableId="1642535576">
    <w:abstractNumId w:val="10"/>
  </w:num>
  <w:num w:numId="34" w16cid:durableId="1909850310">
    <w:abstractNumId w:val="21"/>
  </w:num>
  <w:num w:numId="35" w16cid:durableId="1503468559">
    <w:abstractNumId w:val="16"/>
  </w:num>
  <w:num w:numId="36" w16cid:durableId="560671617">
    <w:abstractNumId w:val="0"/>
  </w:num>
  <w:num w:numId="37" w16cid:durableId="686491975">
    <w:abstractNumId w:val="25"/>
  </w:num>
  <w:num w:numId="38" w16cid:durableId="501430013">
    <w:abstractNumId w:val="5"/>
  </w:num>
  <w:num w:numId="39" w16cid:durableId="989360835">
    <w:abstractNumId w:val="35"/>
  </w:num>
  <w:num w:numId="40" w16cid:durableId="1699961588">
    <w:abstractNumId w:val="8"/>
  </w:num>
  <w:num w:numId="41" w16cid:durableId="506529268">
    <w:abstractNumId w:val="1"/>
  </w:num>
  <w:num w:numId="42" w16cid:durableId="2139565705">
    <w:abstractNumId w:val="24"/>
  </w:num>
  <w:num w:numId="43" w16cid:durableId="2140608889">
    <w:abstractNumId w:val="11"/>
  </w:num>
  <w:num w:numId="44" w16cid:durableId="2002849196">
    <w:abstractNumId w:val="36"/>
  </w:num>
  <w:num w:numId="45" w16cid:durableId="104290373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B7F"/>
    <w:rsid w:val="0000131C"/>
    <w:rsid w:val="00001350"/>
    <w:rsid w:val="000014E2"/>
    <w:rsid w:val="0000181C"/>
    <w:rsid w:val="0000198D"/>
    <w:rsid w:val="000021EF"/>
    <w:rsid w:val="0000267D"/>
    <w:rsid w:val="00002EAD"/>
    <w:rsid w:val="00003071"/>
    <w:rsid w:val="00003D33"/>
    <w:rsid w:val="00003E31"/>
    <w:rsid w:val="00004101"/>
    <w:rsid w:val="00004B78"/>
    <w:rsid w:val="0000524F"/>
    <w:rsid w:val="0000546A"/>
    <w:rsid w:val="00005BB1"/>
    <w:rsid w:val="00006155"/>
    <w:rsid w:val="000068D3"/>
    <w:rsid w:val="0000705F"/>
    <w:rsid w:val="00007EEE"/>
    <w:rsid w:val="000106A4"/>
    <w:rsid w:val="00010EFC"/>
    <w:rsid w:val="000110F7"/>
    <w:rsid w:val="00011225"/>
    <w:rsid w:val="00011232"/>
    <w:rsid w:val="00011317"/>
    <w:rsid w:val="000118E1"/>
    <w:rsid w:val="00011BD4"/>
    <w:rsid w:val="00012475"/>
    <w:rsid w:val="0001278C"/>
    <w:rsid w:val="00012A70"/>
    <w:rsid w:val="00012F03"/>
    <w:rsid w:val="00013455"/>
    <w:rsid w:val="00013CC3"/>
    <w:rsid w:val="00015372"/>
    <w:rsid w:val="000159C8"/>
    <w:rsid w:val="00015DB4"/>
    <w:rsid w:val="0001669A"/>
    <w:rsid w:val="00016872"/>
    <w:rsid w:val="00016E28"/>
    <w:rsid w:val="00016FC2"/>
    <w:rsid w:val="00020F31"/>
    <w:rsid w:val="0002164F"/>
    <w:rsid w:val="00021D94"/>
    <w:rsid w:val="000223AA"/>
    <w:rsid w:val="00023369"/>
    <w:rsid w:val="000243B4"/>
    <w:rsid w:val="00026485"/>
    <w:rsid w:val="0002648E"/>
    <w:rsid w:val="0002693F"/>
    <w:rsid w:val="00026F3C"/>
    <w:rsid w:val="0002735A"/>
    <w:rsid w:val="00027942"/>
    <w:rsid w:val="00027F95"/>
    <w:rsid w:val="00030463"/>
    <w:rsid w:val="0003082E"/>
    <w:rsid w:val="00030C49"/>
    <w:rsid w:val="000312C3"/>
    <w:rsid w:val="000313B4"/>
    <w:rsid w:val="00031856"/>
    <w:rsid w:val="0003206A"/>
    <w:rsid w:val="00032577"/>
    <w:rsid w:val="00032776"/>
    <w:rsid w:val="00032F1C"/>
    <w:rsid w:val="00033AA3"/>
    <w:rsid w:val="00033BED"/>
    <w:rsid w:val="00033C14"/>
    <w:rsid w:val="00033F12"/>
    <w:rsid w:val="000344A4"/>
    <w:rsid w:val="000353BF"/>
    <w:rsid w:val="000364E4"/>
    <w:rsid w:val="00036BAA"/>
    <w:rsid w:val="00037614"/>
    <w:rsid w:val="00037B62"/>
    <w:rsid w:val="00040112"/>
    <w:rsid w:val="000404AA"/>
    <w:rsid w:val="000406A5"/>
    <w:rsid w:val="00041201"/>
    <w:rsid w:val="00041A98"/>
    <w:rsid w:val="00041DFB"/>
    <w:rsid w:val="00042366"/>
    <w:rsid w:val="000424E5"/>
    <w:rsid w:val="0004287D"/>
    <w:rsid w:val="00042E3E"/>
    <w:rsid w:val="000433B5"/>
    <w:rsid w:val="00043818"/>
    <w:rsid w:val="00043BF2"/>
    <w:rsid w:val="00043C4A"/>
    <w:rsid w:val="00043E9A"/>
    <w:rsid w:val="0004436A"/>
    <w:rsid w:val="00044473"/>
    <w:rsid w:val="000456B2"/>
    <w:rsid w:val="00045F4D"/>
    <w:rsid w:val="00046528"/>
    <w:rsid w:val="00046EEE"/>
    <w:rsid w:val="00046F8E"/>
    <w:rsid w:val="000472D8"/>
    <w:rsid w:val="00047A57"/>
    <w:rsid w:val="00050B76"/>
    <w:rsid w:val="00050EB3"/>
    <w:rsid w:val="00052420"/>
    <w:rsid w:val="000527D3"/>
    <w:rsid w:val="00053180"/>
    <w:rsid w:val="0005319F"/>
    <w:rsid w:val="00053A8C"/>
    <w:rsid w:val="00053CE6"/>
    <w:rsid w:val="0005428F"/>
    <w:rsid w:val="000544B5"/>
    <w:rsid w:val="00054C7E"/>
    <w:rsid w:val="000552A2"/>
    <w:rsid w:val="000557C2"/>
    <w:rsid w:val="00056792"/>
    <w:rsid w:val="00056936"/>
    <w:rsid w:val="00057424"/>
    <w:rsid w:val="00057616"/>
    <w:rsid w:val="00060358"/>
    <w:rsid w:val="00061A1E"/>
    <w:rsid w:val="0006202D"/>
    <w:rsid w:val="00062EFC"/>
    <w:rsid w:val="00062F39"/>
    <w:rsid w:val="000635E4"/>
    <w:rsid w:val="00063613"/>
    <w:rsid w:val="000636B0"/>
    <w:rsid w:val="00063A98"/>
    <w:rsid w:val="000651D7"/>
    <w:rsid w:val="00065488"/>
    <w:rsid w:val="00065AEE"/>
    <w:rsid w:val="000667EA"/>
    <w:rsid w:val="000670B4"/>
    <w:rsid w:val="00070753"/>
    <w:rsid w:val="00071402"/>
    <w:rsid w:val="00071415"/>
    <w:rsid w:val="000718FF"/>
    <w:rsid w:val="0007306C"/>
    <w:rsid w:val="0007401C"/>
    <w:rsid w:val="0007430B"/>
    <w:rsid w:val="00074682"/>
    <w:rsid w:val="000747FF"/>
    <w:rsid w:val="00074922"/>
    <w:rsid w:val="00074979"/>
    <w:rsid w:val="000753C3"/>
    <w:rsid w:val="00075F29"/>
    <w:rsid w:val="00076A57"/>
    <w:rsid w:val="00076B60"/>
    <w:rsid w:val="00076D9B"/>
    <w:rsid w:val="00076EBC"/>
    <w:rsid w:val="00077100"/>
    <w:rsid w:val="0007716E"/>
    <w:rsid w:val="000771CD"/>
    <w:rsid w:val="00077CCF"/>
    <w:rsid w:val="000802E5"/>
    <w:rsid w:val="00081253"/>
    <w:rsid w:val="00081530"/>
    <w:rsid w:val="00081BD7"/>
    <w:rsid w:val="00082337"/>
    <w:rsid w:val="000824A4"/>
    <w:rsid w:val="0008311D"/>
    <w:rsid w:val="00083387"/>
    <w:rsid w:val="00083AA3"/>
    <w:rsid w:val="00083F94"/>
    <w:rsid w:val="00084445"/>
    <w:rsid w:val="00084FA5"/>
    <w:rsid w:val="00087D62"/>
    <w:rsid w:val="000901EA"/>
    <w:rsid w:val="00090E7B"/>
    <w:rsid w:val="0009261E"/>
    <w:rsid w:val="0009279E"/>
    <w:rsid w:val="00092A9C"/>
    <w:rsid w:val="00092ECC"/>
    <w:rsid w:val="000932F0"/>
    <w:rsid w:val="000935C2"/>
    <w:rsid w:val="000939B7"/>
    <w:rsid w:val="00093FB3"/>
    <w:rsid w:val="000948D9"/>
    <w:rsid w:val="00094C9D"/>
    <w:rsid w:val="00094E39"/>
    <w:rsid w:val="000953F6"/>
    <w:rsid w:val="000967E2"/>
    <w:rsid w:val="000968FB"/>
    <w:rsid w:val="00096903"/>
    <w:rsid w:val="000969AA"/>
    <w:rsid w:val="00096ACB"/>
    <w:rsid w:val="00096BC0"/>
    <w:rsid w:val="000971AE"/>
    <w:rsid w:val="000A0165"/>
    <w:rsid w:val="000A1504"/>
    <w:rsid w:val="000A2BB8"/>
    <w:rsid w:val="000A2D84"/>
    <w:rsid w:val="000A31CF"/>
    <w:rsid w:val="000A3352"/>
    <w:rsid w:val="000A3CA2"/>
    <w:rsid w:val="000A3DE1"/>
    <w:rsid w:val="000A495B"/>
    <w:rsid w:val="000A4ACB"/>
    <w:rsid w:val="000A4D7F"/>
    <w:rsid w:val="000A5260"/>
    <w:rsid w:val="000A57C3"/>
    <w:rsid w:val="000A6D46"/>
    <w:rsid w:val="000A77D0"/>
    <w:rsid w:val="000A785D"/>
    <w:rsid w:val="000A7A6C"/>
    <w:rsid w:val="000A7D9D"/>
    <w:rsid w:val="000B0B27"/>
    <w:rsid w:val="000B0F13"/>
    <w:rsid w:val="000B10C8"/>
    <w:rsid w:val="000B1113"/>
    <w:rsid w:val="000B12A4"/>
    <w:rsid w:val="000B1CBC"/>
    <w:rsid w:val="000B341C"/>
    <w:rsid w:val="000B4233"/>
    <w:rsid w:val="000B48F7"/>
    <w:rsid w:val="000B4B12"/>
    <w:rsid w:val="000B4FC3"/>
    <w:rsid w:val="000B55DC"/>
    <w:rsid w:val="000B5EC4"/>
    <w:rsid w:val="000B72A8"/>
    <w:rsid w:val="000B7348"/>
    <w:rsid w:val="000B73B3"/>
    <w:rsid w:val="000B7948"/>
    <w:rsid w:val="000B7ADC"/>
    <w:rsid w:val="000B7DFE"/>
    <w:rsid w:val="000C011E"/>
    <w:rsid w:val="000C0727"/>
    <w:rsid w:val="000C14FC"/>
    <w:rsid w:val="000C1CDE"/>
    <w:rsid w:val="000C20BF"/>
    <w:rsid w:val="000C21B3"/>
    <w:rsid w:val="000C2593"/>
    <w:rsid w:val="000C2A77"/>
    <w:rsid w:val="000C3A2A"/>
    <w:rsid w:val="000C3BF0"/>
    <w:rsid w:val="000C3E40"/>
    <w:rsid w:val="000C44C6"/>
    <w:rsid w:val="000C4BE7"/>
    <w:rsid w:val="000C5660"/>
    <w:rsid w:val="000C5B14"/>
    <w:rsid w:val="000C5F07"/>
    <w:rsid w:val="000C6023"/>
    <w:rsid w:val="000C6963"/>
    <w:rsid w:val="000C6C11"/>
    <w:rsid w:val="000C6E87"/>
    <w:rsid w:val="000C799D"/>
    <w:rsid w:val="000C7A1E"/>
    <w:rsid w:val="000C7A3A"/>
    <w:rsid w:val="000C7EF0"/>
    <w:rsid w:val="000D01AB"/>
    <w:rsid w:val="000D0572"/>
    <w:rsid w:val="000D06F7"/>
    <w:rsid w:val="000D09CE"/>
    <w:rsid w:val="000D1119"/>
    <w:rsid w:val="000D1177"/>
    <w:rsid w:val="000D13EE"/>
    <w:rsid w:val="000D1A7F"/>
    <w:rsid w:val="000D1B80"/>
    <w:rsid w:val="000D2AB5"/>
    <w:rsid w:val="000D2F86"/>
    <w:rsid w:val="000D3132"/>
    <w:rsid w:val="000D38C6"/>
    <w:rsid w:val="000D3A5A"/>
    <w:rsid w:val="000D3FCA"/>
    <w:rsid w:val="000D4873"/>
    <w:rsid w:val="000D4A8C"/>
    <w:rsid w:val="000D58DE"/>
    <w:rsid w:val="000D60EE"/>
    <w:rsid w:val="000D612C"/>
    <w:rsid w:val="000D62B3"/>
    <w:rsid w:val="000D7030"/>
    <w:rsid w:val="000D7038"/>
    <w:rsid w:val="000D71D4"/>
    <w:rsid w:val="000D7D97"/>
    <w:rsid w:val="000E06A4"/>
    <w:rsid w:val="000E0968"/>
    <w:rsid w:val="000E13E4"/>
    <w:rsid w:val="000E1D62"/>
    <w:rsid w:val="000E23EB"/>
    <w:rsid w:val="000E395A"/>
    <w:rsid w:val="000E5DFF"/>
    <w:rsid w:val="000E5ECC"/>
    <w:rsid w:val="000E6537"/>
    <w:rsid w:val="000E65A6"/>
    <w:rsid w:val="000E65BE"/>
    <w:rsid w:val="000E7932"/>
    <w:rsid w:val="000E7EDB"/>
    <w:rsid w:val="000F0B01"/>
    <w:rsid w:val="000F0CB8"/>
    <w:rsid w:val="000F0D13"/>
    <w:rsid w:val="000F1501"/>
    <w:rsid w:val="000F16CE"/>
    <w:rsid w:val="000F16DA"/>
    <w:rsid w:val="000F1A4D"/>
    <w:rsid w:val="000F22F4"/>
    <w:rsid w:val="000F3946"/>
    <w:rsid w:val="000F3974"/>
    <w:rsid w:val="000F4304"/>
    <w:rsid w:val="000F5B4D"/>
    <w:rsid w:val="000F67FF"/>
    <w:rsid w:val="0010049C"/>
    <w:rsid w:val="001006C1"/>
    <w:rsid w:val="00101002"/>
    <w:rsid w:val="00102023"/>
    <w:rsid w:val="00102526"/>
    <w:rsid w:val="00102BB7"/>
    <w:rsid w:val="00103581"/>
    <w:rsid w:val="0010363B"/>
    <w:rsid w:val="00103A9B"/>
    <w:rsid w:val="00105E2C"/>
    <w:rsid w:val="001069AA"/>
    <w:rsid w:val="00106F3C"/>
    <w:rsid w:val="00106FF2"/>
    <w:rsid w:val="0010709C"/>
    <w:rsid w:val="00107930"/>
    <w:rsid w:val="00107B11"/>
    <w:rsid w:val="00107D93"/>
    <w:rsid w:val="0011061B"/>
    <w:rsid w:val="00110BF2"/>
    <w:rsid w:val="00111B8D"/>
    <w:rsid w:val="0011285B"/>
    <w:rsid w:val="00112C38"/>
    <w:rsid w:val="0011313A"/>
    <w:rsid w:val="001133FF"/>
    <w:rsid w:val="00113578"/>
    <w:rsid w:val="00113863"/>
    <w:rsid w:val="00113B3A"/>
    <w:rsid w:val="0011416C"/>
    <w:rsid w:val="001145FB"/>
    <w:rsid w:val="00114E9E"/>
    <w:rsid w:val="001157BA"/>
    <w:rsid w:val="00115B6C"/>
    <w:rsid w:val="00116673"/>
    <w:rsid w:val="00117191"/>
    <w:rsid w:val="001177BB"/>
    <w:rsid w:val="001178BD"/>
    <w:rsid w:val="00121959"/>
    <w:rsid w:val="00121B15"/>
    <w:rsid w:val="00121F2E"/>
    <w:rsid w:val="00122133"/>
    <w:rsid w:val="00122681"/>
    <w:rsid w:val="0012308F"/>
    <w:rsid w:val="001233EB"/>
    <w:rsid w:val="001237E9"/>
    <w:rsid w:val="0012396F"/>
    <w:rsid w:val="0012472A"/>
    <w:rsid w:val="001267AE"/>
    <w:rsid w:val="00126B6D"/>
    <w:rsid w:val="00126D88"/>
    <w:rsid w:val="00127088"/>
    <w:rsid w:val="001274F5"/>
    <w:rsid w:val="00127904"/>
    <w:rsid w:val="00127FE7"/>
    <w:rsid w:val="0013069B"/>
    <w:rsid w:val="001309D7"/>
    <w:rsid w:val="00131022"/>
    <w:rsid w:val="0013120A"/>
    <w:rsid w:val="00131269"/>
    <w:rsid w:val="00131543"/>
    <w:rsid w:val="001315E3"/>
    <w:rsid w:val="00131AD6"/>
    <w:rsid w:val="00131E14"/>
    <w:rsid w:val="00132157"/>
    <w:rsid w:val="00132720"/>
    <w:rsid w:val="00132EC5"/>
    <w:rsid w:val="00133556"/>
    <w:rsid w:val="00133E9E"/>
    <w:rsid w:val="00134109"/>
    <w:rsid w:val="001344E1"/>
    <w:rsid w:val="00134E19"/>
    <w:rsid w:val="00135A0A"/>
    <w:rsid w:val="00136794"/>
    <w:rsid w:val="001367A8"/>
    <w:rsid w:val="001367DF"/>
    <w:rsid w:val="00136A35"/>
    <w:rsid w:val="001372C4"/>
    <w:rsid w:val="00137847"/>
    <w:rsid w:val="0014008E"/>
    <w:rsid w:val="0014026F"/>
    <w:rsid w:val="0014166F"/>
    <w:rsid w:val="00141DE3"/>
    <w:rsid w:val="001425BA"/>
    <w:rsid w:val="00143887"/>
    <w:rsid w:val="00143EF8"/>
    <w:rsid w:val="00144CFF"/>
    <w:rsid w:val="0014599C"/>
    <w:rsid w:val="00145DD8"/>
    <w:rsid w:val="00146228"/>
    <w:rsid w:val="00146B3B"/>
    <w:rsid w:val="00146D94"/>
    <w:rsid w:val="00147281"/>
    <w:rsid w:val="0015002D"/>
    <w:rsid w:val="00150322"/>
    <w:rsid w:val="00150598"/>
    <w:rsid w:val="00150F45"/>
    <w:rsid w:val="0015102C"/>
    <w:rsid w:val="001514F4"/>
    <w:rsid w:val="001515A4"/>
    <w:rsid w:val="00152238"/>
    <w:rsid w:val="00152BCC"/>
    <w:rsid w:val="001535BD"/>
    <w:rsid w:val="001542AA"/>
    <w:rsid w:val="00154972"/>
    <w:rsid w:val="00154BB6"/>
    <w:rsid w:val="00155193"/>
    <w:rsid w:val="001554E3"/>
    <w:rsid w:val="00155795"/>
    <w:rsid w:val="00155D95"/>
    <w:rsid w:val="001566A1"/>
    <w:rsid w:val="00156C9E"/>
    <w:rsid w:val="00156E6F"/>
    <w:rsid w:val="00157474"/>
    <w:rsid w:val="00157CA3"/>
    <w:rsid w:val="001602A3"/>
    <w:rsid w:val="00160D3B"/>
    <w:rsid w:val="00161B95"/>
    <w:rsid w:val="001625BD"/>
    <w:rsid w:val="00163368"/>
    <w:rsid w:val="00163B45"/>
    <w:rsid w:val="00163BBA"/>
    <w:rsid w:val="0016455A"/>
    <w:rsid w:val="00164D1A"/>
    <w:rsid w:val="00165051"/>
    <w:rsid w:val="00165F90"/>
    <w:rsid w:val="001679D5"/>
    <w:rsid w:val="00170247"/>
    <w:rsid w:val="001704AA"/>
    <w:rsid w:val="0017165E"/>
    <w:rsid w:val="00171D9C"/>
    <w:rsid w:val="00172653"/>
    <w:rsid w:val="00172919"/>
    <w:rsid w:val="00173CF4"/>
    <w:rsid w:val="00173E7F"/>
    <w:rsid w:val="00173FE5"/>
    <w:rsid w:val="001740F0"/>
    <w:rsid w:val="00174AE2"/>
    <w:rsid w:val="00175A7E"/>
    <w:rsid w:val="00175C28"/>
    <w:rsid w:val="00175C3F"/>
    <w:rsid w:val="001761C3"/>
    <w:rsid w:val="001762EC"/>
    <w:rsid w:val="001771C7"/>
    <w:rsid w:val="0017761E"/>
    <w:rsid w:val="001779E5"/>
    <w:rsid w:val="00177BDC"/>
    <w:rsid w:val="00182821"/>
    <w:rsid w:val="00182B91"/>
    <w:rsid w:val="00182D97"/>
    <w:rsid w:val="00182DC4"/>
    <w:rsid w:val="0018326A"/>
    <w:rsid w:val="0018427C"/>
    <w:rsid w:val="00184907"/>
    <w:rsid w:val="00184D77"/>
    <w:rsid w:val="00185052"/>
    <w:rsid w:val="00185207"/>
    <w:rsid w:val="001853DA"/>
    <w:rsid w:val="00185ED1"/>
    <w:rsid w:val="0018661F"/>
    <w:rsid w:val="001866A2"/>
    <w:rsid w:val="00186969"/>
    <w:rsid w:val="001871C2"/>
    <w:rsid w:val="001879AE"/>
    <w:rsid w:val="001900E8"/>
    <w:rsid w:val="00190BB5"/>
    <w:rsid w:val="00190F95"/>
    <w:rsid w:val="001915D8"/>
    <w:rsid w:val="001916B8"/>
    <w:rsid w:val="00192266"/>
    <w:rsid w:val="001927F2"/>
    <w:rsid w:val="00193166"/>
    <w:rsid w:val="00193387"/>
    <w:rsid w:val="00193CC3"/>
    <w:rsid w:val="001944C7"/>
    <w:rsid w:val="00194822"/>
    <w:rsid w:val="00195084"/>
    <w:rsid w:val="0019548F"/>
    <w:rsid w:val="00195938"/>
    <w:rsid w:val="001964BA"/>
    <w:rsid w:val="00197026"/>
    <w:rsid w:val="001970D7"/>
    <w:rsid w:val="001A0103"/>
    <w:rsid w:val="001A112C"/>
    <w:rsid w:val="001A1E3C"/>
    <w:rsid w:val="001A1E52"/>
    <w:rsid w:val="001A28E6"/>
    <w:rsid w:val="001A365E"/>
    <w:rsid w:val="001A39CA"/>
    <w:rsid w:val="001A439D"/>
    <w:rsid w:val="001A4624"/>
    <w:rsid w:val="001A4C7A"/>
    <w:rsid w:val="001A510B"/>
    <w:rsid w:val="001A64AC"/>
    <w:rsid w:val="001A6972"/>
    <w:rsid w:val="001A6990"/>
    <w:rsid w:val="001A7357"/>
    <w:rsid w:val="001A78E5"/>
    <w:rsid w:val="001A7ADE"/>
    <w:rsid w:val="001B0120"/>
    <w:rsid w:val="001B0348"/>
    <w:rsid w:val="001B0B63"/>
    <w:rsid w:val="001B0D85"/>
    <w:rsid w:val="001B117E"/>
    <w:rsid w:val="001B196E"/>
    <w:rsid w:val="001B1AA6"/>
    <w:rsid w:val="001B20E4"/>
    <w:rsid w:val="001B2868"/>
    <w:rsid w:val="001B323A"/>
    <w:rsid w:val="001B32F4"/>
    <w:rsid w:val="001B39F0"/>
    <w:rsid w:val="001B40B9"/>
    <w:rsid w:val="001B4ADF"/>
    <w:rsid w:val="001B4F0B"/>
    <w:rsid w:val="001B522D"/>
    <w:rsid w:val="001B5B6E"/>
    <w:rsid w:val="001B5FF3"/>
    <w:rsid w:val="001B6493"/>
    <w:rsid w:val="001B701C"/>
    <w:rsid w:val="001B72D3"/>
    <w:rsid w:val="001B74AA"/>
    <w:rsid w:val="001B7B39"/>
    <w:rsid w:val="001B7D50"/>
    <w:rsid w:val="001C0C93"/>
    <w:rsid w:val="001C0FB3"/>
    <w:rsid w:val="001C1011"/>
    <w:rsid w:val="001C10C8"/>
    <w:rsid w:val="001C14AC"/>
    <w:rsid w:val="001C16FE"/>
    <w:rsid w:val="001C1BD4"/>
    <w:rsid w:val="001C1D88"/>
    <w:rsid w:val="001C1FCD"/>
    <w:rsid w:val="001C20D6"/>
    <w:rsid w:val="001C2606"/>
    <w:rsid w:val="001C2851"/>
    <w:rsid w:val="001C2DE6"/>
    <w:rsid w:val="001C314F"/>
    <w:rsid w:val="001C3700"/>
    <w:rsid w:val="001C3AD6"/>
    <w:rsid w:val="001C435E"/>
    <w:rsid w:val="001C554B"/>
    <w:rsid w:val="001C6B7F"/>
    <w:rsid w:val="001C6D10"/>
    <w:rsid w:val="001C73E7"/>
    <w:rsid w:val="001D015A"/>
    <w:rsid w:val="001D04E3"/>
    <w:rsid w:val="001D0600"/>
    <w:rsid w:val="001D08EA"/>
    <w:rsid w:val="001D0DE8"/>
    <w:rsid w:val="001D1275"/>
    <w:rsid w:val="001D1303"/>
    <w:rsid w:val="001D170D"/>
    <w:rsid w:val="001D32E4"/>
    <w:rsid w:val="001D3C34"/>
    <w:rsid w:val="001D3C7A"/>
    <w:rsid w:val="001D4667"/>
    <w:rsid w:val="001D478C"/>
    <w:rsid w:val="001D5047"/>
    <w:rsid w:val="001D58A8"/>
    <w:rsid w:val="001D79F6"/>
    <w:rsid w:val="001D7B62"/>
    <w:rsid w:val="001E00B7"/>
    <w:rsid w:val="001E0C81"/>
    <w:rsid w:val="001E192F"/>
    <w:rsid w:val="001E228F"/>
    <w:rsid w:val="001E2C80"/>
    <w:rsid w:val="001E65CF"/>
    <w:rsid w:val="001E6B82"/>
    <w:rsid w:val="001E6D20"/>
    <w:rsid w:val="001E6EBE"/>
    <w:rsid w:val="001E7418"/>
    <w:rsid w:val="001E7606"/>
    <w:rsid w:val="001E7D5A"/>
    <w:rsid w:val="001F01AF"/>
    <w:rsid w:val="001F0402"/>
    <w:rsid w:val="001F0730"/>
    <w:rsid w:val="001F0C19"/>
    <w:rsid w:val="001F0EA8"/>
    <w:rsid w:val="001F133A"/>
    <w:rsid w:val="001F1A68"/>
    <w:rsid w:val="001F1BB9"/>
    <w:rsid w:val="001F255F"/>
    <w:rsid w:val="001F2BF1"/>
    <w:rsid w:val="001F3536"/>
    <w:rsid w:val="001F3832"/>
    <w:rsid w:val="001F3F3B"/>
    <w:rsid w:val="001F6428"/>
    <w:rsid w:val="001F6AAD"/>
    <w:rsid w:val="001F76C0"/>
    <w:rsid w:val="001F7A37"/>
    <w:rsid w:val="002008A0"/>
    <w:rsid w:val="00201419"/>
    <w:rsid w:val="00202019"/>
    <w:rsid w:val="002025C5"/>
    <w:rsid w:val="00202D20"/>
    <w:rsid w:val="00202E99"/>
    <w:rsid w:val="00203018"/>
    <w:rsid w:val="002030CD"/>
    <w:rsid w:val="002042E5"/>
    <w:rsid w:val="00204F1A"/>
    <w:rsid w:val="00205DB8"/>
    <w:rsid w:val="00205E99"/>
    <w:rsid w:val="00206343"/>
    <w:rsid w:val="00206DC4"/>
    <w:rsid w:val="00207491"/>
    <w:rsid w:val="00211392"/>
    <w:rsid w:val="00211A04"/>
    <w:rsid w:val="002120B1"/>
    <w:rsid w:val="00213022"/>
    <w:rsid w:val="002136E1"/>
    <w:rsid w:val="002139BC"/>
    <w:rsid w:val="002145B4"/>
    <w:rsid w:val="00214826"/>
    <w:rsid w:val="00214B0C"/>
    <w:rsid w:val="00214C44"/>
    <w:rsid w:val="00214CC8"/>
    <w:rsid w:val="00214E42"/>
    <w:rsid w:val="002153F4"/>
    <w:rsid w:val="00215999"/>
    <w:rsid w:val="002160C5"/>
    <w:rsid w:val="002165D1"/>
    <w:rsid w:val="0021668F"/>
    <w:rsid w:val="002166CF"/>
    <w:rsid w:val="00216B40"/>
    <w:rsid w:val="0021729A"/>
    <w:rsid w:val="00217934"/>
    <w:rsid w:val="00217D70"/>
    <w:rsid w:val="002201F1"/>
    <w:rsid w:val="00220350"/>
    <w:rsid w:val="00220A8A"/>
    <w:rsid w:val="00220C3E"/>
    <w:rsid w:val="00221732"/>
    <w:rsid w:val="00221A27"/>
    <w:rsid w:val="00221E73"/>
    <w:rsid w:val="00222170"/>
    <w:rsid w:val="00222BDB"/>
    <w:rsid w:val="00223458"/>
    <w:rsid w:val="002236D7"/>
    <w:rsid w:val="0022371C"/>
    <w:rsid w:val="0022375B"/>
    <w:rsid w:val="00223862"/>
    <w:rsid w:val="002257D2"/>
    <w:rsid w:val="00225820"/>
    <w:rsid w:val="002260CD"/>
    <w:rsid w:val="00226186"/>
    <w:rsid w:val="002261AF"/>
    <w:rsid w:val="002269AF"/>
    <w:rsid w:val="00226E52"/>
    <w:rsid w:val="002273AF"/>
    <w:rsid w:val="00227665"/>
    <w:rsid w:val="00230B9E"/>
    <w:rsid w:val="002313CF"/>
    <w:rsid w:val="0023152D"/>
    <w:rsid w:val="00231873"/>
    <w:rsid w:val="00231A6F"/>
    <w:rsid w:val="00232338"/>
    <w:rsid w:val="00232F90"/>
    <w:rsid w:val="00233318"/>
    <w:rsid w:val="00233C97"/>
    <w:rsid w:val="00233CE4"/>
    <w:rsid w:val="002341C6"/>
    <w:rsid w:val="00234221"/>
    <w:rsid w:val="00234B40"/>
    <w:rsid w:val="00234BE7"/>
    <w:rsid w:val="002358D2"/>
    <w:rsid w:val="00235A7F"/>
    <w:rsid w:val="00235B8F"/>
    <w:rsid w:val="00235ECF"/>
    <w:rsid w:val="00236BAC"/>
    <w:rsid w:val="00236D8F"/>
    <w:rsid w:val="00240C84"/>
    <w:rsid w:val="00241700"/>
    <w:rsid w:val="00242409"/>
    <w:rsid w:val="002427C8"/>
    <w:rsid w:val="00242854"/>
    <w:rsid w:val="00242C5B"/>
    <w:rsid w:val="00242E64"/>
    <w:rsid w:val="00242EEF"/>
    <w:rsid w:val="0024317A"/>
    <w:rsid w:val="0024453E"/>
    <w:rsid w:val="00244724"/>
    <w:rsid w:val="00245B13"/>
    <w:rsid w:val="00245ED2"/>
    <w:rsid w:val="002461BA"/>
    <w:rsid w:val="002461EE"/>
    <w:rsid w:val="002464EE"/>
    <w:rsid w:val="00246527"/>
    <w:rsid w:val="00246A42"/>
    <w:rsid w:val="00246AC8"/>
    <w:rsid w:val="00246B74"/>
    <w:rsid w:val="00246EB1"/>
    <w:rsid w:val="00247599"/>
    <w:rsid w:val="00247EEA"/>
    <w:rsid w:val="0025043F"/>
    <w:rsid w:val="00250546"/>
    <w:rsid w:val="00250611"/>
    <w:rsid w:val="00250ABB"/>
    <w:rsid w:val="002513A9"/>
    <w:rsid w:val="0025144E"/>
    <w:rsid w:val="00251CA5"/>
    <w:rsid w:val="00251DE6"/>
    <w:rsid w:val="00251DF5"/>
    <w:rsid w:val="002529F8"/>
    <w:rsid w:val="00252BA7"/>
    <w:rsid w:val="00252F4E"/>
    <w:rsid w:val="0025303B"/>
    <w:rsid w:val="002533A8"/>
    <w:rsid w:val="00253BE0"/>
    <w:rsid w:val="00253C94"/>
    <w:rsid w:val="00253EA6"/>
    <w:rsid w:val="00253FC6"/>
    <w:rsid w:val="00254524"/>
    <w:rsid w:val="0025483C"/>
    <w:rsid w:val="0025498F"/>
    <w:rsid w:val="00254E9D"/>
    <w:rsid w:val="00254F47"/>
    <w:rsid w:val="00255937"/>
    <w:rsid w:val="00255E44"/>
    <w:rsid w:val="00256064"/>
    <w:rsid w:val="00256994"/>
    <w:rsid w:val="002570E3"/>
    <w:rsid w:val="00257934"/>
    <w:rsid w:val="00257B2F"/>
    <w:rsid w:val="00257EBF"/>
    <w:rsid w:val="00257ED8"/>
    <w:rsid w:val="00257FEF"/>
    <w:rsid w:val="002626FB"/>
    <w:rsid w:val="00262904"/>
    <w:rsid w:val="00262B7D"/>
    <w:rsid w:val="00262EEA"/>
    <w:rsid w:val="00263082"/>
    <w:rsid w:val="002634CB"/>
    <w:rsid w:val="00263C8A"/>
    <w:rsid w:val="00264490"/>
    <w:rsid w:val="002644BD"/>
    <w:rsid w:val="0026459A"/>
    <w:rsid w:val="002650A7"/>
    <w:rsid w:val="00265178"/>
    <w:rsid w:val="00265708"/>
    <w:rsid w:val="002659C0"/>
    <w:rsid w:val="0026652E"/>
    <w:rsid w:val="00270E78"/>
    <w:rsid w:val="00271805"/>
    <w:rsid w:val="002718CA"/>
    <w:rsid w:val="002719CF"/>
    <w:rsid w:val="00272D69"/>
    <w:rsid w:val="00273D56"/>
    <w:rsid w:val="00273EF6"/>
    <w:rsid w:val="00275145"/>
    <w:rsid w:val="002751A0"/>
    <w:rsid w:val="0027585C"/>
    <w:rsid w:val="002759B9"/>
    <w:rsid w:val="00275C1C"/>
    <w:rsid w:val="0027623E"/>
    <w:rsid w:val="002767A8"/>
    <w:rsid w:val="0027792B"/>
    <w:rsid w:val="0028017E"/>
    <w:rsid w:val="00281276"/>
    <w:rsid w:val="00281843"/>
    <w:rsid w:val="0028231A"/>
    <w:rsid w:val="00283926"/>
    <w:rsid w:val="00283A3E"/>
    <w:rsid w:val="00284496"/>
    <w:rsid w:val="00284513"/>
    <w:rsid w:val="0028508A"/>
    <w:rsid w:val="00285131"/>
    <w:rsid w:val="00285991"/>
    <w:rsid w:val="00285B8F"/>
    <w:rsid w:val="00286704"/>
    <w:rsid w:val="00286786"/>
    <w:rsid w:val="00287A9A"/>
    <w:rsid w:val="00287C76"/>
    <w:rsid w:val="00287E43"/>
    <w:rsid w:val="0029058C"/>
    <w:rsid w:val="00290D63"/>
    <w:rsid w:val="0029134E"/>
    <w:rsid w:val="00291690"/>
    <w:rsid w:val="0029359F"/>
    <w:rsid w:val="0029398E"/>
    <w:rsid w:val="00293BB1"/>
    <w:rsid w:val="002941EA"/>
    <w:rsid w:val="0029479B"/>
    <w:rsid w:val="002948FB"/>
    <w:rsid w:val="00294BDD"/>
    <w:rsid w:val="00294CAB"/>
    <w:rsid w:val="00294D06"/>
    <w:rsid w:val="00294FD7"/>
    <w:rsid w:val="002964B0"/>
    <w:rsid w:val="00296FCC"/>
    <w:rsid w:val="00297A70"/>
    <w:rsid w:val="00297E61"/>
    <w:rsid w:val="002A1FC0"/>
    <w:rsid w:val="002A22CB"/>
    <w:rsid w:val="002A34F2"/>
    <w:rsid w:val="002A3A78"/>
    <w:rsid w:val="002A3E9A"/>
    <w:rsid w:val="002A44FD"/>
    <w:rsid w:val="002A4923"/>
    <w:rsid w:val="002A5355"/>
    <w:rsid w:val="002A6D5A"/>
    <w:rsid w:val="002A7D99"/>
    <w:rsid w:val="002B0895"/>
    <w:rsid w:val="002B0B1F"/>
    <w:rsid w:val="002B1CBC"/>
    <w:rsid w:val="002B1D35"/>
    <w:rsid w:val="002B2190"/>
    <w:rsid w:val="002B28BD"/>
    <w:rsid w:val="002B2F10"/>
    <w:rsid w:val="002B4954"/>
    <w:rsid w:val="002B49AF"/>
    <w:rsid w:val="002B4F2D"/>
    <w:rsid w:val="002B503B"/>
    <w:rsid w:val="002B5AB2"/>
    <w:rsid w:val="002B60F5"/>
    <w:rsid w:val="002B635B"/>
    <w:rsid w:val="002B7E67"/>
    <w:rsid w:val="002B7F6A"/>
    <w:rsid w:val="002C07A0"/>
    <w:rsid w:val="002C2351"/>
    <w:rsid w:val="002C2617"/>
    <w:rsid w:val="002C2952"/>
    <w:rsid w:val="002C2D23"/>
    <w:rsid w:val="002C3036"/>
    <w:rsid w:val="002C44D7"/>
    <w:rsid w:val="002C48D3"/>
    <w:rsid w:val="002C49F4"/>
    <w:rsid w:val="002C4C0A"/>
    <w:rsid w:val="002C4E18"/>
    <w:rsid w:val="002C55E2"/>
    <w:rsid w:val="002C584C"/>
    <w:rsid w:val="002C5B79"/>
    <w:rsid w:val="002C6172"/>
    <w:rsid w:val="002C7226"/>
    <w:rsid w:val="002D0A66"/>
    <w:rsid w:val="002D0AA2"/>
    <w:rsid w:val="002D0B0D"/>
    <w:rsid w:val="002D2699"/>
    <w:rsid w:val="002D2A8E"/>
    <w:rsid w:val="002D2D4E"/>
    <w:rsid w:val="002D349B"/>
    <w:rsid w:val="002D3C89"/>
    <w:rsid w:val="002D497B"/>
    <w:rsid w:val="002D49AC"/>
    <w:rsid w:val="002D4F0D"/>
    <w:rsid w:val="002D54E7"/>
    <w:rsid w:val="002D6843"/>
    <w:rsid w:val="002D6873"/>
    <w:rsid w:val="002D6AAE"/>
    <w:rsid w:val="002D6F86"/>
    <w:rsid w:val="002D726C"/>
    <w:rsid w:val="002D7D7F"/>
    <w:rsid w:val="002E001D"/>
    <w:rsid w:val="002E0492"/>
    <w:rsid w:val="002E0EFD"/>
    <w:rsid w:val="002E20DB"/>
    <w:rsid w:val="002E2DDB"/>
    <w:rsid w:val="002E2E8B"/>
    <w:rsid w:val="002E2F92"/>
    <w:rsid w:val="002E302F"/>
    <w:rsid w:val="002E3074"/>
    <w:rsid w:val="002E4413"/>
    <w:rsid w:val="002E4985"/>
    <w:rsid w:val="002E5210"/>
    <w:rsid w:val="002E551C"/>
    <w:rsid w:val="002E5B08"/>
    <w:rsid w:val="002E5B43"/>
    <w:rsid w:val="002E6396"/>
    <w:rsid w:val="002E6668"/>
    <w:rsid w:val="002E6C8F"/>
    <w:rsid w:val="002E70A5"/>
    <w:rsid w:val="002E7A27"/>
    <w:rsid w:val="002E7C58"/>
    <w:rsid w:val="002E7F9F"/>
    <w:rsid w:val="002F0245"/>
    <w:rsid w:val="002F06D9"/>
    <w:rsid w:val="002F1C2E"/>
    <w:rsid w:val="002F2041"/>
    <w:rsid w:val="002F21FF"/>
    <w:rsid w:val="002F33EF"/>
    <w:rsid w:val="002F365E"/>
    <w:rsid w:val="002F3819"/>
    <w:rsid w:val="002F3F9B"/>
    <w:rsid w:val="002F4441"/>
    <w:rsid w:val="002F46F2"/>
    <w:rsid w:val="002F557C"/>
    <w:rsid w:val="002F5AA1"/>
    <w:rsid w:val="002F5BF1"/>
    <w:rsid w:val="002F5E6F"/>
    <w:rsid w:val="002F69D9"/>
    <w:rsid w:val="002F6D68"/>
    <w:rsid w:val="002F6FA2"/>
    <w:rsid w:val="002F7225"/>
    <w:rsid w:val="002F726D"/>
    <w:rsid w:val="0030052E"/>
    <w:rsid w:val="003008D2"/>
    <w:rsid w:val="00300AC1"/>
    <w:rsid w:val="00301D15"/>
    <w:rsid w:val="00301DBC"/>
    <w:rsid w:val="0030201A"/>
    <w:rsid w:val="0030207A"/>
    <w:rsid w:val="0030228A"/>
    <w:rsid w:val="003028A8"/>
    <w:rsid w:val="00302EC3"/>
    <w:rsid w:val="003030A7"/>
    <w:rsid w:val="0030324F"/>
    <w:rsid w:val="0030329D"/>
    <w:rsid w:val="0030353F"/>
    <w:rsid w:val="00304990"/>
    <w:rsid w:val="00304A7E"/>
    <w:rsid w:val="00304D97"/>
    <w:rsid w:val="00305440"/>
    <w:rsid w:val="0030548B"/>
    <w:rsid w:val="0030584A"/>
    <w:rsid w:val="003064C3"/>
    <w:rsid w:val="003077EC"/>
    <w:rsid w:val="00307C4E"/>
    <w:rsid w:val="003108EC"/>
    <w:rsid w:val="003120B4"/>
    <w:rsid w:val="003124AF"/>
    <w:rsid w:val="00312AE8"/>
    <w:rsid w:val="00312CDA"/>
    <w:rsid w:val="00312EF8"/>
    <w:rsid w:val="003131F5"/>
    <w:rsid w:val="00313453"/>
    <w:rsid w:val="00313F74"/>
    <w:rsid w:val="0031415C"/>
    <w:rsid w:val="003141D1"/>
    <w:rsid w:val="003143E8"/>
    <w:rsid w:val="00314484"/>
    <w:rsid w:val="00314597"/>
    <w:rsid w:val="00315271"/>
    <w:rsid w:val="0031530E"/>
    <w:rsid w:val="003164F1"/>
    <w:rsid w:val="00316B02"/>
    <w:rsid w:val="003175B1"/>
    <w:rsid w:val="003177E2"/>
    <w:rsid w:val="003178A5"/>
    <w:rsid w:val="003205A7"/>
    <w:rsid w:val="00320E65"/>
    <w:rsid w:val="00321F20"/>
    <w:rsid w:val="003224C6"/>
    <w:rsid w:val="00322511"/>
    <w:rsid w:val="00322A1F"/>
    <w:rsid w:val="00323315"/>
    <w:rsid w:val="00324090"/>
    <w:rsid w:val="00324438"/>
    <w:rsid w:val="00324687"/>
    <w:rsid w:val="00324DDB"/>
    <w:rsid w:val="003252D7"/>
    <w:rsid w:val="00325DE3"/>
    <w:rsid w:val="003262C4"/>
    <w:rsid w:val="00326ECA"/>
    <w:rsid w:val="003270A8"/>
    <w:rsid w:val="0032780E"/>
    <w:rsid w:val="00327940"/>
    <w:rsid w:val="00327E7B"/>
    <w:rsid w:val="003315B2"/>
    <w:rsid w:val="00332A9A"/>
    <w:rsid w:val="00332B94"/>
    <w:rsid w:val="00332C21"/>
    <w:rsid w:val="00333091"/>
    <w:rsid w:val="00333A07"/>
    <w:rsid w:val="0033438A"/>
    <w:rsid w:val="0033588B"/>
    <w:rsid w:val="00335978"/>
    <w:rsid w:val="00337708"/>
    <w:rsid w:val="00340D0A"/>
    <w:rsid w:val="00340FB8"/>
    <w:rsid w:val="00341302"/>
    <w:rsid w:val="003414D5"/>
    <w:rsid w:val="00341704"/>
    <w:rsid w:val="003422BE"/>
    <w:rsid w:val="00342B03"/>
    <w:rsid w:val="003431C1"/>
    <w:rsid w:val="0034368E"/>
    <w:rsid w:val="003439AE"/>
    <w:rsid w:val="00344427"/>
    <w:rsid w:val="00344528"/>
    <w:rsid w:val="0034483F"/>
    <w:rsid w:val="00344969"/>
    <w:rsid w:val="003451C5"/>
    <w:rsid w:val="00345710"/>
    <w:rsid w:val="00345D73"/>
    <w:rsid w:val="00346204"/>
    <w:rsid w:val="003465A9"/>
    <w:rsid w:val="00346D12"/>
    <w:rsid w:val="00346DF8"/>
    <w:rsid w:val="0034725B"/>
    <w:rsid w:val="00347849"/>
    <w:rsid w:val="003479DD"/>
    <w:rsid w:val="00350313"/>
    <w:rsid w:val="0035089C"/>
    <w:rsid w:val="003510ED"/>
    <w:rsid w:val="003511C9"/>
    <w:rsid w:val="00351544"/>
    <w:rsid w:val="00351AED"/>
    <w:rsid w:val="00351C0E"/>
    <w:rsid w:val="00352C46"/>
    <w:rsid w:val="00352CF7"/>
    <w:rsid w:val="00352D42"/>
    <w:rsid w:val="00353ABB"/>
    <w:rsid w:val="00353DA1"/>
    <w:rsid w:val="00353F47"/>
    <w:rsid w:val="00354542"/>
    <w:rsid w:val="00354632"/>
    <w:rsid w:val="00355B7A"/>
    <w:rsid w:val="00355D06"/>
    <w:rsid w:val="00356840"/>
    <w:rsid w:val="00356A1F"/>
    <w:rsid w:val="00356A8A"/>
    <w:rsid w:val="00356E2D"/>
    <w:rsid w:val="00357E50"/>
    <w:rsid w:val="00357EAF"/>
    <w:rsid w:val="00360238"/>
    <w:rsid w:val="0036038F"/>
    <w:rsid w:val="00360529"/>
    <w:rsid w:val="00360BBD"/>
    <w:rsid w:val="00361403"/>
    <w:rsid w:val="00361900"/>
    <w:rsid w:val="00361AFE"/>
    <w:rsid w:val="0036241D"/>
    <w:rsid w:val="00362809"/>
    <w:rsid w:val="00363267"/>
    <w:rsid w:val="00363602"/>
    <w:rsid w:val="00363915"/>
    <w:rsid w:val="00363A35"/>
    <w:rsid w:val="00363AAF"/>
    <w:rsid w:val="00363F28"/>
    <w:rsid w:val="00364847"/>
    <w:rsid w:val="00365044"/>
    <w:rsid w:val="00365109"/>
    <w:rsid w:val="0036541C"/>
    <w:rsid w:val="00365482"/>
    <w:rsid w:val="003658E6"/>
    <w:rsid w:val="00365C7F"/>
    <w:rsid w:val="0036749D"/>
    <w:rsid w:val="00367671"/>
    <w:rsid w:val="00367BD6"/>
    <w:rsid w:val="003704A6"/>
    <w:rsid w:val="0037080D"/>
    <w:rsid w:val="00370C89"/>
    <w:rsid w:val="0037129A"/>
    <w:rsid w:val="00371540"/>
    <w:rsid w:val="00371EFB"/>
    <w:rsid w:val="003727E7"/>
    <w:rsid w:val="0037358A"/>
    <w:rsid w:val="003745D9"/>
    <w:rsid w:val="00374946"/>
    <w:rsid w:val="0037590A"/>
    <w:rsid w:val="003760D1"/>
    <w:rsid w:val="00377781"/>
    <w:rsid w:val="00377981"/>
    <w:rsid w:val="00377CA9"/>
    <w:rsid w:val="00380CAC"/>
    <w:rsid w:val="0038138D"/>
    <w:rsid w:val="003829A6"/>
    <w:rsid w:val="00382FF1"/>
    <w:rsid w:val="003842B5"/>
    <w:rsid w:val="003852C5"/>
    <w:rsid w:val="00385488"/>
    <w:rsid w:val="003858D9"/>
    <w:rsid w:val="00385CA0"/>
    <w:rsid w:val="00386C97"/>
    <w:rsid w:val="00387860"/>
    <w:rsid w:val="00387BB5"/>
    <w:rsid w:val="00390A26"/>
    <w:rsid w:val="00391795"/>
    <w:rsid w:val="00391B47"/>
    <w:rsid w:val="00391C6D"/>
    <w:rsid w:val="0039227D"/>
    <w:rsid w:val="00392A07"/>
    <w:rsid w:val="00392A5C"/>
    <w:rsid w:val="00392AA4"/>
    <w:rsid w:val="0039303C"/>
    <w:rsid w:val="00393373"/>
    <w:rsid w:val="00393A2D"/>
    <w:rsid w:val="00394F76"/>
    <w:rsid w:val="0039551D"/>
    <w:rsid w:val="00396A53"/>
    <w:rsid w:val="00397545"/>
    <w:rsid w:val="003977B5"/>
    <w:rsid w:val="003A0275"/>
    <w:rsid w:val="003A051A"/>
    <w:rsid w:val="003A13B9"/>
    <w:rsid w:val="003A15C7"/>
    <w:rsid w:val="003A17C0"/>
    <w:rsid w:val="003A1EB5"/>
    <w:rsid w:val="003A1EB6"/>
    <w:rsid w:val="003A2B41"/>
    <w:rsid w:val="003A33F1"/>
    <w:rsid w:val="003A3435"/>
    <w:rsid w:val="003A3A1D"/>
    <w:rsid w:val="003A4714"/>
    <w:rsid w:val="003A52AC"/>
    <w:rsid w:val="003A5A86"/>
    <w:rsid w:val="003A5FBA"/>
    <w:rsid w:val="003A6287"/>
    <w:rsid w:val="003A7F47"/>
    <w:rsid w:val="003B0F4B"/>
    <w:rsid w:val="003B1CBD"/>
    <w:rsid w:val="003B2040"/>
    <w:rsid w:val="003B236F"/>
    <w:rsid w:val="003B275E"/>
    <w:rsid w:val="003B2ADE"/>
    <w:rsid w:val="003B2E89"/>
    <w:rsid w:val="003B30B2"/>
    <w:rsid w:val="003B324D"/>
    <w:rsid w:val="003B3712"/>
    <w:rsid w:val="003B44ED"/>
    <w:rsid w:val="003B4631"/>
    <w:rsid w:val="003B51C9"/>
    <w:rsid w:val="003B5DD6"/>
    <w:rsid w:val="003B5E3E"/>
    <w:rsid w:val="003B5F1D"/>
    <w:rsid w:val="003B6BA9"/>
    <w:rsid w:val="003B7053"/>
    <w:rsid w:val="003B74A4"/>
    <w:rsid w:val="003B7E12"/>
    <w:rsid w:val="003C0744"/>
    <w:rsid w:val="003C08FE"/>
    <w:rsid w:val="003C14F4"/>
    <w:rsid w:val="003C1D2F"/>
    <w:rsid w:val="003C225C"/>
    <w:rsid w:val="003C25AF"/>
    <w:rsid w:val="003C2B72"/>
    <w:rsid w:val="003C2BB0"/>
    <w:rsid w:val="003C3C9A"/>
    <w:rsid w:val="003C43BC"/>
    <w:rsid w:val="003C4482"/>
    <w:rsid w:val="003C450B"/>
    <w:rsid w:val="003C4B0F"/>
    <w:rsid w:val="003C581C"/>
    <w:rsid w:val="003C6413"/>
    <w:rsid w:val="003C679E"/>
    <w:rsid w:val="003C6952"/>
    <w:rsid w:val="003C6D2B"/>
    <w:rsid w:val="003C70D5"/>
    <w:rsid w:val="003C787F"/>
    <w:rsid w:val="003C788F"/>
    <w:rsid w:val="003C7B83"/>
    <w:rsid w:val="003C7F8B"/>
    <w:rsid w:val="003D0135"/>
    <w:rsid w:val="003D02D0"/>
    <w:rsid w:val="003D13F4"/>
    <w:rsid w:val="003D19CE"/>
    <w:rsid w:val="003D1A97"/>
    <w:rsid w:val="003D2ACB"/>
    <w:rsid w:val="003D3D57"/>
    <w:rsid w:val="003D4113"/>
    <w:rsid w:val="003D4623"/>
    <w:rsid w:val="003D4AC9"/>
    <w:rsid w:val="003D5B41"/>
    <w:rsid w:val="003D686A"/>
    <w:rsid w:val="003D7680"/>
    <w:rsid w:val="003D7C95"/>
    <w:rsid w:val="003D7E9D"/>
    <w:rsid w:val="003E0292"/>
    <w:rsid w:val="003E1513"/>
    <w:rsid w:val="003E1562"/>
    <w:rsid w:val="003E16DB"/>
    <w:rsid w:val="003E257D"/>
    <w:rsid w:val="003E2BF1"/>
    <w:rsid w:val="003E2F47"/>
    <w:rsid w:val="003E54E6"/>
    <w:rsid w:val="003E5A50"/>
    <w:rsid w:val="003E5A67"/>
    <w:rsid w:val="003E618C"/>
    <w:rsid w:val="003E6A07"/>
    <w:rsid w:val="003E7149"/>
    <w:rsid w:val="003E7573"/>
    <w:rsid w:val="003E75A9"/>
    <w:rsid w:val="003E78B5"/>
    <w:rsid w:val="003F0DDF"/>
    <w:rsid w:val="003F0EC4"/>
    <w:rsid w:val="003F1673"/>
    <w:rsid w:val="003F21FB"/>
    <w:rsid w:val="003F26DC"/>
    <w:rsid w:val="003F38E1"/>
    <w:rsid w:val="003F3ED5"/>
    <w:rsid w:val="003F3F2C"/>
    <w:rsid w:val="003F4196"/>
    <w:rsid w:val="003F4DEA"/>
    <w:rsid w:val="003F4E13"/>
    <w:rsid w:val="003F5461"/>
    <w:rsid w:val="003F5C3B"/>
    <w:rsid w:val="003F7968"/>
    <w:rsid w:val="004000A8"/>
    <w:rsid w:val="00400A63"/>
    <w:rsid w:val="00400B42"/>
    <w:rsid w:val="00400C13"/>
    <w:rsid w:val="004019F8"/>
    <w:rsid w:val="00401C15"/>
    <w:rsid w:val="004029BC"/>
    <w:rsid w:val="004034AB"/>
    <w:rsid w:val="00406006"/>
    <w:rsid w:val="0040708E"/>
    <w:rsid w:val="0040738E"/>
    <w:rsid w:val="004077FF"/>
    <w:rsid w:val="00407851"/>
    <w:rsid w:val="00410314"/>
    <w:rsid w:val="004125B6"/>
    <w:rsid w:val="004128B3"/>
    <w:rsid w:val="00412CE1"/>
    <w:rsid w:val="00412E4F"/>
    <w:rsid w:val="0041315B"/>
    <w:rsid w:val="00413348"/>
    <w:rsid w:val="0041338A"/>
    <w:rsid w:val="00413F9D"/>
    <w:rsid w:val="00414207"/>
    <w:rsid w:val="00414380"/>
    <w:rsid w:val="00414C0A"/>
    <w:rsid w:val="00414C87"/>
    <w:rsid w:val="004155DB"/>
    <w:rsid w:val="004158C5"/>
    <w:rsid w:val="00415AD8"/>
    <w:rsid w:val="004160B8"/>
    <w:rsid w:val="0041625F"/>
    <w:rsid w:val="004168D5"/>
    <w:rsid w:val="004173B8"/>
    <w:rsid w:val="00417D0C"/>
    <w:rsid w:val="004209B0"/>
    <w:rsid w:val="00421018"/>
    <w:rsid w:val="0042182C"/>
    <w:rsid w:val="00421AF6"/>
    <w:rsid w:val="00421B21"/>
    <w:rsid w:val="00421DE9"/>
    <w:rsid w:val="004223D0"/>
    <w:rsid w:val="004226ED"/>
    <w:rsid w:val="00423331"/>
    <w:rsid w:val="004235C9"/>
    <w:rsid w:val="00423E1B"/>
    <w:rsid w:val="00424150"/>
    <w:rsid w:val="0042442B"/>
    <w:rsid w:val="00424CED"/>
    <w:rsid w:val="004256DF"/>
    <w:rsid w:val="0042580D"/>
    <w:rsid w:val="004258F7"/>
    <w:rsid w:val="00425D1F"/>
    <w:rsid w:val="004266B3"/>
    <w:rsid w:val="004279E3"/>
    <w:rsid w:val="00427E72"/>
    <w:rsid w:val="004304D7"/>
    <w:rsid w:val="00430708"/>
    <w:rsid w:val="00430ACB"/>
    <w:rsid w:val="00430BE2"/>
    <w:rsid w:val="00431150"/>
    <w:rsid w:val="004311A0"/>
    <w:rsid w:val="0043142E"/>
    <w:rsid w:val="00431B34"/>
    <w:rsid w:val="00432BDA"/>
    <w:rsid w:val="00434443"/>
    <w:rsid w:val="00434AE2"/>
    <w:rsid w:val="00434B41"/>
    <w:rsid w:val="00434C7F"/>
    <w:rsid w:val="0043584F"/>
    <w:rsid w:val="00435C7F"/>
    <w:rsid w:val="004366EF"/>
    <w:rsid w:val="00436EE3"/>
    <w:rsid w:val="004372BF"/>
    <w:rsid w:val="004375C8"/>
    <w:rsid w:val="00437690"/>
    <w:rsid w:val="004406ED"/>
    <w:rsid w:val="00441D29"/>
    <w:rsid w:val="00443000"/>
    <w:rsid w:val="004438E3"/>
    <w:rsid w:val="00443EE1"/>
    <w:rsid w:val="00444C85"/>
    <w:rsid w:val="00445B31"/>
    <w:rsid w:val="004466D1"/>
    <w:rsid w:val="00446B06"/>
    <w:rsid w:val="00446DFD"/>
    <w:rsid w:val="0044709C"/>
    <w:rsid w:val="00450265"/>
    <w:rsid w:val="00451CE5"/>
    <w:rsid w:val="0045343B"/>
    <w:rsid w:val="004539C7"/>
    <w:rsid w:val="0045463C"/>
    <w:rsid w:val="00454826"/>
    <w:rsid w:val="00454EA4"/>
    <w:rsid w:val="00455DAF"/>
    <w:rsid w:val="00456976"/>
    <w:rsid w:val="00456C77"/>
    <w:rsid w:val="00457DD0"/>
    <w:rsid w:val="0046013D"/>
    <w:rsid w:val="004603D8"/>
    <w:rsid w:val="004605BA"/>
    <w:rsid w:val="00463E9B"/>
    <w:rsid w:val="00465751"/>
    <w:rsid w:val="00466565"/>
    <w:rsid w:val="00466617"/>
    <w:rsid w:val="004667DA"/>
    <w:rsid w:val="00466C9F"/>
    <w:rsid w:val="00466D07"/>
    <w:rsid w:val="004717DB"/>
    <w:rsid w:val="00471BAD"/>
    <w:rsid w:val="004721E9"/>
    <w:rsid w:val="00472734"/>
    <w:rsid w:val="00472CD4"/>
    <w:rsid w:val="00473A44"/>
    <w:rsid w:val="004740A8"/>
    <w:rsid w:val="00474236"/>
    <w:rsid w:val="00474527"/>
    <w:rsid w:val="004748D4"/>
    <w:rsid w:val="004749E0"/>
    <w:rsid w:val="00474B11"/>
    <w:rsid w:val="00474DFB"/>
    <w:rsid w:val="00475AA7"/>
    <w:rsid w:val="00476DBA"/>
    <w:rsid w:val="0047705E"/>
    <w:rsid w:val="00477130"/>
    <w:rsid w:val="004774E5"/>
    <w:rsid w:val="00477B8C"/>
    <w:rsid w:val="004818A1"/>
    <w:rsid w:val="00481A34"/>
    <w:rsid w:val="00481E3F"/>
    <w:rsid w:val="004827A0"/>
    <w:rsid w:val="00482E0F"/>
    <w:rsid w:val="004838C6"/>
    <w:rsid w:val="00483BBA"/>
    <w:rsid w:val="00483FDB"/>
    <w:rsid w:val="004842EE"/>
    <w:rsid w:val="0048487B"/>
    <w:rsid w:val="00484ED5"/>
    <w:rsid w:val="004857A6"/>
    <w:rsid w:val="004861DF"/>
    <w:rsid w:val="00486570"/>
    <w:rsid w:val="00486FC3"/>
    <w:rsid w:val="0049035E"/>
    <w:rsid w:val="004909A4"/>
    <w:rsid w:val="00490A75"/>
    <w:rsid w:val="004918E5"/>
    <w:rsid w:val="00491AFA"/>
    <w:rsid w:val="00491CBA"/>
    <w:rsid w:val="00491D04"/>
    <w:rsid w:val="00491F82"/>
    <w:rsid w:val="00492A6B"/>
    <w:rsid w:val="00492AC6"/>
    <w:rsid w:val="00493201"/>
    <w:rsid w:val="004936BC"/>
    <w:rsid w:val="004938BD"/>
    <w:rsid w:val="00494DC2"/>
    <w:rsid w:val="00495226"/>
    <w:rsid w:val="00495E06"/>
    <w:rsid w:val="00495F35"/>
    <w:rsid w:val="0049698B"/>
    <w:rsid w:val="00496B20"/>
    <w:rsid w:val="00496B55"/>
    <w:rsid w:val="00497853"/>
    <w:rsid w:val="00497AFB"/>
    <w:rsid w:val="00497FC5"/>
    <w:rsid w:val="004A037A"/>
    <w:rsid w:val="004A041A"/>
    <w:rsid w:val="004A0A6B"/>
    <w:rsid w:val="004A0E34"/>
    <w:rsid w:val="004A1277"/>
    <w:rsid w:val="004A1FE0"/>
    <w:rsid w:val="004A2927"/>
    <w:rsid w:val="004A3D28"/>
    <w:rsid w:val="004A3E04"/>
    <w:rsid w:val="004A3FAE"/>
    <w:rsid w:val="004A4118"/>
    <w:rsid w:val="004A4124"/>
    <w:rsid w:val="004A4938"/>
    <w:rsid w:val="004A4D33"/>
    <w:rsid w:val="004A5491"/>
    <w:rsid w:val="004A5851"/>
    <w:rsid w:val="004A65E3"/>
    <w:rsid w:val="004A69E7"/>
    <w:rsid w:val="004A6A2D"/>
    <w:rsid w:val="004A7324"/>
    <w:rsid w:val="004A7E7A"/>
    <w:rsid w:val="004B0B2E"/>
    <w:rsid w:val="004B103D"/>
    <w:rsid w:val="004B12A1"/>
    <w:rsid w:val="004B1377"/>
    <w:rsid w:val="004B1821"/>
    <w:rsid w:val="004B1906"/>
    <w:rsid w:val="004B21E7"/>
    <w:rsid w:val="004B22CE"/>
    <w:rsid w:val="004B2D3D"/>
    <w:rsid w:val="004B43EE"/>
    <w:rsid w:val="004B5A45"/>
    <w:rsid w:val="004B5BFC"/>
    <w:rsid w:val="004B5C5F"/>
    <w:rsid w:val="004B60C6"/>
    <w:rsid w:val="004B6E3F"/>
    <w:rsid w:val="004B6F46"/>
    <w:rsid w:val="004C006E"/>
    <w:rsid w:val="004C0071"/>
    <w:rsid w:val="004C0355"/>
    <w:rsid w:val="004C0E6E"/>
    <w:rsid w:val="004C133D"/>
    <w:rsid w:val="004C143B"/>
    <w:rsid w:val="004C15D4"/>
    <w:rsid w:val="004C1805"/>
    <w:rsid w:val="004C1FDA"/>
    <w:rsid w:val="004C2937"/>
    <w:rsid w:val="004C2B96"/>
    <w:rsid w:val="004C3313"/>
    <w:rsid w:val="004C396E"/>
    <w:rsid w:val="004C3CEA"/>
    <w:rsid w:val="004C3D48"/>
    <w:rsid w:val="004C461A"/>
    <w:rsid w:val="004C479F"/>
    <w:rsid w:val="004C4DD8"/>
    <w:rsid w:val="004C6199"/>
    <w:rsid w:val="004C6AE4"/>
    <w:rsid w:val="004C6E49"/>
    <w:rsid w:val="004C7194"/>
    <w:rsid w:val="004C7AAA"/>
    <w:rsid w:val="004D0271"/>
    <w:rsid w:val="004D14B2"/>
    <w:rsid w:val="004D2593"/>
    <w:rsid w:val="004D2BB8"/>
    <w:rsid w:val="004D2FC9"/>
    <w:rsid w:val="004D4CBA"/>
    <w:rsid w:val="004D5320"/>
    <w:rsid w:val="004D5A26"/>
    <w:rsid w:val="004D6EB4"/>
    <w:rsid w:val="004D77E2"/>
    <w:rsid w:val="004D7A22"/>
    <w:rsid w:val="004D7AA1"/>
    <w:rsid w:val="004D7E39"/>
    <w:rsid w:val="004E0B34"/>
    <w:rsid w:val="004E1155"/>
    <w:rsid w:val="004E1FAC"/>
    <w:rsid w:val="004E2D62"/>
    <w:rsid w:val="004E30F7"/>
    <w:rsid w:val="004E388E"/>
    <w:rsid w:val="004E410C"/>
    <w:rsid w:val="004E42C1"/>
    <w:rsid w:val="004E4721"/>
    <w:rsid w:val="004E5088"/>
    <w:rsid w:val="004E5A75"/>
    <w:rsid w:val="004E6969"/>
    <w:rsid w:val="004E6DBF"/>
    <w:rsid w:val="004E6DFF"/>
    <w:rsid w:val="004E6EF5"/>
    <w:rsid w:val="004E72FA"/>
    <w:rsid w:val="004E7B48"/>
    <w:rsid w:val="004F02B9"/>
    <w:rsid w:val="004F17F0"/>
    <w:rsid w:val="004F1C7B"/>
    <w:rsid w:val="004F275F"/>
    <w:rsid w:val="004F2A51"/>
    <w:rsid w:val="004F2AEF"/>
    <w:rsid w:val="004F3119"/>
    <w:rsid w:val="004F355F"/>
    <w:rsid w:val="004F3730"/>
    <w:rsid w:val="004F40DF"/>
    <w:rsid w:val="004F43EB"/>
    <w:rsid w:val="004F46E4"/>
    <w:rsid w:val="004F4BB5"/>
    <w:rsid w:val="004F4FF4"/>
    <w:rsid w:val="004F52B3"/>
    <w:rsid w:val="004F6635"/>
    <w:rsid w:val="004F691F"/>
    <w:rsid w:val="004F6DE4"/>
    <w:rsid w:val="004F70BC"/>
    <w:rsid w:val="004F7B00"/>
    <w:rsid w:val="004F7C03"/>
    <w:rsid w:val="004F7E9C"/>
    <w:rsid w:val="005000FD"/>
    <w:rsid w:val="00500109"/>
    <w:rsid w:val="005010A0"/>
    <w:rsid w:val="005010AD"/>
    <w:rsid w:val="005023BE"/>
    <w:rsid w:val="00502E30"/>
    <w:rsid w:val="005034F5"/>
    <w:rsid w:val="0050391B"/>
    <w:rsid w:val="00503AD4"/>
    <w:rsid w:val="005043E5"/>
    <w:rsid w:val="005046C6"/>
    <w:rsid w:val="00505537"/>
    <w:rsid w:val="0050580B"/>
    <w:rsid w:val="00507250"/>
    <w:rsid w:val="00507ED2"/>
    <w:rsid w:val="005108A9"/>
    <w:rsid w:val="00510EC4"/>
    <w:rsid w:val="00511287"/>
    <w:rsid w:val="00511305"/>
    <w:rsid w:val="0051183C"/>
    <w:rsid w:val="005119DB"/>
    <w:rsid w:val="00512B50"/>
    <w:rsid w:val="00512D00"/>
    <w:rsid w:val="00513123"/>
    <w:rsid w:val="005139E7"/>
    <w:rsid w:val="00514A15"/>
    <w:rsid w:val="00515C3E"/>
    <w:rsid w:val="00515D58"/>
    <w:rsid w:val="005161F3"/>
    <w:rsid w:val="005178CC"/>
    <w:rsid w:val="00517E5D"/>
    <w:rsid w:val="00520E2B"/>
    <w:rsid w:val="00521DFC"/>
    <w:rsid w:val="00522086"/>
    <w:rsid w:val="005222DF"/>
    <w:rsid w:val="005235D2"/>
    <w:rsid w:val="0052366F"/>
    <w:rsid w:val="00524C2A"/>
    <w:rsid w:val="0052575F"/>
    <w:rsid w:val="00525BE9"/>
    <w:rsid w:val="0052676B"/>
    <w:rsid w:val="00526C53"/>
    <w:rsid w:val="00527109"/>
    <w:rsid w:val="005277CB"/>
    <w:rsid w:val="00527CC4"/>
    <w:rsid w:val="00530117"/>
    <w:rsid w:val="00530C31"/>
    <w:rsid w:val="00531544"/>
    <w:rsid w:val="005319DA"/>
    <w:rsid w:val="00531CFF"/>
    <w:rsid w:val="005333FD"/>
    <w:rsid w:val="00533963"/>
    <w:rsid w:val="0053428B"/>
    <w:rsid w:val="0053436F"/>
    <w:rsid w:val="00534464"/>
    <w:rsid w:val="00534AFD"/>
    <w:rsid w:val="0053515A"/>
    <w:rsid w:val="00535630"/>
    <w:rsid w:val="00535B07"/>
    <w:rsid w:val="0053649C"/>
    <w:rsid w:val="00536665"/>
    <w:rsid w:val="005406B4"/>
    <w:rsid w:val="0054188A"/>
    <w:rsid w:val="00541CFA"/>
    <w:rsid w:val="00542579"/>
    <w:rsid w:val="005432DC"/>
    <w:rsid w:val="00544573"/>
    <w:rsid w:val="005446B7"/>
    <w:rsid w:val="00544C5A"/>
    <w:rsid w:val="00544F9F"/>
    <w:rsid w:val="00545AC4"/>
    <w:rsid w:val="005461DC"/>
    <w:rsid w:val="00546398"/>
    <w:rsid w:val="00546527"/>
    <w:rsid w:val="00546ABC"/>
    <w:rsid w:val="00547259"/>
    <w:rsid w:val="005473C4"/>
    <w:rsid w:val="00547B34"/>
    <w:rsid w:val="00547BF5"/>
    <w:rsid w:val="00550193"/>
    <w:rsid w:val="005507F0"/>
    <w:rsid w:val="0055210A"/>
    <w:rsid w:val="005524A2"/>
    <w:rsid w:val="00552FBD"/>
    <w:rsid w:val="00553351"/>
    <w:rsid w:val="00553A08"/>
    <w:rsid w:val="00554311"/>
    <w:rsid w:val="005546E9"/>
    <w:rsid w:val="00554A18"/>
    <w:rsid w:val="00554B95"/>
    <w:rsid w:val="00554E57"/>
    <w:rsid w:val="005551AA"/>
    <w:rsid w:val="00555805"/>
    <w:rsid w:val="00555B20"/>
    <w:rsid w:val="00555B4B"/>
    <w:rsid w:val="005561C8"/>
    <w:rsid w:val="005564BC"/>
    <w:rsid w:val="00557327"/>
    <w:rsid w:val="00557614"/>
    <w:rsid w:val="00557ADE"/>
    <w:rsid w:val="00560249"/>
    <w:rsid w:val="00560B89"/>
    <w:rsid w:val="005610BA"/>
    <w:rsid w:val="0056125B"/>
    <w:rsid w:val="00561E1E"/>
    <w:rsid w:val="00561F33"/>
    <w:rsid w:val="0056247D"/>
    <w:rsid w:val="00562980"/>
    <w:rsid w:val="00562EE3"/>
    <w:rsid w:val="00563790"/>
    <w:rsid w:val="00563A73"/>
    <w:rsid w:val="00563BB6"/>
    <w:rsid w:val="00563C5A"/>
    <w:rsid w:val="00563F48"/>
    <w:rsid w:val="00564D2B"/>
    <w:rsid w:val="0056525A"/>
    <w:rsid w:val="0056558F"/>
    <w:rsid w:val="00565797"/>
    <w:rsid w:val="00565E5E"/>
    <w:rsid w:val="0056614B"/>
    <w:rsid w:val="00566508"/>
    <w:rsid w:val="0056675C"/>
    <w:rsid w:val="00567A56"/>
    <w:rsid w:val="00570411"/>
    <w:rsid w:val="0057049D"/>
    <w:rsid w:val="00571F0E"/>
    <w:rsid w:val="005724A2"/>
    <w:rsid w:val="00572D13"/>
    <w:rsid w:val="00572D2A"/>
    <w:rsid w:val="00572DB5"/>
    <w:rsid w:val="00573D09"/>
    <w:rsid w:val="00575BF5"/>
    <w:rsid w:val="00576FED"/>
    <w:rsid w:val="00577841"/>
    <w:rsid w:val="005778ED"/>
    <w:rsid w:val="00577FEF"/>
    <w:rsid w:val="005800EB"/>
    <w:rsid w:val="005804CA"/>
    <w:rsid w:val="005807B6"/>
    <w:rsid w:val="00580B2C"/>
    <w:rsid w:val="00580D84"/>
    <w:rsid w:val="005817F6"/>
    <w:rsid w:val="005832B7"/>
    <w:rsid w:val="00583847"/>
    <w:rsid w:val="00583918"/>
    <w:rsid w:val="00583969"/>
    <w:rsid w:val="0058435F"/>
    <w:rsid w:val="00584B42"/>
    <w:rsid w:val="00585082"/>
    <w:rsid w:val="00585352"/>
    <w:rsid w:val="005854B1"/>
    <w:rsid w:val="00585C12"/>
    <w:rsid w:val="00586E3B"/>
    <w:rsid w:val="00590BF3"/>
    <w:rsid w:val="00590CD8"/>
    <w:rsid w:val="00591CBB"/>
    <w:rsid w:val="00591F4E"/>
    <w:rsid w:val="00592F5F"/>
    <w:rsid w:val="00593433"/>
    <w:rsid w:val="00594D20"/>
    <w:rsid w:val="00595C55"/>
    <w:rsid w:val="0059632A"/>
    <w:rsid w:val="00596617"/>
    <w:rsid w:val="00596D75"/>
    <w:rsid w:val="00596F3D"/>
    <w:rsid w:val="00597184"/>
    <w:rsid w:val="005A00B9"/>
    <w:rsid w:val="005A050A"/>
    <w:rsid w:val="005A1145"/>
    <w:rsid w:val="005A120E"/>
    <w:rsid w:val="005A2996"/>
    <w:rsid w:val="005A2FD1"/>
    <w:rsid w:val="005A302E"/>
    <w:rsid w:val="005A375C"/>
    <w:rsid w:val="005A37DE"/>
    <w:rsid w:val="005A3FA8"/>
    <w:rsid w:val="005A5CD3"/>
    <w:rsid w:val="005A5D78"/>
    <w:rsid w:val="005A62A4"/>
    <w:rsid w:val="005A6581"/>
    <w:rsid w:val="005A68AD"/>
    <w:rsid w:val="005B01C6"/>
    <w:rsid w:val="005B0F10"/>
    <w:rsid w:val="005B17E5"/>
    <w:rsid w:val="005B19A8"/>
    <w:rsid w:val="005B1BD2"/>
    <w:rsid w:val="005B1F49"/>
    <w:rsid w:val="005B26F4"/>
    <w:rsid w:val="005B3EFD"/>
    <w:rsid w:val="005B400A"/>
    <w:rsid w:val="005B5470"/>
    <w:rsid w:val="005B5708"/>
    <w:rsid w:val="005B668E"/>
    <w:rsid w:val="005B70D0"/>
    <w:rsid w:val="005B763D"/>
    <w:rsid w:val="005B7A78"/>
    <w:rsid w:val="005C014D"/>
    <w:rsid w:val="005C027B"/>
    <w:rsid w:val="005C0A8A"/>
    <w:rsid w:val="005C1347"/>
    <w:rsid w:val="005C1B3C"/>
    <w:rsid w:val="005C4F9D"/>
    <w:rsid w:val="005C5031"/>
    <w:rsid w:val="005C5046"/>
    <w:rsid w:val="005C56FF"/>
    <w:rsid w:val="005C585F"/>
    <w:rsid w:val="005C65E6"/>
    <w:rsid w:val="005C6DE0"/>
    <w:rsid w:val="005D03A2"/>
    <w:rsid w:val="005D07BC"/>
    <w:rsid w:val="005D0BF4"/>
    <w:rsid w:val="005D0E8D"/>
    <w:rsid w:val="005D0FFA"/>
    <w:rsid w:val="005D1887"/>
    <w:rsid w:val="005D2722"/>
    <w:rsid w:val="005D2F2A"/>
    <w:rsid w:val="005D4E9B"/>
    <w:rsid w:val="005D52BB"/>
    <w:rsid w:val="005D5F85"/>
    <w:rsid w:val="005D60C1"/>
    <w:rsid w:val="005D652F"/>
    <w:rsid w:val="005D656E"/>
    <w:rsid w:val="005D6DBA"/>
    <w:rsid w:val="005D6E9F"/>
    <w:rsid w:val="005D72F1"/>
    <w:rsid w:val="005E0268"/>
    <w:rsid w:val="005E038A"/>
    <w:rsid w:val="005E044D"/>
    <w:rsid w:val="005E05D2"/>
    <w:rsid w:val="005E10B5"/>
    <w:rsid w:val="005E1B1B"/>
    <w:rsid w:val="005E2008"/>
    <w:rsid w:val="005E20D3"/>
    <w:rsid w:val="005E2358"/>
    <w:rsid w:val="005E2482"/>
    <w:rsid w:val="005E3822"/>
    <w:rsid w:val="005E3A14"/>
    <w:rsid w:val="005E3C36"/>
    <w:rsid w:val="005E43A7"/>
    <w:rsid w:val="005E47DD"/>
    <w:rsid w:val="005E47F5"/>
    <w:rsid w:val="005E49E8"/>
    <w:rsid w:val="005E5782"/>
    <w:rsid w:val="005E5F5F"/>
    <w:rsid w:val="005E61B7"/>
    <w:rsid w:val="005E62E7"/>
    <w:rsid w:val="005E6476"/>
    <w:rsid w:val="005E6AE9"/>
    <w:rsid w:val="005E6E99"/>
    <w:rsid w:val="005E7046"/>
    <w:rsid w:val="005E74A8"/>
    <w:rsid w:val="005E7E43"/>
    <w:rsid w:val="005F02FB"/>
    <w:rsid w:val="005F0C69"/>
    <w:rsid w:val="005F0CB2"/>
    <w:rsid w:val="005F0D1C"/>
    <w:rsid w:val="005F1BDC"/>
    <w:rsid w:val="005F207A"/>
    <w:rsid w:val="005F282C"/>
    <w:rsid w:val="005F2BA9"/>
    <w:rsid w:val="005F2E7E"/>
    <w:rsid w:val="005F31B4"/>
    <w:rsid w:val="005F3662"/>
    <w:rsid w:val="005F42CD"/>
    <w:rsid w:val="005F531D"/>
    <w:rsid w:val="005F562D"/>
    <w:rsid w:val="005F5C34"/>
    <w:rsid w:val="005F6079"/>
    <w:rsid w:val="005F6089"/>
    <w:rsid w:val="005F6867"/>
    <w:rsid w:val="005F6CC9"/>
    <w:rsid w:val="005F74D4"/>
    <w:rsid w:val="005F75BD"/>
    <w:rsid w:val="005F7C82"/>
    <w:rsid w:val="005F7D0A"/>
    <w:rsid w:val="005F7E90"/>
    <w:rsid w:val="00600224"/>
    <w:rsid w:val="00600C96"/>
    <w:rsid w:val="00600D1E"/>
    <w:rsid w:val="006010F2"/>
    <w:rsid w:val="00601C27"/>
    <w:rsid w:val="00601D2A"/>
    <w:rsid w:val="00603795"/>
    <w:rsid w:val="00603BAD"/>
    <w:rsid w:val="0060541B"/>
    <w:rsid w:val="00605B5B"/>
    <w:rsid w:val="00606233"/>
    <w:rsid w:val="00606BA6"/>
    <w:rsid w:val="00607411"/>
    <w:rsid w:val="006074C2"/>
    <w:rsid w:val="00607982"/>
    <w:rsid w:val="0061056D"/>
    <w:rsid w:val="00610583"/>
    <w:rsid w:val="00610B68"/>
    <w:rsid w:val="00610E08"/>
    <w:rsid w:val="00612198"/>
    <w:rsid w:val="00612247"/>
    <w:rsid w:val="00612629"/>
    <w:rsid w:val="00612DDF"/>
    <w:rsid w:val="00613A1E"/>
    <w:rsid w:val="00613A2A"/>
    <w:rsid w:val="00613B68"/>
    <w:rsid w:val="006158A7"/>
    <w:rsid w:val="00615A68"/>
    <w:rsid w:val="00615ED1"/>
    <w:rsid w:val="006165E4"/>
    <w:rsid w:val="0061669A"/>
    <w:rsid w:val="0061686F"/>
    <w:rsid w:val="00616CAB"/>
    <w:rsid w:val="00617E2B"/>
    <w:rsid w:val="00620F89"/>
    <w:rsid w:val="00621476"/>
    <w:rsid w:val="00621894"/>
    <w:rsid w:val="00621C74"/>
    <w:rsid w:val="00621DF2"/>
    <w:rsid w:val="00623544"/>
    <w:rsid w:val="00623DAC"/>
    <w:rsid w:val="0062426F"/>
    <w:rsid w:val="006245F2"/>
    <w:rsid w:val="00624E87"/>
    <w:rsid w:val="00625542"/>
    <w:rsid w:val="00625C5A"/>
    <w:rsid w:val="00625E06"/>
    <w:rsid w:val="00626170"/>
    <w:rsid w:val="00626320"/>
    <w:rsid w:val="00626D6A"/>
    <w:rsid w:val="00626F96"/>
    <w:rsid w:val="00627378"/>
    <w:rsid w:val="00627E82"/>
    <w:rsid w:val="006309E0"/>
    <w:rsid w:val="00631504"/>
    <w:rsid w:val="006317B1"/>
    <w:rsid w:val="006319AE"/>
    <w:rsid w:val="00631A46"/>
    <w:rsid w:val="006324F3"/>
    <w:rsid w:val="00632D17"/>
    <w:rsid w:val="00632F49"/>
    <w:rsid w:val="00632F85"/>
    <w:rsid w:val="00633CAB"/>
    <w:rsid w:val="00633F4F"/>
    <w:rsid w:val="00634171"/>
    <w:rsid w:val="0063420A"/>
    <w:rsid w:val="006343D7"/>
    <w:rsid w:val="0063459B"/>
    <w:rsid w:val="00634D17"/>
    <w:rsid w:val="00635199"/>
    <w:rsid w:val="00635BC9"/>
    <w:rsid w:val="006370A4"/>
    <w:rsid w:val="00637826"/>
    <w:rsid w:val="00640138"/>
    <w:rsid w:val="00640386"/>
    <w:rsid w:val="00640B39"/>
    <w:rsid w:val="00640D1A"/>
    <w:rsid w:val="00641C49"/>
    <w:rsid w:val="00641E0E"/>
    <w:rsid w:val="00643E2A"/>
    <w:rsid w:val="00643FBC"/>
    <w:rsid w:val="0064426A"/>
    <w:rsid w:val="0064492F"/>
    <w:rsid w:val="00644A95"/>
    <w:rsid w:val="00644D97"/>
    <w:rsid w:val="00645F57"/>
    <w:rsid w:val="00646730"/>
    <w:rsid w:val="00646965"/>
    <w:rsid w:val="00650930"/>
    <w:rsid w:val="00650E59"/>
    <w:rsid w:val="00650EE7"/>
    <w:rsid w:val="00651685"/>
    <w:rsid w:val="00651E85"/>
    <w:rsid w:val="00652705"/>
    <w:rsid w:val="006539DF"/>
    <w:rsid w:val="00653DC8"/>
    <w:rsid w:val="00653E08"/>
    <w:rsid w:val="0065445D"/>
    <w:rsid w:val="006555D8"/>
    <w:rsid w:val="00655A82"/>
    <w:rsid w:val="006561BE"/>
    <w:rsid w:val="00656A00"/>
    <w:rsid w:val="00657247"/>
    <w:rsid w:val="00657989"/>
    <w:rsid w:val="00657BEA"/>
    <w:rsid w:val="00657EEC"/>
    <w:rsid w:val="0066089C"/>
    <w:rsid w:val="00660DA0"/>
    <w:rsid w:val="00661012"/>
    <w:rsid w:val="00661405"/>
    <w:rsid w:val="0066190B"/>
    <w:rsid w:val="00662093"/>
    <w:rsid w:val="006625EE"/>
    <w:rsid w:val="00662F53"/>
    <w:rsid w:val="00664492"/>
    <w:rsid w:val="00664E3B"/>
    <w:rsid w:val="00664EBA"/>
    <w:rsid w:val="00665DF8"/>
    <w:rsid w:val="00666564"/>
    <w:rsid w:val="00666D60"/>
    <w:rsid w:val="0066713D"/>
    <w:rsid w:val="006672A3"/>
    <w:rsid w:val="00667A62"/>
    <w:rsid w:val="00667A96"/>
    <w:rsid w:val="006700DB"/>
    <w:rsid w:val="006706F5"/>
    <w:rsid w:val="00672523"/>
    <w:rsid w:val="00672B2E"/>
    <w:rsid w:val="0067360C"/>
    <w:rsid w:val="00673EFA"/>
    <w:rsid w:val="00674166"/>
    <w:rsid w:val="00674CFA"/>
    <w:rsid w:val="006751BA"/>
    <w:rsid w:val="00675212"/>
    <w:rsid w:val="00675353"/>
    <w:rsid w:val="006769E2"/>
    <w:rsid w:val="00676C4A"/>
    <w:rsid w:val="00677092"/>
    <w:rsid w:val="00677854"/>
    <w:rsid w:val="0068042E"/>
    <w:rsid w:val="0068056A"/>
    <w:rsid w:val="00680BA0"/>
    <w:rsid w:val="00681E78"/>
    <w:rsid w:val="00682C46"/>
    <w:rsid w:val="006837DC"/>
    <w:rsid w:val="00683CD9"/>
    <w:rsid w:val="00683D9A"/>
    <w:rsid w:val="006841C8"/>
    <w:rsid w:val="006849D6"/>
    <w:rsid w:val="00684E7D"/>
    <w:rsid w:val="006854CD"/>
    <w:rsid w:val="006856CA"/>
    <w:rsid w:val="006857E6"/>
    <w:rsid w:val="00686B08"/>
    <w:rsid w:val="0068726E"/>
    <w:rsid w:val="00687921"/>
    <w:rsid w:val="006905F4"/>
    <w:rsid w:val="00691260"/>
    <w:rsid w:val="006913D8"/>
    <w:rsid w:val="00691CE8"/>
    <w:rsid w:val="00692006"/>
    <w:rsid w:val="00692F12"/>
    <w:rsid w:val="00693639"/>
    <w:rsid w:val="00693DC1"/>
    <w:rsid w:val="00694C07"/>
    <w:rsid w:val="00695056"/>
    <w:rsid w:val="00695491"/>
    <w:rsid w:val="00695663"/>
    <w:rsid w:val="006958B9"/>
    <w:rsid w:val="00696621"/>
    <w:rsid w:val="00696910"/>
    <w:rsid w:val="00696B74"/>
    <w:rsid w:val="00697EF6"/>
    <w:rsid w:val="006A0102"/>
    <w:rsid w:val="006A02D0"/>
    <w:rsid w:val="006A072A"/>
    <w:rsid w:val="006A0879"/>
    <w:rsid w:val="006A09BD"/>
    <w:rsid w:val="006A0B22"/>
    <w:rsid w:val="006A1654"/>
    <w:rsid w:val="006A16D8"/>
    <w:rsid w:val="006A17E5"/>
    <w:rsid w:val="006A18D5"/>
    <w:rsid w:val="006A1B33"/>
    <w:rsid w:val="006A28B1"/>
    <w:rsid w:val="006A44BD"/>
    <w:rsid w:val="006A4FA4"/>
    <w:rsid w:val="006A5012"/>
    <w:rsid w:val="006A50F0"/>
    <w:rsid w:val="006A53C8"/>
    <w:rsid w:val="006A559A"/>
    <w:rsid w:val="006A5E62"/>
    <w:rsid w:val="006A65AC"/>
    <w:rsid w:val="006A6F29"/>
    <w:rsid w:val="006A7281"/>
    <w:rsid w:val="006B0172"/>
    <w:rsid w:val="006B1302"/>
    <w:rsid w:val="006B2885"/>
    <w:rsid w:val="006B30D3"/>
    <w:rsid w:val="006B34E4"/>
    <w:rsid w:val="006B40CB"/>
    <w:rsid w:val="006B5DE9"/>
    <w:rsid w:val="006C0816"/>
    <w:rsid w:val="006C0D7D"/>
    <w:rsid w:val="006C1471"/>
    <w:rsid w:val="006C163F"/>
    <w:rsid w:val="006C2039"/>
    <w:rsid w:val="006C2A9C"/>
    <w:rsid w:val="006C2C5F"/>
    <w:rsid w:val="006C30AD"/>
    <w:rsid w:val="006C35C1"/>
    <w:rsid w:val="006C3657"/>
    <w:rsid w:val="006C38E0"/>
    <w:rsid w:val="006C3F0F"/>
    <w:rsid w:val="006C3FC8"/>
    <w:rsid w:val="006C45B1"/>
    <w:rsid w:val="006C5207"/>
    <w:rsid w:val="006C57F1"/>
    <w:rsid w:val="006C6FDF"/>
    <w:rsid w:val="006C723F"/>
    <w:rsid w:val="006D0645"/>
    <w:rsid w:val="006D0778"/>
    <w:rsid w:val="006D0CBC"/>
    <w:rsid w:val="006D0E6C"/>
    <w:rsid w:val="006D1CD9"/>
    <w:rsid w:val="006D1E3F"/>
    <w:rsid w:val="006D220D"/>
    <w:rsid w:val="006D2494"/>
    <w:rsid w:val="006D2CC8"/>
    <w:rsid w:val="006D2D63"/>
    <w:rsid w:val="006D30A3"/>
    <w:rsid w:val="006D311C"/>
    <w:rsid w:val="006D3830"/>
    <w:rsid w:val="006D3B85"/>
    <w:rsid w:val="006D3E39"/>
    <w:rsid w:val="006D411B"/>
    <w:rsid w:val="006D44B4"/>
    <w:rsid w:val="006D5451"/>
    <w:rsid w:val="006D57C1"/>
    <w:rsid w:val="006D7547"/>
    <w:rsid w:val="006D7C8C"/>
    <w:rsid w:val="006D7E63"/>
    <w:rsid w:val="006E0BD7"/>
    <w:rsid w:val="006E0D8F"/>
    <w:rsid w:val="006E0FD5"/>
    <w:rsid w:val="006E1116"/>
    <w:rsid w:val="006E1C2C"/>
    <w:rsid w:val="006E2C57"/>
    <w:rsid w:val="006E392A"/>
    <w:rsid w:val="006E4233"/>
    <w:rsid w:val="006E4902"/>
    <w:rsid w:val="006E5ADD"/>
    <w:rsid w:val="006E65B2"/>
    <w:rsid w:val="006E67D5"/>
    <w:rsid w:val="006E6A84"/>
    <w:rsid w:val="006E70B5"/>
    <w:rsid w:val="006E7B75"/>
    <w:rsid w:val="006F00AD"/>
    <w:rsid w:val="006F1798"/>
    <w:rsid w:val="006F17C2"/>
    <w:rsid w:val="006F1C67"/>
    <w:rsid w:val="006F2376"/>
    <w:rsid w:val="006F2F4B"/>
    <w:rsid w:val="006F30E6"/>
    <w:rsid w:val="006F37B1"/>
    <w:rsid w:val="006F3973"/>
    <w:rsid w:val="006F3B44"/>
    <w:rsid w:val="006F41B4"/>
    <w:rsid w:val="006F4D1D"/>
    <w:rsid w:val="006F57CF"/>
    <w:rsid w:val="006F5B2C"/>
    <w:rsid w:val="006F5F78"/>
    <w:rsid w:val="006F643B"/>
    <w:rsid w:val="006F6527"/>
    <w:rsid w:val="006F663D"/>
    <w:rsid w:val="006F70CC"/>
    <w:rsid w:val="006F7209"/>
    <w:rsid w:val="006F734C"/>
    <w:rsid w:val="006F7A1B"/>
    <w:rsid w:val="006F7C2C"/>
    <w:rsid w:val="006F7CC6"/>
    <w:rsid w:val="007002EB"/>
    <w:rsid w:val="00700DB7"/>
    <w:rsid w:val="00701526"/>
    <w:rsid w:val="0070230D"/>
    <w:rsid w:val="00704123"/>
    <w:rsid w:val="00704BAB"/>
    <w:rsid w:val="00705E6A"/>
    <w:rsid w:val="00705FE2"/>
    <w:rsid w:val="0070650D"/>
    <w:rsid w:val="007067B3"/>
    <w:rsid w:val="00707FE0"/>
    <w:rsid w:val="00711060"/>
    <w:rsid w:val="00711AAC"/>
    <w:rsid w:val="00711F8B"/>
    <w:rsid w:val="00712517"/>
    <w:rsid w:val="0071313D"/>
    <w:rsid w:val="00713266"/>
    <w:rsid w:val="00713275"/>
    <w:rsid w:val="007138C5"/>
    <w:rsid w:val="00714259"/>
    <w:rsid w:val="00714278"/>
    <w:rsid w:val="00715B34"/>
    <w:rsid w:val="00715D9F"/>
    <w:rsid w:val="0071650C"/>
    <w:rsid w:val="0071657F"/>
    <w:rsid w:val="00716746"/>
    <w:rsid w:val="00717706"/>
    <w:rsid w:val="00717973"/>
    <w:rsid w:val="00717EE2"/>
    <w:rsid w:val="00720176"/>
    <w:rsid w:val="0072038E"/>
    <w:rsid w:val="00720941"/>
    <w:rsid w:val="00720ABA"/>
    <w:rsid w:val="00721257"/>
    <w:rsid w:val="00721625"/>
    <w:rsid w:val="00721654"/>
    <w:rsid w:val="007217DB"/>
    <w:rsid w:val="00721C4A"/>
    <w:rsid w:val="00721E4E"/>
    <w:rsid w:val="00722E59"/>
    <w:rsid w:val="007238D8"/>
    <w:rsid w:val="007238E1"/>
    <w:rsid w:val="0072432B"/>
    <w:rsid w:val="0072444E"/>
    <w:rsid w:val="00724B59"/>
    <w:rsid w:val="00724F3D"/>
    <w:rsid w:val="00725186"/>
    <w:rsid w:val="00725A7C"/>
    <w:rsid w:val="007265E9"/>
    <w:rsid w:val="00727037"/>
    <w:rsid w:val="007277AA"/>
    <w:rsid w:val="007277CF"/>
    <w:rsid w:val="0072780B"/>
    <w:rsid w:val="00730026"/>
    <w:rsid w:val="0073134A"/>
    <w:rsid w:val="0073161C"/>
    <w:rsid w:val="007316B9"/>
    <w:rsid w:val="00731BAA"/>
    <w:rsid w:val="007321F6"/>
    <w:rsid w:val="00732270"/>
    <w:rsid w:val="0073394E"/>
    <w:rsid w:val="00734179"/>
    <w:rsid w:val="00734DFF"/>
    <w:rsid w:val="00735077"/>
    <w:rsid w:val="00735614"/>
    <w:rsid w:val="0073567E"/>
    <w:rsid w:val="007358A9"/>
    <w:rsid w:val="00735E9E"/>
    <w:rsid w:val="0073642F"/>
    <w:rsid w:val="007364B4"/>
    <w:rsid w:val="007365FA"/>
    <w:rsid w:val="0073713D"/>
    <w:rsid w:val="007372FC"/>
    <w:rsid w:val="0073736D"/>
    <w:rsid w:val="007377BF"/>
    <w:rsid w:val="00737E83"/>
    <w:rsid w:val="00740482"/>
    <w:rsid w:val="00740B82"/>
    <w:rsid w:val="007410F2"/>
    <w:rsid w:val="00741F89"/>
    <w:rsid w:val="0074230A"/>
    <w:rsid w:val="0074277B"/>
    <w:rsid w:val="007434D4"/>
    <w:rsid w:val="007434E3"/>
    <w:rsid w:val="00743B06"/>
    <w:rsid w:val="00743D92"/>
    <w:rsid w:val="00744056"/>
    <w:rsid w:val="00744E24"/>
    <w:rsid w:val="00745117"/>
    <w:rsid w:val="00745893"/>
    <w:rsid w:val="007464F6"/>
    <w:rsid w:val="007473A8"/>
    <w:rsid w:val="0075013F"/>
    <w:rsid w:val="00750B2B"/>
    <w:rsid w:val="00750B6F"/>
    <w:rsid w:val="00751708"/>
    <w:rsid w:val="00751886"/>
    <w:rsid w:val="00751EC5"/>
    <w:rsid w:val="0075280E"/>
    <w:rsid w:val="00752F0C"/>
    <w:rsid w:val="007534F1"/>
    <w:rsid w:val="00753F77"/>
    <w:rsid w:val="00754373"/>
    <w:rsid w:val="007548E4"/>
    <w:rsid w:val="00755EBD"/>
    <w:rsid w:val="00756F61"/>
    <w:rsid w:val="00756F9E"/>
    <w:rsid w:val="00757289"/>
    <w:rsid w:val="00757628"/>
    <w:rsid w:val="0076013A"/>
    <w:rsid w:val="00760C07"/>
    <w:rsid w:val="00760FD4"/>
    <w:rsid w:val="00761EBE"/>
    <w:rsid w:val="00763637"/>
    <w:rsid w:val="007638DC"/>
    <w:rsid w:val="00763D13"/>
    <w:rsid w:val="0076403F"/>
    <w:rsid w:val="0076518D"/>
    <w:rsid w:val="00765306"/>
    <w:rsid w:val="0076645A"/>
    <w:rsid w:val="00766536"/>
    <w:rsid w:val="00766705"/>
    <w:rsid w:val="0076688E"/>
    <w:rsid w:val="00766BBE"/>
    <w:rsid w:val="00767785"/>
    <w:rsid w:val="00767792"/>
    <w:rsid w:val="00771E1F"/>
    <w:rsid w:val="007720EE"/>
    <w:rsid w:val="007728BE"/>
    <w:rsid w:val="00772EEA"/>
    <w:rsid w:val="00773260"/>
    <w:rsid w:val="00773472"/>
    <w:rsid w:val="00773671"/>
    <w:rsid w:val="00773E68"/>
    <w:rsid w:val="00773F65"/>
    <w:rsid w:val="0077423E"/>
    <w:rsid w:val="00774798"/>
    <w:rsid w:val="00774800"/>
    <w:rsid w:val="00774CE6"/>
    <w:rsid w:val="00776AAC"/>
    <w:rsid w:val="0077753A"/>
    <w:rsid w:val="00780105"/>
    <w:rsid w:val="00780542"/>
    <w:rsid w:val="00780598"/>
    <w:rsid w:val="00780921"/>
    <w:rsid w:val="00780F57"/>
    <w:rsid w:val="00780FCA"/>
    <w:rsid w:val="0078106B"/>
    <w:rsid w:val="00781147"/>
    <w:rsid w:val="00781286"/>
    <w:rsid w:val="00781608"/>
    <w:rsid w:val="007818B7"/>
    <w:rsid w:val="00782ABB"/>
    <w:rsid w:val="00782FC1"/>
    <w:rsid w:val="007833C5"/>
    <w:rsid w:val="007834B1"/>
    <w:rsid w:val="00783735"/>
    <w:rsid w:val="007840A2"/>
    <w:rsid w:val="00784521"/>
    <w:rsid w:val="0078455E"/>
    <w:rsid w:val="0078501D"/>
    <w:rsid w:val="00786AB0"/>
    <w:rsid w:val="00786FED"/>
    <w:rsid w:val="0078725F"/>
    <w:rsid w:val="007878FC"/>
    <w:rsid w:val="00787BAB"/>
    <w:rsid w:val="00790D5B"/>
    <w:rsid w:val="0079137E"/>
    <w:rsid w:val="00791AA9"/>
    <w:rsid w:val="00792673"/>
    <w:rsid w:val="00792E20"/>
    <w:rsid w:val="00793205"/>
    <w:rsid w:val="007934C9"/>
    <w:rsid w:val="00793554"/>
    <w:rsid w:val="00793F20"/>
    <w:rsid w:val="00794E2F"/>
    <w:rsid w:val="00794E7B"/>
    <w:rsid w:val="00795549"/>
    <w:rsid w:val="007957ED"/>
    <w:rsid w:val="00795B4F"/>
    <w:rsid w:val="00796023"/>
    <w:rsid w:val="00796375"/>
    <w:rsid w:val="00796471"/>
    <w:rsid w:val="00796C03"/>
    <w:rsid w:val="00796D33"/>
    <w:rsid w:val="00796F5F"/>
    <w:rsid w:val="007A0266"/>
    <w:rsid w:val="007A1023"/>
    <w:rsid w:val="007A151C"/>
    <w:rsid w:val="007A18E5"/>
    <w:rsid w:val="007A1B92"/>
    <w:rsid w:val="007A1CE2"/>
    <w:rsid w:val="007A2CE0"/>
    <w:rsid w:val="007A4436"/>
    <w:rsid w:val="007A5891"/>
    <w:rsid w:val="007A6506"/>
    <w:rsid w:val="007A67D3"/>
    <w:rsid w:val="007A7052"/>
    <w:rsid w:val="007A7118"/>
    <w:rsid w:val="007A7449"/>
    <w:rsid w:val="007A7A79"/>
    <w:rsid w:val="007A7FAB"/>
    <w:rsid w:val="007B0007"/>
    <w:rsid w:val="007B05A7"/>
    <w:rsid w:val="007B0FC5"/>
    <w:rsid w:val="007B107F"/>
    <w:rsid w:val="007B119F"/>
    <w:rsid w:val="007B1346"/>
    <w:rsid w:val="007B1D5E"/>
    <w:rsid w:val="007B1DCF"/>
    <w:rsid w:val="007B218E"/>
    <w:rsid w:val="007B2E5C"/>
    <w:rsid w:val="007B301F"/>
    <w:rsid w:val="007B3507"/>
    <w:rsid w:val="007B3535"/>
    <w:rsid w:val="007B3C77"/>
    <w:rsid w:val="007B404A"/>
    <w:rsid w:val="007B7CD5"/>
    <w:rsid w:val="007C0308"/>
    <w:rsid w:val="007C12F7"/>
    <w:rsid w:val="007C1566"/>
    <w:rsid w:val="007C1A92"/>
    <w:rsid w:val="007C1E3C"/>
    <w:rsid w:val="007C1F09"/>
    <w:rsid w:val="007C1F4D"/>
    <w:rsid w:val="007C2357"/>
    <w:rsid w:val="007C28D4"/>
    <w:rsid w:val="007C3736"/>
    <w:rsid w:val="007C383C"/>
    <w:rsid w:val="007C3B4C"/>
    <w:rsid w:val="007C3C20"/>
    <w:rsid w:val="007C3CC0"/>
    <w:rsid w:val="007C4A4E"/>
    <w:rsid w:val="007C4A9C"/>
    <w:rsid w:val="007C6C0D"/>
    <w:rsid w:val="007C71EA"/>
    <w:rsid w:val="007C730A"/>
    <w:rsid w:val="007C73F7"/>
    <w:rsid w:val="007C77AA"/>
    <w:rsid w:val="007C7905"/>
    <w:rsid w:val="007D0097"/>
    <w:rsid w:val="007D019F"/>
    <w:rsid w:val="007D10C5"/>
    <w:rsid w:val="007D215E"/>
    <w:rsid w:val="007D224C"/>
    <w:rsid w:val="007D24BD"/>
    <w:rsid w:val="007D25E7"/>
    <w:rsid w:val="007D3275"/>
    <w:rsid w:val="007D3A2E"/>
    <w:rsid w:val="007D443E"/>
    <w:rsid w:val="007D4BCC"/>
    <w:rsid w:val="007D50A9"/>
    <w:rsid w:val="007D5918"/>
    <w:rsid w:val="007D6DE0"/>
    <w:rsid w:val="007D7C3E"/>
    <w:rsid w:val="007E0032"/>
    <w:rsid w:val="007E0614"/>
    <w:rsid w:val="007E0863"/>
    <w:rsid w:val="007E0A0A"/>
    <w:rsid w:val="007E1AB5"/>
    <w:rsid w:val="007E1E87"/>
    <w:rsid w:val="007E1EA0"/>
    <w:rsid w:val="007E21D2"/>
    <w:rsid w:val="007E288B"/>
    <w:rsid w:val="007E2CF9"/>
    <w:rsid w:val="007E4DA8"/>
    <w:rsid w:val="007E4F18"/>
    <w:rsid w:val="007E5185"/>
    <w:rsid w:val="007E58C5"/>
    <w:rsid w:val="007E5B81"/>
    <w:rsid w:val="007E6ADF"/>
    <w:rsid w:val="007E704C"/>
    <w:rsid w:val="007E73C3"/>
    <w:rsid w:val="007F14CD"/>
    <w:rsid w:val="007F1D44"/>
    <w:rsid w:val="007F2712"/>
    <w:rsid w:val="007F2ED7"/>
    <w:rsid w:val="007F2EEE"/>
    <w:rsid w:val="007F358F"/>
    <w:rsid w:val="007F56F4"/>
    <w:rsid w:val="007F667B"/>
    <w:rsid w:val="007F6729"/>
    <w:rsid w:val="007F689C"/>
    <w:rsid w:val="007F6B97"/>
    <w:rsid w:val="007F742F"/>
    <w:rsid w:val="007F79E8"/>
    <w:rsid w:val="007F7B95"/>
    <w:rsid w:val="00800E67"/>
    <w:rsid w:val="0080151B"/>
    <w:rsid w:val="00801619"/>
    <w:rsid w:val="00801DB8"/>
    <w:rsid w:val="0080313A"/>
    <w:rsid w:val="00803188"/>
    <w:rsid w:val="0080318C"/>
    <w:rsid w:val="00803312"/>
    <w:rsid w:val="00803E7D"/>
    <w:rsid w:val="00804850"/>
    <w:rsid w:val="00804B0F"/>
    <w:rsid w:val="00804DAD"/>
    <w:rsid w:val="00806309"/>
    <w:rsid w:val="00806A66"/>
    <w:rsid w:val="0080741D"/>
    <w:rsid w:val="008103DB"/>
    <w:rsid w:val="00810B1A"/>
    <w:rsid w:val="00810BEB"/>
    <w:rsid w:val="008111BA"/>
    <w:rsid w:val="00811590"/>
    <w:rsid w:val="008119B1"/>
    <w:rsid w:val="00812614"/>
    <w:rsid w:val="00812681"/>
    <w:rsid w:val="0081284A"/>
    <w:rsid w:val="008129F2"/>
    <w:rsid w:val="00812AA2"/>
    <w:rsid w:val="00812AB0"/>
    <w:rsid w:val="00812B8D"/>
    <w:rsid w:val="00812D53"/>
    <w:rsid w:val="0081310C"/>
    <w:rsid w:val="008132AA"/>
    <w:rsid w:val="00813F84"/>
    <w:rsid w:val="008141B4"/>
    <w:rsid w:val="0081477A"/>
    <w:rsid w:val="008152BA"/>
    <w:rsid w:val="0081532A"/>
    <w:rsid w:val="008159A2"/>
    <w:rsid w:val="00816122"/>
    <w:rsid w:val="00816900"/>
    <w:rsid w:val="00817632"/>
    <w:rsid w:val="00820CC7"/>
    <w:rsid w:val="00821155"/>
    <w:rsid w:val="00821179"/>
    <w:rsid w:val="00822045"/>
    <w:rsid w:val="008223CA"/>
    <w:rsid w:val="008229E6"/>
    <w:rsid w:val="008229E9"/>
    <w:rsid w:val="00822B47"/>
    <w:rsid w:val="00823430"/>
    <w:rsid w:val="00823D7B"/>
    <w:rsid w:val="008258CE"/>
    <w:rsid w:val="008260EE"/>
    <w:rsid w:val="00826241"/>
    <w:rsid w:val="00826707"/>
    <w:rsid w:val="00826BB9"/>
    <w:rsid w:val="00827529"/>
    <w:rsid w:val="00827BBC"/>
    <w:rsid w:val="00827D65"/>
    <w:rsid w:val="00830696"/>
    <w:rsid w:val="00830C45"/>
    <w:rsid w:val="00830E08"/>
    <w:rsid w:val="0083141F"/>
    <w:rsid w:val="00832922"/>
    <w:rsid w:val="00832E39"/>
    <w:rsid w:val="00832EF7"/>
    <w:rsid w:val="008333A8"/>
    <w:rsid w:val="00833407"/>
    <w:rsid w:val="008341C9"/>
    <w:rsid w:val="00834D6E"/>
    <w:rsid w:val="00835814"/>
    <w:rsid w:val="008359CA"/>
    <w:rsid w:val="00835F70"/>
    <w:rsid w:val="008363FF"/>
    <w:rsid w:val="008366CF"/>
    <w:rsid w:val="008367B0"/>
    <w:rsid w:val="00836945"/>
    <w:rsid w:val="00836AC8"/>
    <w:rsid w:val="00836DA5"/>
    <w:rsid w:val="00837056"/>
    <w:rsid w:val="008378B2"/>
    <w:rsid w:val="008378BD"/>
    <w:rsid w:val="00837E10"/>
    <w:rsid w:val="00840B9D"/>
    <w:rsid w:val="00840E19"/>
    <w:rsid w:val="008417C3"/>
    <w:rsid w:val="00841B72"/>
    <w:rsid w:val="008420BF"/>
    <w:rsid w:val="00842774"/>
    <w:rsid w:val="00842BEF"/>
    <w:rsid w:val="00842CE6"/>
    <w:rsid w:val="00842F0F"/>
    <w:rsid w:val="00843E9C"/>
    <w:rsid w:val="008447DF"/>
    <w:rsid w:val="008452AF"/>
    <w:rsid w:val="0084576D"/>
    <w:rsid w:val="00845B2E"/>
    <w:rsid w:val="00845DF7"/>
    <w:rsid w:val="00846191"/>
    <w:rsid w:val="008465CD"/>
    <w:rsid w:val="00846728"/>
    <w:rsid w:val="008478D6"/>
    <w:rsid w:val="00847BAE"/>
    <w:rsid w:val="0085033D"/>
    <w:rsid w:val="008508F6"/>
    <w:rsid w:val="00850EB1"/>
    <w:rsid w:val="00851A0B"/>
    <w:rsid w:val="00853494"/>
    <w:rsid w:val="008536D8"/>
    <w:rsid w:val="0085393E"/>
    <w:rsid w:val="00854CBB"/>
    <w:rsid w:val="00854FD9"/>
    <w:rsid w:val="008568C0"/>
    <w:rsid w:val="00856C6F"/>
    <w:rsid w:val="0085702D"/>
    <w:rsid w:val="0085742E"/>
    <w:rsid w:val="008575D8"/>
    <w:rsid w:val="00860EE3"/>
    <w:rsid w:val="00861DA8"/>
    <w:rsid w:val="00862B56"/>
    <w:rsid w:val="00862FCF"/>
    <w:rsid w:val="008633A7"/>
    <w:rsid w:val="00863401"/>
    <w:rsid w:val="008639AE"/>
    <w:rsid w:val="008640E4"/>
    <w:rsid w:val="008644B9"/>
    <w:rsid w:val="00864719"/>
    <w:rsid w:val="00864737"/>
    <w:rsid w:val="00864793"/>
    <w:rsid w:val="0086508A"/>
    <w:rsid w:val="008651BD"/>
    <w:rsid w:val="00866491"/>
    <w:rsid w:val="00866925"/>
    <w:rsid w:val="00866CF5"/>
    <w:rsid w:val="00866D08"/>
    <w:rsid w:val="00867009"/>
    <w:rsid w:val="008672C1"/>
    <w:rsid w:val="0086775C"/>
    <w:rsid w:val="00870168"/>
    <w:rsid w:val="00870201"/>
    <w:rsid w:val="008713EC"/>
    <w:rsid w:val="008715F4"/>
    <w:rsid w:val="00871948"/>
    <w:rsid w:val="00872E34"/>
    <w:rsid w:val="008734F0"/>
    <w:rsid w:val="0087394F"/>
    <w:rsid w:val="00873DDB"/>
    <w:rsid w:val="00874165"/>
    <w:rsid w:val="00874E36"/>
    <w:rsid w:val="0087590A"/>
    <w:rsid w:val="00875BBF"/>
    <w:rsid w:val="008763DB"/>
    <w:rsid w:val="00876732"/>
    <w:rsid w:val="00876ED8"/>
    <w:rsid w:val="00877F80"/>
    <w:rsid w:val="00880AA4"/>
    <w:rsid w:val="00880B70"/>
    <w:rsid w:val="00880EA8"/>
    <w:rsid w:val="00881406"/>
    <w:rsid w:val="00881B3A"/>
    <w:rsid w:val="00881EC7"/>
    <w:rsid w:val="00882976"/>
    <w:rsid w:val="0088418F"/>
    <w:rsid w:val="00884844"/>
    <w:rsid w:val="008848F1"/>
    <w:rsid w:val="00884E2A"/>
    <w:rsid w:val="008859FD"/>
    <w:rsid w:val="00885FEF"/>
    <w:rsid w:val="0088608B"/>
    <w:rsid w:val="00886741"/>
    <w:rsid w:val="00886F67"/>
    <w:rsid w:val="008873F8"/>
    <w:rsid w:val="00887A71"/>
    <w:rsid w:val="00887BD2"/>
    <w:rsid w:val="00887FE1"/>
    <w:rsid w:val="00891324"/>
    <w:rsid w:val="008917CA"/>
    <w:rsid w:val="00892300"/>
    <w:rsid w:val="00892480"/>
    <w:rsid w:val="008926DC"/>
    <w:rsid w:val="0089292D"/>
    <w:rsid w:val="00892C61"/>
    <w:rsid w:val="008941C0"/>
    <w:rsid w:val="00894809"/>
    <w:rsid w:val="00894D16"/>
    <w:rsid w:val="008957E5"/>
    <w:rsid w:val="0089646A"/>
    <w:rsid w:val="00896B07"/>
    <w:rsid w:val="008971CB"/>
    <w:rsid w:val="00897239"/>
    <w:rsid w:val="00897CA1"/>
    <w:rsid w:val="008A0288"/>
    <w:rsid w:val="008A0F5D"/>
    <w:rsid w:val="008A1115"/>
    <w:rsid w:val="008A11D2"/>
    <w:rsid w:val="008A1C08"/>
    <w:rsid w:val="008A1CCB"/>
    <w:rsid w:val="008A223D"/>
    <w:rsid w:val="008A2387"/>
    <w:rsid w:val="008A2B9F"/>
    <w:rsid w:val="008A3461"/>
    <w:rsid w:val="008A3546"/>
    <w:rsid w:val="008A37CB"/>
    <w:rsid w:val="008A3D9C"/>
    <w:rsid w:val="008A4995"/>
    <w:rsid w:val="008A4C44"/>
    <w:rsid w:val="008A58BF"/>
    <w:rsid w:val="008A5F9F"/>
    <w:rsid w:val="008A629D"/>
    <w:rsid w:val="008A6967"/>
    <w:rsid w:val="008A7642"/>
    <w:rsid w:val="008A7E24"/>
    <w:rsid w:val="008B0EC5"/>
    <w:rsid w:val="008B1215"/>
    <w:rsid w:val="008B1CED"/>
    <w:rsid w:val="008B25A3"/>
    <w:rsid w:val="008B300C"/>
    <w:rsid w:val="008B3018"/>
    <w:rsid w:val="008B329A"/>
    <w:rsid w:val="008B461F"/>
    <w:rsid w:val="008B4652"/>
    <w:rsid w:val="008B505C"/>
    <w:rsid w:val="008B57B6"/>
    <w:rsid w:val="008B5AE8"/>
    <w:rsid w:val="008B5C17"/>
    <w:rsid w:val="008B6E10"/>
    <w:rsid w:val="008B78F1"/>
    <w:rsid w:val="008C0488"/>
    <w:rsid w:val="008C0AE6"/>
    <w:rsid w:val="008C1673"/>
    <w:rsid w:val="008C192D"/>
    <w:rsid w:val="008C19EB"/>
    <w:rsid w:val="008C1BE5"/>
    <w:rsid w:val="008C1E51"/>
    <w:rsid w:val="008C245E"/>
    <w:rsid w:val="008C2D2D"/>
    <w:rsid w:val="008C357C"/>
    <w:rsid w:val="008C3AA0"/>
    <w:rsid w:val="008C4DC5"/>
    <w:rsid w:val="008C5303"/>
    <w:rsid w:val="008C5AA8"/>
    <w:rsid w:val="008C5DC7"/>
    <w:rsid w:val="008C619C"/>
    <w:rsid w:val="008C6D74"/>
    <w:rsid w:val="008C752F"/>
    <w:rsid w:val="008C7B6C"/>
    <w:rsid w:val="008D0663"/>
    <w:rsid w:val="008D0A48"/>
    <w:rsid w:val="008D0C5E"/>
    <w:rsid w:val="008D1849"/>
    <w:rsid w:val="008D1CC0"/>
    <w:rsid w:val="008D498C"/>
    <w:rsid w:val="008D4DA8"/>
    <w:rsid w:val="008D508D"/>
    <w:rsid w:val="008D538F"/>
    <w:rsid w:val="008D5DA1"/>
    <w:rsid w:val="008D5EF3"/>
    <w:rsid w:val="008D5FA3"/>
    <w:rsid w:val="008D68E7"/>
    <w:rsid w:val="008D7412"/>
    <w:rsid w:val="008D79C9"/>
    <w:rsid w:val="008E0766"/>
    <w:rsid w:val="008E090B"/>
    <w:rsid w:val="008E1AA9"/>
    <w:rsid w:val="008E285B"/>
    <w:rsid w:val="008E3117"/>
    <w:rsid w:val="008E3901"/>
    <w:rsid w:val="008E3A7D"/>
    <w:rsid w:val="008E3B57"/>
    <w:rsid w:val="008E408D"/>
    <w:rsid w:val="008E4FD3"/>
    <w:rsid w:val="008E5BBA"/>
    <w:rsid w:val="008E5DE3"/>
    <w:rsid w:val="008E5F7B"/>
    <w:rsid w:val="008E612E"/>
    <w:rsid w:val="008E63B2"/>
    <w:rsid w:val="008E6404"/>
    <w:rsid w:val="008E67A1"/>
    <w:rsid w:val="008E768C"/>
    <w:rsid w:val="008F12D8"/>
    <w:rsid w:val="008F390D"/>
    <w:rsid w:val="008F399F"/>
    <w:rsid w:val="008F3EC4"/>
    <w:rsid w:val="008F4EB4"/>
    <w:rsid w:val="008F5708"/>
    <w:rsid w:val="008F58AF"/>
    <w:rsid w:val="008F7916"/>
    <w:rsid w:val="008F79F8"/>
    <w:rsid w:val="00900342"/>
    <w:rsid w:val="00900ACD"/>
    <w:rsid w:val="00901B89"/>
    <w:rsid w:val="00901EEE"/>
    <w:rsid w:val="0090210C"/>
    <w:rsid w:val="009025E1"/>
    <w:rsid w:val="00903287"/>
    <w:rsid w:val="009037DC"/>
    <w:rsid w:val="009051A8"/>
    <w:rsid w:val="009052D4"/>
    <w:rsid w:val="009053A9"/>
    <w:rsid w:val="0090547B"/>
    <w:rsid w:val="00905500"/>
    <w:rsid w:val="00905576"/>
    <w:rsid w:val="00905CCF"/>
    <w:rsid w:val="009060D4"/>
    <w:rsid w:val="00906C76"/>
    <w:rsid w:val="00906E4F"/>
    <w:rsid w:val="00907165"/>
    <w:rsid w:val="0090716D"/>
    <w:rsid w:val="009072E5"/>
    <w:rsid w:val="00907C42"/>
    <w:rsid w:val="00910CA5"/>
    <w:rsid w:val="00910D23"/>
    <w:rsid w:val="0091112F"/>
    <w:rsid w:val="0091116E"/>
    <w:rsid w:val="00911C07"/>
    <w:rsid w:val="00911DAB"/>
    <w:rsid w:val="009121DA"/>
    <w:rsid w:val="00912380"/>
    <w:rsid w:val="0091262A"/>
    <w:rsid w:val="00912907"/>
    <w:rsid w:val="009129C1"/>
    <w:rsid w:val="00912FDA"/>
    <w:rsid w:val="009132D4"/>
    <w:rsid w:val="00913503"/>
    <w:rsid w:val="0091352F"/>
    <w:rsid w:val="009141FA"/>
    <w:rsid w:val="00914663"/>
    <w:rsid w:val="00914A9A"/>
    <w:rsid w:val="00914BD7"/>
    <w:rsid w:val="00914ED0"/>
    <w:rsid w:val="00915127"/>
    <w:rsid w:val="00915B4C"/>
    <w:rsid w:val="00917716"/>
    <w:rsid w:val="00920003"/>
    <w:rsid w:val="009207CB"/>
    <w:rsid w:val="00920F38"/>
    <w:rsid w:val="00921447"/>
    <w:rsid w:val="009218F7"/>
    <w:rsid w:val="00922286"/>
    <w:rsid w:val="00922671"/>
    <w:rsid w:val="009226E9"/>
    <w:rsid w:val="0092276E"/>
    <w:rsid w:val="009237B2"/>
    <w:rsid w:val="00923A03"/>
    <w:rsid w:val="00923DAA"/>
    <w:rsid w:val="00924738"/>
    <w:rsid w:val="00924ABE"/>
    <w:rsid w:val="00926782"/>
    <w:rsid w:val="00926830"/>
    <w:rsid w:val="00926A35"/>
    <w:rsid w:val="00926B34"/>
    <w:rsid w:val="00926BAB"/>
    <w:rsid w:val="00926D21"/>
    <w:rsid w:val="00926E6F"/>
    <w:rsid w:val="00927559"/>
    <w:rsid w:val="00930067"/>
    <w:rsid w:val="0093202E"/>
    <w:rsid w:val="00932056"/>
    <w:rsid w:val="0093209F"/>
    <w:rsid w:val="009326A6"/>
    <w:rsid w:val="00932E0D"/>
    <w:rsid w:val="0093379B"/>
    <w:rsid w:val="00934735"/>
    <w:rsid w:val="00935120"/>
    <w:rsid w:val="00935996"/>
    <w:rsid w:val="00937117"/>
    <w:rsid w:val="00937CBE"/>
    <w:rsid w:val="0094031A"/>
    <w:rsid w:val="009403B0"/>
    <w:rsid w:val="009429E2"/>
    <w:rsid w:val="0094446D"/>
    <w:rsid w:val="00944B3D"/>
    <w:rsid w:val="009456B8"/>
    <w:rsid w:val="00945939"/>
    <w:rsid w:val="0094620E"/>
    <w:rsid w:val="0094657A"/>
    <w:rsid w:val="0094672D"/>
    <w:rsid w:val="00946BE1"/>
    <w:rsid w:val="009470A7"/>
    <w:rsid w:val="0094722E"/>
    <w:rsid w:val="00950DB8"/>
    <w:rsid w:val="00951DEC"/>
    <w:rsid w:val="00951E31"/>
    <w:rsid w:val="00954AE4"/>
    <w:rsid w:val="009561D7"/>
    <w:rsid w:val="00956414"/>
    <w:rsid w:val="00956467"/>
    <w:rsid w:val="009566B3"/>
    <w:rsid w:val="009569DC"/>
    <w:rsid w:val="00957711"/>
    <w:rsid w:val="00960BE4"/>
    <w:rsid w:val="00960DF3"/>
    <w:rsid w:val="00960F1F"/>
    <w:rsid w:val="00961547"/>
    <w:rsid w:val="0096207F"/>
    <w:rsid w:val="00962785"/>
    <w:rsid w:val="00962ED6"/>
    <w:rsid w:val="00963B14"/>
    <w:rsid w:val="00963C89"/>
    <w:rsid w:val="00963D28"/>
    <w:rsid w:val="00964339"/>
    <w:rsid w:val="00964675"/>
    <w:rsid w:val="00964758"/>
    <w:rsid w:val="00964F51"/>
    <w:rsid w:val="0096632A"/>
    <w:rsid w:val="009666A2"/>
    <w:rsid w:val="009668F5"/>
    <w:rsid w:val="00966DA4"/>
    <w:rsid w:val="00966EB0"/>
    <w:rsid w:val="00967B22"/>
    <w:rsid w:val="00970372"/>
    <w:rsid w:val="009704E6"/>
    <w:rsid w:val="00970F7B"/>
    <w:rsid w:val="009712A5"/>
    <w:rsid w:val="00971935"/>
    <w:rsid w:val="00971F8A"/>
    <w:rsid w:val="00971F9E"/>
    <w:rsid w:val="009723F8"/>
    <w:rsid w:val="009728E0"/>
    <w:rsid w:val="00972F5D"/>
    <w:rsid w:val="0097301D"/>
    <w:rsid w:val="00973CD7"/>
    <w:rsid w:val="009743D1"/>
    <w:rsid w:val="009744CF"/>
    <w:rsid w:val="0097456D"/>
    <w:rsid w:val="00974B7A"/>
    <w:rsid w:val="00974DDA"/>
    <w:rsid w:val="00975054"/>
    <w:rsid w:val="0097544C"/>
    <w:rsid w:val="00975888"/>
    <w:rsid w:val="00975BD5"/>
    <w:rsid w:val="0097630F"/>
    <w:rsid w:val="0097653B"/>
    <w:rsid w:val="00976836"/>
    <w:rsid w:val="00976854"/>
    <w:rsid w:val="00976A60"/>
    <w:rsid w:val="00976ED4"/>
    <w:rsid w:val="00976F79"/>
    <w:rsid w:val="0097728D"/>
    <w:rsid w:val="009773D4"/>
    <w:rsid w:val="0097767E"/>
    <w:rsid w:val="00977AAB"/>
    <w:rsid w:val="009803EB"/>
    <w:rsid w:val="0098093E"/>
    <w:rsid w:val="00981FC9"/>
    <w:rsid w:val="00982843"/>
    <w:rsid w:val="00982DCD"/>
    <w:rsid w:val="00982E90"/>
    <w:rsid w:val="00982FD4"/>
    <w:rsid w:val="00983081"/>
    <w:rsid w:val="00983521"/>
    <w:rsid w:val="0098359C"/>
    <w:rsid w:val="00983BC4"/>
    <w:rsid w:val="00983E0E"/>
    <w:rsid w:val="00983F3B"/>
    <w:rsid w:val="00984172"/>
    <w:rsid w:val="00984A15"/>
    <w:rsid w:val="00985AA8"/>
    <w:rsid w:val="00986328"/>
    <w:rsid w:val="009869DD"/>
    <w:rsid w:val="009869E9"/>
    <w:rsid w:val="009869F1"/>
    <w:rsid w:val="00986FE7"/>
    <w:rsid w:val="00990E11"/>
    <w:rsid w:val="00990E13"/>
    <w:rsid w:val="009917E8"/>
    <w:rsid w:val="00992992"/>
    <w:rsid w:val="009948AD"/>
    <w:rsid w:val="009949E6"/>
    <w:rsid w:val="00994E00"/>
    <w:rsid w:val="00995068"/>
    <w:rsid w:val="0099653A"/>
    <w:rsid w:val="00996655"/>
    <w:rsid w:val="0099744A"/>
    <w:rsid w:val="0099760C"/>
    <w:rsid w:val="009976C0"/>
    <w:rsid w:val="009A0AD5"/>
    <w:rsid w:val="009A0ADF"/>
    <w:rsid w:val="009A1BCF"/>
    <w:rsid w:val="009A275F"/>
    <w:rsid w:val="009A2CC6"/>
    <w:rsid w:val="009A3119"/>
    <w:rsid w:val="009A3889"/>
    <w:rsid w:val="009A38BB"/>
    <w:rsid w:val="009A401A"/>
    <w:rsid w:val="009A499B"/>
    <w:rsid w:val="009A59A9"/>
    <w:rsid w:val="009A5DAA"/>
    <w:rsid w:val="009A7045"/>
    <w:rsid w:val="009A7D9A"/>
    <w:rsid w:val="009B06AD"/>
    <w:rsid w:val="009B0871"/>
    <w:rsid w:val="009B0DC0"/>
    <w:rsid w:val="009B0E7D"/>
    <w:rsid w:val="009B24BE"/>
    <w:rsid w:val="009B2835"/>
    <w:rsid w:val="009B3305"/>
    <w:rsid w:val="009B34DF"/>
    <w:rsid w:val="009B3F01"/>
    <w:rsid w:val="009B54B8"/>
    <w:rsid w:val="009B5857"/>
    <w:rsid w:val="009B595D"/>
    <w:rsid w:val="009B70D1"/>
    <w:rsid w:val="009B72AD"/>
    <w:rsid w:val="009C0443"/>
    <w:rsid w:val="009C0AE2"/>
    <w:rsid w:val="009C1F3A"/>
    <w:rsid w:val="009C249A"/>
    <w:rsid w:val="009C3775"/>
    <w:rsid w:val="009C3D9E"/>
    <w:rsid w:val="009C3DA6"/>
    <w:rsid w:val="009C3F72"/>
    <w:rsid w:val="009C4767"/>
    <w:rsid w:val="009C4A88"/>
    <w:rsid w:val="009C4E42"/>
    <w:rsid w:val="009C518D"/>
    <w:rsid w:val="009C5A5D"/>
    <w:rsid w:val="009C5BFD"/>
    <w:rsid w:val="009C5C11"/>
    <w:rsid w:val="009C6A8B"/>
    <w:rsid w:val="009C7053"/>
    <w:rsid w:val="009C740B"/>
    <w:rsid w:val="009C78C8"/>
    <w:rsid w:val="009D01FF"/>
    <w:rsid w:val="009D0425"/>
    <w:rsid w:val="009D084A"/>
    <w:rsid w:val="009D0B00"/>
    <w:rsid w:val="009D0B81"/>
    <w:rsid w:val="009D152B"/>
    <w:rsid w:val="009D17FE"/>
    <w:rsid w:val="009D1978"/>
    <w:rsid w:val="009D1C23"/>
    <w:rsid w:val="009D260A"/>
    <w:rsid w:val="009D28FD"/>
    <w:rsid w:val="009D316B"/>
    <w:rsid w:val="009D3E57"/>
    <w:rsid w:val="009D40AA"/>
    <w:rsid w:val="009D43E5"/>
    <w:rsid w:val="009D467B"/>
    <w:rsid w:val="009D4BA2"/>
    <w:rsid w:val="009D4F27"/>
    <w:rsid w:val="009D50E8"/>
    <w:rsid w:val="009D53FB"/>
    <w:rsid w:val="009D54CD"/>
    <w:rsid w:val="009D5604"/>
    <w:rsid w:val="009D5ABA"/>
    <w:rsid w:val="009D6092"/>
    <w:rsid w:val="009D6671"/>
    <w:rsid w:val="009D6A44"/>
    <w:rsid w:val="009D6D1C"/>
    <w:rsid w:val="009D7C3E"/>
    <w:rsid w:val="009E0488"/>
    <w:rsid w:val="009E057F"/>
    <w:rsid w:val="009E0D0E"/>
    <w:rsid w:val="009E154B"/>
    <w:rsid w:val="009E16D2"/>
    <w:rsid w:val="009E1B79"/>
    <w:rsid w:val="009E2CD9"/>
    <w:rsid w:val="009E2ED2"/>
    <w:rsid w:val="009E330B"/>
    <w:rsid w:val="009E3927"/>
    <w:rsid w:val="009E542A"/>
    <w:rsid w:val="009E5945"/>
    <w:rsid w:val="009E60CC"/>
    <w:rsid w:val="009E6E19"/>
    <w:rsid w:val="009E7925"/>
    <w:rsid w:val="009E7B39"/>
    <w:rsid w:val="009E7FCE"/>
    <w:rsid w:val="009F02ED"/>
    <w:rsid w:val="009F032E"/>
    <w:rsid w:val="009F11FF"/>
    <w:rsid w:val="009F148E"/>
    <w:rsid w:val="009F173B"/>
    <w:rsid w:val="009F24B0"/>
    <w:rsid w:val="009F281F"/>
    <w:rsid w:val="009F28D8"/>
    <w:rsid w:val="009F2C73"/>
    <w:rsid w:val="009F3006"/>
    <w:rsid w:val="009F3096"/>
    <w:rsid w:val="009F3A3D"/>
    <w:rsid w:val="009F4167"/>
    <w:rsid w:val="009F45A2"/>
    <w:rsid w:val="009F53C4"/>
    <w:rsid w:val="009F5AF2"/>
    <w:rsid w:val="009F601F"/>
    <w:rsid w:val="009F637C"/>
    <w:rsid w:val="009F643C"/>
    <w:rsid w:val="009F656E"/>
    <w:rsid w:val="009F6C5A"/>
    <w:rsid w:val="009F6CD5"/>
    <w:rsid w:val="009F6EE5"/>
    <w:rsid w:val="009F71F8"/>
    <w:rsid w:val="009F7FAF"/>
    <w:rsid w:val="009F7FCD"/>
    <w:rsid w:val="00A0048C"/>
    <w:rsid w:val="00A03061"/>
    <w:rsid w:val="00A03374"/>
    <w:rsid w:val="00A03609"/>
    <w:rsid w:val="00A03900"/>
    <w:rsid w:val="00A03EE7"/>
    <w:rsid w:val="00A05118"/>
    <w:rsid w:val="00A0561B"/>
    <w:rsid w:val="00A056BD"/>
    <w:rsid w:val="00A05DC4"/>
    <w:rsid w:val="00A06506"/>
    <w:rsid w:val="00A06CBB"/>
    <w:rsid w:val="00A0726F"/>
    <w:rsid w:val="00A07780"/>
    <w:rsid w:val="00A0793A"/>
    <w:rsid w:val="00A10203"/>
    <w:rsid w:val="00A10301"/>
    <w:rsid w:val="00A107C3"/>
    <w:rsid w:val="00A11096"/>
    <w:rsid w:val="00A115B9"/>
    <w:rsid w:val="00A11AF0"/>
    <w:rsid w:val="00A12371"/>
    <w:rsid w:val="00A12E8B"/>
    <w:rsid w:val="00A1314E"/>
    <w:rsid w:val="00A148BB"/>
    <w:rsid w:val="00A14CA4"/>
    <w:rsid w:val="00A1589D"/>
    <w:rsid w:val="00A1602A"/>
    <w:rsid w:val="00A171CB"/>
    <w:rsid w:val="00A179C1"/>
    <w:rsid w:val="00A17C4D"/>
    <w:rsid w:val="00A206C5"/>
    <w:rsid w:val="00A20800"/>
    <w:rsid w:val="00A20E38"/>
    <w:rsid w:val="00A212DB"/>
    <w:rsid w:val="00A21439"/>
    <w:rsid w:val="00A21CD8"/>
    <w:rsid w:val="00A22F64"/>
    <w:rsid w:val="00A2318E"/>
    <w:rsid w:val="00A23742"/>
    <w:rsid w:val="00A23DEF"/>
    <w:rsid w:val="00A2477D"/>
    <w:rsid w:val="00A24EA6"/>
    <w:rsid w:val="00A26DA1"/>
    <w:rsid w:val="00A273F3"/>
    <w:rsid w:val="00A2798E"/>
    <w:rsid w:val="00A31527"/>
    <w:rsid w:val="00A316C2"/>
    <w:rsid w:val="00A31C7F"/>
    <w:rsid w:val="00A31F2E"/>
    <w:rsid w:val="00A33121"/>
    <w:rsid w:val="00A33504"/>
    <w:rsid w:val="00A339E3"/>
    <w:rsid w:val="00A342ED"/>
    <w:rsid w:val="00A34330"/>
    <w:rsid w:val="00A3436B"/>
    <w:rsid w:val="00A343BC"/>
    <w:rsid w:val="00A34D46"/>
    <w:rsid w:val="00A34F9E"/>
    <w:rsid w:val="00A34FD8"/>
    <w:rsid w:val="00A355B3"/>
    <w:rsid w:val="00A35874"/>
    <w:rsid w:val="00A35D4E"/>
    <w:rsid w:val="00A368A4"/>
    <w:rsid w:val="00A36ECA"/>
    <w:rsid w:val="00A3713D"/>
    <w:rsid w:val="00A37304"/>
    <w:rsid w:val="00A40124"/>
    <w:rsid w:val="00A403C5"/>
    <w:rsid w:val="00A404E8"/>
    <w:rsid w:val="00A40E09"/>
    <w:rsid w:val="00A410E9"/>
    <w:rsid w:val="00A4169D"/>
    <w:rsid w:val="00A416FA"/>
    <w:rsid w:val="00A41786"/>
    <w:rsid w:val="00A41C75"/>
    <w:rsid w:val="00A4257D"/>
    <w:rsid w:val="00A43263"/>
    <w:rsid w:val="00A43B28"/>
    <w:rsid w:val="00A44477"/>
    <w:rsid w:val="00A44622"/>
    <w:rsid w:val="00A4565C"/>
    <w:rsid w:val="00A45EDD"/>
    <w:rsid w:val="00A46165"/>
    <w:rsid w:val="00A4662B"/>
    <w:rsid w:val="00A46B4C"/>
    <w:rsid w:val="00A46BED"/>
    <w:rsid w:val="00A50373"/>
    <w:rsid w:val="00A50583"/>
    <w:rsid w:val="00A515F4"/>
    <w:rsid w:val="00A51E91"/>
    <w:rsid w:val="00A5247A"/>
    <w:rsid w:val="00A52B2B"/>
    <w:rsid w:val="00A54434"/>
    <w:rsid w:val="00A548E4"/>
    <w:rsid w:val="00A5498F"/>
    <w:rsid w:val="00A55C6B"/>
    <w:rsid w:val="00A55CF6"/>
    <w:rsid w:val="00A55D7E"/>
    <w:rsid w:val="00A5622C"/>
    <w:rsid w:val="00A5717B"/>
    <w:rsid w:val="00A57CE2"/>
    <w:rsid w:val="00A603B4"/>
    <w:rsid w:val="00A6089B"/>
    <w:rsid w:val="00A612F9"/>
    <w:rsid w:val="00A625A1"/>
    <w:rsid w:val="00A62DC7"/>
    <w:rsid w:val="00A63174"/>
    <w:rsid w:val="00A63802"/>
    <w:rsid w:val="00A63816"/>
    <w:rsid w:val="00A64B7F"/>
    <w:rsid w:val="00A65966"/>
    <w:rsid w:val="00A66143"/>
    <w:rsid w:val="00A6636B"/>
    <w:rsid w:val="00A66394"/>
    <w:rsid w:val="00A663F5"/>
    <w:rsid w:val="00A66C83"/>
    <w:rsid w:val="00A671FD"/>
    <w:rsid w:val="00A67B85"/>
    <w:rsid w:val="00A67D1B"/>
    <w:rsid w:val="00A705C3"/>
    <w:rsid w:val="00A70DC5"/>
    <w:rsid w:val="00A71559"/>
    <w:rsid w:val="00A71896"/>
    <w:rsid w:val="00A72170"/>
    <w:rsid w:val="00A738B8"/>
    <w:rsid w:val="00A73EE3"/>
    <w:rsid w:val="00A74156"/>
    <w:rsid w:val="00A750D6"/>
    <w:rsid w:val="00A75114"/>
    <w:rsid w:val="00A75CAD"/>
    <w:rsid w:val="00A761CF"/>
    <w:rsid w:val="00A7658A"/>
    <w:rsid w:val="00A76CC5"/>
    <w:rsid w:val="00A77039"/>
    <w:rsid w:val="00A77434"/>
    <w:rsid w:val="00A77D1A"/>
    <w:rsid w:val="00A80C84"/>
    <w:rsid w:val="00A812E6"/>
    <w:rsid w:val="00A81AC2"/>
    <w:rsid w:val="00A81BF4"/>
    <w:rsid w:val="00A81E5C"/>
    <w:rsid w:val="00A821A7"/>
    <w:rsid w:val="00A823EB"/>
    <w:rsid w:val="00A82A7D"/>
    <w:rsid w:val="00A83C63"/>
    <w:rsid w:val="00A8451D"/>
    <w:rsid w:val="00A84530"/>
    <w:rsid w:val="00A847D4"/>
    <w:rsid w:val="00A85A1B"/>
    <w:rsid w:val="00A85B2C"/>
    <w:rsid w:val="00A85EFB"/>
    <w:rsid w:val="00A86838"/>
    <w:rsid w:val="00A868C9"/>
    <w:rsid w:val="00A86A3E"/>
    <w:rsid w:val="00A8710B"/>
    <w:rsid w:val="00A876CA"/>
    <w:rsid w:val="00A877E2"/>
    <w:rsid w:val="00A90D32"/>
    <w:rsid w:val="00A90D35"/>
    <w:rsid w:val="00A91B59"/>
    <w:rsid w:val="00A9208D"/>
    <w:rsid w:val="00A92C2F"/>
    <w:rsid w:val="00A92FB7"/>
    <w:rsid w:val="00A93644"/>
    <w:rsid w:val="00A936C4"/>
    <w:rsid w:val="00A943B8"/>
    <w:rsid w:val="00A9475A"/>
    <w:rsid w:val="00A950D5"/>
    <w:rsid w:val="00A9520D"/>
    <w:rsid w:val="00A954FA"/>
    <w:rsid w:val="00A96065"/>
    <w:rsid w:val="00A96B54"/>
    <w:rsid w:val="00A9702F"/>
    <w:rsid w:val="00A976A9"/>
    <w:rsid w:val="00A976FD"/>
    <w:rsid w:val="00A978B6"/>
    <w:rsid w:val="00A97AF5"/>
    <w:rsid w:val="00A97F6E"/>
    <w:rsid w:val="00AA00A5"/>
    <w:rsid w:val="00AA03E5"/>
    <w:rsid w:val="00AA0441"/>
    <w:rsid w:val="00AA1228"/>
    <w:rsid w:val="00AA207C"/>
    <w:rsid w:val="00AA2145"/>
    <w:rsid w:val="00AA28E9"/>
    <w:rsid w:val="00AA3315"/>
    <w:rsid w:val="00AA3E2F"/>
    <w:rsid w:val="00AA41B0"/>
    <w:rsid w:val="00AA427A"/>
    <w:rsid w:val="00AA46CA"/>
    <w:rsid w:val="00AA4D54"/>
    <w:rsid w:val="00AA4E89"/>
    <w:rsid w:val="00AA53A6"/>
    <w:rsid w:val="00AA5CFB"/>
    <w:rsid w:val="00AA6365"/>
    <w:rsid w:val="00AA6AF7"/>
    <w:rsid w:val="00AA6E7E"/>
    <w:rsid w:val="00AB09B4"/>
    <w:rsid w:val="00AB0A54"/>
    <w:rsid w:val="00AB0EC5"/>
    <w:rsid w:val="00AB14DC"/>
    <w:rsid w:val="00AB1E9E"/>
    <w:rsid w:val="00AB24B6"/>
    <w:rsid w:val="00AB2ADE"/>
    <w:rsid w:val="00AB2C90"/>
    <w:rsid w:val="00AB2E20"/>
    <w:rsid w:val="00AB3937"/>
    <w:rsid w:val="00AB4C88"/>
    <w:rsid w:val="00AB4D18"/>
    <w:rsid w:val="00AB688A"/>
    <w:rsid w:val="00AB6EE3"/>
    <w:rsid w:val="00AB7032"/>
    <w:rsid w:val="00AC01EB"/>
    <w:rsid w:val="00AC0753"/>
    <w:rsid w:val="00AC099A"/>
    <w:rsid w:val="00AC1098"/>
    <w:rsid w:val="00AC1135"/>
    <w:rsid w:val="00AC19F0"/>
    <w:rsid w:val="00AC1C8B"/>
    <w:rsid w:val="00AC22EA"/>
    <w:rsid w:val="00AC237F"/>
    <w:rsid w:val="00AC248A"/>
    <w:rsid w:val="00AC372E"/>
    <w:rsid w:val="00AC3FCD"/>
    <w:rsid w:val="00AC5049"/>
    <w:rsid w:val="00AC5545"/>
    <w:rsid w:val="00AC58EC"/>
    <w:rsid w:val="00AC697B"/>
    <w:rsid w:val="00AC747F"/>
    <w:rsid w:val="00AC76A6"/>
    <w:rsid w:val="00AC7D45"/>
    <w:rsid w:val="00AC7FF2"/>
    <w:rsid w:val="00AD0051"/>
    <w:rsid w:val="00AD0976"/>
    <w:rsid w:val="00AD0FAD"/>
    <w:rsid w:val="00AD127B"/>
    <w:rsid w:val="00AD13B5"/>
    <w:rsid w:val="00AD1C40"/>
    <w:rsid w:val="00AD2094"/>
    <w:rsid w:val="00AD26BB"/>
    <w:rsid w:val="00AD2C32"/>
    <w:rsid w:val="00AD2F89"/>
    <w:rsid w:val="00AD2FE1"/>
    <w:rsid w:val="00AD3318"/>
    <w:rsid w:val="00AD3389"/>
    <w:rsid w:val="00AD3F07"/>
    <w:rsid w:val="00AD44F6"/>
    <w:rsid w:val="00AD5008"/>
    <w:rsid w:val="00AD529B"/>
    <w:rsid w:val="00AD542A"/>
    <w:rsid w:val="00AD5F97"/>
    <w:rsid w:val="00AD6A59"/>
    <w:rsid w:val="00AD7741"/>
    <w:rsid w:val="00AE010D"/>
    <w:rsid w:val="00AE0DEE"/>
    <w:rsid w:val="00AE1451"/>
    <w:rsid w:val="00AE1977"/>
    <w:rsid w:val="00AE227F"/>
    <w:rsid w:val="00AE274A"/>
    <w:rsid w:val="00AE2838"/>
    <w:rsid w:val="00AE34B3"/>
    <w:rsid w:val="00AE3996"/>
    <w:rsid w:val="00AE44BE"/>
    <w:rsid w:val="00AE46B6"/>
    <w:rsid w:val="00AE46EF"/>
    <w:rsid w:val="00AE4DE1"/>
    <w:rsid w:val="00AE53B9"/>
    <w:rsid w:val="00AE58EA"/>
    <w:rsid w:val="00AE5F3F"/>
    <w:rsid w:val="00AE5F7D"/>
    <w:rsid w:val="00AE67ED"/>
    <w:rsid w:val="00AE76C3"/>
    <w:rsid w:val="00AF082D"/>
    <w:rsid w:val="00AF0B23"/>
    <w:rsid w:val="00AF0EA2"/>
    <w:rsid w:val="00AF1036"/>
    <w:rsid w:val="00AF15DF"/>
    <w:rsid w:val="00AF19AC"/>
    <w:rsid w:val="00AF1BC0"/>
    <w:rsid w:val="00AF2AB2"/>
    <w:rsid w:val="00AF3309"/>
    <w:rsid w:val="00AF35D0"/>
    <w:rsid w:val="00AF36CB"/>
    <w:rsid w:val="00AF37B3"/>
    <w:rsid w:val="00AF3E94"/>
    <w:rsid w:val="00AF44D3"/>
    <w:rsid w:val="00AF4A09"/>
    <w:rsid w:val="00AF5395"/>
    <w:rsid w:val="00AF57B9"/>
    <w:rsid w:val="00AF58EF"/>
    <w:rsid w:val="00AF5BCB"/>
    <w:rsid w:val="00AF6138"/>
    <w:rsid w:val="00AF648E"/>
    <w:rsid w:val="00AF68D5"/>
    <w:rsid w:val="00AF7027"/>
    <w:rsid w:val="00AF744E"/>
    <w:rsid w:val="00AF7A8A"/>
    <w:rsid w:val="00B0028C"/>
    <w:rsid w:val="00B00A92"/>
    <w:rsid w:val="00B01109"/>
    <w:rsid w:val="00B01359"/>
    <w:rsid w:val="00B01442"/>
    <w:rsid w:val="00B01677"/>
    <w:rsid w:val="00B01C8D"/>
    <w:rsid w:val="00B02C5D"/>
    <w:rsid w:val="00B03159"/>
    <w:rsid w:val="00B03A3B"/>
    <w:rsid w:val="00B03E11"/>
    <w:rsid w:val="00B0402F"/>
    <w:rsid w:val="00B040D9"/>
    <w:rsid w:val="00B05C81"/>
    <w:rsid w:val="00B05EB6"/>
    <w:rsid w:val="00B05F37"/>
    <w:rsid w:val="00B06345"/>
    <w:rsid w:val="00B065C1"/>
    <w:rsid w:val="00B07756"/>
    <w:rsid w:val="00B07DEE"/>
    <w:rsid w:val="00B07E08"/>
    <w:rsid w:val="00B07FEB"/>
    <w:rsid w:val="00B1009A"/>
    <w:rsid w:val="00B101C4"/>
    <w:rsid w:val="00B10611"/>
    <w:rsid w:val="00B10631"/>
    <w:rsid w:val="00B10845"/>
    <w:rsid w:val="00B11D11"/>
    <w:rsid w:val="00B11FA5"/>
    <w:rsid w:val="00B120AA"/>
    <w:rsid w:val="00B12871"/>
    <w:rsid w:val="00B12A81"/>
    <w:rsid w:val="00B13E57"/>
    <w:rsid w:val="00B13FDF"/>
    <w:rsid w:val="00B15337"/>
    <w:rsid w:val="00B15C9A"/>
    <w:rsid w:val="00B16536"/>
    <w:rsid w:val="00B16639"/>
    <w:rsid w:val="00B16967"/>
    <w:rsid w:val="00B170C2"/>
    <w:rsid w:val="00B1767F"/>
    <w:rsid w:val="00B176C3"/>
    <w:rsid w:val="00B2042D"/>
    <w:rsid w:val="00B206EF"/>
    <w:rsid w:val="00B21049"/>
    <w:rsid w:val="00B221C1"/>
    <w:rsid w:val="00B22773"/>
    <w:rsid w:val="00B22B56"/>
    <w:rsid w:val="00B23713"/>
    <w:rsid w:val="00B23801"/>
    <w:rsid w:val="00B2404D"/>
    <w:rsid w:val="00B246B0"/>
    <w:rsid w:val="00B247B7"/>
    <w:rsid w:val="00B24A2E"/>
    <w:rsid w:val="00B24ECF"/>
    <w:rsid w:val="00B25CF7"/>
    <w:rsid w:val="00B25F20"/>
    <w:rsid w:val="00B266F2"/>
    <w:rsid w:val="00B269A4"/>
    <w:rsid w:val="00B273A3"/>
    <w:rsid w:val="00B27660"/>
    <w:rsid w:val="00B27BBC"/>
    <w:rsid w:val="00B30F3A"/>
    <w:rsid w:val="00B31311"/>
    <w:rsid w:val="00B31810"/>
    <w:rsid w:val="00B32A72"/>
    <w:rsid w:val="00B32C20"/>
    <w:rsid w:val="00B33131"/>
    <w:rsid w:val="00B334D0"/>
    <w:rsid w:val="00B3391A"/>
    <w:rsid w:val="00B33B58"/>
    <w:rsid w:val="00B33F49"/>
    <w:rsid w:val="00B35057"/>
    <w:rsid w:val="00B35303"/>
    <w:rsid w:val="00B363EB"/>
    <w:rsid w:val="00B3648B"/>
    <w:rsid w:val="00B36874"/>
    <w:rsid w:val="00B368FF"/>
    <w:rsid w:val="00B37157"/>
    <w:rsid w:val="00B37775"/>
    <w:rsid w:val="00B37C8E"/>
    <w:rsid w:val="00B40D0C"/>
    <w:rsid w:val="00B4102A"/>
    <w:rsid w:val="00B41057"/>
    <w:rsid w:val="00B4117C"/>
    <w:rsid w:val="00B417B5"/>
    <w:rsid w:val="00B41A6B"/>
    <w:rsid w:val="00B42063"/>
    <w:rsid w:val="00B42D2D"/>
    <w:rsid w:val="00B43083"/>
    <w:rsid w:val="00B442F0"/>
    <w:rsid w:val="00B44927"/>
    <w:rsid w:val="00B449BC"/>
    <w:rsid w:val="00B45600"/>
    <w:rsid w:val="00B45777"/>
    <w:rsid w:val="00B45BF5"/>
    <w:rsid w:val="00B45CA3"/>
    <w:rsid w:val="00B467D7"/>
    <w:rsid w:val="00B4794C"/>
    <w:rsid w:val="00B47FFB"/>
    <w:rsid w:val="00B50454"/>
    <w:rsid w:val="00B5075D"/>
    <w:rsid w:val="00B50BD9"/>
    <w:rsid w:val="00B515B7"/>
    <w:rsid w:val="00B5171A"/>
    <w:rsid w:val="00B51851"/>
    <w:rsid w:val="00B5226E"/>
    <w:rsid w:val="00B5289B"/>
    <w:rsid w:val="00B53079"/>
    <w:rsid w:val="00B538B7"/>
    <w:rsid w:val="00B54505"/>
    <w:rsid w:val="00B54A4C"/>
    <w:rsid w:val="00B54EC5"/>
    <w:rsid w:val="00B54FCC"/>
    <w:rsid w:val="00B559D7"/>
    <w:rsid w:val="00B56793"/>
    <w:rsid w:val="00B56F42"/>
    <w:rsid w:val="00B57FF5"/>
    <w:rsid w:val="00B6061A"/>
    <w:rsid w:val="00B60747"/>
    <w:rsid w:val="00B60A25"/>
    <w:rsid w:val="00B61878"/>
    <w:rsid w:val="00B633BC"/>
    <w:rsid w:val="00B63ED0"/>
    <w:rsid w:val="00B640CB"/>
    <w:rsid w:val="00B64379"/>
    <w:rsid w:val="00B647FF"/>
    <w:rsid w:val="00B6523E"/>
    <w:rsid w:val="00B653DC"/>
    <w:rsid w:val="00B65C20"/>
    <w:rsid w:val="00B66A7E"/>
    <w:rsid w:val="00B66CA1"/>
    <w:rsid w:val="00B6716F"/>
    <w:rsid w:val="00B67D86"/>
    <w:rsid w:val="00B702AB"/>
    <w:rsid w:val="00B707E8"/>
    <w:rsid w:val="00B7288A"/>
    <w:rsid w:val="00B73072"/>
    <w:rsid w:val="00B7328A"/>
    <w:rsid w:val="00B7386F"/>
    <w:rsid w:val="00B73C48"/>
    <w:rsid w:val="00B742F0"/>
    <w:rsid w:val="00B7531F"/>
    <w:rsid w:val="00B759DE"/>
    <w:rsid w:val="00B76285"/>
    <w:rsid w:val="00B76837"/>
    <w:rsid w:val="00B76A80"/>
    <w:rsid w:val="00B773A8"/>
    <w:rsid w:val="00B779E4"/>
    <w:rsid w:val="00B801F5"/>
    <w:rsid w:val="00B80C55"/>
    <w:rsid w:val="00B81AB9"/>
    <w:rsid w:val="00B82048"/>
    <w:rsid w:val="00B82103"/>
    <w:rsid w:val="00B8314B"/>
    <w:rsid w:val="00B837BB"/>
    <w:rsid w:val="00B83EFF"/>
    <w:rsid w:val="00B84022"/>
    <w:rsid w:val="00B8494A"/>
    <w:rsid w:val="00B8498F"/>
    <w:rsid w:val="00B84E5F"/>
    <w:rsid w:val="00B8505B"/>
    <w:rsid w:val="00B8600D"/>
    <w:rsid w:val="00B86A2A"/>
    <w:rsid w:val="00B86EC8"/>
    <w:rsid w:val="00B86FB0"/>
    <w:rsid w:val="00B87B56"/>
    <w:rsid w:val="00B90844"/>
    <w:rsid w:val="00B910B8"/>
    <w:rsid w:val="00B912B7"/>
    <w:rsid w:val="00B92D1C"/>
    <w:rsid w:val="00B93492"/>
    <w:rsid w:val="00B94172"/>
    <w:rsid w:val="00B94947"/>
    <w:rsid w:val="00B94F27"/>
    <w:rsid w:val="00B9544F"/>
    <w:rsid w:val="00B9567C"/>
    <w:rsid w:val="00B95FB5"/>
    <w:rsid w:val="00B96108"/>
    <w:rsid w:val="00B96A64"/>
    <w:rsid w:val="00B971A8"/>
    <w:rsid w:val="00B977DE"/>
    <w:rsid w:val="00B97D74"/>
    <w:rsid w:val="00B97E24"/>
    <w:rsid w:val="00BA0105"/>
    <w:rsid w:val="00BA081E"/>
    <w:rsid w:val="00BA0ED2"/>
    <w:rsid w:val="00BA12AE"/>
    <w:rsid w:val="00BA176E"/>
    <w:rsid w:val="00BA176F"/>
    <w:rsid w:val="00BA1B2D"/>
    <w:rsid w:val="00BA2646"/>
    <w:rsid w:val="00BA28B4"/>
    <w:rsid w:val="00BA2C80"/>
    <w:rsid w:val="00BA3ACC"/>
    <w:rsid w:val="00BA52E8"/>
    <w:rsid w:val="00BA56EE"/>
    <w:rsid w:val="00BA58FB"/>
    <w:rsid w:val="00BA596B"/>
    <w:rsid w:val="00BA60D0"/>
    <w:rsid w:val="00BA6292"/>
    <w:rsid w:val="00BA6935"/>
    <w:rsid w:val="00BA6A7C"/>
    <w:rsid w:val="00BA6A89"/>
    <w:rsid w:val="00BA6FAC"/>
    <w:rsid w:val="00BA75F6"/>
    <w:rsid w:val="00BB0084"/>
    <w:rsid w:val="00BB02BE"/>
    <w:rsid w:val="00BB02F6"/>
    <w:rsid w:val="00BB1903"/>
    <w:rsid w:val="00BB1EA6"/>
    <w:rsid w:val="00BB2B1A"/>
    <w:rsid w:val="00BB478F"/>
    <w:rsid w:val="00BB538A"/>
    <w:rsid w:val="00BB5B42"/>
    <w:rsid w:val="00BB60ED"/>
    <w:rsid w:val="00BB61AB"/>
    <w:rsid w:val="00BB62E9"/>
    <w:rsid w:val="00BB748C"/>
    <w:rsid w:val="00BB79A0"/>
    <w:rsid w:val="00BB7C50"/>
    <w:rsid w:val="00BC0357"/>
    <w:rsid w:val="00BC08F9"/>
    <w:rsid w:val="00BC1200"/>
    <w:rsid w:val="00BC132E"/>
    <w:rsid w:val="00BC44CE"/>
    <w:rsid w:val="00BC488F"/>
    <w:rsid w:val="00BC5155"/>
    <w:rsid w:val="00BC6FC7"/>
    <w:rsid w:val="00BC7888"/>
    <w:rsid w:val="00BC79BF"/>
    <w:rsid w:val="00BD07DF"/>
    <w:rsid w:val="00BD11FA"/>
    <w:rsid w:val="00BD15DF"/>
    <w:rsid w:val="00BD20F5"/>
    <w:rsid w:val="00BD3150"/>
    <w:rsid w:val="00BD3312"/>
    <w:rsid w:val="00BD3518"/>
    <w:rsid w:val="00BD448F"/>
    <w:rsid w:val="00BD4C49"/>
    <w:rsid w:val="00BD4F7F"/>
    <w:rsid w:val="00BD5365"/>
    <w:rsid w:val="00BD6BB0"/>
    <w:rsid w:val="00BD78EC"/>
    <w:rsid w:val="00BE0764"/>
    <w:rsid w:val="00BE2A03"/>
    <w:rsid w:val="00BE3161"/>
    <w:rsid w:val="00BE3AC7"/>
    <w:rsid w:val="00BE3F59"/>
    <w:rsid w:val="00BE5E29"/>
    <w:rsid w:val="00BE6423"/>
    <w:rsid w:val="00BE658B"/>
    <w:rsid w:val="00BE703A"/>
    <w:rsid w:val="00BE70FF"/>
    <w:rsid w:val="00BE7CEF"/>
    <w:rsid w:val="00BE7FC5"/>
    <w:rsid w:val="00BF1F8C"/>
    <w:rsid w:val="00BF1FC8"/>
    <w:rsid w:val="00BF2934"/>
    <w:rsid w:val="00BF3237"/>
    <w:rsid w:val="00BF3971"/>
    <w:rsid w:val="00BF3A0F"/>
    <w:rsid w:val="00BF3AD8"/>
    <w:rsid w:val="00BF3E61"/>
    <w:rsid w:val="00BF45FA"/>
    <w:rsid w:val="00BF499B"/>
    <w:rsid w:val="00BF4F3E"/>
    <w:rsid w:val="00BF565B"/>
    <w:rsid w:val="00BF6468"/>
    <w:rsid w:val="00BF66BB"/>
    <w:rsid w:val="00BF6A2B"/>
    <w:rsid w:val="00BF6AF5"/>
    <w:rsid w:val="00BF7111"/>
    <w:rsid w:val="00BF7602"/>
    <w:rsid w:val="00BF7E1A"/>
    <w:rsid w:val="00C000CD"/>
    <w:rsid w:val="00C00316"/>
    <w:rsid w:val="00C00458"/>
    <w:rsid w:val="00C007CD"/>
    <w:rsid w:val="00C00FBD"/>
    <w:rsid w:val="00C01747"/>
    <w:rsid w:val="00C01748"/>
    <w:rsid w:val="00C0192C"/>
    <w:rsid w:val="00C01EC6"/>
    <w:rsid w:val="00C0201D"/>
    <w:rsid w:val="00C02E5C"/>
    <w:rsid w:val="00C03B41"/>
    <w:rsid w:val="00C04023"/>
    <w:rsid w:val="00C041BC"/>
    <w:rsid w:val="00C0448C"/>
    <w:rsid w:val="00C059CF"/>
    <w:rsid w:val="00C0646B"/>
    <w:rsid w:val="00C066E2"/>
    <w:rsid w:val="00C103ED"/>
    <w:rsid w:val="00C104DD"/>
    <w:rsid w:val="00C10A9C"/>
    <w:rsid w:val="00C10D96"/>
    <w:rsid w:val="00C11403"/>
    <w:rsid w:val="00C117BE"/>
    <w:rsid w:val="00C11817"/>
    <w:rsid w:val="00C11E35"/>
    <w:rsid w:val="00C1234E"/>
    <w:rsid w:val="00C12858"/>
    <w:rsid w:val="00C12A1F"/>
    <w:rsid w:val="00C133E8"/>
    <w:rsid w:val="00C13947"/>
    <w:rsid w:val="00C13B34"/>
    <w:rsid w:val="00C147C4"/>
    <w:rsid w:val="00C151F1"/>
    <w:rsid w:val="00C15539"/>
    <w:rsid w:val="00C15AAA"/>
    <w:rsid w:val="00C16573"/>
    <w:rsid w:val="00C16665"/>
    <w:rsid w:val="00C169A5"/>
    <w:rsid w:val="00C16CEF"/>
    <w:rsid w:val="00C171E1"/>
    <w:rsid w:val="00C174D9"/>
    <w:rsid w:val="00C17B28"/>
    <w:rsid w:val="00C210EC"/>
    <w:rsid w:val="00C2212C"/>
    <w:rsid w:val="00C22A49"/>
    <w:rsid w:val="00C2313F"/>
    <w:rsid w:val="00C24D00"/>
    <w:rsid w:val="00C255BA"/>
    <w:rsid w:val="00C255F3"/>
    <w:rsid w:val="00C25608"/>
    <w:rsid w:val="00C25E1A"/>
    <w:rsid w:val="00C25E1D"/>
    <w:rsid w:val="00C26C2D"/>
    <w:rsid w:val="00C27C02"/>
    <w:rsid w:val="00C27FAA"/>
    <w:rsid w:val="00C30427"/>
    <w:rsid w:val="00C30A74"/>
    <w:rsid w:val="00C3330D"/>
    <w:rsid w:val="00C33946"/>
    <w:rsid w:val="00C33C5E"/>
    <w:rsid w:val="00C344C3"/>
    <w:rsid w:val="00C346DA"/>
    <w:rsid w:val="00C34B72"/>
    <w:rsid w:val="00C34B76"/>
    <w:rsid w:val="00C35395"/>
    <w:rsid w:val="00C35464"/>
    <w:rsid w:val="00C360C0"/>
    <w:rsid w:val="00C36408"/>
    <w:rsid w:val="00C3679D"/>
    <w:rsid w:val="00C37081"/>
    <w:rsid w:val="00C374EA"/>
    <w:rsid w:val="00C37897"/>
    <w:rsid w:val="00C40219"/>
    <w:rsid w:val="00C40A77"/>
    <w:rsid w:val="00C411BC"/>
    <w:rsid w:val="00C416B5"/>
    <w:rsid w:val="00C422DA"/>
    <w:rsid w:val="00C4281E"/>
    <w:rsid w:val="00C42920"/>
    <w:rsid w:val="00C42D87"/>
    <w:rsid w:val="00C434AB"/>
    <w:rsid w:val="00C43BEE"/>
    <w:rsid w:val="00C44303"/>
    <w:rsid w:val="00C44A66"/>
    <w:rsid w:val="00C44ACA"/>
    <w:rsid w:val="00C45A84"/>
    <w:rsid w:val="00C461AB"/>
    <w:rsid w:val="00C467DB"/>
    <w:rsid w:val="00C468E1"/>
    <w:rsid w:val="00C46928"/>
    <w:rsid w:val="00C47B39"/>
    <w:rsid w:val="00C50093"/>
    <w:rsid w:val="00C5029C"/>
    <w:rsid w:val="00C50733"/>
    <w:rsid w:val="00C50F5D"/>
    <w:rsid w:val="00C530C2"/>
    <w:rsid w:val="00C530EC"/>
    <w:rsid w:val="00C53F3E"/>
    <w:rsid w:val="00C567D4"/>
    <w:rsid w:val="00C5720D"/>
    <w:rsid w:val="00C57340"/>
    <w:rsid w:val="00C57FF5"/>
    <w:rsid w:val="00C606A7"/>
    <w:rsid w:val="00C60816"/>
    <w:rsid w:val="00C60A0A"/>
    <w:rsid w:val="00C62306"/>
    <w:rsid w:val="00C62E34"/>
    <w:rsid w:val="00C63193"/>
    <w:rsid w:val="00C63888"/>
    <w:rsid w:val="00C638BD"/>
    <w:rsid w:val="00C63BE0"/>
    <w:rsid w:val="00C63F09"/>
    <w:rsid w:val="00C63FD3"/>
    <w:rsid w:val="00C6434C"/>
    <w:rsid w:val="00C64F19"/>
    <w:rsid w:val="00C65083"/>
    <w:rsid w:val="00C6558A"/>
    <w:rsid w:val="00C65756"/>
    <w:rsid w:val="00C65841"/>
    <w:rsid w:val="00C66179"/>
    <w:rsid w:val="00C66186"/>
    <w:rsid w:val="00C67A6E"/>
    <w:rsid w:val="00C716AE"/>
    <w:rsid w:val="00C73F0E"/>
    <w:rsid w:val="00C73FCF"/>
    <w:rsid w:val="00C74186"/>
    <w:rsid w:val="00C75864"/>
    <w:rsid w:val="00C75DC1"/>
    <w:rsid w:val="00C764DA"/>
    <w:rsid w:val="00C77004"/>
    <w:rsid w:val="00C771BD"/>
    <w:rsid w:val="00C77254"/>
    <w:rsid w:val="00C8131E"/>
    <w:rsid w:val="00C8141A"/>
    <w:rsid w:val="00C81771"/>
    <w:rsid w:val="00C82919"/>
    <w:rsid w:val="00C840A2"/>
    <w:rsid w:val="00C8428E"/>
    <w:rsid w:val="00C842F0"/>
    <w:rsid w:val="00C85026"/>
    <w:rsid w:val="00C85E35"/>
    <w:rsid w:val="00C85E48"/>
    <w:rsid w:val="00C85E5B"/>
    <w:rsid w:val="00C86290"/>
    <w:rsid w:val="00C862F0"/>
    <w:rsid w:val="00C86741"/>
    <w:rsid w:val="00C86FD2"/>
    <w:rsid w:val="00C870CE"/>
    <w:rsid w:val="00C87172"/>
    <w:rsid w:val="00C87259"/>
    <w:rsid w:val="00C874CF"/>
    <w:rsid w:val="00C8763F"/>
    <w:rsid w:val="00C87E9D"/>
    <w:rsid w:val="00C900D8"/>
    <w:rsid w:val="00C90183"/>
    <w:rsid w:val="00C901D7"/>
    <w:rsid w:val="00C9041A"/>
    <w:rsid w:val="00C91F34"/>
    <w:rsid w:val="00C9229B"/>
    <w:rsid w:val="00C9477B"/>
    <w:rsid w:val="00C94EDB"/>
    <w:rsid w:val="00C94FED"/>
    <w:rsid w:val="00C959CC"/>
    <w:rsid w:val="00C95FB4"/>
    <w:rsid w:val="00C9696A"/>
    <w:rsid w:val="00C96A67"/>
    <w:rsid w:val="00C96F89"/>
    <w:rsid w:val="00CA01B2"/>
    <w:rsid w:val="00CA052F"/>
    <w:rsid w:val="00CA12E2"/>
    <w:rsid w:val="00CA175C"/>
    <w:rsid w:val="00CA1766"/>
    <w:rsid w:val="00CA1BA8"/>
    <w:rsid w:val="00CA2059"/>
    <w:rsid w:val="00CA2098"/>
    <w:rsid w:val="00CA2647"/>
    <w:rsid w:val="00CA2988"/>
    <w:rsid w:val="00CA3499"/>
    <w:rsid w:val="00CA3972"/>
    <w:rsid w:val="00CA3B1D"/>
    <w:rsid w:val="00CA4124"/>
    <w:rsid w:val="00CA4C72"/>
    <w:rsid w:val="00CA4F10"/>
    <w:rsid w:val="00CA68E7"/>
    <w:rsid w:val="00CA77D9"/>
    <w:rsid w:val="00CA79C4"/>
    <w:rsid w:val="00CA7E7E"/>
    <w:rsid w:val="00CA7FD0"/>
    <w:rsid w:val="00CB0212"/>
    <w:rsid w:val="00CB09E3"/>
    <w:rsid w:val="00CB12C2"/>
    <w:rsid w:val="00CB2E5E"/>
    <w:rsid w:val="00CB3D07"/>
    <w:rsid w:val="00CB3FC3"/>
    <w:rsid w:val="00CB415B"/>
    <w:rsid w:val="00CB47D4"/>
    <w:rsid w:val="00CB4A5A"/>
    <w:rsid w:val="00CB52F7"/>
    <w:rsid w:val="00CB7A41"/>
    <w:rsid w:val="00CC07E2"/>
    <w:rsid w:val="00CC0C64"/>
    <w:rsid w:val="00CC0E1A"/>
    <w:rsid w:val="00CC10AC"/>
    <w:rsid w:val="00CC185C"/>
    <w:rsid w:val="00CC1EF7"/>
    <w:rsid w:val="00CC2529"/>
    <w:rsid w:val="00CC2DBC"/>
    <w:rsid w:val="00CC2E88"/>
    <w:rsid w:val="00CC44D0"/>
    <w:rsid w:val="00CC507C"/>
    <w:rsid w:val="00CC561D"/>
    <w:rsid w:val="00CC597E"/>
    <w:rsid w:val="00CC6627"/>
    <w:rsid w:val="00CC6747"/>
    <w:rsid w:val="00CC6870"/>
    <w:rsid w:val="00CC6A13"/>
    <w:rsid w:val="00CC6B7F"/>
    <w:rsid w:val="00CC7A0D"/>
    <w:rsid w:val="00CC7CB9"/>
    <w:rsid w:val="00CC7D0D"/>
    <w:rsid w:val="00CD0107"/>
    <w:rsid w:val="00CD0213"/>
    <w:rsid w:val="00CD0AF7"/>
    <w:rsid w:val="00CD1DDC"/>
    <w:rsid w:val="00CD22D7"/>
    <w:rsid w:val="00CD2452"/>
    <w:rsid w:val="00CD28A8"/>
    <w:rsid w:val="00CD4108"/>
    <w:rsid w:val="00CD4B0D"/>
    <w:rsid w:val="00CD4BFD"/>
    <w:rsid w:val="00CD575D"/>
    <w:rsid w:val="00CD5815"/>
    <w:rsid w:val="00CD6513"/>
    <w:rsid w:val="00CD6EF6"/>
    <w:rsid w:val="00CD7F4E"/>
    <w:rsid w:val="00CE0231"/>
    <w:rsid w:val="00CE0544"/>
    <w:rsid w:val="00CE086E"/>
    <w:rsid w:val="00CE15E3"/>
    <w:rsid w:val="00CE20C3"/>
    <w:rsid w:val="00CE2267"/>
    <w:rsid w:val="00CE2905"/>
    <w:rsid w:val="00CE2CEB"/>
    <w:rsid w:val="00CE3387"/>
    <w:rsid w:val="00CE396B"/>
    <w:rsid w:val="00CE4C9D"/>
    <w:rsid w:val="00CE54B9"/>
    <w:rsid w:val="00CE6FE7"/>
    <w:rsid w:val="00CE79D3"/>
    <w:rsid w:val="00CE7C2D"/>
    <w:rsid w:val="00CF07F9"/>
    <w:rsid w:val="00CF081B"/>
    <w:rsid w:val="00CF0BF9"/>
    <w:rsid w:val="00CF260D"/>
    <w:rsid w:val="00CF2914"/>
    <w:rsid w:val="00CF2EDB"/>
    <w:rsid w:val="00CF3230"/>
    <w:rsid w:val="00CF33CB"/>
    <w:rsid w:val="00CF3400"/>
    <w:rsid w:val="00CF3CE4"/>
    <w:rsid w:val="00CF445B"/>
    <w:rsid w:val="00CF45B9"/>
    <w:rsid w:val="00CF491A"/>
    <w:rsid w:val="00CF4AE6"/>
    <w:rsid w:val="00CF5A46"/>
    <w:rsid w:val="00CF5D88"/>
    <w:rsid w:val="00CF660C"/>
    <w:rsid w:val="00CF72F8"/>
    <w:rsid w:val="00CF7531"/>
    <w:rsid w:val="00D0059C"/>
    <w:rsid w:val="00D008D1"/>
    <w:rsid w:val="00D00B74"/>
    <w:rsid w:val="00D0112C"/>
    <w:rsid w:val="00D01140"/>
    <w:rsid w:val="00D016AB"/>
    <w:rsid w:val="00D0298F"/>
    <w:rsid w:val="00D035B2"/>
    <w:rsid w:val="00D03B3D"/>
    <w:rsid w:val="00D03C81"/>
    <w:rsid w:val="00D04606"/>
    <w:rsid w:val="00D047E8"/>
    <w:rsid w:val="00D04858"/>
    <w:rsid w:val="00D048C8"/>
    <w:rsid w:val="00D0497D"/>
    <w:rsid w:val="00D04DE1"/>
    <w:rsid w:val="00D05862"/>
    <w:rsid w:val="00D068C6"/>
    <w:rsid w:val="00D06923"/>
    <w:rsid w:val="00D06D33"/>
    <w:rsid w:val="00D07054"/>
    <w:rsid w:val="00D075F9"/>
    <w:rsid w:val="00D07C4C"/>
    <w:rsid w:val="00D11003"/>
    <w:rsid w:val="00D122DA"/>
    <w:rsid w:val="00D12603"/>
    <w:rsid w:val="00D12757"/>
    <w:rsid w:val="00D12789"/>
    <w:rsid w:val="00D1283A"/>
    <w:rsid w:val="00D1422F"/>
    <w:rsid w:val="00D162D7"/>
    <w:rsid w:val="00D170D4"/>
    <w:rsid w:val="00D17E7A"/>
    <w:rsid w:val="00D20F9D"/>
    <w:rsid w:val="00D213DB"/>
    <w:rsid w:val="00D219E4"/>
    <w:rsid w:val="00D22304"/>
    <w:rsid w:val="00D22933"/>
    <w:rsid w:val="00D22C32"/>
    <w:rsid w:val="00D2458F"/>
    <w:rsid w:val="00D24EDC"/>
    <w:rsid w:val="00D255A9"/>
    <w:rsid w:val="00D25950"/>
    <w:rsid w:val="00D259EB"/>
    <w:rsid w:val="00D25EA8"/>
    <w:rsid w:val="00D2620E"/>
    <w:rsid w:val="00D263E4"/>
    <w:rsid w:val="00D26B0B"/>
    <w:rsid w:val="00D26B57"/>
    <w:rsid w:val="00D26E71"/>
    <w:rsid w:val="00D270C4"/>
    <w:rsid w:val="00D27C9A"/>
    <w:rsid w:val="00D305B3"/>
    <w:rsid w:val="00D30682"/>
    <w:rsid w:val="00D3172B"/>
    <w:rsid w:val="00D317C3"/>
    <w:rsid w:val="00D319EA"/>
    <w:rsid w:val="00D31A32"/>
    <w:rsid w:val="00D31F41"/>
    <w:rsid w:val="00D32797"/>
    <w:rsid w:val="00D32B48"/>
    <w:rsid w:val="00D32DB8"/>
    <w:rsid w:val="00D330A7"/>
    <w:rsid w:val="00D33119"/>
    <w:rsid w:val="00D33F2A"/>
    <w:rsid w:val="00D34585"/>
    <w:rsid w:val="00D35009"/>
    <w:rsid w:val="00D353E4"/>
    <w:rsid w:val="00D355A3"/>
    <w:rsid w:val="00D35AF4"/>
    <w:rsid w:val="00D35E38"/>
    <w:rsid w:val="00D364DE"/>
    <w:rsid w:val="00D3741C"/>
    <w:rsid w:val="00D40CC5"/>
    <w:rsid w:val="00D413FD"/>
    <w:rsid w:val="00D433AF"/>
    <w:rsid w:val="00D43729"/>
    <w:rsid w:val="00D442CB"/>
    <w:rsid w:val="00D4454B"/>
    <w:rsid w:val="00D445E0"/>
    <w:rsid w:val="00D446D4"/>
    <w:rsid w:val="00D44A1B"/>
    <w:rsid w:val="00D459CC"/>
    <w:rsid w:val="00D45BE8"/>
    <w:rsid w:val="00D461DA"/>
    <w:rsid w:val="00D46259"/>
    <w:rsid w:val="00D4628C"/>
    <w:rsid w:val="00D4745D"/>
    <w:rsid w:val="00D47E46"/>
    <w:rsid w:val="00D50A44"/>
    <w:rsid w:val="00D50A5F"/>
    <w:rsid w:val="00D50BCC"/>
    <w:rsid w:val="00D5113B"/>
    <w:rsid w:val="00D51575"/>
    <w:rsid w:val="00D51E16"/>
    <w:rsid w:val="00D52165"/>
    <w:rsid w:val="00D52365"/>
    <w:rsid w:val="00D5237B"/>
    <w:rsid w:val="00D5295D"/>
    <w:rsid w:val="00D52B41"/>
    <w:rsid w:val="00D52E15"/>
    <w:rsid w:val="00D53621"/>
    <w:rsid w:val="00D54063"/>
    <w:rsid w:val="00D5423E"/>
    <w:rsid w:val="00D5436C"/>
    <w:rsid w:val="00D54483"/>
    <w:rsid w:val="00D54926"/>
    <w:rsid w:val="00D55309"/>
    <w:rsid w:val="00D554EE"/>
    <w:rsid w:val="00D55533"/>
    <w:rsid w:val="00D55645"/>
    <w:rsid w:val="00D5616D"/>
    <w:rsid w:val="00D56604"/>
    <w:rsid w:val="00D566F8"/>
    <w:rsid w:val="00D56707"/>
    <w:rsid w:val="00D56A4E"/>
    <w:rsid w:val="00D56B0F"/>
    <w:rsid w:val="00D5723C"/>
    <w:rsid w:val="00D5740F"/>
    <w:rsid w:val="00D5744B"/>
    <w:rsid w:val="00D57B31"/>
    <w:rsid w:val="00D603E6"/>
    <w:rsid w:val="00D608C5"/>
    <w:rsid w:val="00D60E41"/>
    <w:rsid w:val="00D620B7"/>
    <w:rsid w:val="00D62525"/>
    <w:rsid w:val="00D63285"/>
    <w:rsid w:val="00D63855"/>
    <w:rsid w:val="00D65B2E"/>
    <w:rsid w:val="00D66245"/>
    <w:rsid w:val="00D66FDE"/>
    <w:rsid w:val="00D66FE0"/>
    <w:rsid w:val="00D671F0"/>
    <w:rsid w:val="00D674A2"/>
    <w:rsid w:val="00D6768C"/>
    <w:rsid w:val="00D70260"/>
    <w:rsid w:val="00D70466"/>
    <w:rsid w:val="00D70EBA"/>
    <w:rsid w:val="00D71A1A"/>
    <w:rsid w:val="00D727A9"/>
    <w:rsid w:val="00D727FD"/>
    <w:rsid w:val="00D730A1"/>
    <w:rsid w:val="00D73439"/>
    <w:rsid w:val="00D73C15"/>
    <w:rsid w:val="00D73E62"/>
    <w:rsid w:val="00D74177"/>
    <w:rsid w:val="00D74CAA"/>
    <w:rsid w:val="00D75B18"/>
    <w:rsid w:val="00D7618D"/>
    <w:rsid w:val="00D7652C"/>
    <w:rsid w:val="00D765C6"/>
    <w:rsid w:val="00D766FF"/>
    <w:rsid w:val="00D77621"/>
    <w:rsid w:val="00D80726"/>
    <w:rsid w:val="00D80A6D"/>
    <w:rsid w:val="00D810C1"/>
    <w:rsid w:val="00D810D8"/>
    <w:rsid w:val="00D814F6"/>
    <w:rsid w:val="00D81675"/>
    <w:rsid w:val="00D81BB0"/>
    <w:rsid w:val="00D82D94"/>
    <w:rsid w:val="00D83003"/>
    <w:rsid w:val="00D840DF"/>
    <w:rsid w:val="00D84487"/>
    <w:rsid w:val="00D848A3"/>
    <w:rsid w:val="00D85194"/>
    <w:rsid w:val="00D859C9"/>
    <w:rsid w:val="00D85A2C"/>
    <w:rsid w:val="00D861A5"/>
    <w:rsid w:val="00D8666C"/>
    <w:rsid w:val="00D87147"/>
    <w:rsid w:val="00D87595"/>
    <w:rsid w:val="00D905C2"/>
    <w:rsid w:val="00D90B5E"/>
    <w:rsid w:val="00D91048"/>
    <w:rsid w:val="00D91707"/>
    <w:rsid w:val="00D918C6"/>
    <w:rsid w:val="00D91DA1"/>
    <w:rsid w:val="00D91E31"/>
    <w:rsid w:val="00D920B0"/>
    <w:rsid w:val="00D92549"/>
    <w:rsid w:val="00D93663"/>
    <w:rsid w:val="00D93B21"/>
    <w:rsid w:val="00D9415E"/>
    <w:rsid w:val="00D944E6"/>
    <w:rsid w:val="00D94554"/>
    <w:rsid w:val="00D94A5E"/>
    <w:rsid w:val="00D94C06"/>
    <w:rsid w:val="00D970A8"/>
    <w:rsid w:val="00D977B8"/>
    <w:rsid w:val="00DA0409"/>
    <w:rsid w:val="00DA17A2"/>
    <w:rsid w:val="00DA1ABB"/>
    <w:rsid w:val="00DA2011"/>
    <w:rsid w:val="00DA2C48"/>
    <w:rsid w:val="00DA36F2"/>
    <w:rsid w:val="00DA439A"/>
    <w:rsid w:val="00DA4770"/>
    <w:rsid w:val="00DA4871"/>
    <w:rsid w:val="00DA4E54"/>
    <w:rsid w:val="00DA5C08"/>
    <w:rsid w:val="00DA5E19"/>
    <w:rsid w:val="00DA632D"/>
    <w:rsid w:val="00DA64EC"/>
    <w:rsid w:val="00DA6F98"/>
    <w:rsid w:val="00DA6FB2"/>
    <w:rsid w:val="00DA6FE0"/>
    <w:rsid w:val="00DA7DEF"/>
    <w:rsid w:val="00DA7F7E"/>
    <w:rsid w:val="00DB0A76"/>
    <w:rsid w:val="00DB16F9"/>
    <w:rsid w:val="00DB1DFE"/>
    <w:rsid w:val="00DB3E59"/>
    <w:rsid w:val="00DB41EA"/>
    <w:rsid w:val="00DB4AEC"/>
    <w:rsid w:val="00DB59A6"/>
    <w:rsid w:val="00DB5FF6"/>
    <w:rsid w:val="00DB6729"/>
    <w:rsid w:val="00DB6F72"/>
    <w:rsid w:val="00DB712B"/>
    <w:rsid w:val="00DB780D"/>
    <w:rsid w:val="00DC02AB"/>
    <w:rsid w:val="00DC064F"/>
    <w:rsid w:val="00DC12C6"/>
    <w:rsid w:val="00DC12F0"/>
    <w:rsid w:val="00DC22BA"/>
    <w:rsid w:val="00DC2827"/>
    <w:rsid w:val="00DC295D"/>
    <w:rsid w:val="00DC2DE4"/>
    <w:rsid w:val="00DC5570"/>
    <w:rsid w:val="00DD032D"/>
    <w:rsid w:val="00DD0A7E"/>
    <w:rsid w:val="00DD14CF"/>
    <w:rsid w:val="00DD17DA"/>
    <w:rsid w:val="00DD1FC2"/>
    <w:rsid w:val="00DD2633"/>
    <w:rsid w:val="00DD3ACE"/>
    <w:rsid w:val="00DD3BC1"/>
    <w:rsid w:val="00DD4156"/>
    <w:rsid w:val="00DD55A6"/>
    <w:rsid w:val="00DD60EF"/>
    <w:rsid w:val="00DD6403"/>
    <w:rsid w:val="00DD7070"/>
    <w:rsid w:val="00DD7330"/>
    <w:rsid w:val="00DD7812"/>
    <w:rsid w:val="00DD787E"/>
    <w:rsid w:val="00DD7E1A"/>
    <w:rsid w:val="00DE04AB"/>
    <w:rsid w:val="00DE10FB"/>
    <w:rsid w:val="00DE1496"/>
    <w:rsid w:val="00DE1AB7"/>
    <w:rsid w:val="00DE20E8"/>
    <w:rsid w:val="00DE24DA"/>
    <w:rsid w:val="00DE2A66"/>
    <w:rsid w:val="00DE2F99"/>
    <w:rsid w:val="00DE49AF"/>
    <w:rsid w:val="00DE4E2F"/>
    <w:rsid w:val="00DE5044"/>
    <w:rsid w:val="00DE57E9"/>
    <w:rsid w:val="00DE6615"/>
    <w:rsid w:val="00DE66F3"/>
    <w:rsid w:val="00DE6D81"/>
    <w:rsid w:val="00DE6F84"/>
    <w:rsid w:val="00DE75EB"/>
    <w:rsid w:val="00DE7758"/>
    <w:rsid w:val="00DE7C91"/>
    <w:rsid w:val="00DF06CD"/>
    <w:rsid w:val="00DF1F62"/>
    <w:rsid w:val="00DF2197"/>
    <w:rsid w:val="00DF22EC"/>
    <w:rsid w:val="00DF23ED"/>
    <w:rsid w:val="00DF25BF"/>
    <w:rsid w:val="00DF3398"/>
    <w:rsid w:val="00DF3ABB"/>
    <w:rsid w:val="00DF4F24"/>
    <w:rsid w:val="00DF57F7"/>
    <w:rsid w:val="00DF6298"/>
    <w:rsid w:val="00DF74D7"/>
    <w:rsid w:val="00DF7633"/>
    <w:rsid w:val="00DF7987"/>
    <w:rsid w:val="00DF79E1"/>
    <w:rsid w:val="00DF7C43"/>
    <w:rsid w:val="00DF7DD7"/>
    <w:rsid w:val="00E00BC7"/>
    <w:rsid w:val="00E01456"/>
    <w:rsid w:val="00E01794"/>
    <w:rsid w:val="00E01DC4"/>
    <w:rsid w:val="00E01F60"/>
    <w:rsid w:val="00E0305B"/>
    <w:rsid w:val="00E03468"/>
    <w:rsid w:val="00E03605"/>
    <w:rsid w:val="00E037DD"/>
    <w:rsid w:val="00E042B0"/>
    <w:rsid w:val="00E04B1D"/>
    <w:rsid w:val="00E04E02"/>
    <w:rsid w:val="00E04E90"/>
    <w:rsid w:val="00E057D7"/>
    <w:rsid w:val="00E060FF"/>
    <w:rsid w:val="00E062F8"/>
    <w:rsid w:val="00E064C0"/>
    <w:rsid w:val="00E0659B"/>
    <w:rsid w:val="00E07448"/>
    <w:rsid w:val="00E10182"/>
    <w:rsid w:val="00E1087F"/>
    <w:rsid w:val="00E10A4B"/>
    <w:rsid w:val="00E10DEC"/>
    <w:rsid w:val="00E10EE3"/>
    <w:rsid w:val="00E1139A"/>
    <w:rsid w:val="00E115F2"/>
    <w:rsid w:val="00E11A69"/>
    <w:rsid w:val="00E121AE"/>
    <w:rsid w:val="00E122B9"/>
    <w:rsid w:val="00E12F80"/>
    <w:rsid w:val="00E13103"/>
    <w:rsid w:val="00E131AE"/>
    <w:rsid w:val="00E1354E"/>
    <w:rsid w:val="00E13AD0"/>
    <w:rsid w:val="00E13E3E"/>
    <w:rsid w:val="00E13E73"/>
    <w:rsid w:val="00E1460A"/>
    <w:rsid w:val="00E14D76"/>
    <w:rsid w:val="00E15F76"/>
    <w:rsid w:val="00E1662F"/>
    <w:rsid w:val="00E16911"/>
    <w:rsid w:val="00E169F9"/>
    <w:rsid w:val="00E16BE3"/>
    <w:rsid w:val="00E2021D"/>
    <w:rsid w:val="00E20D4A"/>
    <w:rsid w:val="00E20FE5"/>
    <w:rsid w:val="00E211D4"/>
    <w:rsid w:val="00E21340"/>
    <w:rsid w:val="00E21720"/>
    <w:rsid w:val="00E21F4D"/>
    <w:rsid w:val="00E2259F"/>
    <w:rsid w:val="00E22D69"/>
    <w:rsid w:val="00E23050"/>
    <w:rsid w:val="00E23B01"/>
    <w:rsid w:val="00E23F99"/>
    <w:rsid w:val="00E2407C"/>
    <w:rsid w:val="00E241FB"/>
    <w:rsid w:val="00E24FF5"/>
    <w:rsid w:val="00E2573F"/>
    <w:rsid w:val="00E26123"/>
    <w:rsid w:val="00E26344"/>
    <w:rsid w:val="00E26D0B"/>
    <w:rsid w:val="00E27253"/>
    <w:rsid w:val="00E27E42"/>
    <w:rsid w:val="00E302E3"/>
    <w:rsid w:val="00E310D3"/>
    <w:rsid w:val="00E3176F"/>
    <w:rsid w:val="00E32977"/>
    <w:rsid w:val="00E3383C"/>
    <w:rsid w:val="00E34408"/>
    <w:rsid w:val="00E34E4E"/>
    <w:rsid w:val="00E369B0"/>
    <w:rsid w:val="00E36F9F"/>
    <w:rsid w:val="00E371D0"/>
    <w:rsid w:val="00E3788C"/>
    <w:rsid w:val="00E37C11"/>
    <w:rsid w:val="00E40B47"/>
    <w:rsid w:val="00E40F6C"/>
    <w:rsid w:val="00E41033"/>
    <w:rsid w:val="00E418A1"/>
    <w:rsid w:val="00E419BC"/>
    <w:rsid w:val="00E4268B"/>
    <w:rsid w:val="00E426C6"/>
    <w:rsid w:val="00E42D4D"/>
    <w:rsid w:val="00E4473B"/>
    <w:rsid w:val="00E4474F"/>
    <w:rsid w:val="00E44C6C"/>
    <w:rsid w:val="00E4559C"/>
    <w:rsid w:val="00E4583E"/>
    <w:rsid w:val="00E45B0E"/>
    <w:rsid w:val="00E46405"/>
    <w:rsid w:val="00E4641D"/>
    <w:rsid w:val="00E464C4"/>
    <w:rsid w:val="00E46ECE"/>
    <w:rsid w:val="00E47003"/>
    <w:rsid w:val="00E472BA"/>
    <w:rsid w:val="00E47C73"/>
    <w:rsid w:val="00E5024F"/>
    <w:rsid w:val="00E50355"/>
    <w:rsid w:val="00E505AA"/>
    <w:rsid w:val="00E51412"/>
    <w:rsid w:val="00E519A6"/>
    <w:rsid w:val="00E52A04"/>
    <w:rsid w:val="00E53867"/>
    <w:rsid w:val="00E53E54"/>
    <w:rsid w:val="00E54056"/>
    <w:rsid w:val="00E540CE"/>
    <w:rsid w:val="00E541BF"/>
    <w:rsid w:val="00E54CA3"/>
    <w:rsid w:val="00E56421"/>
    <w:rsid w:val="00E5670E"/>
    <w:rsid w:val="00E56CD9"/>
    <w:rsid w:val="00E56D69"/>
    <w:rsid w:val="00E56E5B"/>
    <w:rsid w:val="00E5726F"/>
    <w:rsid w:val="00E57624"/>
    <w:rsid w:val="00E57B86"/>
    <w:rsid w:val="00E60363"/>
    <w:rsid w:val="00E607C3"/>
    <w:rsid w:val="00E61783"/>
    <w:rsid w:val="00E6254A"/>
    <w:rsid w:val="00E62640"/>
    <w:rsid w:val="00E62804"/>
    <w:rsid w:val="00E6294E"/>
    <w:rsid w:val="00E63EA9"/>
    <w:rsid w:val="00E64E5D"/>
    <w:rsid w:val="00E65430"/>
    <w:rsid w:val="00E656AD"/>
    <w:rsid w:val="00E65CC9"/>
    <w:rsid w:val="00E660AB"/>
    <w:rsid w:val="00E66380"/>
    <w:rsid w:val="00E665C4"/>
    <w:rsid w:val="00E66B08"/>
    <w:rsid w:val="00E67408"/>
    <w:rsid w:val="00E67CE6"/>
    <w:rsid w:val="00E703A6"/>
    <w:rsid w:val="00E7069D"/>
    <w:rsid w:val="00E70875"/>
    <w:rsid w:val="00E7113B"/>
    <w:rsid w:val="00E7182C"/>
    <w:rsid w:val="00E72065"/>
    <w:rsid w:val="00E72282"/>
    <w:rsid w:val="00E72639"/>
    <w:rsid w:val="00E736E2"/>
    <w:rsid w:val="00E73AF7"/>
    <w:rsid w:val="00E73C0B"/>
    <w:rsid w:val="00E74323"/>
    <w:rsid w:val="00E7487A"/>
    <w:rsid w:val="00E74D4A"/>
    <w:rsid w:val="00E774E9"/>
    <w:rsid w:val="00E777EA"/>
    <w:rsid w:val="00E8016F"/>
    <w:rsid w:val="00E80247"/>
    <w:rsid w:val="00E80639"/>
    <w:rsid w:val="00E80773"/>
    <w:rsid w:val="00E80AA9"/>
    <w:rsid w:val="00E81422"/>
    <w:rsid w:val="00E817CE"/>
    <w:rsid w:val="00E81D26"/>
    <w:rsid w:val="00E81E37"/>
    <w:rsid w:val="00E8283E"/>
    <w:rsid w:val="00E8443A"/>
    <w:rsid w:val="00E846E2"/>
    <w:rsid w:val="00E8478B"/>
    <w:rsid w:val="00E84808"/>
    <w:rsid w:val="00E85011"/>
    <w:rsid w:val="00E859C0"/>
    <w:rsid w:val="00E8659D"/>
    <w:rsid w:val="00E8691C"/>
    <w:rsid w:val="00E87A73"/>
    <w:rsid w:val="00E87C9B"/>
    <w:rsid w:val="00E901D2"/>
    <w:rsid w:val="00E917A3"/>
    <w:rsid w:val="00E91EAE"/>
    <w:rsid w:val="00E91F71"/>
    <w:rsid w:val="00E92851"/>
    <w:rsid w:val="00E92917"/>
    <w:rsid w:val="00E92CCE"/>
    <w:rsid w:val="00E92FDE"/>
    <w:rsid w:val="00E93897"/>
    <w:rsid w:val="00E938A4"/>
    <w:rsid w:val="00E9402C"/>
    <w:rsid w:val="00E940A6"/>
    <w:rsid w:val="00E9530C"/>
    <w:rsid w:val="00E95B87"/>
    <w:rsid w:val="00E961D0"/>
    <w:rsid w:val="00E96A2E"/>
    <w:rsid w:val="00E97331"/>
    <w:rsid w:val="00EA03B4"/>
    <w:rsid w:val="00EA0BEA"/>
    <w:rsid w:val="00EA0D8A"/>
    <w:rsid w:val="00EA16F1"/>
    <w:rsid w:val="00EA1F44"/>
    <w:rsid w:val="00EA23A4"/>
    <w:rsid w:val="00EA421D"/>
    <w:rsid w:val="00EA46A6"/>
    <w:rsid w:val="00EA50B2"/>
    <w:rsid w:val="00EA5169"/>
    <w:rsid w:val="00EA519C"/>
    <w:rsid w:val="00EA54C9"/>
    <w:rsid w:val="00EA5FB2"/>
    <w:rsid w:val="00EA69F0"/>
    <w:rsid w:val="00EA6C90"/>
    <w:rsid w:val="00EA6D2B"/>
    <w:rsid w:val="00EA6EE8"/>
    <w:rsid w:val="00EA7FC1"/>
    <w:rsid w:val="00EB0720"/>
    <w:rsid w:val="00EB0E5E"/>
    <w:rsid w:val="00EB0EFC"/>
    <w:rsid w:val="00EB1E83"/>
    <w:rsid w:val="00EB26FD"/>
    <w:rsid w:val="00EB2FF6"/>
    <w:rsid w:val="00EB3188"/>
    <w:rsid w:val="00EB323D"/>
    <w:rsid w:val="00EB562C"/>
    <w:rsid w:val="00EB5DA8"/>
    <w:rsid w:val="00EB6307"/>
    <w:rsid w:val="00EB6497"/>
    <w:rsid w:val="00EB65AF"/>
    <w:rsid w:val="00EB6659"/>
    <w:rsid w:val="00EB680E"/>
    <w:rsid w:val="00EB6E9F"/>
    <w:rsid w:val="00EB7410"/>
    <w:rsid w:val="00EB7B57"/>
    <w:rsid w:val="00EC0297"/>
    <w:rsid w:val="00EC02A8"/>
    <w:rsid w:val="00EC072F"/>
    <w:rsid w:val="00EC0CC5"/>
    <w:rsid w:val="00EC0E81"/>
    <w:rsid w:val="00EC0F09"/>
    <w:rsid w:val="00EC1772"/>
    <w:rsid w:val="00EC20F9"/>
    <w:rsid w:val="00EC2C46"/>
    <w:rsid w:val="00EC3021"/>
    <w:rsid w:val="00EC3268"/>
    <w:rsid w:val="00EC3869"/>
    <w:rsid w:val="00EC4E80"/>
    <w:rsid w:val="00EC59D8"/>
    <w:rsid w:val="00EC5E1D"/>
    <w:rsid w:val="00EC64B4"/>
    <w:rsid w:val="00EC64D3"/>
    <w:rsid w:val="00EC7BE8"/>
    <w:rsid w:val="00ED09DC"/>
    <w:rsid w:val="00ED0F59"/>
    <w:rsid w:val="00ED1353"/>
    <w:rsid w:val="00ED1A4C"/>
    <w:rsid w:val="00ED1F0F"/>
    <w:rsid w:val="00ED2A6C"/>
    <w:rsid w:val="00ED3D10"/>
    <w:rsid w:val="00ED3EB8"/>
    <w:rsid w:val="00ED462D"/>
    <w:rsid w:val="00ED58D0"/>
    <w:rsid w:val="00ED5B23"/>
    <w:rsid w:val="00ED5FF0"/>
    <w:rsid w:val="00ED604C"/>
    <w:rsid w:val="00ED634A"/>
    <w:rsid w:val="00ED6693"/>
    <w:rsid w:val="00ED6D5A"/>
    <w:rsid w:val="00ED730C"/>
    <w:rsid w:val="00ED7E60"/>
    <w:rsid w:val="00EE18F2"/>
    <w:rsid w:val="00EE1EC3"/>
    <w:rsid w:val="00EE1F62"/>
    <w:rsid w:val="00EE2389"/>
    <w:rsid w:val="00EE27C6"/>
    <w:rsid w:val="00EE29B5"/>
    <w:rsid w:val="00EE36C5"/>
    <w:rsid w:val="00EE41B2"/>
    <w:rsid w:val="00EE43B5"/>
    <w:rsid w:val="00EE4F1D"/>
    <w:rsid w:val="00EE51EC"/>
    <w:rsid w:val="00EE5366"/>
    <w:rsid w:val="00EE56EE"/>
    <w:rsid w:val="00EE5E01"/>
    <w:rsid w:val="00EE6076"/>
    <w:rsid w:val="00EE6783"/>
    <w:rsid w:val="00EE67EA"/>
    <w:rsid w:val="00EE7193"/>
    <w:rsid w:val="00EF0073"/>
    <w:rsid w:val="00EF079C"/>
    <w:rsid w:val="00EF0801"/>
    <w:rsid w:val="00EF094C"/>
    <w:rsid w:val="00EF10C6"/>
    <w:rsid w:val="00EF17F3"/>
    <w:rsid w:val="00EF2275"/>
    <w:rsid w:val="00EF2681"/>
    <w:rsid w:val="00EF37FB"/>
    <w:rsid w:val="00EF439B"/>
    <w:rsid w:val="00EF43DD"/>
    <w:rsid w:val="00EF4416"/>
    <w:rsid w:val="00EF45D1"/>
    <w:rsid w:val="00EF4D21"/>
    <w:rsid w:val="00EF51E7"/>
    <w:rsid w:val="00EF5570"/>
    <w:rsid w:val="00EF60DF"/>
    <w:rsid w:val="00EF6520"/>
    <w:rsid w:val="00EF781E"/>
    <w:rsid w:val="00EF79D6"/>
    <w:rsid w:val="00F004CB"/>
    <w:rsid w:val="00F00863"/>
    <w:rsid w:val="00F008C4"/>
    <w:rsid w:val="00F00A6D"/>
    <w:rsid w:val="00F0137D"/>
    <w:rsid w:val="00F018B4"/>
    <w:rsid w:val="00F0210E"/>
    <w:rsid w:val="00F03672"/>
    <w:rsid w:val="00F03A94"/>
    <w:rsid w:val="00F0547D"/>
    <w:rsid w:val="00F063CB"/>
    <w:rsid w:val="00F06D28"/>
    <w:rsid w:val="00F06F0F"/>
    <w:rsid w:val="00F07056"/>
    <w:rsid w:val="00F07492"/>
    <w:rsid w:val="00F103D2"/>
    <w:rsid w:val="00F1137B"/>
    <w:rsid w:val="00F1252A"/>
    <w:rsid w:val="00F128EE"/>
    <w:rsid w:val="00F12EEA"/>
    <w:rsid w:val="00F130B5"/>
    <w:rsid w:val="00F131CC"/>
    <w:rsid w:val="00F1361B"/>
    <w:rsid w:val="00F13830"/>
    <w:rsid w:val="00F141BE"/>
    <w:rsid w:val="00F14788"/>
    <w:rsid w:val="00F156A2"/>
    <w:rsid w:val="00F15D0E"/>
    <w:rsid w:val="00F16485"/>
    <w:rsid w:val="00F16E1E"/>
    <w:rsid w:val="00F17DD5"/>
    <w:rsid w:val="00F202FD"/>
    <w:rsid w:val="00F207C9"/>
    <w:rsid w:val="00F211D2"/>
    <w:rsid w:val="00F21345"/>
    <w:rsid w:val="00F21A41"/>
    <w:rsid w:val="00F22FCE"/>
    <w:rsid w:val="00F24178"/>
    <w:rsid w:val="00F246EA"/>
    <w:rsid w:val="00F24881"/>
    <w:rsid w:val="00F256A7"/>
    <w:rsid w:val="00F26366"/>
    <w:rsid w:val="00F26786"/>
    <w:rsid w:val="00F26A4C"/>
    <w:rsid w:val="00F27318"/>
    <w:rsid w:val="00F277BD"/>
    <w:rsid w:val="00F27E21"/>
    <w:rsid w:val="00F3052C"/>
    <w:rsid w:val="00F30987"/>
    <w:rsid w:val="00F3116C"/>
    <w:rsid w:val="00F31B3B"/>
    <w:rsid w:val="00F31E6B"/>
    <w:rsid w:val="00F323CD"/>
    <w:rsid w:val="00F32AE8"/>
    <w:rsid w:val="00F3378E"/>
    <w:rsid w:val="00F3459F"/>
    <w:rsid w:val="00F35BD2"/>
    <w:rsid w:val="00F35ED0"/>
    <w:rsid w:val="00F3611E"/>
    <w:rsid w:val="00F373C8"/>
    <w:rsid w:val="00F379D7"/>
    <w:rsid w:val="00F37ACB"/>
    <w:rsid w:val="00F40B58"/>
    <w:rsid w:val="00F416F0"/>
    <w:rsid w:val="00F417B8"/>
    <w:rsid w:val="00F43BF4"/>
    <w:rsid w:val="00F447D4"/>
    <w:rsid w:val="00F44850"/>
    <w:rsid w:val="00F448AC"/>
    <w:rsid w:val="00F44C46"/>
    <w:rsid w:val="00F45035"/>
    <w:rsid w:val="00F45413"/>
    <w:rsid w:val="00F4632B"/>
    <w:rsid w:val="00F46CCB"/>
    <w:rsid w:val="00F47727"/>
    <w:rsid w:val="00F47FF5"/>
    <w:rsid w:val="00F50008"/>
    <w:rsid w:val="00F50AB4"/>
    <w:rsid w:val="00F50E4A"/>
    <w:rsid w:val="00F51368"/>
    <w:rsid w:val="00F5189C"/>
    <w:rsid w:val="00F5190A"/>
    <w:rsid w:val="00F51BA8"/>
    <w:rsid w:val="00F51EE5"/>
    <w:rsid w:val="00F52DFE"/>
    <w:rsid w:val="00F53318"/>
    <w:rsid w:val="00F53381"/>
    <w:rsid w:val="00F53D35"/>
    <w:rsid w:val="00F548EE"/>
    <w:rsid w:val="00F5492D"/>
    <w:rsid w:val="00F54A63"/>
    <w:rsid w:val="00F54F4D"/>
    <w:rsid w:val="00F55013"/>
    <w:rsid w:val="00F56A25"/>
    <w:rsid w:val="00F56F44"/>
    <w:rsid w:val="00F56FBE"/>
    <w:rsid w:val="00F57ECC"/>
    <w:rsid w:val="00F6005F"/>
    <w:rsid w:val="00F60102"/>
    <w:rsid w:val="00F602A6"/>
    <w:rsid w:val="00F60571"/>
    <w:rsid w:val="00F610C2"/>
    <w:rsid w:val="00F61FEF"/>
    <w:rsid w:val="00F625CB"/>
    <w:rsid w:val="00F62BF7"/>
    <w:rsid w:val="00F62D1C"/>
    <w:rsid w:val="00F62D96"/>
    <w:rsid w:val="00F62F8B"/>
    <w:rsid w:val="00F634AB"/>
    <w:rsid w:val="00F6451D"/>
    <w:rsid w:val="00F65AD9"/>
    <w:rsid w:val="00F66D90"/>
    <w:rsid w:val="00F66DCB"/>
    <w:rsid w:val="00F6765A"/>
    <w:rsid w:val="00F67B0E"/>
    <w:rsid w:val="00F70001"/>
    <w:rsid w:val="00F703E2"/>
    <w:rsid w:val="00F704CB"/>
    <w:rsid w:val="00F70618"/>
    <w:rsid w:val="00F706A2"/>
    <w:rsid w:val="00F70785"/>
    <w:rsid w:val="00F7088B"/>
    <w:rsid w:val="00F7121A"/>
    <w:rsid w:val="00F71793"/>
    <w:rsid w:val="00F718CD"/>
    <w:rsid w:val="00F71C84"/>
    <w:rsid w:val="00F71FC0"/>
    <w:rsid w:val="00F73542"/>
    <w:rsid w:val="00F738BE"/>
    <w:rsid w:val="00F74780"/>
    <w:rsid w:val="00F74AFE"/>
    <w:rsid w:val="00F753A9"/>
    <w:rsid w:val="00F75CA9"/>
    <w:rsid w:val="00F764BB"/>
    <w:rsid w:val="00F76FFC"/>
    <w:rsid w:val="00F77900"/>
    <w:rsid w:val="00F77F00"/>
    <w:rsid w:val="00F77F71"/>
    <w:rsid w:val="00F81672"/>
    <w:rsid w:val="00F821B4"/>
    <w:rsid w:val="00F82FC4"/>
    <w:rsid w:val="00F83841"/>
    <w:rsid w:val="00F83FDA"/>
    <w:rsid w:val="00F8401E"/>
    <w:rsid w:val="00F84D1E"/>
    <w:rsid w:val="00F84D68"/>
    <w:rsid w:val="00F8530C"/>
    <w:rsid w:val="00F85AC4"/>
    <w:rsid w:val="00F86580"/>
    <w:rsid w:val="00F86624"/>
    <w:rsid w:val="00F86D53"/>
    <w:rsid w:val="00F86EFB"/>
    <w:rsid w:val="00F9048E"/>
    <w:rsid w:val="00F90FAC"/>
    <w:rsid w:val="00F91986"/>
    <w:rsid w:val="00F91DAE"/>
    <w:rsid w:val="00F922A2"/>
    <w:rsid w:val="00F92639"/>
    <w:rsid w:val="00F93D70"/>
    <w:rsid w:val="00F93D8E"/>
    <w:rsid w:val="00F93DC0"/>
    <w:rsid w:val="00F94236"/>
    <w:rsid w:val="00F94E63"/>
    <w:rsid w:val="00F94F83"/>
    <w:rsid w:val="00F9646D"/>
    <w:rsid w:val="00FA04F2"/>
    <w:rsid w:val="00FA0880"/>
    <w:rsid w:val="00FA1B49"/>
    <w:rsid w:val="00FA227B"/>
    <w:rsid w:val="00FA2437"/>
    <w:rsid w:val="00FA2733"/>
    <w:rsid w:val="00FA2881"/>
    <w:rsid w:val="00FA2B9C"/>
    <w:rsid w:val="00FA2E41"/>
    <w:rsid w:val="00FA2FD5"/>
    <w:rsid w:val="00FA3135"/>
    <w:rsid w:val="00FA3476"/>
    <w:rsid w:val="00FA36E7"/>
    <w:rsid w:val="00FA39EF"/>
    <w:rsid w:val="00FA3A80"/>
    <w:rsid w:val="00FA45D1"/>
    <w:rsid w:val="00FA5ED7"/>
    <w:rsid w:val="00FA61DC"/>
    <w:rsid w:val="00FA6665"/>
    <w:rsid w:val="00FA6842"/>
    <w:rsid w:val="00FA7AC4"/>
    <w:rsid w:val="00FA7DCA"/>
    <w:rsid w:val="00FA7F5F"/>
    <w:rsid w:val="00FB0447"/>
    <w:rsid w:val="00FB0E94"/>
    <w:rsid w:val="00FB1208"/>
    <w:rsid w:val="00FB1CD1"/>
    <w:rsid w:val="00FB216A"/>
    <w:rsid w:val="00FB243B"/>
    <w:rsid w:val="00FB36FF"/>
    <w:rsid w:val="00FB38C2"/>
    <w:rsid w:val="00FB3CC3"/>
    <w:rsid w:val="00FB3FEA"/>
    <w:rsid w:val="00FB4C7D"/>
    <w:rsid w:val="00FB54FA"/>
    <w:rsid w:val="00FB575D"/>
    <w:rsid w:val="00FB5ADE"/>
    <w:rsid w:val="00FB66EB"/>
    <w:rsid w:val="00FB6CAB"/>
    <w:rsid w:val="00FB79DD"/>
    <w:rsid w:val="00FB7BF4"/>
    <w:rsid w:val="00FC17CC"/>
    <w:rsid w:val="00FC1814"/>
    <w:rsid w:val="00FC1936"/>
    <w:rsid w:val="00FC1AE8"/>
    <w:rsid w:val="00FC1B83"/>
    <w:rsid w:val="00FC251B"/>
    <w:rsid w:val="00FC256B"/>
    <w:rsid w:val="00FC2CF5"/>
    <w:rsid w:val="00FC2F8E"/>
    <w:rsid w:val="00FC3483"/>
    <w:rsid w:val="00FC3500"/>
    <w:rsid w:val="00FC35C7"/>
    <w:rsid w:val="00FC3FAB"/>
    <w:rsid w:val="00FC4233"/>
    <w:rsid w:val="00FC44BA"/>
    <w:rsid w:val="00FC4FA2"/>
    <w:rsid w:val="00FC5643"/>
    <w:rsid w:val="00FC618E"/>
    <w:rsid w:val="00FC7018"/>
    <w:rsid w:val="00FC71D9"/>
    <w:rsid w:val="00FC76D7"/>
    <w:rsid w:val="00FD036B"/>
    <w:rsid w:val="00FD0918"/>
    <w:rsid w:val="00FD097D"/>
    <w:rsid w:val="00FD126B"/>
    <w:rsid w:val="00FD19A9"/>
    <w:rsid w:val="00FD2053"/>
    <w:rsid w:val="00FD221A"/>
    <w:rsid w:val="00FD235A"/>
    <w:rsid w:val="00FD2454"/>
    <w:rsid w:val="00FD251B"/>
    <w:rsid w:val="00FD2554"/>
    <w:rsid w:val="00FD2987"/>
    <w:rsid w:val="00FD3853"/>
    <w:rsid w:val="00FD41D6"/>
    <w:rsid w:val="00FD58EF"/>
    <w:rsid w:val="00FD5CBD"/>
    <w:rsid w:val="00FD62BF"/>
    <w:rsid w:val="00FD6B0A"/>
    <w:rsid w:val="00FD6B21"/>
    <w:rsid w:val="00FD7837"/>
    <w:rsid w:val="00FE06CD"/>
    <w:rsid w:val="00FE07B5"/>
    <w:rsid w:val="00FE0801"/>
    <w:rsid w:val="00FE15C9"/>
    <w:rsid w:val="00FE2285"/>
    <w:rsid w:val="00FE264B"/>
    <w:rsid w:val="00FE2D04"/>
    <w:rsid w:val="00FE2E44"/>
    <w:rsid w:val="00FE3464"/>
    <w:rsid w:val="00FE38F3"/>
    <w:rsid w:val="00FE3945"/>
    <w:rsid w:val="00FE4768"/>
    <w:rsid w:val="00FE49B3"/>
    <w:rsid w:val="00FE4A45"/>
    <w:rsid w:val="00FE4EE9"/>
    <w:rsid w:val="00FE4FD1"/>
    <w:rsid w:val="00FE6084"/>
    <w:rsid w:val="00FE63FB"/>
    <w:rsid w:val="00FE7B47"/>
    <w:rsid w:val="00FF09CF"/>
    <w:rsid w:val="00FF1126"/>
    <w:rsid w:val="00FF150F"/>
    <w:rsid w:val="00FF16EF"/>
    <w:rsid w:val="00FF20F9"/>
    <w:rsid w:val="00FF2736"/>
    <w:rsid w:val="00FF4B84"/>
    <w:rsid w:val="00FF58CC"/>
    <w:rsid w:val="00FF5D12"/>
    <w:rsid w:val="00FF6632"/>
    <w:rsid w:val="00FF679B"/>
    <w:rsid w:val="00FF6C54"/>
    <w:rsid w:val="00FF71C7"/>
    <w:rsid w:val="00FF73A6"/>
    <w:rsid w:val="00FF740F"/>
    <w:rsid w:val="00FF7F5F"/>
    <w:rsid w:val="0AE3F497"/>
    <w:rsid w:val="2779DCCE"/>
    <w:rsid w:val="3DB195C0"/>
    <w:rsid w:val="40979952"/>
    <w:rsid w:val="58AA4D98"/>
    <w:rsid w:val="62FE31DA"/>
    <w:rsid w:val="6352FAD7"/>
    <w:rsid w:val="678031EB"/>
    <w:rsid w:val="73A406FA"/>
    <w:rsid w:val="74E2407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F3892"/>
  <w15:chartTrackingRefBased/>
  <w15:docId w15:val="{00DB83F1-C482-4A46-8807-CD4EAAC44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67B85"/>
    <w:rPr>
      <w:sz w:val="24"/>
      <w:szCs w:val="24"/>
      <w:lang w:val="es-ES" w:eastAsia="es-ES"/>
    </w:rPr>
  </w:style>
  <w:style w:type="paragraph" w:styleId="Ttulo1">
    <w:name w:val="heading 1"/>
    <w:basedOn w:val="Normal"/>
    <w:next w:val="Normal"/>
    <w:qFormat/>
    <w:pPr>
      <w:keepNext/>
      <w:jc w:val="both"/>
      <w:outlineLvl w:val="0"/>
    </w:pPr>
    <w:rPr>
      <w:b/>
      <w:bCs/>
      <w:lang w:val="es-MX"/>
    </w:rPr>
  </w:style>
  <w:style w:type="paragraph" w:styleId="Ttulo2">
    <w:name w:val="heading 2"/>
    <w:basedOn w:val="Normal"/>
    <w:next w:val="Normal"/>
    <w:qFormat/>
    <w:pPr>
      <w:keepNext/>
      <w:outlineLvl w:val="1"/>
    </w:pPr>
    <w:rPr>
      <w:b/>
      <w:bCs/>
      <w:lang w:val="es-MX"/>
    </w:rPr>
  </w:style>
  <w:style w:type="paragraph" w:styleId="Ttulo3">
    <w:name w:val="heading 3"/>
    <w:basedOn w:val="Normal"/>
    <w:next w:val="Normal"/>
    <w:qFormat/>
    <w:pPr>
      <w:keepNext/>
      <w:jc w:val="center"/>
      <w:outlineLvl w:val="2"/>
    </w:pPr>
    <w:rPr>
      <w:rFonts w:ascii="Georgia" w:hAnsi="Georgia"/>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qFormat/>
    <w:pPr>
      <w:jc w:val="center"/>
    </w:pPr>
    <w:rPr>
      <w:b/>
      <w:bCs/>
      <w:lang w:val="es-MX"/>
    </w:rPr>
  </w:style>
  <w:style w:type="paragraph" w:styleId="Textoindependiente">
    <w:name w:val="Body Text"/>
    <w:basedOn w:val="Normal"/>
    <w:pPr>
      <w:jc w:val="both"/>
    </w:pPr>
    <w:rPr>
      <w:lang w:val="es-MX"/>
    </w:rPr>
  </w:style>
  <w:style w:type="character" w:styleId="Textoennegrita">
    <w:name w:val="Strong"/>
    <w:qFormat/>
    <w:rPr>
      <w:b/>
      <w:bCs/>
    </w:rPr>
  </w:style>
  <w:style w:type="paragraph" w:styleId="Textonotapie">
    <w:name w:val="footnote text"/>
    <w:basedOn w:val="Normal"/>
    <w:rsid w:val="00D0298F"/>
    <w:rPr>
      <w:sz w:val="20"/>
      <w:szCs w:val="20"/>
    </w:rPr>
  </w:style>
  <w:style w:type="character" w:styleId="Refdenotaalpie">
    <w:name w:val="footnote reference"/>
    <w:semiHidden/>
    <w:rsid w:val="00D0298F"/>
    <w:rPr>
      <w:vertAlign w:val="superscript"/>
    </w:rPr>
  </w:style>
  <w:style w:type="paragraph" w:styleId="Textodeglobo">
    <w:name w:val="Balloon Text"/>
    <w:basedOn w:val="Normal"/>
    <w:semiHidden/>
    <w:rsid w:val="00F3116C"/>
    <w:rPr>
      <w:rFonts w:ascii="Tahoma" w:hAnsi="Tahoma" w:cs="Tahoma"/>
      <w:sz w:val="16"/>
      <w:szCs w:val="16"/>
    </w:rPr>
  </w:style>
  <w:style w:type="character" w:styleId="Refdecomentario">
    <w:name w:val="annotation reference"/>
    <w:semiHidden/>
    <w:rsid w:val="00557327"/>
    <w:rPr>
      <w:sz w:val="16"/>
      <w:szCs w:val="16"/>
    </w:rPr>
  </w:style>
  <w:style w:type="paragraph" w:styleId="Textocomentario">
    <w:name w:val="annotation text"/>
    <w:basedOn w:val="Normal"/>
    <w:semiHidden/>
    <w:rsid w:val="00557327"/>
    <w:rPr>
      <w:sz w:val="20"/>
      <w:szCs w:val="20"/>
    </w:rPr>
  </w:style>
  <w:style w:type="paragraph" w:styleId="Asuntodelcomentario">
    <w:name w:val="annotation subject"/>
    <w:basedOn w:val="Textocomentario"/>
    <w:next w:val="Textocomentario"/>
    <w:semiHidden/>
    <w:rsid w:val="00557327"/>
    <w:rPr>
      <w:b/>
      <w:bCs/>
    </w:rPr>
  </w:style>
  <w:style w:type="character" w:styleId="Hipervnculo">
    <w:name w:val="Hyperlink"/>
    <w:rsid w:val="00D73439"/>
    <w:rPr>
      <w:color w:val="0000FF"/>
      <w:u w:val="single"/>
    </w:rPr>
  </w:style>
  <w:style w:type="paragraph" w:styleId="Encabezado">
    <w:name w:val="header"/>
    <w:basedOn w:val="Normal"/>
    <w:rsid w:val="005D03A2"/>
    <w:pPr>
      <w:tabs>
        <w:tab w:val="center" w:pos="4252"/>
        <w:tab w:val="right" w:pos="8504"/>
      </w:tabs>
    </w:pPr>
  </w:style>
  <w:style w:type="paragraph" w:styleId="Piedepgina">
    <w:name w:val="footer"/>
    <w:basedOn w:val="Normal"/>
    <w:rsid w:val="005D03A2"/>
    <w:pPr>
      <w:tabs>
        <w:tab w:val="center" w:pos="4252"/>
        <w:tab w:val="right" w:pos="8504"/>
      </w:tabs>
    </w:pPr>
  </w:style>
  <w:style w:type="paragraph" w:styleId="Prrafodelista">
    <w:name w:val="List Paragraph"/>
    <w:basedOn w:val="Normal"/>
    <w:uiPriority w:val="34"/>
    <w:qFormat/>
    <w:rsid w:val="00435C7F"/>
    <w:pPr>
      <w:ind w:left="720"/>
    </w:pPr>
  </w:style>
  <w:style w:type="paragraph" w:styleId="Sangradetextonormal">
    <w:name w:val="Body Text Indent"/>
    <w:basedOn w:val="Normal"/>
    <w:link w:val="SangradetextonormalCar"/>
    <w:rsid w:val="008B1215"/>
    <w:pPr>
      <w:spacing w:after="120"/>
      <w:ind w:left="283"/>
    </w:pPr>
  </w:style>
  <w:style w:type="character" w:styleId="SangradetextonormalCar" w:customStyle="1">
    <w:name w:val="Sangría de texto normal Car"/>
    <w:link w:val="Sangradetextonormal"/>
    <w:rsid w:val="008B1215"/>
    <w:rPr>
      <w:sz w:val="24"/>
      <w:szCs w:val="24"/>
      <w:lang w:val="es-ES" w:eastAsia="es-ES"/>
    </w:rPr>
  </w:style>
  <w:style w:type="paragraph" w:styleId="parrafo" w:customStyle="1">
    <w:name w:val="parrafo"/>
    <w:basedOn w:val="Normal"/>
    <w:rsid w:val="003D02D0"/>
    <w:pPr>
      <w:snapToGrid w:val="0"/>
      <w:spacing w:before="57" w:after="170"/>
      <w:jc w:val="both"/>
    </w:pPr>
    <w:rPr>
      <w:rFonts w:ascii="Tahoma" w:hAnsi="Tahoma"/>
      <w:sz w:val="18"/>
      <w:szCs w:val="20"/>
      <w:lang w:val="en-US" w:eastAsia="en-US"/>
    </w:rPr>
  </w:style>
  <w:style w:type="paragraph" w:styleId="MailingInstructions" w:customStyle="1">
    <w:name w:val="Mailing Instructions"/>
    <w:basedOn w:val="Normal"/>
    <w:rsid w:val="00012F03"/>
  </w:style>
  <w:style w:type="paragraph" w:styleId="Mapadeldocumento">
    <w:name w:val="Document Map"/>
    <w:basedOn w:val="Normal"/>
    <w:semiHidden/>
    <w:rsid w:val="00AF37B3"/>
    <w:pPr>
      <w:shd w:val="clear" w:color="auto" w:fill="000080"/>
    </w:pPr>
    <w:rPr>
      <w:rFonts w:ascii="Tahoma" w:hAnsi="Tahoma" w:cs="Tahoma"/>
      <w:sz w:val="20"/>
      <w:szCs w:val="20"/>
    </w:rPr>
  </w:style>
  <w:style w:type="paragraph" w:styleId="Textonotaalfinal">
    <w:name w:val="endnote text"/>
    <w:basedOn w:val="Normal"/>
    <w:link w:val="TextonotaalfinalCar"/>
    <w:rsid w:val="00626170"/>
    <w:rPr>
      <w:sz w:val="20"/>
      <w:szCs w:val="20"/>
    </w:rPr>
  </w:style>
  <w:style w:type="character" w:styleId="TextonotaalfinalCar" w:customStyle="1">
    <w:name w:val="Texto nota al final Car"/>
    <w:link w:val="Textonotaalfinal"/>
    <w:rsid w:val="00626170"/>
    <w:rPr>
      <w:lang w:val="es-ES" w:eastAsia="es-ES"/>
    </w:rPr>
  </w:style>
  <w:style w:type="character" w:styleId="Refdenotaalfinal">
    <w:name w:val="endnote reference"/>
    <w:rsid w:val="00626170"/>
    <w:rPr>
      <w:vertAlign w:val="superscript"/>
    </w:rPr>
  </w:style>
  <w:style w:type="paragraph" w:styleId="Default" w:customStyle="1">
    <w:name w:val="Default"/>
    <w:rsid w:val="00E131A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759556">
      <w:bodyDiv w:val="1"/>
      <w:marLeft w:val="0"/>
      <w:marRight w:val="0"/>
      <w:marTop w:val="0"/>
      <w:marBottom w:val="0"/>
      <w:divBdr>
        <w:top w:val="none" w:sz="0" w:space="0" w:color="auto"/>
        <w:left w:val="none" w:sz="0" w:space="0" w:color="auto"/>
        <w:bottom w:val="none" w:sz="0" w:space="0" w:color="auto"/>
        <w:right w:val="none" w:sz="0" w:space="0" w:color="auto"/>
      </w:divBdr>
    </w:div>
    <w:div w:id="510920933">
      <w:bodyDiv w:val="1"/>
      <w:marLeft w:val="0"/>
      <w:marRight w:val="0"/>
      <w:marTop w:val="0"/>
      <w:marBottom w:val="0"/>
      <w:divBdr>
        <w:top w:val="none" w:sz="0" w:space="0" w:color="auto"/>
        <w:left w:val="none" w:sz="0" w:space="0" w:color="auto"/>
        <w:bottom w:val="none" w:sz="0" w:space="0" w:color="auto"/>
        <w:right w:val="none" w:sz="0" w:space="0" w:color="auto"/>
      </w:divBdr>
      <w:divsChild>
        <w:div w:id="529999585">
          <w:marLeft w:val="0"/>
          <w:marRight w:val="0"/>
          <w:marTop w:val="0"/>
          <w:marBottom w:val="0"/>
          <w:divBdr>
            <w:top w:val="none" w:sz="0" w:space="0" w:color="auto"/>
            <w:left w:val="none" w:sz="0" w:space="0" w:color="auto"/>
            <w:bottom w:val="none" w:sz="0" w:space="0" w:color="auto"/>
            <w:right w:val="none" w:sz="0" w:space="0" w:color="auto"/>
          </w:divBdr>
        </w:div>
      </w:divsChild>
    </w:div>
    <w:div w:id="1334144828">
      <w:bodyDiv w:val="1"/>
      <w:marLeft w:val="0"/>
      <w:marRight w:val="0"/>
      <w:marTop w:val="0"/>
      <w:marBottom w:val="0"/>
      <w:divBdr>
        <w:top w:val="none" w:sz="0" w:space="0" w:color="auto"/>
        <w:left w:val="none" w:sz="0" w:space="0" w:color="auto"/>
        <w:bottom w:val="none" w:sz="0" w:space="0" w:color="auto"/>
        <w:right w:val="none" w:sz="0" w:space="0" w:color="auto"/>
      </w:divBdr>
    </w:div>
    <w:div w:id="1597979391">
      <w:bodyDiv w:val="1"/>
      <w:marLeft w:val="0"/>
      <w:marRight w:val="0"/>
      <w:marTop w:val="0"/>
      <w:marBottom w:val="0"/>
      <w:divBdr>
        <w:top w:val="none" w:sz="0" w:space="0" w:color="auto"/>
        <w:left w:val="none" w:sz="0" w:space="0" w:color="auto"/>
        <w:bottom w:val="none" w:sz="0" w:space="0" w:color="auto"/>
        <w:right w:val="none" w:sz="0" w:space="0" w:color="auto"/>
      </w:divBdr>
    </w:div>
    <w:div w:id="1701935957">
      <w:bodyDiv w:val="1"/>
      <w:marLeft w:val="0"/>
      <w:marRight w:val="0"/>
      <w:marTop w:val="0"/>
      <w:marBottom w:val="0"/>
      <w:divBdr>
        <w:top w:val="none" w:sz="0" w:space="0" w:color="auto"/>
        <w:left w:val="none" w:sz="0" w:space="0" w:color="auto"/>
        <w:bottom w:val="none" w:sz="0" w:space="0" w:color="auto"/>
        <w:right w:val="none" w:sz="0" w:space="0" w:color="auto"/>
      </w:divBdr>
    </w:div>
    <w:div w:id="1744453536">
      <w:bodyDiv w:val="1"/>
      <w:marLeft w:val="0"/>
      <w:marRight w:val="0"/>
      <w:marTop w:val="0"/>
      <w:marBottom w:val="0"/>
      <w:divBdr>
        <w:top w:val="none" w:sz="0" w:space="0" w:color="auto"/>
        <w:left w:val="none" w:sz="0" w:space="0" w:color="auto"/>
        <w:bottom w:val="none" w:sz="0" w:space="0" w:color="auto"/>
        <w:right w:val="none" w:sz="0" w:space="0" w:color="auto"/>
      </w:divBdr>
    </w:div>
    <w:div w:id="1818372959">
      <w:bodyDiv w:val="1"/>
      <w:marLeft w:val="0"/>
      <w:marRight w:val="0"/>
      <w:marTop w:val="0"/>
      <w:marBottom w:val="0"/>
      <w:divBdr>
        <w:top w:val="none" w:sz="0" w:space="0" w:color="auto"/>
        <w:left w:val="none" w:sz="0" w:space="0" w:color="auto"/>
        <w:bottom w:val="none" w:sz="0" w:space="0" w:color="auto"/>
        <w:right w:val="none" w:sz="0" w:space="0" w:color="auto"/>
      </w:divBdr>
    </w:div>
    <w:div w:id="194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0AEEB3-2945-4867-A504-B755DF0CE852}">
  <ds:schemaRefs>
    <ds:schemaRef ds:uri="http://schemas.openxmlformats.org/officeDocument/2006/bibliography"/>
  </ds:schemaRefs>
</ds:datastoreItem>
</file>

<file path=customXml/itemProps2.xml><?xml version="1.0" encoding="utf-8"?>
<ds:datastoreItem xmlns:ds="http://schemas.openxmlformats.org/officeDocument/2006/customXml" ds:itemID="{1EEA5108-720D-4AD2-9B1C-64F10921965E}"/>
</file>

<file path=customXml/itemProps3.xml><?xml version="1.0" encoding="utf-8"?>
<ds:datastoreItem xmlns:ds="http://schemas.openxmlformats.org/officeDocument/2006/customXml" ds:itemID="{F4E7130A-5A4A-41E2-B8F5-4D9B29ADF021}"/>
</file>

<file path=customXml/itemProps4.xml><?xml version="1.0" encoding="utf-8"?>
<ds:datastoreItem xmlns:ds="http://schemas.openxmlformats.org/officeDocument/2006/customXml" ds:itemID="{1C9AD9BE-6ED1-4871-82DD-0F08EFAB91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CASA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dc:title>
  <dc:subject/>
  <dc:creator>MARCO ANTONIO ORTEGA PIANA</dc:creator>
  <cp:keywords/>
  <cp:lastModifiedBy>dserna@apeseg.org.pe</cp:lastModifiedBy>
  <cp:revision>7</cp:revision>
  <cp:lastPrinted>2014-08-06T14:31:00Z</cp:lastPrinted>
  <dcterms:created xsi:type="dcterms:W3CDTF">2022-10-17T03:10:00Z</dcterms:created>
  <dcterms:modified xsi:type="dcterms:W3CDTF">2025-05-06T15:29:42Z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