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582601" w:rsidP="00582601" w:rsidRDefault="00582601" w14:paraId="415F2007" w14:textId="77777777">
      <w:pPr>
        <w:spacing w:after="0"/>
        <w:jc w:val="center"/>
        <w:rPr>
          <w:rFonts w:cs="Times New Roman"/>
          <w:b/>
          <w:szCs w:val="24"/>
        </w:rPr>
      </w:pPr>
    </w:p>
    <w:p w:rsidR="00582601" w:rsidP="00582601" w:rsidRDefault="00582601" w14:paraId="6F373CC7" w14:textId="77777777">
      <w:pPr>
        <w:spacing w:after="0"/>
        <w:jc w:val="center"/>
        <w:rPr>
          <w:rFonts w:cs="Times New Roman"/>
          <w:b/>
          <w:szCs w:val="24"/>
        </w:rPr>
      </w:pPr>
    </w:p>
    <w:p w:rsidRPr="00582601" w:rsidR="006D3E66" w:rsidP="00582601" w:rsidRDefault="006D3E66" w14:paraId="244BC334" w14:textId="795C9118">
      <w:pPr>
        <w:spacing w:after="0"/>
        <w:jc w:val="center"/>
        <w:rPr>
          <w:rFonts w:cs="Times New Roman"/>
          <w:b/>
          <w:szCs w:val="24"/>
        </w:rPr>
      </w:pPr>
      <w:r w:rsidRPr="00582601">
        <w:rPr>
          <w:rFonts w:cs="Times New Roman"/>
          <w:b/>
          <w:szCs w:val="24"/>
        </w:rPr>
        <w:t xml:space="preserve">RESOLUCION </w:t>
      </w:r>
      <w:r w:rsidRPr="007F78AF" w:rsidR="00582601">
        <w:rPr>
          <w:rFonts w:eastAsia="Times New Roman" w:cs="Times New Roman"/>
          <w:b/>
          <w:bCs/>
          <w:szCs w:val="24"/>
          <w:lang w:eastAsia="es-ES"/>
        </w:rPr>
        <w:t>Nro. 20</w:t>
      </w:r>
      <w:r w:rsidR="00582601">
        <w:rPr>
          <w:rFonts w:eastAsia="Times New Roman" w:cs="Times New Roman"/>
          <w:b/>
          <w:bCs/>
          <w:szCs w:val="24"/>
          <w:lang w:eastAsia="es-ES"/>
        </w:rPr>
        <w:t>9</w:t>
      </w:r>
      <w:r w:rsidRPr="007F78AF" w:rsidR="00582601">
        <w:rPr>
          <w:rFonts w:eastAsia="Times New Roman" w:cs="Times New Roman"/>
          <w:b/>
          <w:bCs/>
          <w:szCs w:val="24"/>
          <w:lang w:eastAsia="es-ES"/>
        </w:rPr>
        <w:t>/22</w:t>
      </w:r>
    </w:p>
    <w:p w:rsidRPr="00582601" w:rsidR="006D3E66" w:rsidP="00AE59D5" w:rsidRDefault="006D3E66" w14:paraId="098C68C7" w14:textId="77777777">
      <w:pPr>
        <w:spacing w:after="0"/>
        <w:jc w:val="both"/>
        <w:rPr>
          <w:rFonts w:cs="Times New Roman"/>
          <w:szCs w:val="24"/>
        </w:rPr>
      </w:pPr>
    </w:p>
    <w:p w:rsidRPr="00582601" w:rsidR="006D3E66" w:rsidP="00746290" w:rsidRDefault="006D3E66" w14:paraId="6A9C4753" w14:textId="1B6615EF">
      <w:pPr>
        <w:spacing w:after="0"/>
        <w:jc w:val="both"/>
        <w:rPr>
          <w:rFonts w:cs="Times New Roman"/>
          <w:b/>
          <w:szCs w:val="24"/>
        </w:rPr>
      </w:pPr>
      <w:r w:rsidRPr="00582601">
        <w:rPr>
          <w:rFonts w:cs="Times New Roman"/>
          <w:b/>
          <w:szCs w:val="24"/>
        </w:rPr>
        <w:t>VISTOS</w:t>
      </w:r>
      <w:r w:rsidR="00582601">
        <w:rPr>
          <w:rFonts w:cs="Times New Roman"/>
          <w:b/>
          <w:szCs w:val="24"/>
        </w:rPr>
        <w:t>:</w:t>
      </w:r>
    </w:p>
    <w:p w:rsidRPr="00582601" w:rsidR="006D3E66" w:rsidP="00746290" w:rsidRDefault="006D3E66" w14:paraId="08691B5D" w14:textId="77777777">
      <w:pPr>
        <w:spacing w:after="0" w:line="240" w:lineRule="auto"/>
        <w:jc w:val="both"/>
        <w:rPr>
          <w:rFonts w:cs="Times New Roman"/>
          <w:szCs w:val="24"/>
        </w:rPr>
      </w:pPr>
    </w:p>
    <w:p w:rsidRPr="00582601" w:rsidR="006D3E66" w:rsidP="78D4FCAF" w:rsidRDefault="009304CB" w14:paraId="434B7AF4" w14:textId="195A6322">
      <w:pPr>
        <w:spacing w:after="0" w:line="240" w:lineRule="auto"/>
        <w:jc w:val="both"/>
        <w:rPr>
          <w:rFonts w:cs="Times New Roman"/>
        </w:rPr>
      </w:pPr>
      <w:r w:rsidRPr="78D4FCAF" w:rsidR="009304CB">
        <w:rPr>
          <w:rFonts w:cs="Times New Roman"/>
        </w:rPr>
        <w:t>Que con fecha</w:t>
      </w:r>
      <w:r w:rsidRPr="78D4FCAF" w:rsidR="00680F67">
        <w:rPr>
          <w:rFonts w:cs="Times New Roman"/>
        </w:rPr>
        <w:t>s</w:t>
      </w:r>
      <w:r w:rsidRPr="78D4FCAF" w:rsidR="009304CB">
        <w:rPr>
          <w:rFonts w:cs="Times New Roman"/>
        </w:rPr>
        <w:t xml:space="preserve"> </w:t>
      </w:r>
      <w:r w:rsidRPr="78D4FCAF" w:rsidR="00D668D0">
        <w:rPr>
          <w:rFonts w:cs="Times New Roman"/>
        </w:rPr>
        <w:t>1</w:t>
      </w:r>
      <w:r w:rsidRPr="78D4FCAF" w:rsidR="00422AF7">
        <w:rPr>
          <w:rFonts w:cs="Times New Roman"/>
        </w:rPr>
        <w:t>5 de junio</w:t>
      </w:r>
      <w:r w:rsidRPr="78D4FCAF" w:rsidR="00D668D0">
        <w:rPr>
          <w:rFonts w:cs="Times New Roman"/>
        </w:rPr>
        <w:t xml:space="preserve"> de 2022</w:t>
      </w:r>
      <w:r w:rsidRPr="78D4FCAF" w:rsidR="00680F67">
        <w:rPr>
          <w:rFonts w:cs="Times New Roman"/>
        </w:rPr>
        <w:t>,</w:t>
      </w:r>
      <w:r w:rsidRPr="78D4FCAF" w:rsidR="00422AF7">
        <w:rPr>
          <w:rFonts w:cs="Times New Roman"/>
        </w:rPr>
        <w:t xml:space="preserve"> </w:t>
      </w:r>
      <w:r w:rsidRPr="78D4FCAF" w:rsidR="61F25294">
        <w:rPr>
          <w:rFonts w:cs="Times New Roman"/>
          <w:b w:val="1"/>
          <w:bCs w:val="1"/>
        </w:rPr>
        <w:t>............................................................</w:t>
      </w:r>
      <w:r w:rsidRPr="78D4FCAF" w:rsidR="00D668D0">
        <w:rPr>
          <w:rFonts w:cs="Times New Roman"/>
        </w:rPr>
        <w:t>,</w:t>
      </w:r>
      <w:r w:rsidRPr="78D4FCAF" w:rsidR="007B70AD">
        <w:rPr>
          <w:rFonts w:cs="Times New Roman"/>
        </w:rPr>
        <w:t xml:space="preserve"> </w:t>
      </w:r>
      <w:r w:rsidRPr="78D4FCAF" w:rsidR="00EE3958">
        <w:rPr>
          <w:rFonts w:cs="Times New Roman"/>
        </w:rPr>
        <w:t>interpone</w:t>
      </w:r>
      <w:r w:rsidRPr="78D4FCAF" w:rsidR="006D3E66">
        <w:rPr>
          <w:rFonts w:cs="Times New Roman"/>
        </w:rPr>
        <w:t xml:space="preserve"> reclamación ante esta Defensoría del Asegura</w:t>
      </w:r>
      <w:r w:rsidRPr="78D4FCAF" w:rsidR="00110005">
        <w:rPr>
          <w:rFonts w:cs="Times New Roman"/>
        </w:rPr>
        <w:t>do</w:t>
      </w:r>
      <w:r w:rsidRPr="78D4FCAF" w:rsidR="00A82E92">
        <w:rPr>
          <w:rFonts w:cs="Times New Roman"/>
        </w:rPr>
        <w:t xml:space="preserve"> (D</w:t>
      </w:r>
      <w:r w:rsidRPr="78D4FCAF" w:rsidR="00BD7FA2">
        <w:rPr>
          <w:rFonts w:cs="Times New Roman"/>
        </w:rPr>
        <w:t>EFASEG) solicitando</w:t>
      </w:r>
      <w:r w:rsidRPr="78D4FCAF" w:rsidR="00B87672">
        <w:rPr>
          <w:rFonts w:cs="Times New Roman"/>
        </w:rPr>
        <w:t xml:space="preserve"> que</w:t>
      </w:r>
      <w:r w:rsidRPr="78D4FCAF" w:rsidR="00D668D0">
        <w:rPr>
          <w:rFonts w:cs="Times New Roman"/>
        </w:rPr>
        <w:t xml:space="preserve"> </w:t>
      </w:r>
      <w:r w:rsidRPr="78D4FCAF" w:rsidR="6CF71D8C">
        <w:rPr>
          <w:rFonts w:cs="Times New Roman"/>
          <w:b w:val="1"/>
          <w:bCs w:val="1"/>
        </w:rPr>
        <w:t>.............................</w:t>
      </w:r>
      <w:r w:rsidRPr="78D4FCAF" w:rsidR="004536A0">
        <w:rPr>
          <w:rFonts w:cs="Times New Roman"/>
        </w:rPr>
        <w:t xml:space="preserve"> otorgue cobertura al siniestro</w:t>
      </w:r>
      <w:r w:rsidRPr="78D4FCAF" w:rsidR="0083402E">
        <w:rPr>
          <w:rFonts w:cs="Times New Roman"/>
        </w:rPr>
        <w:t xml:space="preserve"> </w:t>
      </w:r>
      <w:r w:rsidRPr="78D4FCAF" w:rsidR="00D225C7">
        <w:rPr>
          <w:rFonts w:cs="Times New Roman"/>
        </w:rPr>
        <w:t>ocurrido de</w:t>
      </w:r>
      <w:r w:rsidRPr="78D4FCAF" w:rsidR="00680F67">
        <w:rPr>
          <w:rFonts w:cs="Times New Roman"/>
        </w:rPr>
        <w:t xml:space="preserve"> 202</w:t>
      </w:r>
      <w:r w:rsidRPr="78D4FCAF" w:rsidR="00D668D0">
        <w:rPr>
          <w:rFonts w:cs="Times New Roman"/>
        </w:rPr>
        <w:t>2</w:t>
      </w:r>
      <w:r w:rsidRPr="78D4FCAF" w:rsidR="00B6326A">
        <w:rPr>
          <w:rFonts w:cs="Times New Roman"/>
        </w:rPr>
        <w:t xml:space="preserve"> </w:t>
      </w:r>
      <w:r w:rsidRPr="78D4FCAF" w:rsidR="00C064CE">
        <w:rPr>
          <w:rFonts w:cs="Times New Roman"/>
        </w:rPr>
        <w:t>al vehículo aseg</w:t>
      </w:r>
      <w:r w:rsidRPr="78D4FCAF" w:rsidR="003D7390">
        <w:rPr>
          <w:rFonts w:cs="Times New Roman"/>
        </w:rPr>
        <w:t xml:space="preserve">urado </w:t>
      </w:r>
      <w:r w:rsidRPr="78D4FCAF" w:rsidR="009304CB">
        <w:rPr>
          <w:rFonts w:cs="Times New Roman"/>
        </w:rPr>
        <w:t xml:space="preserve">de Placa de Rodaje </w:t>
      </w:r>
      <w:r w:rsidRPr="78D4FCAF" w:rsidR="3CCE22DB">
        <w:rPr>
          <w:rFonts w:cs="Times New Roman"/>
        </w:rPr>
        <w:t>.............</w:t>
      </w:r>
      <w:r w:rsidRPr="78D4FCAF" w:rsidR="005A0E9A">
        <w:rPr>
          <w:rFonts w:cs="Times New Roman"/>
        </w:rPr>
        <w:t>,</w:t>
      </w:r>
      <w:r w:rsidRPr="78D4FCAF" w:rsidR="004536A0">
        <w:rPr>
          <w:rFonts w:cs="Times New Roman"/>
        </w:rPr>
        <w:t xml:space="preserve"> de acuerdo con las Condiciones Generales y P</w:t>
      </w:r>
      <w:r w:rsidRPr="78D4FCAF" w:rsidR="009409F8">
        <w:rPr>
          <w:rFonts w:cs="Times New Roman"/>
        </w:rPr>
        <w:t>articulares de la Póliza</w:t>
      </w:r>
      <w:r w:rsidRPr="78D4FCAF" w:rsidR="00383A16">
        <w:rPr>
          <w:rFonts w:cs="Times New Roman"/>
        </w:rPr>
        <w:t xml:space="preserve"> de S</w:t>
      </w:r>
      <w:r w:rsidRPr="78D4FCAF" w:rsidR="00F3407F">
        <w:rPr>
          <w:rFonts w:cs="Times New Roman"/>
        </w:rPr>
        <w:t xml:space="preserve">eguro Vehicular </w:t>
      </w:r>
      <w:r w:rsidRPr="78D4FCAF" w:rsidR="00F3407F">
        <w:rPr>
          <w:rFonts w:cs="Times New Roman"/>
        </w:rPr>
        <w:t>N°</w:t>
      </w:r>
      <w:r w:rsidRPr="78D4FCAF" w:rsidR="006B4A62">
        <w:rPr>
          <w:rFonts w:cs="Times New Roman"/>
        </w:rPr>
        <w:t xml:space="preserve"> </w:t>
      </w:r>
      <w:r w:rsidRPr="78D4FCAF" w:rsidR="7E79DE67">
        <w:rPr>
          <w:rFonts w:cs="Times New Roman"/>
        </w:rPr>
        <w:t>............................</w:t>
      </w:r>
      <w:r w:rsidRPr="78D4FCAF" w:rsidR="00422AF7">
        <w:rPr>
          <w:rFonts w:cs="Times New Roman"/>
        </w:rPr>
        <w:t>.</w:t>
      </w:r>
    </w:p>
    <w:p w:rsidRPr="00582601" w:rsidR="006D3E66" w:rsidP="00746290" w:rsidRDefault="006D3E66" w14:paraId="41B8B703" w14:textId="77777777">
      <w:pPr>
        <w:spacing w:after="0" w:line="240" w:lineRule="auto"/>
        <w:ind w:left="708" w:hanging="708"/>
        <w:jc w:val="both"/>
        <w:rPr>
          <w:rFonts w:cs="Times New Roman"/>
          <w:szCs w:val="24"/>
        </w:rPr>
      </w:pPr>
    </w:p>
    <w:p w:rsidRPr="00582601" w:rsidR="00A375E0" w:rsidP="00746290" w:rsidRDefault="006D3E66" w14:paraId="6651B5CB" w14:textId="77777777">
      <w:pPr>
        <w:spacing w:after="0" w:line="240" w:lineRule="auto"/>
        <w:ind w:firstLine="1"/>
        <w:jc w:val="both"/>
        <w:rPr>
          <w:rFonts w:cs="Times New Roman"/>
          <w:szCs w:val="24"/>
        </w:rPr>
      </w:pPr>
      <w:r w:rsidRPr="00582601">
        <w:rPr>
          <w:rFonts w:cs="Times New Roman"/>
          <w:szCs w:val="24"/>
        </w:rPr>
        <w:t>Que, la señalada reclamación cumple</w:t>
      </w:r>
      <w:r w:rsidRPr="00582601" w:rsidR="00363DDE">
        <w:rPr>
          <w:rFonts w:cs="Times New Roman"/>
          <w:szCs w:val="24"/>
        </w:rPr>
        <w:t xml:space="preserve"> con las exigencias de materia,</w:t>
      </w:r>
      <w:r w:rsidRPr="00582601">
        <w:rPr>
          <w:rFonts w:cs="Times New Roman"/>
          <w:szCs w:val="24"/>
        </w:rPr>
        <w:t xml:space="preserve"> cuantía</w:t>
      </w:r>
      <w:r w:rsidRPr="00582601" w:rsidR="00363DDE">
        <w:rPr>
          <w:rFonts w:cs="Times New Roman"/>
          <w:szCs w:val="24"/>
        </w:rPr>
        <w:t xml:space="preserve"> y oportunidad</w:t>
      </w:r>
      <w:r w:rsidRPr="00582601">
        <w:rPr>
          <w:rFonts w:cs="Times New Roman"/>
          <w:szCs w:val="24"/>
        </w:rPr>
        <w:t xml:space="preserve"> establecidas en el reglamento de la DEFASEG, habiéndose present</w:t>
      </w:r>
      <w:r w:rsidRPr="00582601" w:rsidR="00DE481B">
        <w:rPr>
          <w:rFonts w:cs="Times New Roman"/>
          <w:szCs w:val="24"/>
        </w:rPr>
        <w:t xml:space="preserve">ado dentro del plazo que corresponde </w:t>
      </w:r>
      <w:proofErr w:type="gramStart"/>
      <w:r w:rsidRPr="00582601" w:rsidR="00DE481B">
        <w:rPr>
          <w:rFonts w:cs="Times New Roman"/>
          <w:szCs w:val="24"/>
        </w:rPr>
        <w:t>de acuerd</w:t>
      </w:r>
      <w:r w:rsidRPr="00582601" w:rsidR="00300F6D">
        <w:rPr>
          <w:rFonts w:cs="Times New Roman"/>
          <w:szCs w:val="24"/>
        </w:rPr>
        <w:t>o a</w:t>
      </w:r>
      <w:proofErr w:type="gramEnd"/>
      <w:r w:rsidRPr="00582601" w:rsidR="00300F6D">
        <w:rPr>
          <w:rFonts w:cs="Times New Roman"/>
          <w:szCs w:val="24"/>
        </w:rPr>
        <w:t xml:space="preserve"> dicho reglamento</w:t>
      </w:r>
      <w:r w:rsidRPr="00582601" w:rsidR="00A60142">
        <w:rPr>
          <w:rFonts w:cs="Times New Roman"/>
          <w:szCs w:val="24"/>
        </w:rPr>
        <w:t>.</w:t>
      </w:r>
      <w:r w:rsidRPr="00582601" w:rsidR="00300F6D">
        <w:rPr>
          <w:rFonts w:cs="Times New Roman"/>
          <w:szCs w:val="24"/>
        </w:rPr>
        <w:t xml:space="preserve"> </w:t>
      </w:r>
    </w:p>
    <w:p w:rsidRPr="00582601" w:rsidR="00A60142" w:rsidP="00746290" w:rsidRDefault="00A60142" w14:paraId="67B8266D" w14:textId="77777777">
      <w:pPr>
        <w:spacing w:after="0" w:line="240" w:lineRule="auto"/>
        <w:ind w:firstLine="1"/>
        <w:jc w:val="both"/>
        <w:rPr>
          <w:rFonts w:cs="Times New Roman"/>
          <w:szCs w:val="24"/>
        </w:rPr>
      </w:pPr>
    </w:p>
    <w:p w:rsidRPr="00582601" w:rsidR="000169F5" w:rsidP="78D4FCAF" w:rsidRDefault="006D3E66" w14:paraId="1EA72334" w14:textId="2E5C6DE3">
      <w:pPr>
        <w:spacing w:after="0" w:line="240" w:lineRule="auto"/>
        <w:ind w:firstLine="1"/>
        <w:jc w:val="both"/>
        <w:rPr>
          <w:rFonts w:cs="Times New Roman"/>
        </w:rPr>
      </w:pPr>
      <w:r w:rsidRPr="78D4FCAF" w:rsidR="006D3E66">
        <w:rPr>
          <w:rFonts w:cs="Times New Roman"/>
        </w:rPr>
        <w:t>Que, habiéndose corrido traslado de la señalada reclamación</w:t>
      </w:r>
      <w:r w:rsidRPr="78D4FCAF" w:rsidR="009304CB">
        <w:rPr>
          <w:rFonts w:cs="Times New Roman"/>
        </w:rPr>
        <w:t xml:space="preserve">, </w:t>
      </w:r>
      <w:r w:rsidRPr="78D4FCAF" w:rsidR="6CF71D8C">
        <w:rPr>
          <w:rFonts w:cs="Times New Roman"/>
        </w:rPr>
        <w:t>.............................</w:t>
      </w:r>
      <w:r w:rsidRPr="78D4FCAF" w:rsidR="009304CB">
        <w:rPr>
          <w:rFonts w:cs="Times New Roman"/>
        </w:rPr>
        <w:t xml:space="preserve"> con fecha </w:t>
      </w:r>
      <w:r w:rsidRPr="78D4FCAF" w:rsidR="00422AF7">
        <w:rPr>
          <w:rFonts w:cs="Times New Roman"/>
        </w:rPr>
        <w:t>22</w:t>
      </w:r>
      <w:r w:rsidRPr="78D4FCAF" w:rsidR="00985396">
        <w:rPr>
          <w:rFonts w:cs="Times New Roman"/>
        </w:rPr>
        <w:t xml:space="preserve"> de ju</w:t>
      </w:r>
      <w:r w:rsidRPr="78D4FCAF" w:rsidR="00422AF7">
        <w:rPr>
          <w:rFonts w:cs="Times New Roman"/>
        </w:rPr>
        <w:t>l</w:t>
      </w:r>
      <w:r w:rsidRPr="78D4FCAF" w:rsidR="00985396">
        <w:rPr>
          <w:rFonts w:cs="Times New Roman"/>
        </w:rPr>
        <w:t>io de 2022,</w:t>
      </w:r>
      <w:r w:rsidRPr="78D4FCAF" w:rsidR="00EF61D6">
        <w:rPr>
          <w:rFonts w:cs="Times New Roman"/>
        </w:rPr>
        <w:t xml:space="preserve"> ha presentado</w:t>
      </w:r>
      <w:r w:rsidRPr="78D4FCAF" w:rsidR="006A042E">
        <w:rPr>
          <w:rFonts w:cs="Times New Roman"/>
        </w:rPr>
        <w:t xml:space="preserve"> su</w:t>
      </w:r>
      <w:r w:rsidRPr="78D4FCAF" w:rsidR="00EF61D6">
        <w:rPr>
          <w:rFonts w:cs="Times New Roman"/>
        </w:rPr>
        <w:t xml:space="preserve"> c</w:t>
      </w:r>
      <w:r w:rsidRPr="78D4FCAF" w:rsidR="006A042E">
        <w:rPr>
          <w:rFonts w:cs="Times New Roman"/>
        </w:rPr>
        <w:t>ontestación a la Reclamación</w:t>
      </w:r>
      <w:r w:rsidRPr="78D4FCAF" w:rsidR="008C0E28">
        <w:rPr>
          <w:rFonts w:cs="Times New Roman"/>
        </w:rPr>
        <w:t>,</w:t>
      </w:r>
      <w:r w:rsidRPr="78D4FCAF" w:rsidR="006A042E">
        <w:rPr>
          <w:rFonts w:cs="Times New Roman"/>
        </w:rPr>
        <w:t xml:space="preserve"> adjuntando los do</w:t>
      </w:r>
      <w:r w:rsidRPr="78D4FCAF" w:rsidR="00745F55">
        <w:rPr>
          <w:rFonts w:cs="Times New Roman"/>
        </w:rPr>
        <w:t>cumentos relativos al siniestro</w:t>
      </w:r>
      <w:r w:rsidRPr="78D4FCAF" w:rsidR="00D225C7">
        <w:rPr>
          <w:rFonts w:cs="Times New Roman"/>
        </w:rPr>
        <w:t>, pero sin adjuntar copia de la póliza contratada.</w:t>
      </w:r>
    </w:p>
    <w:p w:rsidRPr="00582601" w:rsidR="006D3E66" w:rsidP="00746290" w:rsidRDefault="006D3E66" w14:paraId="0CFE422F" w14:textId="77777777">
      <w:pPr>
        <w:spacing w:after="0" w:line="240" w:lineRule="auto"/>
        <w:ind w:left="708" w:hanging="708"/>
        <w:jc w:val="both"/>
        <w:rPr>
          <w:rFonts w:cs="Times New Roman"/>
          <w:szCs w:val="24"/>
        </w:rPr>
      </w:pPr>
    </w:p>
    <w:p w:rsidRPr="00582601" w:rsidR="00217D20" w:rsidP="00217D20" w:rsidRDefault="00F574D2" w14:paraId="113DB2B5" w14:textId="5169C9BE">
      <w:pPr>
        <w:spacing w:after="0" w:line="240" w:lineRule="auto"/>
        <w:jc w:val="both"/>
        <w:rPr>
          <w:rFonts w:cs="Times New Roman"/>
          <w:szCs w:val="24"/>
        </w:rPr>
      </w:pPr>
      <w:r w:rsidRPr="00582601">
        <w:rPr>
          <w:rFonts w:cs="Times New Roman"/>
          <w:szCs w:val="24"/>
        </w:rPr>
        <w:t>Que,</w:t>
      </w:r>
      <w:r w:rsidRPr="00582601" w:rsidR="00414524">
        <w:rPr>
          <w:rFonts w:cs="Times New Roman"/>
          <w:szCs w:val="24"/>
        </w:rPr>
        <w:t xml:space="preserve"> co</w:t>
      </w:r>
      <w:r w:rsidRPr="00582601" w:rsidR="009A16C4">
        <w:rPr>
          <w:rFonts w:cs="Times New Roman"/>
          <w:szCs w:val="24"/>
        </w:rPr>
        <w:t xml:space="preserve">n </w:t>
      </w:r>
      <w:r w:rsidRPr="00582601" w:rsidR="00F0444B">
        <w:rPr>
          <w:rFonts w:cs="Times New Roman"/>
          <w:szCs w:val="24"/>
        </w:rPr>
        <w:t xml:space="preserve">fecha </w:t>
      </w:r>
      <w:r w:rsidRPr="00582601" w:rsidR="00D225C7">
        <w:rPr>
          <w:rFonts w:cs="Times New Roman"/>
          <w:szCs w:val="24"/>
        </w:rPr>
        <w:t>10 de octubre</w:t>
      </w:r>
      <w:r w:rsidRPr="00582601" w:rsidR="00985396">
        <w:rPr>
          <w:rFonts w:cs="Times New Roman"/>
          <w:szCs w:val="24"/>
        </w:rPr>
        <w:t xml:space="preserve"> de 2022,</w:t>
      </w:r>
      <w:r w:rsidRPr="00582601" w:rsidR="006D3E66">
        <w:rPr>
          <w:rFonts w:cs="Times New Roman"/>
          <w:szCs w:val="24"/>
        </w:rPr>
        <w:t xml:space="preserve"> se realizó la correspondiente audien</w:t>
      </w:r>
      <w:r w:rsidRPr="00582601" w:rsidR="00EC6CA7">
        <w:rPr>
          <w:rFonts w:cs="Times New Roman"/>
          <w:szCs w:val="24"/>
        </w:rPr>
        <w:t xml:space="preserve">cia de </w:t>
      </w:r>
      <w:r w:rsidRPr="00582601" w:rsidR="00424A96">
        <w:rPr>
          <w:rFonts w:cs="Times New Roman"/>
          <w:szCs w:val="24"/>
        </w:rPr>
        <w:t>vista</w:t>
      </w:r>
      <w:r w:rsidRPr="00582601" w:rsidR="00300F6D">
        <w:rPr>
          <w:rFonts w:cs="Times New Roman"/>
          <w:szCs w:val="24"/>
        </w:rPr>
        <w:t xml:space="preserve"> con la </w:t>
      </w:r>
      <w:r w:rsidRPr="00582601" w:rsidR="00270B90">
        <w:rPr>
          <w:rFonts w:cs="Times New Roman"/>
          <w:szCs w:val="24"/>
        </w:rPr>
        <w:t>asistencia</w:t>
      </w:r>
      <w:r w:rsidRPr="00582601" w:rsidR="009304CB">
        <w:rPr>
          <w:rFonts w:cs="Times New Roman"/>
          <w:szCs w:val="24"/>
        </w:rPr>
        <w:t xml:space="preserve"> </w:t>
      </w:r>
      <w:r w:rsidRPr="00582601" w:rsidR="00D225C7">
        <w:rPr>
          <w:rFonts w:cs="Times New Roman"/>
          <w:szCs w:val="24"/>
        </w:rPr>
        <w:t>de ambas partes</w:t>
      </w:r>
      <w:r w:rsidRPr="00582601" w:rsidR="009304CB">
        <w:rPr>
          <w:rFonts w:cs="Times New Roman"/>
          <w:szCs w:val="24"/>
        </w:rPr>
        <w:t>, l</w:t>
      </w:r>
      <w:r w:rsidRPr="00582601" w:rsidR="00985396">
        <w:rPr>
          <w:rFonts w:cs="Times New Roman"/>
          <w:szCs w:val="24"/>
        </w:rPr>
        <w:t>a</w:t>
      </w:r>
      <w:r w:rsidRPr="00582601" w:rsidR="00D225C7">
        <w:rPr>
          <w:rFonts w:cs="Times New Roman"/>
          <w:szCs w:val="24"/>
        </w:rPr>
        <w:t>s</w:t>
      </w:r>
      <w:r w:rsidRPr="00582601" w:rsidR="00985396">
        <w:rPr>
          <w:rFonts w:cs="Times New Roman"/>
          <w:szCs w:val="24"/>
        </w:rPr>
        <w:t xml:space="preserve"> misma</w:t>
      </w:r>
      <w:r w:rsidRPr="00582601" w:rsidR="00D225C7">
        <w:rPr>
          <w:rFonts w:cs="Times New Roman"/>
          <w:szCs w:val="24"/>
        </w:rPr>
        <w:t>s</w:t>
      </w:r>
      <w:r w:rsidRPr="00582601" w:rsidR="009304CB">
        <w:rPr>
          <w:rFonts w:cs="Times New Roman"/>
          <w:szCs w:val="24"/>
        </w:rPr>
        <w:t xml:space="preserve"> que sustent</w:t>
      </w:r>
      <w:r w:rsidRPr="00582601" w:rsidR="00D225C7">
        <w:rPr>
          <w:rFonts w:cs="Times New Roman"/>
          <w:szCs w:val="24"/>
        </w:rPr>
        <w:t>aron</w:t>
      </w:r>
      <w:r w:rsidRPr="00582601" w:rsidR="009304CB">
        <w:rPr>
          <w:rFonts w:cs="Times New Roman"/>
          <w:szCs w:val="24"/>
        </w:rPr>
        <w:t xml:space="preserve"> su</w:t>
      </w:r>
      <w:r w:rsidRPr="00582601" w:rsidR="00D225C7">
        <w:rPr>
          <w:rFonts w:cs="Times New Roman"/>
          <w:szCs w:val="24"/>
        </w:rPr>
        <w:t>s</w:t>
      </w:r>
      <w:r w:rsidRPr="00582601" w:rsidR="009304CB">
        <w:rPr>
          <w:rFonts w:cs="Times New Roman"/>
          <w:szCs w:val="24"/>
        </w:rPr>
        <w:t xml:space="preserve"> </w:t>
      </w:r>
      <w:r w:rsidRPr="00582601" w:rsidR="00D225C7">
        <w:rPr>
          <w:rFonts w:cs="Times New Roman"/>
          <w:szCs w:val="24"/>
        </w:rPr>
        <w:t>posiciones</w:t>
      </w:r>
      <w:r w:rsidRPr="00582601" w:rsidR="009304CB">
        <w:rPr>
          <w:rFonts w:cs="Times New Roman"/>
          <w:szCs w:val="24"/>
        </w:rPr>
        <w:t xml:space="preserve"> respecto a la reclamación presentada,</w:t>
      </w:r>
      <w:r w:rsidRPr="00582601" w:rsidR="008C13A8">
        <w:rPr>
          <w:rFonts w:cs="Times New Roman"/>
          <w:szCs w:val="24"/>
        </w:rPr>
        <w:t xml:space="preserve"> y luego</w:t>
      </w:r>
      <w:r w:rsidRPr="00582601" w:rsidR="00042003">
        <w:rPr>
          <w:rFonts w:cs="Times New Roman"/>
          <w:szCs w:val="24"/>
        </w:rPr>
        <w:t xml:space="preserve"> </w:t>
      </w:r>
      <w:r w:rsidRPr="00582601" w:rsidR="009304CB">
        <w:rPr>
          <w:rFonts w:cs="Times New Roman"/>
          <w:szCs w:val="24"/>
        </w:rPr>
        <w:t>absolvi</w:t>
      </w:r>
      <w:r w:rsidRPr="00582601" w:rsidR="00D225C7">
        <w:rPr>
          <w:rFonts w:cs="Times New Roman"/>
          <w:szCs w:val="24"/>
        </w:rPr>
        <w:t>eron</w:t>
      </w:r>
      <w:r w:rsidRPr="00582601" w:rsidR="0022431C">
        <w:rPr>
          <w:rFonts w:cs="Times New Roman"/>
          <w:szCs w:val="24"/>
        </w:rPr>
        <w:t xml:space="preserve"> </w:t>
      </w:r>
      <w:r w:rsidRPr="00582601" w:rsidR="00300F6D">
        <w:rPr>
          <w:rFonts w:cs="Times New Roman"/>
          <w:szCs w:val="24"/>
        </w:rPr>
        <w:t>las diversas pregunta</w:t>
      </w:r>
      <w:r w:rsidRPr="00582601" w:rsidR="00E1047B">
        <w:rPr>
          <w:rFonts w:cs="Times New Roman"/>
          <w:szCs w:val="24"/>
        </w:rPr>
        <w:t>s formulada</w:t>
      </w:r>
      <w:r w:rsidRPr="00582601" w:rsidR="00176DB8">
        <w:rPr>
          <w:rFonts w:cs="Times New Roman"/>
          <w:szCs w:val="24"/>
        </w:rPr>
        <w:t>s por este colegiad</w:t>
      </w:r>
      <w:r w:rsidRPr="00582601" w:rsidR="00636C7B">
        <w:rPr>
          <w:rFonts w:cs="Times New Roman"/>
          <w:szCs w:val="24"/>
        </w:rPr>
        <w:t>o</w:t>
      </w:r>
      <w:r w:rsidRPr="00582601" w:rsidR="00DB7BB1">
        <w:rPr>
          <w:rFonts w:cs="Times New Roman"/>
          <w:szCs w:val="24"/>
        </w:rPr>
        <w:t>. Que, al término de la audiencia</w:t>
      </w:r>
      <w:r w:rsidRPr="00582601" w:rsidR="00D225C7">
        <w:rPr>
          <w:rFonts w:cs="Times New Roman"/>
          <w:szCs w:val="24"/>
        </w:rPr>
        <w:t xml:space="preserve"> se otorgó a la reclamante un plazo de tres (3) días para presentar la póliza completa. Que, con fecha 12 de octubre, la reclamante cumplió con enviar lo solicitado,</w:t>
      </w:r>
      <w:r w:rsidRPr="00582601" w:rsidR="005F49BD">
        <w:rPr>
          <w:rFonts w:cs="Times New Roman"/>
          <w:szCs w:val="24"/>
        </w:rPr>
        <w:t xml:space="preserve"> quedando</w:t>
      </w:r>
      <w:r w:rsidRPr="00582601" w:rsidR="005F797D">
        <w:rPr>
          <w:rFonts w:cs="Times New Roman"/>
          <w:szCs w:val="24"/>
        </w:rPr>
        <w:t xml:space="preserve"> entonces el expediente </w:t>
      </w:r>
      <w:r w:rsidRPr="00582601" w:rsidR="008B4742">
        <w:rPr>
          <w:rFonts w:cs="Times New Roman"/>
          <w:szCs w:val="24"/>
        </w:rPr>
        <w:t>a la fecha en condiciones para que e</w:t>
      </w:r>
      <w:r w:rsidRPr="00582601" w:rsidR="003D537C">
        <w:rPr>
          <w:rFonts w:cs="Times New Roman"/>
          <w:szCs w:val="24"/>
        </w:rPr>
        <w:t>l</w:t>
      </w:r>
      <w:r w:rsidRPr="00582601" w:rsidR="008B4742">
        <w:rPr>
          <w:rFonts w:cs="Times New Roman"/>
          <w:szCs w:val="24"/>
        </w:rPr>
        <w:t xml:space="preserve"> cole</w:t>
      </w:r>
      <w:r w:rsidRPr="00582601" w:rsidR="00E1393B">
        <w:rPr>
          <w:rFonts w:cs="Times New Roman"/>
          <w:szCs w:val="24"/>
        </w:rPr>
        <w:t xml:space="preserve">giado </w:t>
      </w:r>
      <w:r w:rsidRPr="00582601" w:rsidR="00636C7B">
        <w:rPr>
          <w:rFonts w:cs="Times New Roman"/>
          <w:szCs w:val="24"/>
        </w:rPr>
        <w:t>pueda analizar el caso y</w:t>
      </w:r>
      <w:r w:rsidRPr="00582601" w:rsidR="008A0099">
        <w:rPr>
          <w:rFonts w:cs="Times New Roman"/>
          <w:szCs w:val="24"/>
        </w:rPr>
        <w:t xml:space="preserve"> pronunciarse respecto al mismo</w:t>
      </w:r>
      <w:r w:rsidRPr="00582601" w:rsidR="00C008F6">
        <w:rPr>
          <w:rFonts w:cs="Times New Roman"/>
          <w:szCs w:val="24"/>
        </w:rPr>
        <w:t>, considerando los documentos que obran en el expediente.</w:t>
      </w:r>
    </w:p>
    <w:p w:rsidRPr="00582601" w:rsidR="00891F9F" w:rsidP="00217D20" w:rsidRDefault="00891F9F" w14:paraId="626D57B6" w14:textId="17CACB38">
      <w:pPr>
        <w:spacing w:after="0" w:line="240" w:lineRule="auto"/>
        <w:jc w:val="both"/>
        <w:rPr>
          <w:rFonts w:cs="Times New Roman"/>
          <w:szCs w:val="24"/>
        </w:rPr>
      </w:pPr>
    </w:p>
    <w:p w:rsidR="00891F9F" w:rsidP="78D4FCAF" w:rsidRDefault="00891F9F" w14:paraId="39303E40" w14:textId="15A041D9">
      <w:pPr>
        <w:spacing w:after="0" w:line="240" w:lineRule="auto"/>
        <w:jc w:val="both"/>
        <w:rPr>
          <w:rFonts w:cs="Times New Roman"/>
        </w:rPr>
      </w:pPr>
      <w:r w:rsidRPr="78D4FCAF" w:rsidR="00891F9F">
        <w:rPr>
          <w:rFonts w:cs="Times New Roman"/>
        </w:rPr>
        <w:t xml:space="preserve">Que, el asegurado solicita que </w:t>
      </w:r>
      <w:r w:rsidRPr="78D4FCAF" w:rsidR="6CF71D8C">
        <w:rPr>
          <w:rFonts w:cs="Times New Roman"/>
        </w:rPr>
        <w:t>.............................</w:t>
      </w:r>
      <w:r w:rsidRPr="78D4FCAF" w:rsidR="00891F9F">
        <w:rPr>
          <w:rFonts w:cs="Times New Roman"/>
        </w:rPr>
        <w:t xml:space="preserve"> </w:t>
      </w:r>
      <w:r w:rsidRPr="78D4FCAF" w:rsidR="00891F9F">
        <w:rPr>
          <w:rFonts w:cs="Times New Roman"/>
        </w:rPr>
        <w:t xml:space="preserve">proceda a la atención del siniestro ocurrido al vehículo asegurado, por las siguientes resumidas razones: 1) Que, el 24 de febrero de 2022, el vehículo asegurado de placa </w:t>
      </w:r>
      <w:r w:rsidRPr="78D4FCAF" w:rsidR="3CCE22DB">
        <w:rPr>
          <w:rFonts w:cs="Times New Roman"/>
        </w:rPr>
        <w:t>.............</w:t>
      </w:r>
      <w:r w:rsidRPr="78D4FCAF" w:rsidR="00891F9F">
        <w:rPr>
          <w:rFonts w:cs="Times New Roman"/>
        </w:rPr>
        <w:t>, sufrió un siniestro al darse el hundimiento de sus llantas posteriores en el pavimento, en el momento que circulaba por la segunda cuadra de la Av. El Sauce – Surquillo, hecho que fue reportado inmediatamente a la aseguradora, la cual dispuso la presencia de un asesor especialista, quien señalo que no contaban con la unidad de auxilio necesaria, por lo que el propio asegurado tuvo que gestionar el auxilio de una grúa, y poder retirar la unidad para trasladarla a un taller que verificara los daños sufridos como consecuencia del evento.</w:t>
      </w:r>
      <w:r w:rsidRPr="78D4FCAF" w:rsidR="00891F9F">
        <w:rPr>
          <w:rFonts w:cs="Times New Roman"/>
        </w:rPr>
        <w:t xml:space="preserve"> 2) Que, el asegurado insistió con la aseguradora para que asuma la atención correspondiente, recibiendo como respuesta la carta de rechazo rechazando el pedido de cobertura, aduciendo que no se había cumplido con realizar la denuncia policial ni pasar el conductor el dosaje etílico dentro del plazo establecido en la póliza. 3) Que, al respecto, se debe señalar que se cumplió con lo estipulado en la póliza de seguros, conforme esta determina en el punto cuatro (4) de las Condiciones Generales (página 3):</w:t>
      </w:r>
    </w:p>
    <w:p w:rsidR="00582601" w:rsidP="00891F9F" w:rsidRDefault="00582601" w14:paraId="4BEDF9BC" w14:textId="03928A47">
      <w:pPr>
        <w:spacing w:after="0" w:line="240" w:lineRule="auto"/>
        <w:jc w:val="both"/>
        <w:rPr>
          <w:rFonts w:cs="Times New Roman"/>
          <w:szCs w:val="24"/>
        </w:rPr>
      </w:pPr>
    </w:p>
    <w:p w:rsidR="00582601" w:rsidP="00891F9F" w:rsidRDefault="00582601" w14:paraId="27CF6544" w14:textId="5A6CA044">
      <w:pPr>
        <w:spacing w:after="0" w:line="240" w:lineRule="auto"/>
        <w:jc w:val="both"/>
        <w:rPr>
          <w:rFonts w:cs="Times New Roman"/>
          <w:szCs w:val="24"/>
        </w:rPr>
      </w:pPr>
    </w:p>
    <w:p w:rsidRPr="00582601" w:rsidR="00891F9F" w:rsidP="00891F9F" w:rsidRDefault="00891F9F" w14:paraId="0AD0E20A" w14:textId="77777777">
      <w:pPr>
        <w:spacing w:after="0" w:line="240" w:lineRule="auto"/>
        <w:jc w:val="both"/>
        <w:rPr>
          <w:rFonts w:cs="Times New Roman"/>
          <w:szCs w:val="24"/>
        </w:rPr>
      </w:pPr>
    </w:p>
    <w:p w:rsidRPr="00582601" w:rsidR="00891F9F" w:rsidP="00891F9F" w:rsidRDefault="00891F9F" w14:paraId="0A7C435F" w14:textId="3F27FC68">
      <w:pPr>
        <w:spacing w:after="0" w:line="240" w:lineRule="auto"/>
        <w:jc w:val="both"/>
        <w:rPr>
          <w:rFonts w:cs="Times New Roman"/>
          <w:szCs w:val="24"/>
        </w:rPr>
      </w:pPr>
      <w:r w:rsidRPr="00582601">
        <w:rPr>
          <w:rFonts w:cs="Times New Roman"/>
          <w:szCs w:val="24"/>
        </w:rPr>
        <w:t>¿QUE HACER EN CASO DE SINIESTRO?</w:t>
      </w:r>
    </w:p>
    <w:p w:rsidRPr="00582601" w:rsidR="00891F9F" w:rsidP="00891F9F" w:rsidRDefault="00891F9F" w14:paraId="5C314DA8" w14:textId="77777777">
      <w:pPr>
        <w:spacing w:after="0" w:line="240" w:lineRule="auto"/>
        <w:jc w:val="both"/>
        <w:rPr>
          <w:rFonts w:cs="Times New Roman"/>
          <w:szCs w:val="24"/>
        </w:rPr>
      </w:pPr>
    </w:p>
    <w:p w:rsidRPr="00582601" w:rsidR="00891F9F" w:rsidP="00891F9F" w:rsidRDefault="00891F9F" w14:paraId="6A7CFE12" w14:textId="77777777">
      <w:pPr>
        <w:spacing w:after="0" w:line="240" w:lineRule="auto"/>
        <w:jc w:val="both"/>
        <w:rPr>
          <w:rFonts w:cs="Times New Roman"/>
          <w:szCs w:val="24"/>
        </w:rPr>
      </w:pPr>
      <w:r w:rsidRPr="00582601">
        <w:rPr>
          <w:rFonts w:cs="Times New Roman"/>
          <w:szCs w:val="24"/>
        </w:rPr>
        <w:t>OBLIGACIONES</w:t>
      </w:r>
    </w:p>
    <w:p w:rsidRPr="00582601" w:rsidR="00891F9F" w:rsidP="00891F9F" w:rsidRDefault="00891F9F" w14:paraId="582BE2C9" w14:textId="77777777">
      <w:pPr>
        <w:spacing w:after="0" w:line="240" w:lineRule="auto"/>
        <w:jc w:val="both"/>
        <w:rPr>
          <w:rFonts w:cs="Times New Roman"/>
          <w:szCs w:val="24"/>
        </w:rPr>
      </w:pPr>
    </w:p>
    <w:p w:rsidRPr="00582601" w:rsidR="00891F9F" w:rsidP="00891F9F" w:rsidRDefault="00891F9F" w14:paraId="26A82897" w14:textId="77777777">
      <w:pPr>
        <w:pStyle w:val="Prrafodelista"/>
        <w:numPr>
          <w:ilvl w:val="0"/>
          <w:numId w:val="8"/>
        </w:numPr>
        <w:spacing w:after="0" w:line="240" w:lineRule="auto"/>
        <w:jc w:val="both"/>
        <w:rPr>
          <w:rFonts w:cs="Times New Roman"/>
          <w:szCs w:val="24"/>
        </w:rPr>
      </w:pPr>
      <w:r w:rsidRPr="00582601">
        <w:rPr>
          <w:rFonts w:cs="Times New Roman"/>
          <w:szCs w:val="24"/>
        </w:rPr>
        <w:t>Mantente en el lugar de los hechos y comunícate inmediatamente con nosotros al 411-1111 a fin de enviarte a nuestro Asesor Especialista, para que pueda prestarte la asistencia. Recuerda que, si es que te encuentras en área territorial donde no podamos brindarte la atención de nuestro asesor, deberás realizar lo establecido en el numeral 2 siguiente:</w:t>
      </w:r>
    </w:p>
    <w:p w:rsidRPr="00582601" w:rsidR="00891F9F" w:rsidP="00891F9F" w:rsidRDefault="00891F9F" w14:paraId="1C29EE17" w14:textId="77777777">
      <w:pPr>
        <w:pStyle w:val="Prrafodelista"/>
        <w:numPr>
          <w:ilvl w:val="0"/>
          <w:numId w:val="8"/>
        </w:numPr>
        <w:spacing w:after="0" w:line="240" w:lineRule="auto"/>
        <w:jc w:val="both"/>
        <w:rPr>
          <w:rFonts w:cs="Times New Roman"/>
          <w:szCs w:val="24"/>
        </w:rPr>
      </w:pPr>
      <w:r w:rsidRPr="00582601">
        <w:rPr>
          <w:rFonts w:cs="Times New Roman"/>
          <w:szCs w:val="24"/>
        </w:rPr>
        <w:t>Realiza la denuncia policial en la comisaría del sector donde se produjo el siniestro dentro de las 4 horas siguientes de producido, así deberás someterte al dosaje etílico correspondiente.</w:t>
      </w:r>
    </w:p>
    <w:p w:rsidRPr="00582601" w:rsidR="00891F9F" w:rsidP="00891F9F" w:rsidRDefault="00891F9F" w14:paraId="0F9FBBE7" w14:textId="77777777">
      <w:pPr>
        <w:spacing w:after="0" w:line="240" w:lineRule="auto"/>
        <w:jc w:val="both"/>
        <w:rPr>
          <w:rFonts w:cs="Times New Roman"/>
          <w:szCs w:val="24"/>
        </w:rPr>
      </w:pPr>
    </w:p>
    <w:p w:rsidRPr="00582601" w:rsidR="00891F9F" w:rsidP="78D4FCAF" w:rsidRDefault="00891F9F" w14:paraId="7DF854B2" w14:textId="117833C5">
      <w:pPr>
        <w:spacing w:after="0" w:line="240" w:lineRule="auto"/>
        <w:jc w:val="both"/>
        <w:rPr>
          <w:rFonts w:cs="Times New Roman"/>
        </w:rPr>
      </w:pPr>
      <w:r w:rsidRPr="78D4FCAF" w:rsidR="00891F9F">
        <w:rPr>
          <w:rFonts w:cs="Times New Roman"/>
        </w:rPr>
        <w:t xml:space="preserve">4) Que, como el propio punto 1. De la Obligaciones señala, al ser asistidos por el asesor enviado, ya no se debía realizar lo establecido en numeral 2 siguiente, como textualmente allí se señala. 5) Que, la aseguradora indica que “se trata de un accidente que no está cubierto por tu seguro vehicular”. Que, en el punto 22 referido a DEFINICIONES (página 20), con respecto a Accidente de Tránsito, lo define como: Choque, atropello, vuelco o despeño que ocasione daños al vehículo asegurado y/o a personas o cosas que se encuentren fuera del vehículo asegurado y/o a las ocupantes del vehículo asegurado. 6) Que, en el caso del asegurado, al no estar comprendido en ninguno de los supuestos de la definición de accidente, si se configura plenamente en la definición de SINIESTRO “es la manifestación concreta del riesgo asegurado “conforme lo establecido en el Diccionario </w:t>
      </w:r>
      <w:r w:rsidRPr="78D4FCAF" w:rsidR="5F478C6F">
        <w:rPr>
          <w:rFonts w:cs="Times New Roman"/>
        </w:rPr>
        <w:t>..............................</w:t>
      </w:r>
      <w:r w:rsidRPr="78D4FCAF" w:rsidR="00891F9F">
        <w:rPr>
          <w:rFonts w:cs="Times New Roman"/>
        </w:rPr>
        <w:t xml:space="preserve"> (edición noviembre 1992). 7) Que, lo que el asegurado considera fuera de toda lógica, es que la aseguradora pretenda sorprender con un supuesto reporte de su asesor especialista, que no se encuentra suscrito por el conductor del vehículo asegurado, donde “invita” a realizar trámite policial, y se dice así, porque siendo el asegurado quien llamó reportando el siniestro, no se haya suscrito el documento que acredita la presencia de dicho asesor, bajo un texto desconocido para el asegurado, por lo que considera que el mismo fue elaborado posteriormente y a gusto de la aseguradora.</w:t>
      </w:r>
    </w:p>
    <w:p w:rsidRPr="00582601" w:rsidR="00891F9F" w:rsidP="00891F9F" w:rsidRDefault="00891F9F" w14:paraId="3AD63151" w14:textId="77777777">
      <w:pPr>
        <w:spacing w:after="0" w:line="240" w:lineRule="auto"/>
        <w:jc w:val="both"/>
        <w:rPr>
          <w:rFonts w:cs="Times New Roman"/>
          <w:szCs w:val="24"/>
        </w:rPr>
      </w:pPr>
    </w:p>
    <w:p w:rsidR="00073D04" w:rsidP="78D4FCAF" w:rsidRDefault="00891F9F" w14:paraId="728D62A8" w14:textId="00509202">
      <w:pPr>
        <w:spacing w:after="0" w:line="240" w:lineRule="auto"/>
        <w:jc w:val="both"/>
        <w:rPr>
          <w:rFonts w:cs="Times New Roman"/>
        </w:rPr>
      </w:pPr>
      <w:r w:rsidRPr="78D4FCAF" w:rsidR="00891F9F">
        <w:rPr>
          <w:rFonts w:cs="Times New Roman"/>
        </w:rPr>
        <w:t xml:space="preserve">Que, por su parte </w:t>
      </w:r>
      <w:r w:rsidRPr="78D4FCAF" w:rsidR="6CF71D8C">
        <w:rPr>
          <w:rFonts w:cs="Times New Roman"/>
        </w:rPr>
        <w:t>.............................</w:t>
      </w:r>
      <w:r w:rsidRPr="78D4FCAF" w:rsidR="00891F9F">
        <w:rPr>
          <w:rFonts w:cs="Times New Roman"/>
        </w:rPr>
        <w:t xml:space="preserve"> solicita se declare infundada la reclamación, por las siguientes resumidas razones: 1) Que, luego que el siniestro fue reportado a </w:t>
      </w:r>
      <w:r w:rsidRPr="78D4FCAF" w:rsidR="6CF71D8C">
        <w:rPr>
          <w:rFonts w:cs="Times New Roman"/>
        </w:rPr>
        <w:t>.............................</w:t>
      </w:r>
      <w:r w:rsidRPr="78D4FCAF" w:rsidR="00891F9F">
        <w:rPr>
          <w:rFonts w:cs="Times New Roman"/>
        </w:rPr>
        <w:t xml:space="preserve">, se dispuso de inmediato la presencia de un asesor especialista, quien emitió un informe de Constatación de Daños, se estableció que toda vez que la unidad presentó daños de consideración, se le informó al asegurado que debía realizar la denuncia policial, quien respondió no poder efectuar tal denuncia “por temas laborales”. 2) Que, tal como se señala en dicho informe, se le comunicó claramente al asegurado que, de no llevar a cabo el </w:t>
      </w:r>
      <w:r w:rsidRPr="78D4FCAF" w:rsidR="002270B4">
        <w:rPr>
          <w:rFonts w:cs="Times New Roman"/>
        </w:rPr>
        <w:t>trámite</w:t>
      </w:r>
      <w:r w:rsidRPr="78D4FCAF" w:rsidR="00891F9F">
        <w:rPr>
          <w:rFonts w:cs="Times New Roman"/>
        </w:rPr>
        <w:t xml:space="preserve"> policial, su siniestro sería rechazado. </w:t>
      </w:r>
      <w:r w:rsidRPr="78D4FCAF" w:rsidR="00891F9F">
        <w:rPr>
          <w:rFonts w:cs="Times New Roman"/>
        </w:rPr>
        <w:t>Así mismo, lo trasmitido se plasmó en el formato de atención, el cual no fue firmado debido a la negativa del asegurado.</w:t>
      </w:r>
      <w:r w:rsidRPr="78D4FCAF" w:rsidR="00891F9F">
        <w:rPr>
          <w:rFonts w:cs="Times New Roman"/>
        </w:rPr>
        <w:t xml:space="preserve"> 3) Que, al no realizar la denuncia policial y no pasar el dosaje etílico, se constituyó un incumplimiento de </w:t>
      </w:r>
    </w:p>
    <w:p w:rsidR="00073D04" w:rsidP="00891F9F" w:rsidRDefault="00073D04" w14:paraId="10D63361" w14:textId="77777777">
      <w:pPr>
        <w:spacing w:after="0" w:line="240" w:lineRule="auto"/>
        <w:jc w:val="both"/>
        <w:rPr>
          <w:rFonts w:cs="Times New Roman"/>
          <w:szCs w:val="24"/>
        </w:rPr>
      </w:pPr>
    </w:p>
    <w:p w:rsidR="00073D04" w:rsidP="00891F9F" w:rsidRDefault="00073D04" w14:paraId="669C42BB" w14:textId="77777777">
      <w:pPr>
        <w:spacing w:after="0" w:line="240" w:lineRule="auto"/>
        <w:jc w:val="both"/>
        <w:rPr>
          <w:rFonts w:cs="Times New Roman"/>
          <w:szCs w:val="24"/>
        </w:rPr>
      </w:pPr>
    </w:p>
    <w:p w:rsidR="00073D04" w:rsidP="00891F9F" w:rsidRDefault="00073D04" w14:paraId="371120E2" w14:textId="77777777">
      <w:pPr>
        <w:spacing w:after="0" w:line="240" w:lineRule="auto"/>
        <w:jc w:val="both"/>
        <w:rPr>
          <w:rFonts w:cs="Times New Roman"/>
          <w:szCs w:val="24"/>
        </w:rPr>
      </w:pPr>
    </w:p>
    <w:p w:rsidRPr="00582601" w:rsidR="00891F9F" w:rsidP="00891F9F" w:rsidRDefault="00891F9F" w14:paraId="462EC59F" w14:textId="13B8E40A">
      <w:pPr>
        <w:spacing w:after="0" w:line="240" w:lineRule="auto"/>
        <w:jc w:val="both"/>
        <w:rPr>
          <w:rFonts w:cs="Times New Roman"/>
          <w:szCs w:val="24"/>
        </w:rPr>
      </w:pPr>
      <w:r w:rsidRPr="00582601">
        <w:rPr>
          <w:rFonts w:cs="Times New Roman"/>
          <w:szCs w:val="24"/>
        </w:rPr>
        <w:t xml:space="preserve">obligación/carga que da lugar a que se pierda el derecho a la indemnización. Es por esas razones que se rechazó el siniestro </w:t>
      </w:r>
      <w:proofErr w:type="gramStart"/>
      <w:r w:rsidRPr="00582601">
        <w:rPr>
          <w:rFonts w:cs="Times New Roman"/>
          <w:szCs w:val="24"/>
        </w:rPr>
        <w:t>de acuerdo al</w:t>
      </w:r>
      <w:proofErr w:type="gramEnd"/>
      <w:r w:rsidRPr="00582601">
        <w:rPr>
          <w:rFonts w:cs="Times New Roman"/>
          <w:szCs w:val="24"/>
        </w:rPr>
        <w:t xml:space="preserve"> artículo 7° “Cargas y Obligaciones” Numeral B inciso 1 y numeral C. 4) Que, asimismo, el artículo 72 de la Ley 29946 – Ley de Contrato de Seguro, señala que, si el incumplimiento obedece a dolo del sujeto gravado con la carga, pierde el derecho a ser indemnizado.</w:t>
      </w:r>
    </w:p>
    <w:p w:rsidRPr="00582601" w:rsidR="00891F9F" w:rsidP="00217D20" w:rsidRDefault="00891F9F" w14:paraId="59E2DE9C" w14:textId="77777777">
      <w:pPr>
        <w:spacing w:after="0" w:line="240" w:lineRule="auto"/>
        <w:jc w:val="both"/>
        <w:rPr>
          <w:rFonts w:cs="Times New Roman"/>
          <w:szCs w:val="24"/>
        </w:rPr>
      </w:pPr>
    </w:p>
    <w:p w:rsidRPr="00582601" w:rsidR="00815317" w:rsidP="00815317" w:rsidRDefault="00815317" w14:paraId="2171CDF1" w14:textId="77777777">
      <w:pPr>
        <w:spacing w:after="0" w:line="240" w:lineRule="auto"/>
        <w:jc w:val="both"/>
        <w:rPr>
          <w:rFonts w:cs="Times New Roman"/>
          <w:b/>
          <w:szCs w:val="24"/>
        </w:rPr>
      </w:pPr>
      <w:r w:rsidRPr="00582601">
        <w:rPr>
          <w:rFonts w:cs="Times New Roman"/>
          <w:b/>
          <w:szCs w:val="24"/>
        </w:rPr>
        <w:t>CONSIDERANDO</w:t>
      </w:r>
    </w:p>
    <w:p w:rsidRPr="00582601" w:rsidR="00815317" w:rsidP="00815317" w:rsidRDefault="00815317" w14:paraId="25F64F33" w14:textId="77777777">
      <w:pPr>
        <w:spacing w:after="0" w:line="240" w:lineRule="auto"/>
        <w:jc w:val="both"/>
        <w:rPr>
          <w:rFonts w:cs="Times New Roman"/>
          <w:szCs w:val="24"/>
        </w:rPr>
      </w:pPr>
    </w:p>
    <w:p w:rsidRPr="00582601" w:rsidR="00815317" w:rsidP="00815317" w:rsidRDefault="00815317" w14:paraId="7549174A" w14:textId="77777777">
      <w:pPr>
        <w:spacing w:line="240" w:lineRule="auto"/>
        <w:jc w:val="both"/>
        <w:rPr>
          <w:rFonts w:cs="Times New Roman"/>
          <w:szCs w:val="24"/>
        </w:rPr>
      </w:pPr>
      <w:r w:rsidRPr="00582601">
        <w:rPr>
          <w:rFonts w:cs="Times New Roman"/>
          <w:b/>
          <w:szCs w:val="24"/>
        </w:rPr>
        <w:t>PRIMERO:</w:t>
      </w:r>
      <w:r w:rsidRPr="00582601">
        <w:rPr>
          <w:rFonts w:cs="Times New Roman"/>
          <w:szCs w:val="24"/>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582601" w:rsidR="00815317" w:rsidP="00815317" w:rsidRDefault="00815317" w14:paraId="100F61D4" w14:textId="77777777">
      <w:pPr>
        <w:spacing w:after="0" w:line="240" w:lineRule="auto"/>
        <w:ind w:firstLine="2"/>
        <w:jc w:val="both"/>
        <w:rPr>
          <w:rFonts w:cs="Times New Roman"/>
          <w:szCs w:val="24"/>
        </w:rPr>
      </w:pPr>
      <w:r w:rsidRPr="00582601">
        <w:rPr>
          <w:rFonts w:cs="Times New Roman"/>
          <w:b/>
          <w:szCs w:val="24"/>
        </w:rPr>
        <w:t>SEGUNDO</w:t>
      </w:r>
      <w:r w:rsidRPr="00582601">
        <w:rPr>
          <w:rFonts w:cs="Times New Roman"/>
          <w:szCs w:val="24"/>
        </w:rPr>
        <w:t xml:space="preserve">: Que, así mismo, </w:t>
      </w:r>
      <w:proofErr w:type="gramStart"/>
      <w:r w:rsidRPr="00582601">
        <w:rPr>
          <w:rFonts w:cs="Times New Roman"/>
          <w:szCs w:val="24"/>
        </w:rPr>
        <w:t>de acuerdo a</w:t>
      </w:r>
      <w:proofErr w:type="gramEnd"/>
      <w:r w:rsidRPr="00582601">
        <w:rPr>
          <w:rFonts w:cs="Times New Roman"/>
          <w:szCs w:val="24"/>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582601" w:rsidR="00815317" w:rsidP="00815317" w:rsidRDefault="00815317" w14:paraId="3928C3E1" w14:textId="77777777">
      <w:pPr>
        <w:spacing w:after="0"/>
        <w:ind w:firstLine="2"/>
        <w:jc w:val="both"/>
        <w:rPr>
          <w:rFonts w:cs="Times New Roman"/>
          <w:szCs w:val="24"/>
        </w:rPr>
      </w:pPr>
    </w:p>
    <w:p w:rsidRPr="00582601" w:rsidR="00815317" w:rsidP="00815317" w:rsidRDefault="00815317" w14:paraId="6BEF5B9D" w14:textId="77777777">
      <w:pPr>
        <w:spacing w:after="0" w:line="240" w:lineRule="auto"/>
        <w:ind w:firstLine="2"/>
        <w:jc w:val="both"/>
        <w:rPr>
          <w:rFonts w:cs="Times New Roman"/>
          <w:szCs w:val="24"/>
        </w:rPr>
      </w:pPr>
      <w:r w:rsidRPr="00582601">
        <w:rPr>
          <w:rFonts w:cs="Times New Roman"/>
          <w:b/>
          <w:szCs w:val="24"/>
        </w:rPr>
        <w:t xml:space="preserve">TERCERO </w:t>
      </w:r>
      <w:r w:rsidRPr="00582601">
        <w:rPr>
          <w:rFonts w:cs="Times New Roman"/>
          <w:szCs w:val="24"/>
        </w:rPr>
        <w:t xml:space="preserve">: Que el artículo 1 de la Ley </w:t>
      </w:r>
      <w:proofErr w:type="spellStart"/>
      <w:r w:rsidRPr="00582601">
        <w:rPr>
          <w:rFonts w:cs="Times New Roman"/>
          <w:szCs w:val="24"/>
        </w:rPr>
        <w:t>N°</w:t>
      </w:r>
      <w:proofErr w:type="spellEnd"/>
      <w:r w:rsidRPr="00582601">
        <w:rPr>
          <w:rFonts w:cs="Times New Roman"/>
          <w:szCs w:val="24"/>
        </w:rPr>
        <w:t xml:space="preserve">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582601" w:rsidR="00815317" w:rsidP="00815317" w:rsidRDefault="00815317" w14:paraId="589A7DCF" w14:textId="77777777">
      <w:pPr>
        <w:spacing w:after="0" w:line="240" w:lineRule="auto"/>
        <w:ind w:firstLine="2"/>
        <w:jc w:val="both"/>
        <w:rPr>
          <w:rFonts w:cs="Times New Roman"/>
          <w:szCs w:val="24"/>
        </w:rPr>
      </w:pPr>
    </w:p>
    <w:p w:rsidRPr="00582601" w:rsidR="00815317" w:rsidP="00815317" w:rsidRDefault="00815317" w14:paraId="39D95E11" w14:textId="77777777">
      <w:pPr>
        <w:spacing w:after="0" w:line="240" w:lineRule="auto"/>
        <w:ind w:firstLine="2"/>
        <w:jc w:val="both"/>
        <w:rPr>
          <w:rFonts w:cs="Times New Roman"/>
          <w:szCs w:val="24"/>
        </w:rPr>
      </w:pPr>
      <w:r w:rsidRPr="00582601">
        <w:rPr>
          <w:rFonts w:cs="Times New Roman"/>
          <w:b/>
          <w:szCs w:val="24"/>
        </w:rPr>
        <w:t>CUARTO</w:t>
      </w:r>
      <w:r w:rsidRPr="00582601">
        <w:rPr>
          <w:rFonts w:cs="Times New Roman"/>
          <w:szCs w:val="24"/>
        </w:rPr>
        <w:t>: Que, el artículo 1361 del Código Civil dispone que los contratos sean obligatorios en cuanto se haya expresado en ellos, presumiéndose que lo declarado es lo querido por ambas partes, de manera que la parte que sostenga lo contrario debe probarlo.</w:t>
      </w:r>
    </w:p>
    <w:p w:rsidRPr="00582601" w:rsidR="00815317" w:rsidP="00815317" w:rsidRDefault="00815317" w14:paraId="62FA9348" w14:textId="77777777">
      <w:pPr>
        <w:spacing w:after="0" w:line="240" w:lineRule="auto"/>
        <w:ind w:firstLine="2"/>
        <w:jc w:val="both"/>
        <w:rPr>
          <w:rFonts w:cs="Times New Roman"/>
          <w:szCs w:val="24"/>
        </w:rPr>
      </w:pPr>
    </w:p>
    <w:p w:rsidRPr="00582601" w:rsidR="00815317" w:rsidP="00815317" w:rsidRDefault="00D35AB5" w14:paraId="41F11A95" w14:textId="45913DB6">
      <w:pPr>
        <w:spacing w:after="0" w:line="240" w:lineRule="auto"/>
        <w:ind w:firstLine="2"/>
        <w:jc w:val="both"/>
        <w:rPr>
          <w:rFonts w:cs="Times New Roman"/>
          <w:szCs w:val="24"/>
        </w:rPr>
      </w:pPr>
      <w:r w:rsidRPr="00582601">
        <w:rPr>
          <w:rFonts w:cs="Times New Roman"/>
          <w:b/>
          <w:szCs w:val="24"/>
        </w:rPr>
        <w:t>QUINTO:</w:t>
      </w:r>
      <w:r w:rsidRPr="00582601" w:rsidR="00815317">
        <w:rPr>
          <w:rFonts w:cs="Times New Roman"/>
          <w:szCs w:val="24"/>
        </w:rPr>
        <w:t xml:space="preserve"> Que, en materia </w:t>
      </w:r>
      <w:r w:rsidRPr="00582601">
        <w:rPr>
          <w:rFonts w:cs="Times New Roman"/>
          <w:szCs w:val="24"/>
        </w:rPr>
        <w:t>procesal,</w:t>
      </w:r>
      <w:r w:rsidRPr="00582601" w:rsidR="00815317">
        <w:rPr>
          <w:rFonts w:cs="Times New Roman"/>
          <w:szCs w:val="24"/>
        </w:rPr>
        <w:t xml:space="preserve"> corresponde a quien invoca hechos probar su </w:t>
      </w:r>
      <w:r w:rsidRPr="00582601">
        <w:rPr>
          <w:rFonts w:cs="Times New Roman"/>
          <w:szCs w:val="24"/>
        </w:rPr>
        <w:t>existencia,</w:t>
      </w:r>
      <w:r w:rsidRPr="00582601" w:rsidR="00815317">
        <w:rPr>
          <w:rFonts w:cs="Times New Roman"/>
          <w:szCs w:val="24"/>
        </w:rPr>
        <w:t xml:space="preserve"> carga procesal a la que se refiere el artículo 196 del Código Procesal </w:t>
      </w:r>
      <w:r w:rsidRPr="00582601">
        <w:rPr>
          <w:rFonts w:cs="Times New Roman"/>
          <w:szCs w:val="24"/>
        </w:rPr>
        <w:t>Civil,</w:t>
      </w:r>
      <w:r w:rsidRPr="00582601" w:rsidR="00815317">
        <w:rPr>
          <w:rFonts w:cs="Times New Roman"/>
          <w:szCs w:val="24"/>
        </w:rPr>
        <w:t xml:space="preserve"> salvo que se acoja a alguna presunción legal de carácter relativo o absoluto.</w:t>
      </w:r>
    </w:p>
    <w:p w:rsidRPr="00582601" w:rsidR="00815317" w:rsidP="00815317" w:rsidRDefault="00815317" w14:paraId="59958F68" w14:textId="77777777">
      <w:pPr>
        <w:spacing w:after="0" w:line="240" w:lineRule="auto"/>
        <w:ind w:firstLine="2"/>
        <w:jc w:val="both"/>
        <w:rPr>
          <w:rFonts w:cs="Times New Roman"/>
          <w:szCs w:val="24"/>
        </w:rPr>
      </w:pPr>
    </w:p>
    <w:p w:rsidRPr="00582601" w:rsidR="00815317" w:rsidP="78D4FCAF" w:rsidRDefault="00815317" w14:paraId="59AB7B58" w14:textId="6A6B6FCF">
      <w:pPr>
        <w:spacing w:after="0" w:line="240" w:lineRule="auto"/>
        <w:ind w:firstLine="2"/>
        <w:jc w:val="both"/>
        <w:rPr>
          <w:rFonts w:cs="Times New Roman"/>
        </w:rPr>
      </w:pPr>
      <w:r w:rsidRPr="78D4FCAF" w:rsidR="00815317">
        <w:rPr>
          <w:rFonts w:cs="Times New Roman"/>
          <w:b w:val="1"/>
          <w:bCs w:val="1"/>
        </w:rPr>
        <w:t xml:space="preserve">SEXTO: </w:t>
      </w:r>
      <w:r w:rsidRPr="78D4FCAF" w:rsidR="00815317">
        <w:rPr>
          <w:rFonts w:cs="Times New Roman"/>
        </w:rPr>
        <w:t>Que, de acuerdo a los términos contenidos en la reclamación, a la contestación de la misma</w:t>
      </w:r>
      <w:r w:rsidRPr="78D4FCAF" w:rsidR="00384FA5">
        <w:rPr>
          <w:rFonts w:cs="Times New Roman"/>
        </w:rPr>
        <w:t xml:space="preserve"> y</w:t>
      </w:r>
      <w:r w:rsidRPr="78D4FCAF" w:rsidR="00D35AB5">
        <w:rPr>
          <w:rFonts w:cs="Times New Roman"/>
        </w:rPr>
        <w:t xml:space="preserve"> </w:t>
      </w:r>
      <w:r w:rsidRPr="78D4FCAF" w:rsidR="00815317">
        <w:rPr>
          <w:rFonts w:cs="Times New Roman"/>
        </w:rPr>
        <w:t>a lo tratado en la audiencia de vista</w:t>
      </w:r>
      <w:r w:rsidRPr="78D4FCAF" w:rsidR="00384FA5">
        <w:rPr>
          <w:rFonts w:cs="Times New Roman"/>
        </w:rPr>
        <w:t xml:space="preserve">, </w:t>
      </w:r>
      <w:r w:rsidRPr="78D4FCAF" w:rsidR="00815317">
        <w:rPr>
          <w:rFonts w:cs="Times New Roman"/>
        </w:rPr>
        <w:t xml:space="preserve">la materia controvertida sometida al conocimiento de este colegiado radica en determinar </w:t>
      </w:r>
      <w:r w:rsidRPr="78D4FCAF" w:rsidR="00D35AB5">
        <w:rPr>
          <w:rFonts w:cs="Times New Roman"/>
        </w:rPr>
        <w:t xml:space="preserve">si el rechazo del </w:t>
      </w:r>
      <w:r w:rsidRPr="78D4FCAF" w:rsidR="00D35AB5">
        <w:rPr>
          <w:rFonts w:cs="Times New Roman"/>
        </w:rPr>
        <w:t>siniestro</w:t>
      </w:r>
      <w:r w:rsidRPr="78D4FCAF" w:rsidR="00815317">
        <w:rPr>
          <w:rFonts w:cs="Times New Roman"/>
        </w:rPr>
        <w:t xml:space="preserve">  expresad</w:t>
      </w:r>
      <w:r w:rsidRPr="78D4FCAF" w:rsidR="00D35AB5">
        <w:rPr>
          <w:rFonts w:cs="Times New Roman"/>
        </w:rPr>
        <w:t>o</w:t>
      </w:r>
      <w:r w:rsidRPr="78D4FCAF" w:rsidR="00815317">
        <w:rPr>
          <w:rFonts w:cs="Times New Roman"/>
        </w:rPr>
        <w:t xml:space="preserve"> </w:t>
      </w:r>
      <w:r w:rsidRPr="78D4FCAF" w:rsidR="00D35AB5">
        <w:rPr>
          <w:rFonts w:cs="Times New Roman"/>
        </w:rPr>
        <w:t xml:space="preserve">por </w:t>
      </w:r>
      <w:r w:rsidRPr="78D4FCAF" w:rsidR="6CF71D8C">
        <w:rPr>
          <w:rFonts w:cs="Times New Roman"/>
        </w:rPr>
        <w:t>.............................</w:t>
      </w:r>
      <w:r w:rsidRPr="78D4FCAF" w:rsidR="00815317">
        <w:rPr>
          <w:rFonts w:cs="Times New Roman"/>
        </w:rPr>
        <w:t xml:space="preserve">  en su </w:t>
      </w:r>
      <w:r w:rsidRPr="78D4FCAF" w:rsidR="00384FA5">
        <w:rPr>
          <w:rFonts w:cs="Times New Roman"/>
        </w:rPr>
        <w:t xml:space="preserve">carta </w:t>
      </w:r>
      <w:r w:rsidRPr="78D4FCAF" w:rsidR="544F2D69">
        <w:rPr>
          <w:rFonts w:cs="Times New Roman"/>
        </w:rPr>
        <w:t>..............................</w:t>
      </w:r>
      <w:r w:rsidRPr="78D4FCAF" w:rsidR="001A76BE">
        <w:rPr>
          <w:rFonts w:cs="Times New Roman"/>
        </w:rPr>
        <w:t xml:space="preserve"> de fecha </w:t>
      </w:r>
      <w:r w:rsidRPr="78D4FCAF" w:rsidR="00891F9F">
        <w:rPr>
          <w:rFonts w:cs="Times New Roman"/>
        </w:rPr>
        <w:t xml:space="preserve">28 de febrero </w:t>
      </w:r>
      <w:r w:rsidRPr="78D4FCAF" w:rsidR="001A76BE">
        <w:rPr>
          <w:rFonts w:cs="Times New Roman"/>
        </w:rPr>
        <w:t>de 2022,</w:t>
      </w:r>
      <w:r w:rsidRPr="78D4FCAF" w:rsidR="00815317">
        <w:rPr>
          <w:rFonts w:cs="Times New Roman"/>
        </w:rPr>
        <w:t xml:space="preserve"> se encuentra sustentad</w:t>
      </w:r>
      <w:r w:rsidRPr="78D4FCAF" w:rsidR="00D2139C">
        <w:rPr>
          <w:rFonts w:cs="Times New Roman"/>
        </w:rPr>
        <w:t>o</w:t>
      </w:r>
      <w:r w:rsidRPr="78D4FCAF" w:rsidR="00815317">
        <w:rPr>
          <w:rFonts w:cs="Times New Roman"/>
        </w:rPr>
        <w:t xml:space="preserve"> </w:t>
      </w:r>
      <w:r w:rsidRPr="78D4FCAF" w:rsidR="00815317">
        <w:rPr>
          <w:rFonts w:cs="Times New Roman"/>
        </w:rPr>
        <w:t>de acuerdo a</w:t>
      </w:r>
      <w:r w:rsidRPr="78D4FCAF" w:rsidR="00815317">
        <w:rPr>
          <w:rFonts w:cs="Times New Roman"/>
        </w:rPr>
        <w:t xml:space="preserve"> las Condiciones Generales y Particulares de la Póliza de Seguro de Vehículos contratada y a la Ley </w:t>
      </w:r>
      <w:r w:rsidRPr="78D4FCAF" w:rsidR="00815317">
        <w:rPr>
          <w:rFonts w:cs="Times New Roman"/>
        </w:rPr>
        <w:t>N°</w:t>
      </w:r>
      <w:r w:rsidRPr="78D4FCAF" w:rsidR="00815317">
        <w:rPr>
          <w:rFonts w:cs="Times New Roman"/>
        </w:rPr>
        <w:t xml:space="preserve"> 29946, Ley de Contrato de Seguros.</w:t>
      </w:r>
    </w:p>
    <w:p w:rsidRPr="00582601" w:rsidR="00815317" w:rsidP="00815317" w:rsidRDefault="00815317" w14:paraId="22A7D4C2" w14:textId="77777777">
      <w:pPr>
        <w:spacing w:after="0" w:line="240" w:lineRule="auto"/>
        <w:jc w:val="both"/>
        <w:rPr>
          <w:rFonts w:cs="Times New Roman"/>
          <w:i/>
          <w:szCs w:val="24"/>
        </w:rPr>
      </w:pPr>
    </w:p>
    <w:p w:rsidR="00073D04" w:rsidP="00815317" w:rsidRDefault="00073D04" w14:paraId="2ADD2A3C" w14:textId="77777777">
      <w:pPr>
        <w:spacing w:after="0" w:line="240" w:lineRule="auto"/>
        <w:jc w:val="both"/>
        <w:rPr>
          <w:rFonts w:cs="Times New Roman"/>
          <w:b/>
          <w:szCs w:val="24"/>
        </w:rPr>
      </w:pPr>
    </w:p>
    <w:p w:rsidR="00073D04" w:rsidP="00815317" w:rsidRDefault="00073D04" w14:paraId="74532325" w14:textId="77777777">
      <w:pPr>
        <w:spacing w:after="0" w:line="240" w:lineRule="auto"/>
        <w:jc w:val="both"/>
        <w:rPr>
          <w:rFonts w:cs="Times New Roman"/>
          <w:b/>
          <w:szCs w:val="24"/>
        </w:rPr>
      </w:pPr>
    </w:p>
    <w:p w:rsidR="00073D04" w:rsidP="00815317" w:rsidRDefault="00073D04" w14:paraId="02B3277A" w14:textId="77777777">
      <w:pPr>
        <w:spacing w:after="0" w:line="240" w:lineRule="auto"/>
        <w:jc w:val="both"/>
        <w:rPr>
          <w:rFonts w:cs="Times New Roman"/>
          <w:b/>
          <w:szCs w:val="24"/>
        </w:rPr>
      </w:pPr>
    </w:p>
    <w:p w:rsidR="00073D04" w:rsidP="00815317" w:rsidRDefault="00815317" w14:paraId="5203A264" w14:textId="347835C2">
      <w:pPr>
        <w:spacing w:after="0" w:line="240" w:lineRule="auto"/>
        <w:jc w:val="both"/>
        <w:rPr>
          <w:rFonts w:cs="Times New Roman"/>
          <w:szCs w:val="24"/>
        </w:rPr>
      </w:pPr>
      <w:r w:rsidRPr="00582601">
        <w:rPr>
          <w:rFonts w:cs="Times New Roman"/>
          <w:b/>
          <w:szCs w:val="24"/>
        </w:rPr>
        <w:t>SETIMO</w:t>
      </w:r>
      <w:r w:rsidRPr="00582601">
        <w:rPr>
          <w:rFonts w:cs="Times New Roman"/>
          <w:b/>
          <w:szCs w:val="24"/>
          <w:u w:val="single"/>
        </w:rPr>
        <w:t>:</w:t>
      </w:r>
      <w:r w:rsidRPr="00582601">
        <w:rPr>
          <w:rFonts w:cs="Times New Roman"/>
          <w:szCs w:val="24"/>
        </w:rPr>
        <w:t xml:space="preserve"> Que.</w:t>
      </w:r>
      <w:r w:rsidRPr="00582601" w:rsidR="004E5989">
        <w:rPr>
          <w:rFonts w:cs="Times New Roman"/>
          <w:szCs w:val="24"/>
        </w:rPr>
        <w:t xml:space="preserve"> </w:t>
      </w:r>
      <w:r w:rsidRPr="00582601" w:rsidR="00384FA5">
        <w:rPr>
          <w:rFonts w:cs="Times New Roman"/>
          <w:szCs w:val="24"/>
        </w:rPr>
        <w:t>e</w:t>
      </w:r>
      <w:r w:rsidRPr="00582601" w:rsidR="004E5989">
        <w:rPr>
          <w:rFonts w:cs="Times New Roman"/>
          <w:szCs w:val="24"/>
        </w:rPr>
        <w:t xml:space="preserve">l rechazo del siniestro expresado por la aseguradora en </w:t>
      </w:r>
      <w:r w:rsidRPr="00582601" w:rsidR="00D2139C">
        <w:rPr>
          <w:rFonts w:cs="Times New Roman"/>
          <w:szCs w:val="24"/>
        </w:rPr>
        <w:t xml:space="preserve">su </w:t>
      </w:r>
      <w:r w:rsidRPr="00582601" w:rsidR="00384FA5">
        <w:rPr>
          <w:rFonts w:cs="Times New Roman"/>
          <w:szCs w:val="24"/>
        </w:rPr>
        <w:t>comunicación</w:t>
      </w:r>
      <w:r w:rsidRPr="00582601" w:rsidR="00D2139C">
        <w:rPr>
          <w:rFonts w:cs="Times New Roman"/>
          <w:szCs w:val="24"/>
        </w:rPr>
        <w:t xml:space="preserve"> </w:t>
      </w:r>
      <w:r w:rsidRPr="00582601" w:rsidR="004E5989">
        <w:rPr>
          <w:rFonts w:cs="Times New Roman"/>
          <w:szCs w:val="24"/>
        </w:rPr>
        <w:t xml:space="preserve">mencionada en el Considerando </w:t>
      </w:r>
      <w:r w:rsidRPr="00582601" w:rsidR="00582601">
        <w:rPr>
          <w:rFonts w:cs="Times New Roman"/>
          <w:szCs w:val="24"/>
        </w:rPr>
        <w:t>Sexto</w:t>
      </w:r>
      <w:r w:rsidRPr="00582601" w:rsidR="004E5989">
        <w:rPr>
          <w:rFonts w:cs="Times New Roman"/>
          <w:szCs w:val="24"/>
        </w:rPr>
        <w:t xml:space="preserve"> se </w:t>
      </w:r>
      <w:r w:rsidRPr="00582601" w:rsidR="00A50BA8">
        <w:rPr>
          <w:rFonts w:cs="Times New Roman"/>
          <w:szCs w:val="24"/>
        </w:rPr>
        <w:t>sustenta</w:t>
      </w:r>
      <w:r w:rsidRPr="00582601" w:rsidR="00964165">
        <w:rPr>
          <w:rFonts w:cs="Times New Roman"/>
          <w:szCs w:val="24"/>
        </w:rPr>
        <w:t xml:space="preserve"> en que el asegurado no realizó la denuncia </w:t>
      </w:r>
    </w:p>
    <w:p w:rsidR="00073D04" w:rsidP="00815317" w:rsidRDefault="00073D04" w14:paraId="069C1C7B" w14:textId="77777777">
      <w:pPr>
        <w:spacing w:after="0" w:line="240" w:lineRule="auto"/>
        <w:jc w:val="both"/>
        <w:rPr>
          <w:rFonts w:cs="Times New Roman"/>
          <w:szCs w:val="24"/>
        </w:rPr>
      </w:pPr>
    </w:p>
    <w:p w:rsidR="00073D04" w:rsidP="00815317" w:rsidRDefault="00073D04" w14:paraId="6778E5EA" w14:textId="77777777">
      <w:pPr>
        <w:spacing w:after="0" w:line="240" w:lineRule="auto"/>
        <w:jc w:val="both"/>
        <w:rPr>
          <w:rFonts w:cs="Times New Roman"/>
          <w:szCs w:val="24"/>
        </w:rPr>
      </w:pPr>
    </w:p>
    <w:p w:rsidRPr="00582601" w:rsidR="004E5989" w:rsidP="00815317" w:rsidRDefault="00964165" w14:paraId="764D14E3" w14:textId="2DFD3F7A">
      <w:pPr>
        <w:spacing w:after="0" w:line="240" w:lineRule="auto"/>
        <w:jc w:val="both"/>
        <w:rPr>
          <w:rFonts w:cs="Times New Roman"/>
          <w:szCs w:val="24"/>
        </w:rPr>
      </w:pPr>
      <w:r w:rsidRPr="00582601">
        <w:rPr>
          <w:rFonts w:cs="Times New Roman"/>
          <w:szCs w:val="24"/>
        </w:rPr>
        <w:t>policial</w:t>
      </w:r>
      <w:r w:rsidRPr="00582601" w:rsidR="00891F9F">
        <w:rPr>
          <w:rFonts w:cs="Times New Roman"/>
          <w:szCs w:val="24"/>
        </w:rPr>
        <w:t xml:space="preserve"> ni pasó el dosaje etílico</w:t>
      </w:r>
      <w:r w:rsidRPr="00582601">
        <w:rPr>
          <w:rFonts w:cs="Times New Roman"/>
          <w:szCs w:val="24"/>
        </w:rPr>
        <w:t xml:space="preserve"> correspondiente, incumpliendo lo establecido en el</w:t>
      </w:r>
      <w:r w:rsidRPr="00582601" w:rsidR="000E7D0A">
        <w:rPr>
          <w:rFonts w:cs="Times New Roman"/>
          <w:szCs w:val="24"/>
        </w:rPr>
        <w:t xml:space="preserve"> </w:t>
      </w:r>
      <w:r w:rsidRPr="00582601" w:rsidR="00A50BA8">
        <w:rPr>
          <w:rFonts w:cs="Times New Roman"/>
          <w:szCs w:val="24"/>
        </w:rPr>
        <w:t>Artículo 7° - Cargas y Obligaciones, contenido en el Condicionado VEG001</w:t>
      </w:r>
      <w:r w:rsidRPr="00582601" w:rsidR="0033441A">
        <w:rPr>
          <w:rFonts w:cs="Times New Roman"/>
          <w:szCs w:val="24"/>
        </w:rPr>
        <w:t>, siendo que, además, ante la indicación del Asesor, el conductor se negó a realizar los trámites mencionados, lo que se indica en el Informe de procuración.</w:t>
      </w:r>
    </w:p>
    <w:p w:rsidRPr="00582601" w:rsidR="00B07092" w:rsidP="00815317" w:rsidRDefault="00B07092" w14:paraId="1C330DBA" w14:textId="77777777">
      <w:pPr>
        <w:spacing w:after="0" w:line="240" w:lineRule="auto"/>
        <w:jc w:val="both"/>
        <w:rPr>
          <w:rFonts w:cs="Times New Roman"/>
          <w:szCs w:val="24"/>
        </w:rPr>
      </w:pPr>
    </w:p>
    <w:p w:rsidRPr="00582601" w:rsidR="002270B4" w:rsidP="002270B4" w:rsidRDefault="00815317" w14:paraId="7A999D36" w14:textId="0F37FEB1">
      <w:pPr>
        <w:spacing w:after="0" w:line="240" w:lineRule="auto"/>
        <w:jc w:val="both"/>
        <w:rPr>
          <w:rFonts w:cs="Times New Roman"/>
          <w:szCs w:val="24"/>
        </w:rPr>
      </w:pPr>
      <w:r w:rsidRPr="00582601">
        <w:rPr>
          <w:rFonts w:cs="Times New Roman"/>
          <w:b/>
          <w:szCs w:val="24"/>
        </w:rPr>
        <w:t>OCTAVO</w:t>
      </w:r>
      <w:r w:rsidRPr="00582601">
        <w:rPr>
          <w:rFonts w:cs="Times New Roman"/>
          <w:szCs w:val="24"/>
        </w:rPr>
        <w:t>: Que, en respuesta a lo mencionado</w:t>
      </w:r>
      <w:r w:rsidRPr="00582601" w:rsidR="00674C3C">
        <w:rPr>
          <w:rFonts w:cs="Times New Roman"/>
          <w:szCs w:val="24"/>
        </w:rPr>
        <w:t xml:space="preserve"> por la aseguradora</w:t>
      </w:r>
      <w:r w:rsidRPr="00582601">
        <w:rPr>
          <w:rFonts w:cs="Times New Roman"/>
          <w:szCs w:val="24"/>
        </w:rPr>
        <w:t xml:space="preserve"> en el Considerando Sétimo, </w:t>
      </w:r>
      <w:r w:rsidRPr="00582601" w:rsidR="0063663B">
        <w:rPr>
          <w:rFonts w:cs="Times New Roman"/>
          <w:szCs w:val="24"/>
        </w:rPr>
        <w:t>el</w:t>
      </w:r>
      <w:r w:rsidRPr="00582601">
        <w:rPr>
          <w:rFonts w:cs="Times New Roman"/>
          <w:szCs w:val="24"/>
        </w:rPr>
        <w:t xml:space="preserve"> asegurad</w:t>
      </w:r>
      <w:r w:rsidRPr="00582601" w:rsidR="0063663B">
        <w:rPr>
          <w:rFonts w:cs="Times New Roman"/>
          <w:szCs w:val="24"/>
        </w:rPr>
        <w:t>o</w:t>
      </w:r>
      <w:r w:rsidRPr="00582601">
        <w:rPr>
          <w:rFonts w:cs="Times New Roman"/>
          <w:szCs w:val="24"/>
        </w:rPr>
        <w:t xml:space="preserve"> manifestó</w:t>
      </w:r>
      <w:r w:rsidRPr="00582601" w:rsidR="00891F9F">
        <w:rPr>
          <w:rFonts w:cs="Times New Roman"/>
          <w:szCs w:val="24"/>
        </w:rPr>
        <w:t xml:space="preserve"> que el siniestro no debe ser rechazado</w:t>
      </w:r>
      <w:r w:rsidRPr="00582601" w:rsidR="002270B4">
        <w:rPr>
          <w:rFonts w:cs="Times New Roman"/>
          <w:szCs w:val="24"/>
        </w:rPr>
        <w:t>, ya que si bien es cierto que, el artículo 7° cargas y Obligaciones del Condicionado VEG001 indica la obligación de realizar la denuncia policial y pasar el dosaje etílico, el punto cuatro (4) de las Condiciones Generales (</w:t>
      </w:r>
      <w:r w:rsidRPr="00582601" w:rsidR="00582601">
        <w:rPr>
          <w:rFonts w:cs="Times New Roman"/>
          <w:szCs w:val="24"/>
        </w:rPr>
        <w:t>página</w:t>
      </w:r>
      <w:r w:rsidRPr="00582601" w:rsidR="002270B4">
        <w:rPr>
          <w:rFonts w:cs="Times New Roman"/>
          <w:szCs w:val="24"/>
        </w:rPr>
        <w:t xml:space="preserve"> 3), ind</w:t>
      </w:r>
      <w:r w:rsidRPr="00582601" w:rsidR="00A476E2">
        <w:rPr>
          <w:rFonts w:cs="Times New Roman"/>
          <w:szCs w:val="24"/>
        </w:rPr>
        <w:t xml:space="preserve">ica claramente que esas obligaciones deben cumplirse , si es que el siniestro se ha producido en un área territorial donde la aseguradora no puede brindar la atención de su Asesor Especialista. En el presente caso </w:t>
      </w:r>
      <w:proofErr w:type="spellStart"/>
      <w:r w:rsidRPr="00582601" w:rsidR="00A476E2">
        <w:rPr>
          <w:rFonts w:cs="Times New Roman"/>
          <w:szCs w:val="24"/>
        </w:rPr>
        <w:t>si</w:t>
      </w:r>
      <w:proofErr w:type="spellEnd"/>
      <w:r w:rsidRPr="00582601" w:rsidR="00A476E2">
        <w:rPr>
          <w:rFonts w:cs="Times New Roman"/>
          <w:szCs w:val="24"/>
        </w:rPr>
        <w:t xml:space="preserve"> estuvo el Asesor Especialista en el lugar del siniestro.</w:t>
      </w:r>
    </w:p>
    <w:p w:rsidRPr="00582601" w:rsidR="00A476E2" w:rsidP="002270B4" w:rsidRDefault="00A476E2" w14:paraId="0F303917" w14:textId="480ADEA7">
      <w:pPr>
        <w:spacing w:after="0" w:line="240" w:lineRule="auto"/>
        <w:jc w:val="both"/>
        <w:rPr>
          <w:rFonts w:cs="Times New Roman"/>
          <w:szCs w:val="24"/>
        </w:rPr>
      </w:pPr>
    </w:p>
    <w:p w:rsidRPr="00582601" w:rsidR="00A476E2" w:rsidP="78D4FCAF" w:rsidRDefault="00A476E2" w14:paraId="25C86068" w14:textId="62EE86A5">
      <w:pPr>
        <w:spacing w:after="0" w:line="240" w:lineRule="auto"/>
        <w:jc w:val="both"/>
        <w:rPr>
          <w:rFonts w:cs="Times New Roman"/>
        </w:rPr>
      </w:pPr>
      <w:r w:rsidRPr="78D4FCAF" w:rsidR="00A476E2">
        <w:rPr>
          <w:rFonts w:cs="Times New Roman"/>
          <w:b w:val="1"/>
          <w:bCs w:val="1"/>
        </w:rPr>
        <w:t xml:space="preserve">NOVENO: </w:t>
      </w:r>
      <w:r w:rsidRPr="78D4FCAF" w:rsidR="00A476E2">
        <w:rPr>
          <w:rFonts w:cs="Times New Roman"/>
        </w:rPr>
        <w:t xml:space="preserve">Que, </w:t>
      </w:r>
      <w:r w:rsidRPr="78D4FCAF" w:rsidR="00A476E2">
        <w:rPr>
          <w:rFonts w:cs="Times New Roman"/>
        </w:rPr>
        <w:t>en relación a</w:t>
      </w:r>
      <w:r w:rsidRPr="78D4FCAF" w:rsidR="00A476E2">
        <w:rPr>
          <w:rFonts w:cs="Times New Roman"/>
        </w:rPr>
        <w:t xml:space="preserve"> lo manifestado por </w:t>
      </w:r>
      <w:r w:rsidRPr="78D4FCAF" w:rsidR="6CF71D8C">
        <w:rPr>
          <w:rFonts w:cs="Times New Roman"/>
        </w:rPr>
        <w:t>.............................</w:t>
      </w:r>
      <w:r w:rsidRPr="78D4FCAF" w:rsidR="00A476E2">
        <w:rPr>
          <w:rFonts w:cs="Times New Roman"/>
        </w:rPr>
        <w:t xml:space="preserve"> y el asegurado en los Considerandos Sétimo y Octavo, este colegiado menciona lo siguiente:</w:t>
      </w:r>
    </w:p>
    <w:p w:rsidRPr="00582601" w:rsidR="00A476E2" w:rsidP="002270B4" w:rsidRDefault="00A476E2" w14:paraId="640C8874" w14:textId="13273686">
      <w:pPr>
        <w:spacing w:after="0" w:line="240" w:lineRule="auto"/>
        <w:jc w:val="both"/>
        <w:rPr>
          <w:rFonts w:cs="Times New Roman"/>
          <w:szCs w:val="24"/>
        </w:rPr>
      </w:pPr>
    </w:p>
    <w:p w:rsidRPr="00582601" w:rsidR="00891F9F" w:rsidP="00A476E2" w:rsidRDefault="00891F9F" w14:paraId="09BBD3E0" w14:textId="55388522">
      <w:pPr>
        <w:pStyle w:val="Prrafodelista"/>
        <w:numPr>
          <w:ilvl w:val="0"/>
          <w:numId w:val="13"/>
        </w:numPr>
        <w:spacing w:after="0" w:line="240" w:lineRule="auto"/>
        <w:jc w:val="both"/>
        <w:rPr>
          <w:rFonts w:cs="Times New Roman"/>
          <w:szCs w:val="24"/>
        </w:rPr>
      </w:pPr>
      <w:r w:rsidRPr="00582601">
        <w:rPr>
          <w:rFonts w:cs="Times New Roman"/>
          <w:szCs w:val="24"/>
        </w:rPr>
        <w:t>Que, si bien es cierto, el artículo 7° - CARGAS Y OBLIGACIONES, contenido en las Condiciones Generales de la póliza, expresa lo siguiente:</w:t>
      </w:r>
    </w:p>
    <w:p w:rsidRPr="00582601" w:rsidR="00891F9F" w:rsidP="00891F9F" w:rsidRDefault="00891F9F" w14:paraId="13DCAD2D" w14:textId="5BF2A522">
      <w:pPr>
        <w:spacing w:after="0" w:line="240" w:lineRule="auto"/>
        <w:jc w:val="both"/>
        <w:rPr>
          <w:rFonts w:cs="Times New Roman"/>
          <w:szCs w:val="24"/>
        </w:rPr>
      </w:pPr>
    </w:p>
    <w:p w:rsidRPr="00582601" w:rsidR="00A00951" w:rsidP="00891F9F" w:rsidRDefault="00891F9F" w14:paraId="22CB045F" w14:textId="403342EA">
      <w:pPr>
        <w:spacing w:after="0" w:line="240" w:lineRule="auto"/>
        <w:jc w:val="both"/>
        <w:rPr>
          <w:rFonts w:cs="Times New Roman"/>
          <w:i/>
          <w:iCs/>
          <w:szCs w:val="24"/>
        </w:rPr>
      </w:pPr>
      <w:r w:rsidRPr="00582601">
        <w:rPr>
          <w:rFonts w:cs="Times New Roman"/>
          <w:i/>
          <w:iCs/>
          <w:szCs w:val="24"/>
        </w:rPr>
        <w:t>“</w:t>
      </w:r>
      <w:r w:rsidRPr="00582601" w:rsidR="00A00951">
        <w:rPr>
          <w:rFonts w:cs="Times New Roman"/>
          <w:i/>
          <w:iCs/>
          <w:szCs w:val="24"/>
        </w:rPr>
        <w:t>Así mismo, en caso de siniestros, además de las cargas y obligaciones señaladas en el artículo 9° Inciso B de las Cláusulas Generales de Contratación, el asegurado deberá cumplir con las siguientes obligaciones:</w:t>
      </w:r>
    </w:p>
    <w:p w:rsidRPr="00582601" w:rsidR="00A476E2" w:rsidP="00891F9F" w:rsidRDefault="00A476E2" w14:paraId="099ADC15" w14:textId="77777777">
      <w:pPr>
        <w:spacing w:after="0" w:line="240" w:lineRule="auto"/>
        <w:jc w:val="both"/>
        <w:rPr>
          <w:rFonts w:cs="Times New Roman"/>
          <w:i/>
          <w:iCs/>
          <w:szCs w:val="24"/>
        </w:rPr>
      </w:pPr>
    </w:p>
    <w:p w:rsidRPr="00582601" w:rsidR="00A00951" w:rsidP="00A00951" w:rsidRDefault="00A00951" w14:paraId="36FFA267" w14:textId="18E389DF">
      <w:pPr>
        <w:pStyle w:val="Prrafodelista"/>
        <w:numPr>
          <w:ilvl w:val="0"/>
          <w:numId w:val="10"/>
        </w:numPr>
        <w:spacing w:after="0" w:line="240" w:lineRule="auto"/>
        <w:jc w:val="both"/>
        <w:rPr>
          <w:rFonts w:cs="Times New Roman"/>
          <w:i/>
          <w:iCs/>
          <w:szCs w:val="24"/>
        </w:rPr>
      </w:pPr>
      <w:r w:rsidRPr="00582601">
        <w:rPr>
          <w:rFonts w:cs="Times New Roman"/>
          <w:i/>
          <w:iCs/>
          <w:szCs w:val="24"/>
        </w:rPr>
        <w:t xml:space="preserve">Modificando lo estipulado en el numeral 3 del inciso B del artículo 9° de las Condiciones Generales de Contratación, comunicar a la Compañía en el </w:t>
      </w:r>
      <w:r w:rsidRPr="00582601" w:rsidR="00582601">
        <w:rPr>
          <w:rFonts w:cs="Times New Roman"/>
          <w:i/>
          <w:iCs/>
          <w:szCs w:val="24"/>
        </w:rPr>
        <w:t>más</w:t>
      </w:r>
      <w:r w:rsidRPr="00582601">
        <w:rPr>
          <w:rFonts w:cs="Times New Roman"/>
          <w:i/>
          <w:iCs/>
          <w:szCs w:val="24"/>
        </w:rPr>
        <w:t xml:space="preserve"> breve plazo y denunciar el hecho ante las autoridades policiales de la jurisdicción en un plazo máximo de cuatro (4) horas.</w:t>
      </w:r>
    </w:p>
    <w:p w:rsidRPr="00582601" w:rsidR="00A00951" w:rsidP="00A00951" w:rsidRDefault="00A00951" w14:paraId="47EE6ACE" w14:textId="77777777">
      <w:pPr>
        <w:spacing w:after="0" w:line="240" w:lineRule="auto"/>
        <w:jc w:val="both"/>
        <w:rPr>
          <w:rFonts w:cs="Times New Roman"/>
          <w:i/>
          <w:iCs/>
          <w:szCs w:val="24"/>
        </w:rPr>
      </w:pPr>
    </w:p>
    <w:p w:rsidRPr="00582601" w:rsidR="00A00951" w:rsidP="00A00951" w:rsidRDefault="00A00951" w14:paraId="522642A0" w14:textId="77777777">
      <w:pPr>
        <w:spacing w:after="0" w:line="240" w:lineRule="auto"/>
        <w:jc w:val="both"/>
        <w:rPr>
          <w:rFonts w:cs="Times New Roman"/>
          <w:i/>
          <w:iCs/>
          <w:szCs w:val="24"/>
        </w:rPr>
      </w:pPr>
      <w:r w:rsidRPr="00582601">
        <w:rPr>
          <w:rFonts w:cs="Times New Roman"/>
          <w:i/>
          <w:iCs/>
          <w:szCs w:val="24"/>
        </w:rPr>
        <w:t>En caso de accidente de tránsito, el conductor del vehículo asegurado deberá someterse oportunamente, dentro de un plazo de cuatro (4) horas de ocurrido el accidente de tránsito, al examen de alcoholemia y/o los exámenes toxicológicos que correspondan.</w:t>
      </w:r>
    </w:p>
    <w:p w:rsidRPr="00582601" w:rsidR="00A00951" w:rsidP="00A00951" w:rsidRDefault="00A00951" w14:paraId="6DCD55B3" w14:textId="77777777">
      <w:pPr>
        <w:spacing w:after="0" w:line="240" w:lineRule="auto"/>
        <w:jc w:val="both"/>
        <w:rPr>
          <w:rFonts w:cs="Times New Roman"/>
          <w:i/>
          <w:iCs/>
          <w:szCs w:val="24"/>
        </w:rPr>
      </w:pPr>
    </w:p>
    <w:p w:rsidRPr="00582601" w:rsidR="00A00951" w:rsidP="00A00951" w:rsidRDefault="00A00951" w14:paraId="527349A4" w14:textId="77777777">
      <w:pPr>
        <w:spacing w:after="0" w:line="240" w:lineRule="auto"/>
        <w:jc w:val="both"/>
        <w:rPr>
          <w:rFonts w:cs="Times New Roman"/>
          <w:i/>
          <w:iCs/>
          <w:szCs w:val="24"/>
        </w:rPr>
      </w:pPr>
      <w:r w:rsidRPr="00582601">
        <w:rPr>
          <w:rFonts w:cs="Times New Roman"/>
          <w:i/>
          <w:iCs/>
          <w:szCs w:val="24"/>
        </w:rPr>
        <w:t>(…)</w:t>
      </w:r>
    </w:p>
    <w:p w:rsidRPr="00582601" w:rsidR="00A00951" w:rsidP="00A00951" w:rsidRDefault="00A00951" w14:paraId="586C0C19" w14:textId="77777777">
      <w:pPr>
        <w:spacing w:after="0" w:line="240" w:lineRule="auto"/>
        <w:jc w:val="both"/>
        <w:rPr>
          <w:rFonts w:cs="Times New Roman"/>
          <w:szCs w:val="24"/>
        </w:rPr>
      </w:pPr>
    </w:p>
    <w:p w:rsidR="00167BBD" w:rsidP="000344F8" w:rsidRDefault="00A00951" w14:paraId="6804C92C" w14:textId="0B2442D3">
      <w:pPr>
        <w:pStyle w:val="Prrafodelista"/>
        <w:numPr>
          <w:ilvl w:val="0"/>
          <w:numId w:val="13"/>
        </w:numPr>
        <w:spacing w:after="0" w:line="240" w:lineRule="auto"/>
        <w:jc w:val="both"/>
        <w:rPr>
          <w:rFonts w:cs="Times New Roman"/>
          <w:szCs w:val="24"/>
        </w:rPr>
      </w:pPr>
      <w:r w:rsidRPr="00582601">
        <w:rPr>
          <w:rFonts w:cs="Times New Roman"/>
          <w:szCs w:val="24"/>
        </w:rPr>
        <w:t>Que, sin embargo, se debe precisar que</w:t>
      </w:r>
      <w:r w:rsidRPr="00582601" w:rsidR="00A476E2">
        <w:rPr>
          <w:rFonts w:cs="Times New Roman"/>
          <w:szCs w:val="24"/>
        </w:rPr>
        <w:t xml:space="preserve">, </w:t>
      </w:r>
      <w:r w:rsidRPr="00582601">
        <w:rPr>
          <w:rFonts w:cs="Times New Roman"/>
          <w:szCs w:val="24"/>
        </w:rPr>
        <w:t>en el punto cuatro (4) de las Condiciones Generales</w:t>
      </w:r>
      <w:r w:rsidRPr="00582601" w:rsidR="00167BBD">
        <w:rPr>
          <w:rFonts w:cs="Times New Roman"/>
          <w:szCs w:val="24"/>
        </w:rPr>
        <w:t xml:space="preserve"> (página 3),</w:t>
      </w:r>
      <w:r w:rsidRPr="00582601" w:rsidR="00A476E2">
        <w:rPr>
          <w:rFonts w:cs="Times New Roman"/>
          <w:szCs w:val="24"/>
        </w:rPr>
        <w:t xml:space="preserve"> se expresa </w:t>
      </w:r>
      <w:r w:rsidRPr="00582601" w:rsidR="0033441A">
        <w:rPr>
          <w:rFonts w:cs="Times New Roman"/>
          <w:szCs w:val="24"/>
        </w:rPr>
        <w:t>literalmente</w:t>
      </w:r>
      <w:r w:rsidRPr="00582601" w:rsidR="00A476E2">
        <w:rPr>
          <w:rFonts w:cs="Times New Roman"/>
          <w:szCs w:val="24"/>
        </w:rPr>
        <w:t>,</w:t>
      </w:r>
      <w:r w:rsidRPr="00582601" w:rsidR="00167BBD">
        <w:rPr>
          <w:rFonts w:cs="Times New Roman"/>
          <w:szCs w:val="24"/>
        </w:rPr>
        <w:t xml:space="preserve"> lo siguiente:</w:t>
      </w:r>
    </w:p>
    <w:p w:rsidR="00176370" w:rsidP="00176370" w:rsidRDefault="00176370" w14:paraId="09245ABE" w14:textId="282CA597">
      <w:pPr>
        <w:spacing w:after="0" w:line="240" w:lineRule="auto"/>
        <w:jc w:val="both"/>
        <w:rPr>
          <w:rFonts w:cs="Times New Roman"/>
          <w:szCs w:val="24"/>
        </w:rPr>
      </w:pPr>
    </w:p>
    <w:p w:rsidRPr="00176370" w:rsidR="00176370" w:rsidP="00176370" w:rsidRDefault="00176370" w14:paraId="53D9531E" w14:textId="77777777">
      <w:pPr>
        <w:spacing w:after="0" w:line="240" w:lineRule="auto"/>
        <w:jc w:val="both"/>
        <w:rPr>
          <w:rFonts w:cs="Times New Roman"/>
          <w:szCs w:val="24"/>
        </w:rPr>
      </w:pPr>
    </w:p>
    <w:p w:rsidRPr="00582601" w:rsidR="00167BBD" w:rsidP="00167BBD" w:rsidRDefault="00167BBD" w14:paraId="09E4EE6D" w14:textId="77777777">
      <w:pPr>
        <w:spacing w:after="0" w:line="240" w:lineRule="auto"/>
        <w:jc w:val="both"/>
        <w:rPr>
          <w:rFonts w:cs="Times New Roman"/>
          <w:szCs w:val="24"/>
        </w:rPr>
      </w:pPr>
    </w:p>
    <w:p w:rsidR="00176370" w:rsidP="00167BBD" w:rsidRDefault="00176370" w14:paraId="37A491B3" w14:textId="77777777">
      <w:pPr>
        <w:spacing w:after="0" w:line="240" w:lineRule="auto"/>
        <w:jc w:val="both"/>
        <w:rPr>
          <w:rFonts w:cs="Times New Roman"/>
          <w:i/>
          <w:iCs/>
          <w:szCs w:val="24"/>
        </w:rPr>
      </w:pPr>
    </w:p>
    <w:p w:rsidRPr="00582601" w:rsidR="000B52CC" w:rsidP="00167BBD" w:rsidRDefault="000B52CC" w14:paraId="1F9A8F20" w14:textId="6AE03D82">
      <w:pPr>
        <w:spacing w:after="0" w:line="240" w:lineRule="auto"/>
        <w:jc w:val="both"/>
        <w:rPr>
          <w:rFonts w:cs="Times New Roman"/>
          <w:i/>
          <w:iCs/>
          <w:szCs w:val="24"/>
        </w:rPr>
      </w:pPr>
      <w:r w:rsidRPr="00582601">
        <w:rPr>
          <w:rFonts w:cs="Times New Roman"/>
          <w:i/>
          <w:iCs/>
          <w:szCs w:val="24"/>
        </w:rPr>
        <w:t>¿Qué HACER EN CASO DE SINIESTRO?</w:t>
      </w:r>
    </w:p>
    <w:p w:rsidR="00073D04" w:rsidP="00167BBD" w:rsidRDefault="00073D04" w14:paraId="07F2AB01" w14:textId="77777777">
      <w:pPr>
        <w:spacing w:after="0" w:line="240" w:lineRule="auto"/>
        <w:jc w:val="both"/>
        <w:rPr>
          <w:rFonts w:cs="Times New Roman"/>
          <w:i/>
          <w:iCs/>
          <w:szCs w:val="24"/>
        </w:rPr>
      </w:pPr>
    </w:p>
    <w:p w:rsidRPr="00582601" w:rsidR="000B52CC" w:rsidP="00167BBD" w:rsidRDefault="000B52CC" w14:paraId="7B39075C" w14:textId="03970D60">
      <w:pPr>
        <w:spacing w:after="0" w:line="240" w:lineRule="auto"/>
        <w:jc w:val="both"/>
        <w:rPr>
          <w:rFonts w:cs="Times New Roman"/>
          <w:i/>
          <w:iCs/>
          <w:szCs w:val="24"/>
        </w:rPr>
      </w:pPr>
      <w:r w:rsidRPr="00582601">
        <w:rPr>
          <w:rFonts w:cs="Times New Roman"/>
          <w:i/>
          <w:iCs/>
          <w:szCs w:val="24"/>
        </w:rPr>
        <w:t>OBLIGACIONES</w:t>
      </w:r>
    </w:p>
    <w:p w:rsidRPr="00582601" w:rsidR="000B52CC" w:rsidP="00167BBD" w:rsidRDefault="000B52CC" w14:paraId="7DAD9237" w14:textId="77777777">
      <w:pPr>
        <w:spacing w:after="0" w:line="240" w:lineRule="auto"/>
        <w:jc w:val="both"/>
        <w:rPr>
          <w:rFonts w:cs="Times New Roman"/>
          <w:i/>
          <w:iCs/>
          <w:szCs w:val="24"/>
        </w:rPr>
      </w:pPr>
    </w:p>
    <w:p w:rsidR="00582601" w:rsidP="000B52CC" w:rsidRDefault="000B52CC" w14:paraId="0204292C" w14:textId="0AA5F028">
      <w:pPr>
        <w:pStyle w:val="Prrafodelista"/>
        <w:numPr>
          <w:ilvl w:val="0"/>
          <w:numId w:val="11"/>
        </w:numPr>
        <w:spacing w:after="0" w:line="240" w:lineRule="auto"/>
        <w:jc w:val="both"/>
        <w:rPr>
          <w:rFonts w:cs="Times New Roman"/>
          <w:i/>
          <w:iCs/>
          <w:szCs w:val="24"/>
        </w:rPr>
      </w:pPr>
      <w:r w:rsidRPr="00582601">
        <w:rPr>
          <w:rFonts w:cs="Times New Roman"/>
          <w:i/>
          <w:iCs/>
          <w:szCs w:val="24"/>
        </w:rPr>
        <w:t>Mantente en el lugar de los hechos y comunícate inmediatamente</w:t>
      </w:r>
      <w:r w:rsidRPr="00582601" w:rsidR="00A00951">
        <w:rPr>
          <w:rFonts w:cs="Times New Roman"/>
          <w:i/>
          <w:iCs/>
          <w:szCs w:val="24"/>
        </w:rPr>
        <w:t xml:space="preserve"> </w:t>
      </w:r>
      <w:r w:rsidRPr="00582601">
        <w:rPr>
          <w:rFonts w:cs="Times New Roman"/>
          <w:i/>
          <w:iCs/>
          <w:szCs w:val="24"/>
        </w:rPr>
        <w:t xml:space="preserve">con nosotros al 411-1111 a fin de enviarte a nuestro Asesor Especialista, para que pueda prestarte la asistencia. Recuerda que, si es que te encuentras en área territorial donde no </w:t>
      </w:r>
    </w:p>
    <w:p w:rsidR="00073D04" w:rsidP="00073D04" w:rsidRDefault="00073D04" w14:paraId="1AFAE455" w14:textId="1081FF3B">
      <w:pPr>
        <w:spacing w:after="0" w:line="240" w:lineRule="auto"/>
        <w:jc w:val="both"/>
        <w:rPr>
          <w:rFonts w:cs="Times New Roman"/>
          <w:i/>
          <w:iCs/>
          <w:szCs w:val="24"/>
        </w:rPr>
      </w:pPr>
    </w:p>
    <w:p w:rsidRPr="00073D04" w:rsidR="00073D04" w:rsidP="00073D04" w:rsidRDefault="00073D04" w14:paraId="6629462F" w14:textId="77777777">
      <w:pPr>
        <w:spacing w:after="0" w:line="240" w:lineRule="auto"/>
        <w:jc w:val="both"/>
        <w:rPr>
          <w:rFonts w:cs="Times New Roman"/>
          <w:i/>
          <w:iCs/>
          <w:szCs w:val="24"/>
        </w:rPr>
      </w:pPr>
    </w:p>
    <w:p w:rsidRPr="00582601" w:rsidR="00891F9F" w:rsidP="00582601" w:rsidRDefault="000B52CC" w14:paraId="06B5EB83" w14:textId="164D2954">
      <w:pPr>
        <w:pStyle w:val="Prrafodelista"/>
        <w:spacing w:after="0" w:line="240" w:lineRule="auto"/>
        <w:jc w:val="both"/>
        <w:rPr>
          <w:rFonts w:cs="Times New Roman"/>
          <w:i/>
          <w:iCs/>
          <w:szCs w:val="24"/>
        </w:rPr>
      </w:pPr>
      <w:r w:rsidRPr="00582601">
        <w:rPr>
          <w:rFonts w:cs="Times New Roman"/>
          <w:i/>
          <w:iCs/>
          <w:szCs w:val="24"/>
        </w:rPr>
        <w:t>podemos brindarte la atención de nuestro Asesor Especialista, deveras realizar lo establecido en el numeral 2 siguiente.</w:t>
      </w:r>
    </w:p>
    <w:p w:rsidRPr="00582601" w:rsidR="000B52CC" w:rsidP="000B52CC" w:rsidRDefault="000B52CC" w14:paraId="7D892302" w14:textId="71A06875">
      <w:pPr>
        <w:pStyle w:val="Prrafodelista"/>
        <w:numPr>
          <w:ilvl w:val="0"/>
          <w:numId w:val="11"/>
        </w:numPr>
        <w:spacing w:after="0" w:line="240" w:lineRule="auto"/>
        <w:jc w:val="both"/>
        <w:rPr>
          <w:rFonts w:cs="Times New Roman"/>
          <w:i/>
          <w:iCs/>
          <w:szCs w:val="24"/>
        </w:rPr>
      </w:pPr>
      <w:r w:rsidRPr="00582601">
        <w:rPr>
          <w:rFonts w:cs="Times New Roman"/>
          <w:i/>
          <w:iCs/>
          <w:szCs w:val="24"/>
        </w:rPr>
        <w:t xml:space="preserve">Realiza la denuncia policial en la comisaría del sector donde se produjo el siniestro dentro de las cuatro (4) horas siguientes de producido, así deberás someterte al dosaje etílico </w:t>
      </w:r>
      <w:r w:rsidRPr="00582601" w:rsidR="002270B4">
        <w:rPr>
          <w:rFonts w:cs="Times New Roman"/>
          <w:i/>
          <w:iCs/>
          <w:szCs w:val="24"/>
        </w:rPr>
        <w:t>correspondiente</w:t>
      </w:r>
      <w:r w:rsidRPr="00582601">
        <w:rPr>
          <w:rFonts w:cs="Times New Roman"/>
          <w:i/>
          <w:iCs/>
          <w:szCs w:val="24"/>
        </w:rPr>
        <w:t>……</w:t>
      </w:r>
    </w:p>
    <w:p w:rsidRPr="00582601" w:rsidR="0033441A" w:rsidP="0033441A" w:rsidRDefault="0033441A" w14:paraId="31D44A7D" w14:textId="4D70AD2D">
      <w:pPr>
        <w:spacing w:after="0" w:line="240" w:lineRule="auto"/>
        <w:jc w:val="both"/>
        <w:rPr>
          <w:rFonts w:cs="Times New Roman"/>
          <w:i/>
          <w:iCs/>
          <w:szCs w:val="24"/>
        </w:rPr>
      </w:pPr>
    </w:p>
    <w:p w:rsidRPr="00582601" w:rsidR="0033441A" w:rsidP="0033441A" w:rsidRDefault="0033441A" w14:paraId="76B07681" w14:textId="443E8140">
      <w:pPr>
        <w:spacing w:after="0" w:line="240" w:lineRule="auto"/>
        <w:jc w:val="both"/>
        <w:rPr>
          <w:rFonts w:cs="Times New Roman"/>
          <w:szCs w:val="24"/>
        </w:rPr>
      </w:pPr>
      <w:r w:rsidRPr="00582601">
        <w:rPr>
          <w:rFonts w:cs="Times New Roman"/>
          <w:szCs w:val="24"/>
        </w:rPr>
        <w:t xml:space="preserve">Que, como se puede apreciar, entre los dos </w:t>
      </w:r>
      <w:r w:rsidRPr="00582601" w:rsidR="000344F8">
        <w:rPr>
          <w:rFonts w:cs="Times New Roman"/>
          <w:szCs w:val="24"/>
        </w:rPr>
        <w:t>literales</w:t>
      </w:r>
      <w:r w:rsidRPr="00582601">
        <w:rPr>
          <w:rFonts w:cs="Times New Roman"/>
          <w:szCs w:val="24"/>
        </w:rPr>
        <w:t xml:space="preserve"> mencionados anteriormente, existe contradicción, por lo que en este caso es de aplicación el artículo</w:t>
      </w:r>
      <w:r w:rsidRPr="00582601" w:rsidR="00AD3781">
        <w:rPr>
          <w:rFonts w:cs="Times New Roman"/>
          <w:szCs w:val="24"/>
        </w:rPr>
        <w:t xml:space="preserve"> IV, Regla TERCERA, contenido en la Ley 29946, Ley de Contrato de Seguro, que expresa lo siguiente:</w:t>
      </w:r>
    </w:p>
    <w:p w:rsidRPr="00582601" w:rsidR="00AD3781" w:rsidP="0033441A" w:rsidRDefault="00AD3781" w14:paraId="53F3300E" w14:textId="3387774E">
      <w:pPr>
        <w:spacing w:after="0" w:line="240" w:lineRule="auto"/>
        <w:jc w:val="both"/>
        <w:rPr>
          <w:rFonts w:cs="Times New Roman"/>
          <w:szCs w:val="24"/>
        </w:rPr>
      </w:pPr>
    </w:p>
    <w:p w:rsidRPr="00582601" w:rsidR="00AD3781" w:rsidP="0033441A" w:rsidRDefault="00AD3781" w14:paraId="6EF8CC97" w14:textId="10178FFC">
      <w:pPr>
        <w:spacing w:after="0" w:line="240" w:lineRule="auto"/>
        <w:jc w:val="both"/>
        <w:rPr>
          <w:rFonts w:cs="Times New Roman"/>
          <w:i/>
          <w:iCs/>
          <w:szCs w:val="24"/>
        </w:rPr>
      </w:pPr>
      <w:r w:rsidRPr="00582601">
        <w:rPr>
          <w:rFonts w:cs="Times New Roman"/>
          <w:b/>
          <w:bCs/>
          <w:szCs w:val="24"/>
        </w:rPr>
        <w:t>Tercera</w:t>
      </w:r>
      <w:r w:rsidRPr="00582601">
        <w:rPr>
          <w:rFonts w:cs="Times New Roman"/>
          <w:i/>
          <w:iCs/>
          <w:szCs w:val="24"/>
        </w:rPr>
        <w:t xml:space="preserve">: Los términos del contrato que generen ambigüedad o dudas, son interpretados en el sentido y con el alcance </w:t>
      </w:r>
      <w:r w:rsidRPr="00582601" w:rsidR="000344F8">
        <w:rPr>
          <w:rFonts w:cs="Times New Roman"/>
          <w:i/>
          <w:iCs/>
          <w:szCs w:val="24"/>
        </w:rPr>
        <w:t>más</w:t>
      </w:r>
      <w:r w:rsidRPr="00582601">
        <w:rPr>
          <w:rFonts w:cs="Times New Roman"/>
          <w:i/>
          <w:iCs/>
          <w:szCs w:val="24"/>
        </w:rPr>
        <w:t xml:space="preserve"> favorable al asegurado. La intermediación a cargo del corredor de </w:t>
      </w:r>
      <w:r w:rsidRPr="00582601" w:rsidR="00582601">
        <w:rPr>
          <w:rFonts w:cs="Times New Roman"/>
          <w:i/>
          <w:iCs/>
          <w:szCs w:val="24"/>
        </w:rPr>
        <w:t>seguros</w:t>
      </w:r>
      <w:r w:rsidRPr="00582601">
        <w:rPr>
          <w:rFonts w:cs="Times New Roman"/>
          <w:i/>
          <w:iCs/>
          <w:szCs w:val="24"/>
        </w:rPr>
        <w:t xml:space="preserve"> no afecta dicha regla ni la naturaleza del seguro como contrato celebrado por adhesión. </w:t>
      </w:r>
    </w:p>
    <w:p w:rsidRPr="00582601" w:rsidR="000344F8" w:rsidP="0033441A" w:rsidRDefault="000344F8" w14:paraId="07279F58" w14:textId="1618A639">
      <w:pPr>
        <w:spacing w:after="0" w:line="240" w:lineRule="auto"/>
        <w:jc w:val="both"/>
        <w:rPr>
          <w:rFonts w:cs="Times New Roman"/>
          <w:i/>
          <w:iCs/>
          <w:szCs w:val="24"/>
        </w:rPr>
      </w:pPr>
    </w:p>
    <w:p w:rsidRPr="00582601" w:rsidR="000344F8" w:rsidP="0033441A" w:rsidRDefault="000344F8" w14:paraId="4AAD9579" w14:textId="1FD160D9">
      <w:pPr>
        <w:spacing w:after="0" w:line="240" w:lineRule="auto"/>
        <w:jc w:val="both"/>
        <w:rPr>
          <w:rFonts w:cs="Times New Roman"/>
          <w:szCs w:val="24"/>
        </w:rPr>
      </w:pPr>
      <w:r w:rsidRPr="00582601">
        <w:rPr>
          <w:rFonts w:cs="Times New Roman"/>
          <w:szCs w:val="24"/>
        </w:rPr>
        <w:t xml:space="preserve">Por lo </w:t>
      </w:r>
      <w:r w:rsidRPr="00582601" w:rsidR="00176370">
        <w:rPr>
          <w:rFonts w:cs="Times New Roman"/>
          <w:szCs w:val="24"/>
        </w:rPr>
        <w:t>tanto,</w:t>
      </w:r>
      <w:r w:rsidRPr="00582601">
        <w:rPr>
          <w:rFonts w:cs="Times New Roman"/>
          <w:szCs w:val="24"/>
        </w:rPr>
        <w:t xml:space="preserve"> se da validez en el presente caso, </w:t>
      </w:r>
      <w:r w:rsidRPr="00582601" w:rsidR="00582601">
        <w:rPr>
          <w:rFonts w:cs="Times New Roman"/>
          <w:szCs w:val="24"/>
        </w:rPr>
        <w:t>a lo</w:t>
      </w:r>
      <w:r w:rsidRPr="00582601">
        <w:rPr>
          <w:rFonts w:cs="Times New Roman"/>
          <w:szCs w:val="24"/>
        </w:rPr>
        <w:t xml:space="preserve"> indicado en el literal b) mencionado anteriormente.</w:t>
      </w:r>
    </w:p>
    <w:p w:rsidRPr="00582601" w:rsidR="002270B4" w:rsidP="002270B4" w:rsidRDefault="002270B4" w14:paraId="1CC53CAA" w14:textId="5BA78142">
      <w:pPr>
        <w:spacing w:after="0" w:line="240" w:lineRule="auto"/>
        <w:jc w:val="both"/>
        <w:rPr>
          <w:rFonts w:cs="Times New Roman"/>
          <w:szCs w:val="24"/>
        </w:rPr>
      </w:pPr>
    </w:p>
    <w:p w:rsidRPr="00582601" w:rsidR="002270B4" w:rsidP="002270B4" w:rsidRDefault="002270B4" w14:paraId="4416B018" w14:textId="04A3C982">
      <w:pPr>
        <w:pStyle w:val="Prrafodelista"/>
        <w:numPr>
          <w:ilvl w:val="0"/>
          <w:numId w:val="9"/>
        </w:numPr>
        <w:spacing w:after="0" w:line="240" w:lineRule="auto"/>
        <w:jc w:val="both"/>
        <w:rPr>
          <w:rFonts w:cs="Times New Roman"/>
          <w:szCs w:val="24"/>
        </w:rPr>
      </w:pPr>
      <w:r w:rsidRPr="00582601">
        <w:rPr>
          <w:rFonts w:cs="Times New Roman"/>
          <w:szCs w:val="24"/>
        </w:rPr>
        <w:t xml:space="preserve">Que, </w:t>
      </w:r>
      <w:proofErr w:type="gramStart"/>
      <w:r w:rsidRPr="00582601">
        <w:rPr>
          <w:rFonts w:cs="Times New Roman"/>
          <w:szCs w:val="24"/>
        </w:rPr>
        <w:t>en relación a</w:t>
      </w:r>
      <w:proofErr w:type="gramEnd"/>
      <w:r w:rsidRPr="00582601">
        <w:rPr>
          <w:rFonts w:cs="Times New Roman"/>
          <w:szCs w:val="24"/>
        </w:rPr>
        <w:t xml:space="preserve"> lo manifestado por la aseguradora que</w:t>
      </w:r>
      <w:r w:rsidRPr="00582601" w:rsidR="00AD3781">
        <w:rPr>
          <w:rFonts w:cs="Times New Roman"/>
          <w:szCs w:val="24"/>
        </w:rPr>
        <w:t>,</w:t>
      </w:r>
      <w:r w:rsidRPr="00582601">
        <w:rPr>
          <w:rFonts w:cs="Times New Roman"/>
          <w:szCs w:val="24"/>
        </w:rPr>
        <w:t xml:space="preserve"> el conductor del vehículo asegurado no aceptó realizar la denuncia policial ni pasar el dosaje etílico, es menester indicar que el informe de procuración que manifiesta lo indicado, no fue firmado por el mencionado conductor, no existiendo prueba documental que pruebe lo indicado por el procurador.</w:t>
      </w:r>
    </w:p>
    <w:p w:rsidRPr="00582601" w:rsidR="000E7D0A" w:rsidP="00203F30" w:rsidRDefault="000E7D0A" w14:paraId="48351352" w14:textId="77777777">
      <w:pPr>
        <w:spacing w:after="0" w:line="240" w:lineRule="auto"/>
        <w:jc w:val="both"/>
        <w:rPr>
          <w:rFonts w:cs="Times New Roman"/>
          <w:szCs w:val="24"/>
        </w:rPr>
      </w:pPr>
    </w:p>
    <w:p w:rsidRPr="00582601" w:rsidR="005C2B36" w:rsidP="005C2B36" w:rsidRDefault="005C2B36" w14:paraId="32994599" w14:textId="4EC90977">
      <w:pPr>
        <w:spacing w:after="0" w:line="240" w:lineRule="auto"/>
        <w:jc w:val="both"/>
        <w:rPr>
          <w:rFonts w:cs="Times New Roman"/>
          <w:szCs w:val="24"/>
        </w:rPr>
      </w:pPr>
      <w:r w:rsidRPr="00582601">
        <w:rPr>
          <w:rFonts w:cs="Times New Roman"/>
          <w:szCs w:val="24"/>
        </w:rPr>
        <w:t>Que, en atención a todo lo expresado, se considera que el rechazo</w:t>
      </w:r>
      <w:r w:rsidRPr="00582601" w:rsidR="00AD3781">
        <w:rPr>
          <w:rFonts w:cs="Times New Roman"/>
          <w:szCs w:val="24"/>
        </w:rPr>
        <w:t xml:space="preserve"> no</w:t>
      </w:r>
      <w:r w:rsidRPr="00582601">
        <w:rPr>
          <w:rFonts w:cs="Times New Roman"/>
          <w:szCs w:val="24"/>
        </w:rPr>
        <w:t xml:space="preserve"> posee </w:t>
      </w:r>
      <w:r w:rsidRPr="00582601" w:rsidR="00EB5644">
        <w:rPr>
          <w:rFonts w:cs="Times New Roman"/>
          <w:szCs w:val="24"/>
        </w:rPr>
        <w:t>legitimidad,</w:t>
      </w:r>
    </w:p>
    <w:p w:rsidRPr="00582601" w:rsidR="005F5C82" w:rsidP="005C2B36" w:rsidRDefault="005F5C82" w14:paraId="290BCFC7" w14:textId="77777777">
      <w:pPr>
        <w:spacing w:after="0" w:line="240" w:lineRule="auto"/>
        <w:jc w:val="both"/>
        <w:rPr>
          <w:rFonts w:cs="Times New Roman"/>
          <w:szCs w:val="24"/>
        </w:rPr>
      </w:pPr>
    </w:p>
    <w:p w:rsidR="005C2B36" w:rsidP="005C2B36" w:rsidRDefault="005C2B36" w14:paraId="2247EBEB" w14:textId="3E7D2CD7">
      <w:pPr>
        <w:spacing w:after="0" w:line="240" w:lineRule="auto"/>
        <w:jc w:val="both"/>
        <w:rPr>
          <w:rFonts w:cs="Times New Roman"/>
          <w:szCs w:val="24"/>
        </w:rPr>
      </w:pPr>
      <w:r w:rsidRPr="00582601">
        <w:rPr>
          <w:rFonts w:cs="Times New Roman"/>
          <w:szCs w:val="24"/>
        </w:rPr>
        <w:t>Que, en consecuencia, esta Defensoría del Asegurado concluye su apreciación razonada y conjunta al amparo de lo establecido en su Reglamento, por lo que</w:t>
      </w:r>
    </w:p>
    <w:p w:rsidR="00176370" w:rsidP="005C2B36" w:rsidRDefault="00176370" w14:paraId="632DFCEF" w14:textId="764D4BF1">
      <w:pPr>
        <w:spacing w:after="0" w:line="240" w:lineRule="auto"/>
        <w:jc w:val="both"/>
        <w:rPr>
          <w:rFonts w:cs="Times New Roman"/>
          <w:szCs w:val="24"/>
        </w:rPr>
      </w:pPr>
    </w:p>
    <w:p w:rsidR="00176370" w:rsidP="005C2B36" w:rsidRDefault="00176370" w14:paraId="0E6744B4" w14:textId="2AC37373">
      <w:pPr>
        <w:spacing w:after="0" w:line="240" w:lineRule="auto"/>
        <w:jc w:val="both"/>
        <w:rPr>
          <w:rFonts w:cs="Times New Roman"/>
          <w:szCs w:val="24"/>
        </w:rPr>
      </w:pPr>
    </w:p>
    <w:p w:rsidR="00176370" w:rsidP="005C2B36" w:rsidRDefault="00176370" w14:paraId="2730D640" w14:textId="17981611">
      <w:pPr>
        <w:spacing w:after="0" w:line="240" w:lineRule="auto"/>
        <w:jc w:val="both"/>
        <w:rPr>
          <w:rFonts w:cs="Times New Roman"/>
          <w:szCs w:val="24"/>
        </w:rPr>
      </w:pPr>
    </w:p>
    <w:p w:rsidR="00176370" w:rsidP="005C2B36" w:rsidRDefault="00176370" w14:paraId="40934239" w14:textId="6C605973">
      <w:pPr>
        <w:spacing w:after="0" w:line="240" w:lineRule="auto"/>
        <w:jc w:val="both"/>
        <w:rPr>
          <w:rFonts w:cs="Times New Roman"/>
          <w:szCs w:val="24"/>
        </w:rPr>
      </w:pPr>
    </w:p>
    <w:p w:rsidR="00176370" w:rsidP="005C2B36" w:rsidRDefault="00176370" w14:paraId="47547B53" w14:textId="0F0C0462">
      <w:pPr>
        <w:spacing w:after="0" w:line="240" w:lineRule="auto"/>
        <w:jc w:val="both"/>
        <w:rPr>
          <w:rFonts w:cs="Times New Roman"/>
          <w:szCs w:val="24"/>
        </w:rPr>
      </w:pPr>
    </w:p>
    <w:p w:rsidRPr="00582601" w:rsidR="00176370" w:rsidP="005C2B36" w:rsidRDefault="00176370" w14:paraId="5B10E649" w14:textId="77777777">
      <w:pPr>
        <w:spacing w:after="0" w:line="240" w:lineRule="auto"/>
        <w:jc w:val="both"/>
        <w:rPr>
          <w:rFonts w:cs="Times New Roman"/>
          <w:szCs w:val="24"/>
        </w:rPr>
      </w:pPr>
    </w:p>
    <w:p w:rsidRPr="00582601" w:rsidR="005C2B36" w:rsidP="005C2B36" w:rsidRDefault="005C2B36" w14:paraId="3C3267BE" w14:textId="77777777">
      <w:pPr>
        <w:spacing w:after="0" w:line="240" w:lineRule="auto"/>
        <w:jc w:val="both"/>
        <w:rPr>
          <w:rFonts w:cs="Times New Roman"/>
          <w:szCs w:val="24"/>
        </w:rPr>
      </w:pPr>
    </w:p>
    <w:p w:rsidR="00176370" w:rsidP="005C2B36" w:rsidRDefault="00176370" w14:paraId="12992762" w14:textId="77777777">
      <w:pPr>
        <w:spacing w:after="0" w:line="240" w:lineRule="auto"/>
        <w:jc w:val="both"/>
        <w:rPr>
          <w:rFonts w:cs="Times New Roman"/>
          <w:b/>
          <w:bCs/>
          <w:szCs w:val="24"/>
        </w:rPr>
      </w:pPr>
    </w:p>
    <w:p w:rsidR="00176370" w:rsidP="005C2B36" w:rsidRDefault="00176370" w14:paraId="523510E3" w14:textId="77777777">
      <w:pPr>
        <w:spacing w:after="0" w:line="240" w:lineRule="auto"/>
        <w:jc w:val="both"/>
        <w:rPr>
          <w:rFonts w:cs="Times New Roman"/>
          <w:b/>
          <w:bCs/>
          <w:szCs w:val="24"/>
        </w:rPr>
      </w:pPr>
    </w:p>
    <w:p w:rsidR="005C2B36" w:rsidP="005C2B36" w:rsidRDefault="005C2B36" w14:paraId="6F7BC7A0" w14:textId="51F9422A">
      <w:pPr>
        <w:spacing w:after="0" w:line="240" w:lineRule="auto"/>
        <w:jc w:val="both"/>
        <w:rPr>
          <w:rFonts w:cs="Times New Roman"/>
          <w:b/>
          <w:bCs/>
          <w:szCs w:val="24"/>
        </w:rPr>
      </w:pPr>
      <w:r w:rsidRPr="00582601">
        <w:rPr>
          <w:rFonts w:cs="Times New Roman"/>
          <w:b/>
          <w:bCs/>
          <w:szCs w:val="24"/>
        </w:rPr>
        <w:t>Resuelve</w:t>
      </w:r>
    </w:p>
    <w:p w:rsidRPr="00582601" w:rsidR="00176370" w:rsidP="005C2B36" w:rsidRDefault="00176370" w14:paraId="626C2BFC" w14:textId="77777777">
      <w:pPr>
        <w:spacing w:after="0" w:line="240" w:lineRule="auto"/>
        <w:jc w:val="both"/>
        <w:rPr>
          <w:rFonts w:cs="Times New Roman"/>
          <w:szCs w:val="24"/>
        </w:rPr>
      </w:pPr>
    </w:p>
    <w:p w:rsidRPr="00582601" w:rsidR="005C2B36" w:rsidP="78D4FCAF" w:rsidRDefault="005C2B36" w14:paraId="7AA635BD" w14:textId="4612AC05">
      <w:pPr>
        <w:spacing w:after="0" w:line="240" w:lineRule="auto"/>
        <w:jc w:val="both"/>
        <w:rPr>
          <w:rFonts w:cs="Times New Roman"/>
        </w:rPr>
      </w:pPr>
      <w:r w:rsidRPr="78D4FCAF" w:rsidR="005C2B36">
        <w:rPr>
          <w:rFonts w:cs="Times New Roman"/>
        </w:rPr>
        <w:t xml:space="preserve">Declarar </w:t>
      </w:r>
      <w:r w:rsidRPr="78D4FCAF" w:rsidR="005C2B36">
        <w:rPr>
          <w:rFonts w:cs="Times New Roman"/>
          <w:b w:val="1"/>
          <w:bCs w:val="1"/>
        </w:rPr>
        <w:t>FUNDADA</w:t>
      </w:r>
      <w:r w:rsidRPr="78D4FCAF" w:rsidR="005C2B36">
        <w:rPr>
          <w:rFonts w:cs="Times New Roman"/>
        </w:rPr>
        <w:t xml:space="preserve"> la reclamación interpuesta por</w:t>
      </w:r>
      <w:r w:rsidRPr="78D4FCAF" w:rsidR="00AD3781">
        <w:rPr>
          <w:rFonts w:cs="Times New Roman"/>
        </w:rPr>
        <w:t xml:space="preserve"> </w:t>
      </w:r>
      <w:r w:rsidRPr="78D4FCAF" w:rsidR="61F25294">
        <w:rPr>
          <w:rFonts w:cs="Times New Roman"/>
          <w:b w:val="1"/>
          <w:bCs w:val="1"/>
        </w:rPr>
        <w:t>............................................................</w:t>
      </w:r>
      <w:r w:rsidRPr="78D4FCAF" w:rsidR="00AD3781">
        <w:rPr>
          <w:rFonts w:cs="Times New Roman"/>
        </w:rPr>
        <w:t xml:space="preserve"> contra</w:t>
      </w:r>
      <w:r w:rsidRPr="78D4FCAF" w:rsidR="005C2B36">
        <w:rPr>
          <w:rFonts w:cs="Times New Roman"/>
        </w:rPr>
        <w:t xml:space="preserve"> </w:t>
      </w:r>
      <w:r w:rsidRPr="78D4FCAF" w:rsidR="344D2D27">
        <w:rPr>
          <w:rFonts w:cs="Times New Roman"/>
          <w:b w:val="1"/>
          <w:bCs w:val="1"/>
        </w:rPr>
        <w:t>.............................</w:t>
      </w:r>
      <w:r w:rsidRPr="78D4FCAF" w:rsidR="005C2B36">
        <w:rPr>
          <w:rFonts w:cs="Times New Roman"/>
        </w:rPr>
        <w:t xml:space="preserve">, </w:t>
      </w:r>
      <w:r w:rsidRPr="78D4FCAF" w:rsidR="00AD3781">
        <w:rPr>
          <w:rFonts w:cs="Times New Roman"/>
        </w:rPr>
        <w:t>por lo que la aseguradora debe proceder con la atención del siniestro reclamado.</w:t>
      </w:r>
    </w:p>
    <w:p w:rsidRPr="00582601" w:rsidR="00517BEA" w:rsidP="005C2B36" w:rsidRDefault="00517BEA" w14:paraId="0485CF34" w14:textId="1C6AA42E">
      <w:pPr>
        <w:spacing w:after="0" w:line="240" w:lineRule="auto"/>
        <w:jc w:val="both"/>
        <w:rPr>
          <w:rFonts w:cs="Times New Roman"/>
          <w:szCs w:val="24"/>
        </w:rPr>
      </w:pPr>
    </w:p>
    <w:p w:rsidRPr="007F78AF" w:rsidR="00582601" w:rsidP="00582601" w:rsidRDefault="00582601" w14:paraId="67D9973C" w14:textId="44EBF903">
      <w:pPr>
        <w:spacing w:line="20" w:lineRule="atLeast"/>
        <w:jc w:val="right"/>
        <w:outlineLvl w:val="0"/>
        <w:rPr>
          <w:rFonts w:eastAsia="Calibri" w:cs="Times New Roman"/>
          <w:b/>
          <w:bCs/>
          <w:i/>
          <w:iCs/>
          <w:szCs w:val="24"/>
        </w:rPr>
      </w:pPr>
      <w:r w:rsidRPr="007F78AF">
        <w:rPr>
          <w:rFonts w:eastAsia="Calibri" w:cs="Times New Roman"/>
          <w:szCs w:val="24"/>
        </w:rPr>
        <w:t>Lima, 1</w:t>
      </w:r>
      <w:r>
        <w:rPr>
          <w:rFonts w:eastAsia="Calibri" w:cs="Times New Roman"/>
          <w:szCs w:val="24"/>
        </w:rPr>
        <w:t>8</w:t>
      </w:r>
      <w:r w:rsidRPr="007F78AF">
        <w:rPr>
          <w:rFonts w:eastAsia="Calibri" w:cs="Times New Roman"/>
          <w:szCs w:val="24"/>
        </w:rPr>
        <w:t xml:space="preserve"> de octubre de 2022 </w:t>
      </w:r>
    </w:p>
    <w:p w:rsidRPr="007F78AF" w:rsidR="00582601" w:rsidP="00582601" w:rsidRDefault="00582601" w14:paraId="218BB76F" w14:textId="77777777">
      <w:pPr>
        <w:spacing w:line="20" w:lineRule="atLeast"/>
        <w:jc w:val="both"/>
        <w:rPr>
          <w:rFonts w:eastAsia="Calibri" w:cs="Times New Roman"/>
          <w:b/>
          <w:bCs/>
          <w:i/>
          <w:iCs/>
          <w:szCs w:val="24"/>
        </w:rPr>
      </w:pPr>
    </w:p>
    <w:p w:rsidRPr="007F78AF" w:rsidR="00582601" w:rsidP="00582601" w:rsidRDefault="00582601" w14:paraId="0808E09D" w14:textId="77777777">
      <w:pPr>
        <w:spacing w:line="20" w:lineRule="atLeast"/>
        <w:jc w:val="both"/>
        <w:rPr>
          <w:rFonts w:eastAsia="Calibri" w:cs="Times New Roman"/>
          <w:b/>
          <w:bCs/>
          <w:i/>
          <w:iCs/>
          <w:szCs w:val="24"/>
        </w:rPr>
      </w:pPr>
      <w:r w:rsidRPr="007F78AF">
        <w:rPr>
          <w:rFonts w:eastAsia="Calibri" w:cs="Times New Roman"/>
          <w:b/>
          <w:bCs/>
          <w:i/>
          <w:iCs/>
          <w:szCs w:val="24"/>
        </w:rPr>
        <w:t>La Secretaría Técnica certifica que la presente resolución cuenta con el voto de los vocales cuyos nombres figuran en el presente documento.</w:t>
      </w:r>
    </w:p>
    <w:p w:rsidRPr="007F78AF" w:rsidR="00582601" w:rsidP="00582601" w:rsidRDefault="00582601" w14:paraId="579D9EDB" w14:textId="77777777">
      <w:pPr>
        <w:spacing w:line="20" w:lineRule="atLeast"/>
        <w:jc w:val="both"/>
        <w:rPr>
          <w:rFonts w:eastAsia="Calibri" w:cs="Times New Roman"/>
          <w:b/>
          <w:bCs/>
          <w:szCs w:val="24"/>
        </w:rPr>
      </w:pPr>
    </w:p>
    <w:p w:rsidRPr="007F78AF" w:rsidR="00582601" w:rsidP="00582601" w:rsidRDefault="00582601" w14:paraId="54E41DC3" w14:textId="77777777">
      <w:pPr>
        <w:spacing w:after="0" w:line="240" w:lineRule="auto"/>
        <w:jc w:val="center"/>
        <w:rPr>
          <w:rFonts w:eastAsia="Calibri" w:cs="Times New Roman"/>
          <w:b/>
          <w:bCs/>
          <w:szCs w:val="24"/>
        </w:rPr>
      </w:pPr>
      <w:r w:rsidRPr="007F78AF">
        <w:rPr>
          <w:rFonts w:eastAsia="Calibri" w:cs="Times New Roman"/>
          <w:b/>
          <w:bCs/>
          <w:szCs w:val="24"/>
        </w:rPr>
        <w:t xml:space="preserve">Rolando Eyzaguirre </w:t>
      </w:r>
      <w:proofErr w:type="spellStart"/>
      <w:r w:rsidRPr="007F78AF">
        <w:rPr>
          <w:rFonts w:eastAsia="Calibri" w:cs="Times New Roman"/>
          <w:b/>
          <w:bCs/>
          <w:szCs w:val="24"/>
        </w:rPr>
        <w:t>Maccan</w:t>
      </w:r>
      <w:proofErr w:type="spellEnd"/>
      <w:r w:rsidRPr="007F78AF">
        <w:rPr>
          <w:rFonts w:eastAsia="Calibri" w:cs="Times New Roman"/>
          <w:b/>
          <w:bCs/>
          <w:szCs w:val="24"/>
        </w:rPr>
        <w:t xml:space="preserve"> – </w:t>
      </w:r>
      <w:proofErr w:type="gramStart"/>
      <w:r w:rsidRPr="007F78AF">
        <w:rPr>
          <w:rFonts w:eastAsia="Calibri" w:cs="Times New Roman"/>
          <w:b/>
          <w:bCs/>
          <w:szCs w:val="24"/>
        </w:rPr>
        <w:t>Presidente</w:t>
      </w:r>
      <w:proofErr w:type="gramEnd"/>
    </w:p>
    <w:p w:rsidRPr="007F78AF" w:rsidR="00582601" w:rsidP="00582601" w:rsidRDefault="00582601" w14:paraId="4E569263" w14:textId="77777777">
      <w:pPr>
        <w:spacing w:after="0" w:line="240" w:lineRule="auto"/>
        <w:jc w:val="center"/>
        <w:rPr>
          <w:rFonts w:eastAsia="Calibri" w:cs="Times New Roman"/>
          <w:b/>
          <w:bCs/>
          <w:szCs w:val="24"/>
        </w:rPr>
      </w:pPr>
      <w:r w:rsidRPr="007F78AF">
        <w:rPr>
          <w:rFonts w:eastAsia="Calibri" w:cs="Times New Roman"/>
          <w:b/>
          <w:bCs/>
          <w:szCs w:val="24"/>
        </w:rPr>
        <w:t>María Eugenia Valdez Fernández Baca– Vocal</w:t>
      </w:r>
    </w:p>
    <w:p w:rsidRPr="007F78AF" w:rsidR="00582601" w:rsidP="00582601" w:rsidRDefault="00582601" w14:paraId="6A3AC3EB" w14:textId="77777777">
      <w:pPr>
        <w:spacing w:after="0" w:line="240" w:lineRule="auto"/>
        <w:jc w:val="center"/>
        <w:rPr>
          <w:rFonts w:eastAsia="Calibri" w:cs="Times New Roman"/>
          <w:b/>
          <w:bCs/>
          <w:szCs w:val="24"/>
        </w:rPr>
      </w:pPr>
      <w:r w:rsidRPr="007F78AF">
        <w:rPr>
          <w:rFonts w:eastAsia="Calibri" w:cs="Times New Roman"/>
          <w:b/>
          <w:bCs/>
          <w:szCs w:val="24"/>
        </w:rPr>
        <w:t>Marco Antonio Ortega Piana – Vocal</w:t>
      </w:r>
    </w:p>
    <w:p w:rsidRPr="007F78AF" w:rsidR="00582601" w:rsidP="00582601" w:rsidRDefault="00582601" w14:paraId="6B7AF40C" w14:textId="77777777">
      <w:pPr>
        <w:spacing w:after="0" w:line="240" w:lineRule="auto"/>
        <w:jc w:val="center"/>
        <w:outlineLvl w:val="0"/>
        <w:rPr>
          <w:rFonts w:eastAsia="Calibri" w:cs="Times New Roman"/>
          <w:szCs w:val="24"/>
        </w:rPr>
      </w:pPr>
      <w:r w:rsidRPr="007F78AF">
        <w:rPr>
          <w:rFonts w:eastAsia="Calibri" w:cs="Times New Roman"/>
          <w:b/>
          <w:bCs/>
          <w:szCs w:val="24"/>
        </w:rPr>
        <w:t>Gonzalo Abad del Busto - Vocal</w:t>
      </w:r>
    </w:p>
    <w:p w:rsidRPr="00582601" w:rsidR="00517BEA" w:rsidP="00582601" w:rsidRDefault="00517BEA" w14:paraId="12D6FEC1" w14:textId="378E4429">
      <w:pPr>
        <w:spacing w:after="0" w:line="240" w:lineRule="auto"/>
        <w:jc w:val="right"/>
        <w:rPr>
          <w:rFonts w:cs="Times New Roman"/>
          <w:szCs w:val="24"/>
        </w:rPr>
      </w:pPr>
    </w:p>
    <w:p w:rsidRPr="00582601" w:rsidR="005C2B36" w:rsidP="005C2B36" w:rsidRDefault="005C2B36" w14:paraId="195CF5CA" w14:textId="77777777">
      <w:pPr>
        <w:spacing w:after="0" w:line="240" w:lineRule="auto"/>
        <w:jc w:val="both"/>
        <w:rPr>
          <w:rFonts w:cs="Times New Roman"/>
          <w:szCs w:val="24"/>
        </w:rPr>
      </w:pPr>
    </w:p>
    <w:p w:rsidRPr="00756488" w:rsidR="00756488" w:rsidP="00756488" w:rsidRDefault="00756488" w14:paraId="07B46650" w14:textId="77777777">
      <w:pPr>
        <w:pStyle w:val="Prrafodelista"/>
        <w:rPr>
          <w:rFonts w:cs="Times New Roman"/>
          <w:szCs w:val="24"/>
        </w:rPr>
      </w:pPr>
    </w:p>
    <w:p w:rsidRPr="00595F3B" w:rsidR="00756488" w:rsidP="00756488" w:rsidRDefault="00756488" w14:paraId="1B758D24" w14:textId="33E3650E">
      <w:pPr>
        <w:spacing w:after="0" w:line="240" w:lineRule="auto"/>
        <w:jc w:val="both"/>
        <w:rPr>
          <w:rFonts w:cs="Times New Roman"/>
          <w:szCs w:val="24"/>
        </w:rPr>
      </w:pPr>
    </w:p>
    <w:p w:rsidR="00815317" w:rsidP="00D22AD6" w:rsidRDefault="00815317" w14:paraId="68A8B82F" w14:textId="77777777">
      <w:pPr>
        <w:spacing w:after="0" w:line="240" w:lineRule="auto"/>
        <w:jc w:val="both"/>
        <w:rPr>
          <w:rFonts w:cs="Times New Roman"/>
          <w:szCs w:val="24"/>
        </w:rPr>
      </w:pPr>
    </w:p>
    <w:p w:rsidR="00D22AD6" w:rsidP="00D22AD6" w:rsidRDefault="00D22AD6" w14:paraId="546BFE4F" w14:textId="77777777">
      <w:pPr>
        <w:spacing w:after="0" w:line="240" w:lineRule="auto"/>
        <w:jc w:val="both"/>
        <w:rPr>
          <w:rFonts w:cs="Times New Roman"/>
          <w:b/>
          <w:bCs/>
          <w:szCs w:val="24"/>
        </w:rPr>
      </w:pPr>
    </w:p>
    <w:p w:rsidR="00D22AD6" w:rsidP="00D22AD6" w:rsidRDefault="00D22AD6" w14:paraId="4E07EFA5" w14:textId="77777777">
      <w:pPr>
        <w:spacing w:after="0" w:line="240" w:lineRule="auto"/>
        <w:jc w:val="both"/>
        <w:rPr>
          <w:rFonts w:cs="Times New Roman"/>
          <w:szCs w:val="24"/>
        </w:rPr>
      </w:pPr>
    </w:p>
    <w:p w:rsidR="00D22AD6" w:rsidP="00D22AD6" w:rsidRDefault="00D22AD6" w14:paraId="218169B4" w14:textId="77777777">
      <w:pPr>
        <w:spacing w:after="0" w:line="240" w:lineRule="auto"/>
        <w:jc w:val="both"/>
        <w:rPr>
          <w:rFonts w:cs="Times New Roman"/>
          <w:szCs w:val="24"/>
        </w:rPr>
      </w:pPr>
    </w:p>
    <w:p w:rsidR="00D22AD6" w:rsidP="00D22AD6" w:rsidRDefault="00D22AD6" w14:paraId="7CC0F348" w14:textId="77777777">
      <w:pPr>
        <w:spacing w:after="0" w:line="240" w:lineRule="auto"/>
        <w:jc w:val="both"/>
        <w:rPr>
          <w:rFonts w:cs="Times New Roman"/>
          <w:szCs w:val="24"/>
        </w:rPr>
      </w:pPr>
    </w:p>
    <w:p w:rsidR="00D22AD6" w:rsidP="00D22AD6" w:rsidRDefault="00D22AD6" w14:paraId="114209A5" w14:textId="77777777">
      <w:pPr>
        <w:spacing w:after="0" w:line="240" w:lineRule="auto"/>
        <w:jc w:val="both"/>
        <w:rPr>
          <w:rFonts w:cs="Times New Roman"/>
          <w:szCs w:val="24"/>
        </w:rPr>
      </w:pPr>
    </w:p>
    <w:p w:rsidR="00D22AD6" w:rsidP="00217D20" w:rsidRDefault="00D22AD6" w14:paraId="6F8A35F5" w14:textId="77777777">
      <w:pPr>
        <w:spacing w:after="0" w:line="240" w:lineRule="auto"/>
        <w:jc w:val="both"/>
        <w:rPr>
          <w:rFonts w:cs="Times New Roman"/>
          <w:szCs w:val="24"/>
        </w:rPr>
      </w:pPr>
    </w:p>
    <w:p w:rsidR="008A0099" w:rsidP="00217D20" w:rsidRDefault="008A0099" w14:paraId="06FD94FC" w14:textId="77777777">
      <w:pPr>
        <w:spacing w:after="0" w:line="240" w:lineRule="auto"/>
        <w:jc w:val="both"/>
        <w:rPr>
          <w:rFonts w:cs="Times New Roman"/>
          <w:szCs w:val="24"/>
        </w:rPr>
      </w:pPr>
    </w:p>
    <w:p w:rsidRPr="000161AD" w:rsidR="000C03E2" w:rsidP="000161AD" w:rsidRDefault="000C03E2" w14:paraId="1DEBB85D" w14:textId="77777777">
      <w:pPr>
        <w:spacing w:line="240" w:lineRule="auto"/>
        <w:rPr>
          <w:rFonts w:cs="Times New Roman"/>
          <w:szCs w:val="24"/>
        </w:rPr>
      </w:pPr>
    </w:p>
    <w:sectPr w:rsidRPr="000161AD" w:rsidR="000C03E2" w:rsidSect="008B289B">
      <w:headerReference w:type="default" r:id="rId8"/>
      <w:pgSz w:w="12240" w:h="15840" w:orient="portrait" w:code="1"/>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F4D5C" w:rsidP="007C1FD6" w:rsidRDefault="008F4D5C" w14:paraId="68A52DC5" w14:textId="77777777">
      <w:pPr>
        <w:spacing w:after="0" w:line="240" w:lineRule="auto"/>
      </w:pPr>
      <w:r>
        <w:separator/>
      </w:r>
    </w:p>
  </w:endnote>
  <w:endnote w:type="continuationSeparator" w:id="0">
    <w:p w:rsidR="008F4D5C" w:rsidP="007C1FD6" w:rsidRDefault="008F4D5C" w14:paraId="7747089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F4D5C" w:rsidP="007C1FD6" w:rsidRDefault="008F4D5C" w14:paraId="7F6C581E" w14:textId="77777777">
      <w:pPr>
        <w:spacing w:after="0" w:line="240" w:lineRule="auto"/>
      </w:pPr>
      <w:r>
        <w:separator/>
      </w:r>
    </w:p>
  </w:footnote>
  <w:footnote w:type="continuationSeparator" w:id="0">
    <w:p w:rsidR="008F4D5C" w:rsidP="007C1FD6" w:rsidRDefault="008F4D5C" w14:paraId="3C5A1AA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582601" w:rsidRDefault="00582601" w14:paraId="565A6943" w14:textId="407E8D7B">
    <w:pPr>
      <w:pStyle w:val="Encabezado"/>
    </w:pPr>
    <w:r>
      <w:rPr>
        <w:noProof/>
      </w:rPr>
      <w:drawing>
        <wp:inline distT="0" distB="0" distL="0" distR="0" wp14:anchorId="520676CF" wp14:editId="5D08B5D8">
          <wp:extent cx="2095500" cy="709671"/>
          <wp:effectExtent l="0" t="0" r="0" b="0"/>
          <wp:docPr id="19" name="Imagen 19"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Aplicación&#10;&#10;Descripción generada automáticament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E0B86"/>
    <w:multiLevelType w:val="hybridMultilevel"/>
    <w:tmpl w:val="C042147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9F32831"/>
    <w:multiLevelType w:val="hybridMultilevel"/>
    <w:tmpl w:val="446A0E42"/>
    <w:lvl w:ilvl="0" w:tplc="53FE8E22">
      <w:start w:val="3"/>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 w15:restartNumberingAfterBreak="0">
    <w:nsid w:val="252662D8"/>
    <w:multiLevelType w:val="hybridMultilevel"/>
    <w:tmpl w:val="C33A16B8"/>
    <w:lvl w:ilvl="0" w:tplc="794E4510">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357A514E"/>
    <w:multiLevelType w:val="hybridMultilevel"/>
    <w:tmpl w:val="549E94D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57AE08AB"/>
    <w:multiLevelType w:val="hybridMultilevel"/>
    <w:tmpl w:val="1904FEA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5AFB1968"/>
    <w:multiLevelType w:val="hybridMultilevel"/>
    <w:tmpl w:val="275687D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5D8C0609"/>
    <w:multiLevelType w:val="hybridMultilevel"/>
    <w:tmpl w:val="32DA3CE4"/>
    <w:lvl w:ilvl="0" w:tplc="8BDCE4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606F5DEC"/>
    <w:multiLevelType w:val="hybridMultilevel"/>
    <w:tmpl w:val="ECA8694E"/>
    <w:lvl w:ilvl="0" w:tplc="E6447D00">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65D91438"/>
    <w:multiLevelType w:val="hybridMultilevel"/>
    <w:tmpl w:val="2BB4E63E"/>
    <w:lvl w:ilvl="0" w:tplc="1CC4F5CC">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9" w15:restartNumberingAfterBreak="0">
    <w:nsid w:val="6E8C3C39"/>
    <w:multiLevelType w:val="hybridMultilevel"/>
    <w:tmpl w:val="275687D8"/>
    <w:lvl w:ilvl="0" w:tplc="5DEC79AC">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79DD71C6"/>
    <w:multiLevelType w:val="multilevel"/>
    <w:tmpl w:val="280A0023"/>
    <w:lvl w:ilvl="0">
      <w:start w:val="1"/>
      <w:numFmt w:val="upperRoman"/>
      <w:pStyle w:val="Ttulo1"/>
      <w:lvlText w:val="Artículo %1."/>
      <w:lvlJc w:val="left"/>
      <w:pPr>
        <w:ind w:left="0" w:firstLine="0"/>
      </w:pPr>
    </w:lvl>
    <w:lvl w:ilvl="1">
      <w:start w:val="1"/>
      <w:numFmt w:val="decimalZero"/>
      <w:pStyle w:val="Ttulo2"/>
      <w:isLgl/>
      <w:lvlText w:val="Sección %1.%2"/>
      <w:lvlJc w:val="left"/>
      <w:pPr>
        <w:ind w:left="0" w:firstLine="0"/>
      </w:pPr>
    </w:lvl>
    <w:lvl w:ilvl="2">
      <w:start w:val="1"/>
      <w:numFmt w:val="lowerLetter"/>
      <w:pStyle w:val="Ttulo3"/>
      <w:lvlText w:val="(%3)"/>
      <w:lvlJc w:val="left"/>
      <w:pPr>
        <w:ind w:left="720" w:hanging="432"/>
      </w:pPr>
    </w:lvl>
    <w:lvl w:ilvl="3">
      <w:start w:val="1"/>
      <w:numFmt w:val="lowerRoman"/>
      <w:pStyle w:val="Ttulo4"/>
      <w:lvlText w:val="(%4)"/>
      <w:lvlJc w:val="right"/>
      <w:pPr>
        <w:ind w:left="864" w:hanging="144"/>
      </w:pPr>
    </w:lvl>
    <w:lvl w:ilvl="4">
      <w:start w:val="1"/>
      <w:numFmt w:val="decimal"/>
      <w:pStyle w:val="Ttulo5"/>
      <w:lvlText w:val="%5)"/>
      <w:lvlJc w:val="left"/>
      <w:pPr>
        <w:ind w:left="1008" w:hanging="432"/>
      </w:pPr>
    </w:lvl>
    <w:lvl w:ilvl="5">
      <w:start w:val="1"/>
      <w:numFmt w:val="lowerLetter"/>
      <w:pStyle w:val="Ttulo6"/>
      <w:lvlText w:val="%6)"/>
      <w:lvlJc w:val="left"/>
      <w:pPr>
        <w:ind w:left="1152" w:hanging="432"/>
      </w:pPr>
    </w:lvl>
    <w:lvl w:ilvl="6">
      <w:start w:val="1"/>
      <w:numFmt w:val="lowerRoman"/>
      <w:pStyle w:val="Ttulo7"/>
      <w:lvlText w:val="%7)"/>
      <w:lvlJc w:val="right"/>
      <w:pPr>
        <w:ind w:left="1296" w:hanging="288"/>
      </w:pPr>
    </w:lvl>
    <w:lvl w:ilvl="7">
      <w:start w:val="1"/>
      <w:numFmt w:val="lowerLetter"/>
      <w:pStyle w:val="Ttulo8"/>
      <w:lvlText w:val="%8."/>
      <w:lvlJc w:val="left"/>
      <w:pPr>
        <w:ind w:left="1440" w:hanging="432"/>
      </w:pPr>
    </w:lvl>
    <w:lvl w:ilvl="8">
      <w:start w:val="1"/>
      <w:numFmt w:val="lowerRoman"/>
      <w:pStyle w:val="Ttulo9"/>
      <w:lvlText w:val="%9."/>
      <w:lvlJc w:val="right"/>
      <w:pPr>
        <w:ind w:left="1584" w:hanging="144"/>
      </w:pPr>
    </w:lvl>
  </w:abstractNum>
  <w:abstractNum w:abstractNumId="11" w15:restartNumberingAfterBreak="0">
    <w:nsid w:val="7C215F95"/>
    <w:multiLevelType w:val="hybridMultilevel"/>
    <w:tmpl w:val="8200CCB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316370571">
    <w:abstractNumId w:val="10"/>
  </w:num>
  <w:num w:numId="2" w16cid:durableId="4083844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3778397">
    <w:abstractNumId w:val="7"/>
  </w:num>
  <w:num w:numId="4" w16cid:durableId="1328287442">
    <w:abstractNumId w:val="2"/>
  </w:num>
  <w:num w:numId="5" w16cid:durableId="1320767780">
    <w:abstractNumId w:val="8"/>
  </w:num>
  <w:num w:numId="6" w16cid:durableId="770048813">
    <w:abstractNumId w:val="9"/>
  </w:num>
  <w:num w:numId="7" w16cid:durableId="1321622018">
    <w:abstractNumId w:val="5"/>
  </w:num>
  <w:num w:numId="8" w16cid:durableId="7799527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03517349">
    <w:abstractNumId w:val="3"/>
  </w:num>
  <w:num w:numId="10" w16cid:durableId="1335113621">
    <w:abstractNumId w:val="4"/>
  </w:num>
  <w:num w:numId="11" w16cid:durableId="1280335712">
    <w:abstractNumId w:val="11"/>
  </w:num>
  <w:num w:numId="12" w16cid:durableId="1206215710">
    <w:abstractNumId w:val="1"/>
  </w:num>
  <w:num w:numId="13" w16cid:durableId="845825160">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4FD"/>
    <w:rsid w:val="000027AF"/>
    <w:rsid w:val="0000357E"/>
    <w:rsid w:val="0000400A"/>
    <w:rsid w:val="000054A5"/>
    <w:rsid w:val="00005576"/>
    <w:rsid w:val="00006067"/>
    <w:rsid w:val="000066F1"/>
    <w:rsid w:val="00011642"/>
    <w:rsid w:val="000123D9"/>
    <w:rsid w:val="0001244E"/>
    <w:rsid w:val="00014168"/>
    <w:rsid w:val="00014A0A"/>
    <w:rsid w:val="000161AD"/>
    <w:rsid w:val="000169F5"/>
    <w:rsid w:val="00017730"/>
    <w:rsid w:val="00017A3D"/>
    <w:rsid w:val="00020185"/>
    <w:rsid w:val="00021639"/>
    <w:rsid w:val="000230AB"/>
    <w:rsid w:val="0002322B"/>
    <w:rsid w:val="00025E74"/>
    <w:rsid w:val="0003141A"/>
    <w:rsid w:val="00031DCD"/>
    <w:rsid w:val="000326DC"/>
    <w:rsid w:val="00032D48"/>
    <w:rsid w:val="0003381D"/>
    <w:rsid w:val="00034176"/>
    <w:rsid w:val="000344F8"/>
    <w:rsid w:val="00040FE6"/>
    <w:rsid w:val="00041683"/>
    <w:rsid w:val="00041BEE"/>
    <w:rsid w:val="00042003"/>
    <w:rsid w:val="00043BDE"/>
    <w:rsid w:val="00044544"/>
    <w:rsid w:val="00044FD6"/>
    <w:rsid w:val="000460EC"/>
    <w:rsid w:val="00046C16"/>
    <w:rsid w:val="00046E13"/>
    <w:rsid w:val="00047192"/>
    <w:rsid w:val="00047678"/>
    <w:rsid w:val="00051B9B"/>
    <w:rsid w:val="00052A86"/>
    <w:rsid w:val="000540DC"/>
    <w:rsid w:val="000541CC"/>
    <w:rsid w:val="0005460C"/>
    <w:rsid w:val="000546AB"/>
    <w:rsid w:val="00054993"/>
    <w:rsid w:val="00057896"/>
    <w:rsid w:val="0006069D"/>
    <w:rsid w:val="0006200C"/>
    <w:rsid w:val="0006651E"/>
    <w:rsid w:val="00067157"/>
    <w:rsid w:val="00070523"/>
    <w:rsid w:val="00070546"/>
    <w:rsid w:val="00071B8D"/>
    <w:rsid w:val="00071F30"/>
    <w:rsid w:val="00073698"/>
    <w:rsid w:val="00073D04"/>
    <w:rsid w:val="0007402B"/>
    <w:rsid w:val="0007436D"/>
    <w:rsid w:val="00075C6A"/>
    <w:rsid w:val="000764C3"/>
    <w:rsid w:val="000819DE"/>
    <w:rsid w:val="000824D2"/>
    <w:rsid w:val="000860A7"/>
    <w:rsid w:val="00087B82"/>
    <w:rsid w:val="00091A03"/>
    <w:rsid w:val="0009252A"/>
    <w:rsid w:val="00092D07"/>
    <w:rsid w:val="00096476"/>
    <w:rsid w:val="000A703A"/>
    <w:rsid w:val="000A7468"/>
    <w:rsid w:val="000A7D42"/>
    <w:rsid w:val="000A7D5B"/>
    <w:rsid w:val="000B0646"/>
    <w:rsid w:val="000B0FE4"/>
    <w:rsid w:val="000B23CE"/>
    <w:rsid w:val="000B309B"/>
    <w:rsid w:val="000B38F4"/>
    <w:rsid w:val="000B47D6"/>
    <w:rsid w:val="000B487D"/>
    <w:rsid w:val="000B4E66"/>
    <w:rsid w:val="000B52CC"/>
    <w:rsid w:val="000B733C"/>
    <w:rsid w:val="000B7FED"/>
    <w:rsid w:val="000C03E2"/>
    <w:rsid w:val="000C09BA"/>
    <w:rsid w:val="000C1B21"/>
    <w:rsid w:val="000C2C1A"/>
    <w:rsid w:val="000C2ECC"/>
    <w:rsid w:val="000C30DD"/>
    <w:rsid w:val="000C4323"/>
    <w:rsid w:val="000C4473"/>
    <w:rsid w:val="000C4866"/>
    <w:rsid w:val="000C4BEB"/>
    <w:rsid w:val="000D11D3"/>
    <w:rsid w:val="000D2539"/>
    <w:rsid w:val="000D2E08"/>
    <w:rsid w:val="000D3CBF"/>
    <w:rsid w:val="000D5571"/>
    <w:rsid w:val="000D6002"/>
    <w:rsid w:val="000D679B"/>
    <w:rsid w:val="000D6A95"/>
    <w:rsid w:val="000D6ED8"/>
    <w:rsid w:val="000D76C8"/>
    <w:rsid w:val="000D7DC4"/>
    <w:rsid w:val="000E06B2"/>
    <w:rsid w:val="000E0B5C"/>
    <w:rsid w:val="000E43F0"/>
    <w:rsid w:val="000E48CF"/>
    <w:rsid w:val="000E5DF4"/>
    <w:rsid w:val="000E7D0A"/>
    <w:rsid w:val="00100519"/>
    <w:rsid w:val="00101CBE"/>
    <w:rsid w:val="001028B7"/>
    <w:rsid w:val="00102A83"/>
    <w:rsid w:val="0010473B"/>
    <w:rsid w:val="00104959"/>
    <w:rsid w:val="00105673"/>
    <w:rsid w:val="0010607F"/>
    <w:rsid w:val="00110005"/>
    <w:rsid w:val="0011266A"/>
    <w:rsid w:val="00120CB3"/>
    <w:rsid w:val="00121E42"/>
    <w:rsid w:val="00122D32"/>
    <w:rsid w:val="00122E59"/>
    <w:rsid w:val="001238D2"/>
    <w:rsid w:val="0012398E"/>
    <w:rsid w:val="00127FA0"/>
    <w:rsid w:val="001307F0"/>
    <w:rsid w:val="001311D7"/>
    <w:rsid w:val="001338DF"/>
    <w:rsid w:val="00136216"/>
    <w:rsid w:val="001416C4"/>
    <w:rsid w:val="00143E94"/>
    <w:rsid w:val="0014438F"/>
    <w:rsid w:val="0014565E"/>
    <w:rsid w:val="001462D5"/>
    <w:rsid w:val="001472A4"/>
    <w:rsid w:val="0015072B"/>
    <w:rsid w:val="001507AD"/>
    <w:rsid w:val="001512E3"/>
    <w:rsid w:val="001517CB"/>
    <w:rsid w:val="00151965"/>
    <w:rsid w:val="001522E1"/>
    <w:rsid w:val="0015598B"/>
    <w:rsid w:val="00155C63"/>
    <w:rsid w:val="00156495"/>
    <w:rsid w:val="0015791B"/>
    <w:rsid w:val="00157ECB"/>
    <w:rsid w:val="001616DD"/>
    <w:rsid w:val="001640E2"/>
    <w:rsid w:val="001666D8"/>
    <w:rsid w:val="00166725"/>
    <w:rsid w:val="00166FE3"/>
    <w:rsid w:val="00167BBD"/>
    <w:rsid w:val="0017215E"/>
    <w:rsid w:val="00173D12"/>
    <w:rsid w:val="001746A6"/>
    <w:rsid w:val="00176370"/>
    <w:rsid w:val="00176417"/>
    <w:rsid w:val="00176DB8"/>
    <w:rsid w:val="00177AD8"/>
    <w:rsid w:val="00177BA2"/>
    <w:rsid w:val="00180BD4"/>
    <w:rsid w:val="00180D1F"/>
    <w:rsid w:val="00182C01"/>
    <w:rsid w:val="001848EA"/>
    <w:rsid w:val="00184CE8"/>
    <w:rsid w:val="00185261"/>
    <w:rsid w:val="0018711E"/>
    <w:rsid w:val="0019039B"/>
    <w:rsid w:val="00190A24"/>
    <w:rsid w:val="00192E01"/>
    <w:rsid w:val="00194615"/>
    <w:rsid w:val="0019488D"/>
    <w:rsid w:val="00195CE3"/>
    <w:rsid w:val="0019765F"/>
    <w:rsid w:val="00197FF9"/>
    <w:rsid w:val="001A0785"/>
    <w:rsid w:val="001A320E"/>
    <w:rsid w:val="001A3A6E"/>
    <w:rsid w:val="001A433D"/>
    <w:rsid w:val="001A4B3C"/>
    <w:rsid w:val="001A6BA9"/>
    <w:rsid w:val="001A76BE"/>
    <w:rsid w:val="001B0AAD"/>
    <w:rsid w:val="001B13C0"/>
    <w:rsid w:val="001B2378"/>
    <w:rsid w:val="001B25DC"/>
    <w:rsid w:val="001C0623"/>
    <w:rsid w:val="001C32F3"/>
    <w:rsid w:val="001C373B"/>
    <w:rsid w:val="001C54F6"/>
    <w:rsid w:val="001C769F"/>
    <w:rsid w:val="001D0591"/>
    <w:rsid w:val="001D087A"/>
    <w:rsid w:val="001D0D0D"/>
    <w:rsid w:val="001D3ED1"/>
    <w:rsid w:val="001D5BC7"/>
    <w:rsid w:val="001D66C9"/>
    <w:rsid w:val="001D67C4"/>
    <w:rsid w:val="001D7540"/>
    <w:rsid w:val="001E3A26"/>
    <w:rsid w:val="001F2945"/>
    <w:rsid w:val="001F63E4"/>
    <w:rsid w:val="001F6F78"/>
    <w:rsid w:val="001F78FA"/>
    <w:rsid w:val="0020033F"/>
    <w:rsid w:val="0020051C"/>
    <w:rsid w:val="00202228"/>
    <w:rsid w:val="002025EC"/>
    <w:rsid w:val="00202840"/>
    <w:rsid w:val="00203DC9"/>
    <w:rsid w:val="00203F30"/>
    <w:rsid w:val="0020768E"/>
    <w:rsid w:val="002104A3"/>
    <w:rsid w:val="00210925"/>
    <w:rsid w:val="002120C1"/>
    <w:rsid w:val="00216F30"/>
    <w:rsid w:val="00217255"/>
    <w:rsid w:val="00217D20"/>
    <w:rsid w:val="002204C4"/>
    <w:rsid w:val="002208F9"/>
    <w:rsid w:val="0022140D"/>
    <w:rsid w:val="0022431C"/>
    <w:rsid w:val="00224C66"/>
    <w:rsid w:val="00226829"/>
    <w:rsid w:val="002270B4"/>
    <w:rsid w:val="00230277"/>
    <w:rsid w:val="0023230A"/>
    <w:rsid w:val="00232418"/>
    <w:rsid w:val="002404B3"/>
    <w:rsid w:val="002446C3"/>
    <w:rsid w:val="002556FE"/>
    <w:rsid w:val="002557A7"/>
    <w:rsid w:val="0025751F"/>
    <w:rsid w:val="00260310"/>
    <w:rsid w:val="002610DC"/>
    <w:rsid w:val="00263CE2"/>
    <w:rsid w:val="0026500D"/>
    <w:rsid w:val="00267D09"/>
    <w:rsid w:val="00270B05"/>
    <w:rsid w:val="00270B90"/>
    <w:rsid w:val="002736F3"/>
    <w:rsid w:val="002749C0"/>
    <w:rsid w:val="00274C2A"/>
    <w:rsid w:val="00274CA8"/>
    <w:rsid w:val="00275196"/>
    <w:rsid w:val="00275B80"/>
    <w:rsid w:val="00276CF9"/>
    <w:rsid w:val="00276FE3"/>
    <w:rsid w:val="00277435"/>
    <w:rsid w:val="00282AD9"/>
    <w:rsid w:val="00282F00"/>
    <w:rsid w:val="00287DC3"/>
    <w:rsid w:val="00291B22"/>
    <w:rsid w:val="00293A6C"/>
    <w:rsid w:val="002956E8"/>
    <w:rsid w:val="00295E88"/>
    <w:rsid w:val="002979E3"/>
    <w:rsid w:val="00297F4A"/>
    <w:rsid w:val="002A06AA"/>
    <w:rsid w:val="002A2771"/>
    <w:rsid w:val="002A2D3D"/>
    <w:rsid w:val="002A390D"/>
    <w:rsid w:val="002A478F"/>
    <w:rsid w:val="002A48B5"/>
    <w:rsid w:val="002A76FE"/>
    <w:rsid w:val="002B06AE"/>
    <w:rsid w:val="002B2285"/>
    <w:rsid w:val="002B2394"/>
    <w:rsid w:val="002B2DFB"/>
    <w:rsid w:val="002B32AE"/>
    <w:rsid w:val="002B35BF"/>
    <w:rsid w:val="002B44A9"/>
    <w:rsid w:val="002B54FE"/>
    <w:rsid w:val="002C0AF6"/>
    <w:rsid w:val="002C34DE"/>
    <w:rsid w:val="002C6856"/>
    <w:rsid w:val="002C7475"/>
    <w:rsid w:val="002D0D5E"/>
    <w:rsid w:val="002D21B3"/>
    <w:rsid w:val="002D2936"/>
    <w:rsid w:val="002D3878"/>
    <w:rsid w:val="002D4429"/>
    <w:rsid w:val="002D4526"/>
    <w:rsid w:val="002D560B"/>
    <w:rsid w:val="002D6ACB"/>
    <w:rsid w:val="002E072C"/>
    <w:rsid w:val="002E234E"/>
    <w:rsid w:val="002E2EE4"/>
    <w:rsid w:val="002E35A7"/>
    <w:rsid w:val="002E38F2"/>
    <w:rsid w:val="002E55AD"/>
    <w:rsid w:val="002F018B"/>
    <w:rsid w:val="002F0824"/>
    <w:rsid w:val="002F19C2"/>
    <w:rsid w:val="002F1CEB"/>
    <w:rsid w:val="002F5790"/>
    <w:rsid w:val="002F670F"/>
    <w:rsid w:val="002F7E30"/>
    <w:rsid w:val="0030049B"/>
    <w:rsid w:val="00300F6D"/>
    <w:rsid w:val="0030174D"/>
    <w:rsid w:val="00303241"/>
    <w:rsid w:val="00303609"/>
    <w:rsid w:val="003044F6"/>
    <w:rsid w:val="00305725"/>
    <w:rsid w:val="00307CD1"/>
    <w:rsid w:val="00310411"/>
    <w:rsid w:val="00312978"/>
    <w:rsid w:val="0031677E"/>
    <w:rsid w:val="003174C2"/>
    <w:rsid w:val="00320553"/>
    <w:rsid w:val="003219DF"/>
    <w:rsid w:val="003222BD"/>
    <w:rsid w:val="0032452F"/>
    <w:rsid w:val="0032559A"/>
    <w:rsid w:val="00326BDD"/>
    <w:rsid w:val="0033441A"/>
    <w:rsid w:val="00337D2E"/>
    <w:rsid w:val="0034024B"/>
    <w:rsid w:val="00340615"/>
    <w:rsid w:val="0034488D"/>
    <w:rsid w:val="00345E82"/>
    <w:rsid w:val="003471E4"/>
    <w:rsid w:val="00350E4E"/>
    <w:rsid w:val="00350FD8"/>
    <w:rsid w:val="00352136"/>
    <w:rsid w:val="00355171"/>
    <w:rsid w:val="00355AA6"/>
    <w:rsid w:val="00357145"/>
    <w:rsid w:val="003604D3"/>
    <w:rsid w:val="00362BE2"/>
    <w:rsid w:val="00363DDE"/>
    <w:rsid w:val="00365826"/>
    <w:rsid w:val="00366E6C"/>
    <w:rsid w:val="00367F40"/>
    <w:rsid w:val="003703AB"/>
    <w:rsid w:val="00371793"/>
    <w:rsid w:val="003720BF"/>
    <w:rsid w:val="00372EE4"/>
    <w:rsid w:val="00373912"/>
    <w:rsid w:val="00374011"/>
    <w:rsid w:val="003752A9"/>
    <w:rsid w:val="003755D8"/>
    <w:rsid w:val="003769FF"/>
    <w:rsid w:val="003779A0"/>
    <w:rsid w:val="00377F68"/>
    <w:rsid w:val="003817AB"/>
    <w:rsid w:val="003830E3"/>
    <w:rsid w:val="00383A16"/>
    <w:rsid w:val="00384FA5"/>
    <w:rsid w:val="00385D22"/>
    <w:rsid w:val="00386F40"/>
    <w:rsid w:val="003907BF"/>
    <w:rsid w:val="00391771"/>
    <w:rsid w:val="00392A83"/>
    <w:rsid w:val="00392BCB"/>
    <w:rsid w:val="00395109"/>
    <w:rsid w:val="00396548"/>
    <w:rsid w:val="00397665"/>
    <w:rsid w:val="003A04A1"/>
    <w:rsid w:val="003A19BB"/>
    <w:rsid w:val="003A247C"/>
    <w:rsid w:val="003A2B97"/>
    <w:rsid w:val="003A5444"/>
    <w:rsid w:val="003A5D91"/>
    <w:rsid w:val="003A6CFE"/>
    <w:rsid w:val="003A75B6"/>
    <w:rsid w:val="003B0026"/>
    <w:rsid w:val="003B0C4E"/>
    <w:rsid w:val="003B2343"/>
    <w:rsid w:val="003B2FEC"/>
    <w:rsid w:val="003B3773"/>
    <w:rsid w:val="003B39E1"/>
    <w:rsid w:val="003B3B19"/>
    <w:rsid w:val="003B4373"/>
    <w:rsid w:val="003B65C7"/>
    <w:rsid w:val="003C0467"/>
    <w:rsid w:val="003C0BB6"/>
    <w:rsid w:val="003C3FD9"/>
    <w:rsid w:val="003C41E9"/>
    <w:rsid w:val="003C4365"/>
    <w:rsid w:val="003C7AF6"/>
    <w:rsid w:val="003D04AD"/>
    <w:rsid w:val="003D0D4D"/>
    <w:rsid w:val="003D227B"/>
    <w:rsid w:val="003D36D1"/>
    <w:rsid w:val="003D537C"/>
    <w:rsid w:val="003D5394"/>
    <w:rsid w:val="003D69F8"/>
    <w:rsid w:val="003D7390"/>
    <w:rsid w:val="003E0182"/>
    <w:rsid w:val="003E0EC8"/>
    <w:rsid w:val="003E2ECF"/>
    <w:rsid w:val="003E35AE"/>
    <w:rsid w:val="003F056E"/>
    <w:rsid w:val="003F1078"/>
    <w:rsid w:val="003F1F12"/>
    <w:rsid w:val="003F2128"/>
    <w:rsid w:val="003F25B3"/>
    <w:rsid w:val="003F276E"/>
    <w:rsid w:val="003F657E"/>
    <w:rsid w:val="003F777E"/>
    <w:rsid w:val="004026B5"/>
    <w:rsid w:val="00402846"/>
    <w:rsid w:val="00403330"/>
    <w:rsid w:val="0040338E"/>
    <w:rsid w:val="00403BCB"/>
    <w:rsid w:val="0040498A"/>
    <w:rsid w:val="00406569"/>
    <w:rsid w:val="00410CFC"/>
    <w:rsid w:val="004127AF"/>
    <w:rsid w:val="00414524"/>
    <w:rsid w:val="004145CD"/>
    <w:rsid w:val="00414DBF"/>
    <w:rsid w:val="004175CF"/>
    <w:rsid w:val="00417FCC"/>
    <w:rsid w:val="004205AF"/>
    <w:rsid w:val="00421E72"/>
    <w:rsid w:val="00422AF7"/>
    <w:rsid w:val="00424A96"/>
    <w:rsid w:val="00424B60"/>
    <w:rsid w:val="00424C5E"/>
    <w:rsid w:val="004265CF"/>
    <w:rsid w:val="00426C00"/>
    <w:rsid w:val="00437DD4"/>
    <w:rsid w:val="004405AF"/>
    <w:rsid w:val="00441A75"/>
    <w:rsid w:val="00441DB5"/>
    <w:rsid w:val="00444443"/>
    <w:rsid w:val="00452CF9"/>
    <w:rsid w:val="004536A0"/>
    <w:rsid w:val="004544EA"/>
    <w:rsid w:val="00456963"/>
    <w:rsid w:val="004577D4"/>
    <w:rsid w:val="00460A2C"/>
    <w:rsid w:val="00460B6E"/>
    <w:rsid w:val="00463133"/>
    <w:rsid w:val="004650A5"/>
    <w:rsid w:val="00466153"/>
    <w:rsid w:val="0046625B"/>
    <w:rsid w:val="00466FFA"/>
    <w:rsid w:val="00467018"/>
    <w:rsid w:val="00467253"/>
    <w:rsid w:val="004677BC"/>
    <w:rsid w:val="00467820"/>
    <w:rsid w:val="00470FED"/>
    <w:rsid w:val="00472AC6"/>
    <w:rsid w:val="004730EB"/>
    <w:rsid w:val="00473AB4"/>
    <w:rsid w:val="00473FE0"/>
    <w:rsid w:val="004745B8"/>
    <w:rsid w:val="0048055A"/>
    <w:rsid w:val="0048084E"/>
    <w:rsid w:val="00481EC2"/>
    <w:rsid w:val="00481FE6"/>
    <w:rsid w:val="0048249C"/>
    <w:rsid w:val="004836EF"/>
    <w:rsid w:val="00483E9E"/>
    <w:rsid w:val="00485384"/>
    <w:rsid w:val="00493C1D"/>
    <w:rsid w:val="00496B05"/>
    <w:rsid w:val="0049788B"/>
    <w:rsid w:val="004A0C98"/>
    <w:rsid w:val="004A121E"/>
    <w:rsid w:val="004A2936"/>
    <w:rsid w:val="004A3841"/>
    <w:rsid w:val="004A4752"/>
    <w:rsid w:val="004A5671"/>
    <w:rsid w:val="004A65FA"/>
    <w:rsid w:val="004A7D60"/>
    <w:rsid w:val="004B0751"/>
    <w:rsid w:val="004B0943"/>
    <w:rsid w:val="004B58C3"/>
    <w:rsid w:val="004B596E"/>
    <w:rsid w:val="004C0247"/>
    <w:rsid w:val="004C161F"/>
    <w:rsid w:val="004C1A92"/>
    <w:rsid w:val="004C3C7E"/>
    <w:rsid w:val="004C54FE"/>
    <w:rsid w:val="004C5978"/>
    <w:rsid w:val="004C685F"/>
    <w:rsid w:val="004C7F43"/>
    <w:rsid w:val="004D0A0A"/>
    <w:rsid w:val="004D1A6E"/>
    <w:rsid w:val="004D1CFB"/>
    <w:rsid w:val="004D256F"/>
    <w:rsid w:val="004D26E9"/>
    <w:rsid w:val="004D2BF0"/>
    <w:rsid w:val="004D491E"/>
    <w:rsid w:val="004D5A89"/>
    <w:rsid w:val="004D64C2"/>
    <w:rsid w:val="004E1CD3"/>
    <w:rsid w:val="004E3475"/>
    <w:rsid w:val="004E4061"/>
    <w:rsid w:val="004E4898"/>
    <w:rsid w:val="004E5989"/>
    <w:rsid w:val="004E6D4C"/>
    <w:rsid w:val="004E6F3A"/>
    <w:rsid w:val="004E7F65"/>
    <w:rsid w:val="004F07F7"/>
    <w:rsid w:val="004F1884"/>
    <w:rsid w:val="004F25A1"/>
    <w:rsid w:val="004F27BD"/>
    <w:rsid w:val="004F3746"/>
    <w:rsid w:val="004F45F6"/>
    <w:rsid w:val="004F4F01"/>
    <w:rsid w:val="004F5ABE"/>
    <w:rsid w:val="004F6F2D"/>
    <w:rsid w:val="004F7485"/>
    <w:rsid w:val="00501C52"/>
    <w:rsid w:val="00502021"/>
    <w:rsid w:val="005020B1"/>
    <w:rsid w:val="00504029"/>
    <w:rsid w:val="005059B5"/>
    <w:rsid w:val="00507ACC"/>
    <w:rsid w:val="00511BEF"/>
    <w:rsid w:val="00514AC1"/>
    <w:rsid w:val="00516B2F"/>
    <w:rsid w:val="00517BEA"/>
    <w:rsid w:val="00523F52"/>
    <w:rsid w:val="00526B18"/>
    <w:rsid w:val="005278AB"/>
    <w:rsid w:val="00527D78"/>
    <w:rsid w:val="00531313"/>
    <w:rsid w:val="00533854"/>
    <w:rsid w:val="00535588"/>
    <w:rsid w:val="00535F67"/>
    <w:rsid w:val="00541A96"/>
    <w:rsid w:val="005442C0"/>
    <w:rsid w:val="00545717"/>
    <w:rsid w:val="00547547"/>
    <w:rsid w:val="00550F4D"/>
    <w:rsid w:val="00551F73"/>
    <w:rsid w:val="005523F6"/>
    <w:rsid w:val="00552CE0"/>
    <w:rsid w:val="00553B51"/>
    <w:rsid w:val="00553C9B"/>
    <w:rsid w:val="00557054"/>
    <w:rsid w:val="00560915"/>
    <w:rsid w:val="00563281"/>
    <w:rsid w:val="00563553"/>
    <w:rsid w:val="00563BA7"/>
    <w:rsid w:val="0056527E"/>
    <w:rsid w:val="00566524"/>
    <w:rsid w:val="0056701C"/>
    <w:rsid w:val="00570763"/>
    <w:rsid w:val="005718F0"/>
    <w:rsid w:val="00571B7A"/>
    <w:rsid w:val="00573122"/>
    <w:rsid w:val="005745FE"/>
    <w:rsid w:val="00577C1A"/>
    <w:rsid w:val="00577DD4"/>
    <w:rsid w:val="00582601"/>
    <w:rsid w:val="00583E50"/>
    <w:rsid w:val="005849ED"/>
    <w:rsid w:val="00585187"/>
    <w:rsid w:val="00586414"/>
    <w:rsid w:val="00590B9E"/>
    <w:rsid w:val="00594645"/>
    <w:rsid w:val="00594DDA"/>
    <w:rsid w:val="00594E14"/>
    <w:rsid w:val="00595F3B"/>
    <w:rsid w:val="00597B18"/>
    <w:rsid w:val="005A0E9A"/>
    <w:rsid w:val="005A2CF0"/>
    <w:rsid w:val="005A7881"/>
    <w:rsid w:val="005B09F3"/>
    <w:rsid w:val="005B47AB"/>
    <w:rsid w:val="005B5162"/>
    <w:rsid w:val="005B57B2"/>
    <w:rsid w:val="005B730F"/>
    <w:rsid w:val="005C08BA"/>
    <w:rsid w:val="005C0B32"/>
    <w:rsid w:val="005C2B36"/>
    <w:rsid w:val="005C54BF"/>
    <w:rsid w:val="005C610F"/>
    <w:rsid w:val="005C76BB"/>
    <w:rsid w:val="005D02F5"/>
    <w:rsid w:val="005D2AA9"/>
    <w:rsid w:val="005D613F"/>
    <w:rsid w:val="005D7292"/>
    <w:rsid w:val="005D7A48"/>
    <w:rsid w:val="005E2E72"/>
    <w:rsid w:val="005E5D04"/>
    <w:rsid w:val="005E5F83"/>
    <w:rsid w:val="005E6733"/>
    <w:rsid w:val="005E7C35"/>
    <w:rsid w:val="005F2F6C"/>
    <w:rsid w:val="005F30B3"/>
    <w:rsid w:val="005F49BD"/>
    <w:rsid w:val="005F4BFD"/>
    <w:rsid w:val="005F57F3"/>
    <w:rsid w:val="005F5C82"/>
    <w:rsid w:val="005F797D"/>
    <w:rsid w:val="00601231"/>
    <w:rsid w:val="00602EB6"/>
    <w:rsid w:val="00603685"/>
    <w:rsid w:val="00603DC6"/>
    <w:rsid w:val="00603E58"/>
    <w:rsid w:val="006050C3"/>
    <w:rsid w:val="00612335"/>
    <w:rsid w:val="00615140"/>
    <w:rsid w:val="006170B8"/>
    <w:rsid w:val="00617E2F"/>
    <w:rsid w:val="00620418"/>
    <w:rsid w:val="00623133"/>
    <w:rsid w:val="00626BE3"/>
    <w:rsid w:val="00626F31"/>
    <w:rsid w:val="00627608"/>
    <w:rsid w:val="0063663B"/>
    <w:rsid w:val="00636C7B"/>
    <w:rsid w:val="00640488"/>
    <w:rsid w:val="006407DE"/>
    <w:rsid w:val="00641D42"/>
    <w:rsid w:val="006454D1"/>
    <w:rsid w:val="00647649"/>
    <w:rsid w:val="00647A1C"/>
    <w:rsid w:val="00647CA3"/>
    <w:rsid w:val="00650695"/>
    <w:rsid w:val="006525FA"/>
    <w:rsid w:val="006537B7"/>
    <w:rsid w:val="00653ABA"/>
    <w:rsid w:val="00661EA0"/>
    <w:rsid w:val="0066467C"/>
    <w:rsid w:val="0066526C"/>
    <w:rsid w:val="00666EE8"/>
    <w:rsid w:val="00667064"/>
    <w:rsid w:val="00672506"/>
    <w:rsid w:val="00673789"/>
    <w:rsid w:val="00674261"/>
    <w:rsid w:val="0067446D"/>
    <w:rsid w:val="0067492F"/>
    <w:rsid w:val="00674C3C"/>
    <w:rsid w:val="006757AE"/>
    <w:rsid w:val="00680F67"/>
    <w:rsid w:val="0068703B"/>
    <w:rsid w:val="006878D2"/>
    <w:rsid w:val="006937C9"/>
    <w:rsid w:val="006950AF"/>
    <w:rsid w:val="0069673E"/>
    <w:rsid w:val="006A0132"/>
    <w:rsid w:val="006A042E"/>
    <w:rsid w:val="006A2B02"/>
    <w:rsid w:val="006A4700"/>
    <w:rsid w:val="006A4A79"/>
    <w:rsid w:val="006A6650"/>
    <w:rsid w:val="006A7ECA"/>
    <w:rsid w:val="006B051E"/>
    <w:rsid w:val="006B0DBE"/>
    <w:rsid w:val="006B1394"/>
    <w:rsid w:val="006B1498"/>
    <w:rsid w:val="006B1C8C"/>
    <w:rsid w:val="006B4A62"/>
    <w:rsid w:val="006C02B6"/>
    <w:rsid w:val="006C156E"/>
    <w:rsid w:val="006C304E"/>
    <w:rsid w:val="006C4AD6"/>
    <w:rsid w:val="006C515D"/>
    <w:rsid w:val="006C6095"/>
    <w:rsid w:val="006D0FFE"/>
    <w:rsid w:val="006D1EED"/>
    <w:rsid w:val="006D286E"/>
    <w:rsid w:val="006D2CAE"/>
    <w:rsid w:val="006D2DAE"/>
    <w:rsid w:val="006D2EFA"/>
    <w:rsid w:val="006D3E66"/>
    <w:rsid w:val="006D58FA"/>
    <w:rsid w:val="006D7779"/>
    <w:rsid w:val="006E0CD2"/>
    <w:rsid w:val="006E1640"/>
    <w:rsid w:val="006E376B"/>
    <w:rsid w:val="006E3B83"/>
    <w:rsid w:val="006E3BE8"/>
    <w:rsid w:val="006E4B4C"/>
    <w:rsid w:val="006E4F76"/>
    <w:rsid w:val="006E7F58"/>
    <w:rsid w:val="006F07A6"/>
    <w:rsid w:val="006F70A0"/>
    <w:rsid w:val="00702843"/>
    <w:rsid w:val="00702F50"/>
    <w:rsid w:val="007058D1"/>
    <w:rsid w:val="00706398"/>
    <w:rsid w:val="00706569"/>
    <w:rsid w:val="00706BA8"/>
    <w:rsid w:val="0070714F"/>
    <w:rsid w:val="007108CB"/>
    <w:rsid w:val="0071390C"/>
    <w:rsid w:val="007157A7"/>
    <w:rsid w:val="007177FA"/>
    <w:rsid w:val="00717A9B"/>
    <w:rsid w:val="00721C70"/>
    <w:rsid w:val="00723176"/>
    <w:rsid w:val="007234F4"/>
    <w:rsid w:val="00723C40"/>
    <w:rsid w:val="00724C1E"/>
    <w:rsid w:val="007255EB"/>
    <w:rsid w:val="00726697"/>
    <w:rsid w:val="00726A97"/>
    <w:rsid w:val="00731081"/>
    <w:rsid w:val="00733797"/>
    <w:rsid w:val="00733BA5"/>
    <w:rsid w:val="0073496D"/>
    <w:rsid w:val="00740ABF"/>
    <w:rsid w:val="00741256"/>
    <w:rsid w:val="007414DA"/>
    <w:rsid w:val="00741A4F"/>
    <w:rsid w:val="00742515"/>
    <w:rsid w:val="00744D3C"/>
    <w:rsid w:val="00745AA5"/>
    <w:rsid w:val="00745F55"/>
    <w:rsid w:val="00746290"/>
    <w:rsid w:val="007500AC"/>
    <w:rsid w:val="00750F66"/>
    <w:rsid w:val="0075116D"/>
    <w:rsid w:val="00751F3C"/>
    <w:rsid w:val="00752175"/>
    <w:rsid w:val="00753760"/>
    <w:rsid w:val="007537DF"/>
    <w:rsid w:val="00756488"/>
    <w:rsid w:val="00761CD5"/>
    <w:rsid w:val="00762804"/>
    <w:rsid w:val="0076389E"/>
    <w:rsid w:val="00764CBF"/>
    <w:rsid w:val="0076712E"/>
    <w:rsid w:val="007672A6"/>
    <w:rsid w:val="0076772F"/>
    <w:rsid w:val="0077068A"/>
    <w:rsid w:val="00771A9B"/>
    <w:rsid w:val="007735EC"/>
    <w:rsid w:val="00773AC9"/>
    <w:rsid w:val="007751FE"/>
    <w:rsid w:val="0077759A"/>
    <w:rsid w:val="007819F8"/>
    <w:rsid w:val="0078357D"/>
    <w:rsid w:val="00783CDA"/>
    <w:rsid w:val="00783D8D"/>
    <w:rsid w:val="007840B5"/>
    <w:rsid w:val="007869F0"/>
    <w:rsid w:val="00790168"/>
    <w:rsid w:val="00793216"/>
    <w:rsid w:val="0079483A"/>
    <w:rsid w:val="00796F61"/>
    <w:rsid w:val="007A0020"/>
    <w:rsid w:val="007A13E3"/>
    <w:rsid w:val="007A2492"/>
    <w:rsid w:val="007A43A8"/>
    <w:rsid w:val="007B261E"/>
    <w:rsid w:val="007B430A"/>
    <w:rsid w:val="007B52C9"/>
    <w:rsid w:val="007B70AD"/>
    <w:rsid w:val="007B72FB"/>
    <w:rsid w:val="007C03DF"/>
    <w:rsid w:val="007C1483"/>
    <w:rsid w:val="007C1FB7"/>
    <w:rsid w:val="007C1FD6"/>
    <w:rsid w:val="007C2C92"/>
    <w:rsid w:val="007C31F9"/>
    <w:rsid w:val="007C3A59"/>
    <w:rsid w:val="007D258E"/>
    <w:rsid w:val="007D2EF8"/>
    <w:rsid w:val="007D35B7"/>
    <w:rsid w:val="007D462D"/>
    <w:rsid w:val="007D51F1"/>
    <w:rsid w:val="007D5322"/>
    <w:rsid w:val="007D593B"/>
    <w:rsid w:val="007D644F"/>
    <w:rsid w:val="007D658C"/>
    <w:rsid w:val="007D78AC"/>
    <w:rsid w:val="007E04CA"/>
    <w:rsid w:val="007E09D3"/>
    <w:rsid w:val="007E24BD"/>
    <w:rsid w:val="007E7AD3"/>
    <w:rsid w:val="007F09D0"/>
    <w:rsid w:val="007F7DE3"/>
    <w:rsid w:val="00800E2F"/>
    <w:rsid w:val="00802E2A"/>
    <w:rsid w:val="008049C7"/>
    <w:rsid w:val="00804E94"/>
    <w:rsid w:val="0080544E"/>
    <w:rsid w:val="00806311"/>
    <w:rsid w:val="008072F9"/>
    <w:rsid w:val="00807FDB"/>
    <w:rsid w:val="00810438"/>
    <w:rsid w:val="008110EE"/>
    <w:rsid w:val="00812CE2"/>
    <w:rsid w:val="00814012"/>
    <w:rsid w:val="00815317"/>
    <w:rsid w:val="00815C44"/>
    <w:rsid w:val="00815D9D"/>
    <w:rsid w:val="00820943"/>
    <w:rsid w:val="008266D4"/>
    <w:rsid w:val="00827B83"/>
    <w:rsid w:val="00831665"/>
    <w:rsid w:val="00831E65"/>
    <w:rsid w:val="008324A3"/>
    <w:rsid w:val="0083402E"/>
    <w:rsid w:val="008404E8"/>
    <w:rsid w:val="008408B5"/>
    <w:rsid w:val="0084136F"/>
    <w:rsid w:val="00841E7E"/>
    <w:rsid w:val="008420D3"/>
    <w:rsid w:val="00851172"/>
    <w:rsid w:val="00851FE3"/>
    <w:rsid w:val="00852063"/>
    <w:rsid w:val="00852E67"/>
    <w:rsid w:val="00855B62"/>
    <w:rsid w:val="00855D74"/>
    <w:rsid w:val="00857191"/>
    <w:rsid w:val="00857531"/>
    <w:rsid w:val="00857CC7"/>
    <w:rsid w:val="00861848"/>
    <w:rsid w:val="008627BD"/>
    <w:rsid w:val="00862DE6"/>
    <w:rsid w:val="00864AF1"/>
    <w:rsid w:val="008677BE"/>
    <w:rsid w:val="00870EAD"/>
    <w:rsid w:val="00872EDE"/>
    <w:rsid w:val="00873ABF"/>
    <w:rsid w:val="00873EFB"/>
    <w:rsid w:val="00875ADF"/>
    <w:rsid w:val="00876E92"/>
    <w:rsid w:val="008770BF"/>
    <w:rsid w:val="008771FE"/>
    <w:rsid w:val="00877B45"/>
    <w:rsid w:val="00877F44"/>
    <w:rsid w:val="00881379"/>
    <w:rsid w:val="00890718"/>
    <w:rsid w:val="00891503"/>
    <w:rsid w:val="00891E99"/>
    <w:rsid w:val="00891F9F"/>
    <w:rsid w:val="008943FC"/>
    <w:rsid w:val="00895C6D"/>
    <w:rsid w:val="00897F53"/>
    <w:rsid w:val="008A0099"/>
    <w:rsid w:val="008A052D"/>
    <w:rsid w:val="008A1251"/>
    <w:rsid w:val="008A2AE9"/>
    <w:rsid w:val="008A3B9B"/>
    <w:rsid w:val="008A4150"/>
    <w:rsid w:val="008A66A2"/>
    <w:rsid w:val="008A7689"/>
    <w:rsid w:val="008B0428"/>
    <w:rsid w:val="008B17B4"/>
    <w:rsid w:val="008B289B"/>
    <w:rsid w:val="008B4742"/>
    <w:rsid w:val="008B5676"/>
    <w:rsid w:val="008B6F01"/>
    <w:rsid w:val="008B7714"/>
    <w:rsid w:val="008C0AD3"/>
    <w:rsid w:val="008C0E28"/>
    <w:rsid w:val="008C13A8"/>
    <w:rsid w:val="008C27E3"/>
    <w:rsid w:val="008C28D3"/>
    <w:rsid w:val="008C35E7"/>
    <w:rsid w:val="008C485B"/>
    <w:rsid w:val="008C6F2F"/>
    <w:rsid w:val="008C753F"/>
    <w:rsid w:val="008D441E"/>
    <w:rsid w:val="008E0066"/>
    <w:rsid w:val="008E349B"/>
    <w:rsid w:val="008E4F24"/>
    <w:rsid w:val="008E4F63"/>
    <w:rsid w:val="008F085F"/>
    <w:rsid w:val="008F1148"/>
    <w:rsid w:val="008F4AE2"/>
    <w:rsid w:val="008F4D5C"/>
    <w:rsid w:val="008F71A0"/>
    <w:rsid w:val="008F7393"/>
    <w:rsid w:val="00902EEB"/>
    <w:rsid w:val="00903CC0"/>
    <w:rsid w:val="0090661C"/>
    <w:rsid w:val="00907C99"/>
    <w:rsid w:val="009143A1"/>
    <w:rsid w:val="0091480E"/>
    <w:rsid w:val="009159A0"/>
    <w:rsid w:val="009208E8"/>
    <w:rsid w:val="00920AF4"/>
    <w:rsid w:val="00927227"/>
    <w:rsid w:val="009304CB"/>
    <w:rsid w:val="00930CF5"/>
    <w:rsid w:val="0093330E"/>
    <w:rsid w:val="009409F8"/>
    <w:rsid w:val="00941550"/>
    <w:rsid w:val="0094155A"/>
    <w:rsid w:val="009449AF"/>
    <w:rsid w:val="0094528C"/>
    <w:rsid w:val="0094666C"/>
    <w:rsid w:val="009469D8"/>
    <w:rsid w:val="00946F91"/>
    <w:rsid w:val="00950383"/>
    <w:rsid w:val="00950C78"/>
    <w:rsid w:val="00952075"/>
    <w:rsid w:val="009543CE"/>
    <w:rsid w:val="00954724"/>
    <w:rsid w:val="00956276"/>
    <w:rsid w:val="00961BC5"/>
    <w:rsid w:val="00961C37"/>
    <w:rsid w:val="00963782"/>
    <w:rsid w:val="00964165"/>
    <w:rsid w:val="009659E8"/>
    <w:rsid w:val="00966A75"/>
    <w:rsid w:val="00967E0D"/>
    <w:rsid w:val="00970374"/>
    <w:rsid w:val="0097048F"/>
    <w:rsid w:val="00971636"/>
    <w:rsid w:val="00971B04"/>
    <w:rsid w:val="009721FE"/>
    <w:rsid w:val="0097227E"/>
    <w:rsid w:val="00973506"/>
    <w:rsid w:val="00975137"/>
    <w:rsid w:val="009757F4"/>
    <w:rsid w:val="00975D3A"/>
    <w:rsid w:val="00977F2A"/>
    <w:rsid w:val="009803A4"/>
    <w:rsid w:val="009804D8"/>
    <w:rsid w:val="00981900"/>
    <w:rsid w:val="00982F78"/>
    <w:rsid w:val="00984F89"/>
    <w:rsid w:val="00985396"/>
    <w:rsid w:val="00986AD1"/>
    <w:rsid w:val="0098748E"/>
    <w:rsid w:val="00990F19"/>
    <w:rsid w:val="00994CA7"/>
    <w:rsid w:val="00997C8B"/>
    <w:rsid w:val="009A05E2"/>
    <w:rsid w:val="009A16C4"/>
    <w:rsid w:val="009A1A36"/>
    <w:rsid w:val="009A1E1E"/>
    <w:rsid w:val="009A5298"/>
    <w:rsid w:val="009A60B7"/>
    <w:rsid w:val="009B3C18"/>
    <w:rsid w:val="009B4C7B"/>
    <w:rsid w:val="009B7A66"/>
    <w:rsid w:val="009C03F4"/>
    <w:rsid w:val="009C11A8"/>
    <w:rsid w:val="009C17CE"/>
    <w:rsid w:val="009C1E8C"/>
    <w:rsid w:val="009C20B5"/>
    <w:rsid w:val="009C2224"/>
    <w:rsid w:val="009C33EF"/>
    <w:rsid w:val="009C41B9"/>
    <w:rsid w:val="009C6DFE"/>
    <w:rsid w:val="009C799F"/>
    <w:rsid w:val="009D1029"/>
    <w:rsid w:val="009D170D"/>
    <w:rsid w:val="009D1A69"/>
    <w:rsid w:val="009D2A9E"/>
    <w:rsid w:val="009D2DB1"/>
    <w:rsid w:val="009D38BB"/>
    <w:rsid w:val="009D7B4D"/>
    <w:rsid w:val="009E32FB"/>
    <w:rsid w:val="009E3304"/>
    <w:rsid w:val="009E3417"/>
    <w:rsid w:val="009F2E9C"/>
    <w:rsid w:val="009F427B"/>
    <w:rsid w:val="009F5D22"/>
    <w:rsid w:val="009F5F9D"/>
    <w:rsid w:val="00A00951"/>
    <w:rsid w:val="00A00AEF"/>
    <w:rsid w:val="00A00CA9"/>
    <w:rsid w:val="00A01B74"/>
    <w:rsid w:val="00A02591"/>
    <w:rsid w:val="00A03680"/>
    <w:rsid w:val="00A042A2"/>
    <w:rsid w:val="00A04910"/>
    <w:rsid w:val="00A11126"/>
    <w:rsid w:val="00A11FDE"/>
    <w:rsid w:val="00A12B0E"/>
    <w:rsid w:val="00A1330D"/>
    <w:rsid w:val="00A134C5"/>
    <w:rsid w:val="00A13F9A"/>
    <w:rsid w:val="00A1533B"/>
    <w:rsid w:val="00A15E74"/>
    <w:rsid w:val="00A16C01"/>
    <w:rsid w:val="00A2515D"/>
    <w:rsid w:val="00A25EA2"/>
    <w:rsid w:val="00A26A33"/>
    <w:rsid w:val="00A30789"/>
    <w:rsid w:val="00A3193A"/>
    <w:rsid w:val="00A31AAB"/>
    <w:rsid w:val="00A345C6"/>
    <w:rsid w:val="00A35874"/>
    <w:rsid w:val="00A375E0"/>
    <w:rsid w:val="00A37FD8"/>
    <w:rsid w:val="00A42713"/>
    <w:rsid w:val="00A46884"/>
    <w:rsid w:val="00A46F68"/>
    <w:rsid w:val="00A474EF"/>
    <w:rsid w:val="00A476E2"/>
    <w:rsid w:val="00A50136"/>
    <w:rsid w:val="00A50BA8"/>
    <w:rsid w:val="00A51049"/>
    <w:rsid w:val="00A52983"/>
    <w:rsid w:val="00A53CB4"/>
    <w:rsid w:val="00A55810"/>
    <w:rsid w:val="00A55990"/>
    <w:rsid w:val="00A55BF3"/>
    <w:rsid w:val="00A56140"/>
    <w:rsid w:val="00A5649E"/>
    <w:rsid w:val="00A56BAF"/>
    <w:rsid w:val="00A56EE6"/>
    <w:rsid w:val="00A57132"/>
    <w:rsid w:val="00A60142"/>
    <w:rsid w:val="00A605C5"/>
    <w:rsid w:val="00A664FA"/>
    <w:rsid w:val="00A6767E"/>
    <w:rsid w:val="00A73A18"/>
    <w:rsid w:val="00A7402F"/>
    <w:rsid w:val="00A750DD"/>
    <w:rsid w:val="00A7536C"/>
    <w:rsid w:val="00A80D13"/>
    <w:rsid w:val="00A8106E"/>
    <w:rsid w:val="00A82DED"/>
    <w:rsid w:val="00A82E92"/>
    <w:rsid w:val="00A853AA"/>
    <w:rsid w:val="00A86C24"/>
    <w:rsid w:val="00A872B1"/>
    <w:rsid w:val="00A903D8"/>
    <w:rsid w:val="00A903E9"/>
    <w:rsid w:val="00A904DA"/>
    <w:rsid w:val="00A9152C"/>
    <w:rsid w:val="00A92737"/>
    <w:rsid w:val="00A93136"/>
    <w:rsid w:val="00A931DE"/>
    <w:rsid w:val="00A949AA"/>
    <w:rsid w:val="00A979D7"/>
    <w:rsid w:val="00A97A0D"/>
    <w:rsid w:val="00A97AD1"/>
    <w:rsid w:val="00AA16BA"/>
    <w:rsid w:val="00AA1712"/>
    <w:rsid w:val="00AA1B8D"/>
    <w:rsid w:val="00AA211D"/>
    <w:rsid w:val="00AA32C7"/>
    <w:rsid w:val="00AA3757"/>
    <w:rsid w:val="00AA4A5D"/>
    <w:rsid w:val="00AA53B5"/>
    <w:rsid w:val="00AB2F8B"/>
    <w:rsid w:val="00AB42E3"/>
    <w:rsid w:val="00AB45A7"/>
    <w:rsid w:val="00AB4D79"/>
    <w:rsid w:val="00AB5DAF"/>
    <w:rsid w:val="00AC0728"/>
    <w:rsid w:val="00AC1A07"/>
    <w:rsid w:val="00AC4744"/>
    <w:rsid w:val="00AC52C3"/>
    <w:rsid w:val="00AC52E2"/>
    <w:rsid w:val="00AC79E1"/>
    <w:rsid w:val="00AD0B87"/>
    <w:rsid w:val="00AD176A"/>
    <w:rsid w:val="00AD3781"/>
    <w:rsid w:val="00AD6951"/>
    <w:rsid w:val="00AD6A02"/>
    <w:rsid w:val="00AD7156"/>
    <w:rsid w:val="00AD738F"/>
    <w:rsid w:val="00AD77B8"/>
    <w:rsid w:val="00AE1150"/>
    <w:rsid w:val="00AE1409"/>
    <w:rsid w:val="00AE3205"/>
    <w:rsid w:val="00AE3E16"/>
    <w:rsid w:val="00AE422C"/>
    <w:rsid w:val="00AE4253"/>
    <w:rsid w:val="00AE59D5"/>
    <w:rsid w:val="00AE7D32"/>
    <w:rsid w:val="00AF028A"/>
    <w:rsid w:val="00AF25FC"/>
    <w:rsid w:val="00AF443A"/>
    <w:rsid w:val="00AF61DC"/>
    <w:rsid w:val="00AF76D6"/>
    <w:rsid w:val="00B00D32"/>
    <w:rsid w:val="00B02390"/>
    <w:rsid w:val="00B02721"/>
    <w:rsid w:val="00B0282F"/>
    <w:rsid w:val="00B05DED"/>
    <w:rsid w:val="00B07092"/>
    <w:rsid w:val="00B10FA5"/>
    <w:rsid w:val="00B11E5E"/>
    <w:rsid w:val="00B12A3F"/>
    <w:rsid w:val="00B14116"/>
    <w:rsid w:val="00B1529C"/>
    <w:rsid w:val="00B15E19"/>
    <w:rsid w:val="00B1740B"/>
    <w:rsid w:val="00B176EB"/>
    <w:rsid w:val="00B21A2C"/>
    <w:rsid w:val="00B21C9D"/>
    <w:rsid w:val="00B238B7"/>
    <w:rsid w:val="00B23C8B"/>
    <w:rsid w:val="00B24E1E"/>
    <w:rsid w:val="00B262E7"/>
    <w:rsid w:val="00B269FE"/>
    <w:rsid w:val="00B276C2"/>
    <w:rsid w:val="00B316B4"/>
    <w:rsid w:val="00B322CF"/>
    <w:rsid w:val="00B34209"/>
    <w:rsid w:val="00B35743"/>
    <w:rsid w:val="00B3627E"/>
    <w:rsid w:val="00B4054C"/>
    <w:rsid w:val="00B4080E"/>
    <w:rsid w:val="00B40B2C"/>
    <w:rsid w:val="00B426F9"/>
    <w:rsid w:val="00B42ABE"/>
    <w:rsid w:val="00B42F24"/>
    <w:rsid w:val="00B43BA0"/>
    <w:rsid w:val="00B441AD"/>
    <w:rsid w:val="00B46078"/>
    <w:rsid w:val="00B511A1"/>
    <w:rsid w:val="00B52AA8"/>
    <w:rsid w:val="00B53579"/>
    <w:rsid w:val="00B551E8"/>
    <w:rsid w:val="00B55820"/>
    <w:rsid w:val="00B5726B"/>
    <w:rsid w:val="00B61504"/>
    <w:rsid w:val="00B6151C"/>
    <w:rsid w:val="00B61F67"/>
    <w:rsid w:val="00B61FE7"/>
    <w:rsid w:val="00B62032"/>
    <w:rsid w:val="00B6215A"/>
    <w:rsid w:val="00B6326A"/>
    <w:rsid w:val="00B66905"/>
    <w:rsid w:val="00B67CD1"/>
    <w:rsid w:val="00B70177"/>
    <w:rsid w:val="00B72AC9"/>
    <w:rsid w:val="00B75E93"/>
    <w:rsid w:val="00B767C8"/>
    <w:rsid w:val="00B76FFE"/>
    <w:rsid w:val="00B8176D"/>
    <w:rsid w:val="00B841D8"/>
    <w:rsid w:val="00B852B2"/>
    <w:rsid w:val="00B85572"/>
    <w:rsid w:val="00B85605"/>
    <w:rsid w:val="00B87672"/>
    <w:rsid w:val="00B9051A"/>
    <w:rsid w:val="00B90764"/>
    <w:rsid w:val="00B90D60"/>
    <w:rsid w:val="00B93040"/>
    <w:rsid w:val="00B933B2"/>
    <w:rsid w:val="00B93779"/>
    <w:rsid w:val="00B9386B"/>
    <w:rsid w:val="00B94BC4"/>
    <w:rsid w:val="00B96600"/>
    <w:rsid w:val="00BA1331"/>
    <w:rsid w:val="00BA338F"/>
    <w:rsid w:val="00BA4FDA"/>
    <w:rsid w:val="00BB187D"/>
    <w:rsid w:val="00BB1ED9"/>
    <w:rsid w:val="00BB1EE1"/>
    <w:rsid w:val="00BB3ED9"/>
    <w:rsid w:val="00BB6693"/>
    <w:rsid w:val="00BB67BA"/>
    <w:rsid w:val="00BC3447"/>
    <w:rsid w:val="00BC5FBF"/>
    <w:rsid w:val="00BC5FEB"/>
    <w:rsid w:val="00BD37DA"/>
    <w:rsid w:val="00BD50A8"/>
    <w:rsid w:val="00BD7FA2"/>
    <w:rsid w:val="00BE0C3B"/>
    <w:rsid w:val="00BE200E"/>
    <w:rsid w:val="00BE363F"/>
    <w:rsid w:val="00BE4800"/>
    <w:rsid w:val="00BE4933"/>
    <w:rsid w:val="00BE564F"/>
    <w:rsid w:val="00BE72D8"/>
    <w:rsid w:val="00BF1219"/>
    <w:rsid w:val="00BF122A"/>
    <w:rsid w:val="00BF2B23"/>
    <w:rsid w:val="00BF3978"/>
    <w:rsid w:val="00BF4743"/>
    <w:rsid w:val="00BF5633"/>
    <w:rsid w:val="00BF78B9"/>
    <w:rsid w:val="00C008F6"/>
    <w:rsid w:val="00C019FE"/>
    <w:rsid w:val="00C02A41"/>
    <w:rsid w:val="00C04F27"/>
    <w:rsid w:val="00C06131"/>
    <w:rsid w:val="00C064CE"/>
    <w:rsid w:val="00C06626"/>
    <w:rsid w:val="00C068A3"/>
    <w:rsid w:val="00C10117"/>
    <w:rsid w:val="00C10313"/>
    <w:rsid w:val="00C12BAE"/>
    <w:rsid w:val="00C151F0"/>
    <w:rsid w:val="00C15BF1"/>
    <w:rsid w:val="00C16BE5"/>
    <w:rsid w:val="00C17F31"/>
    <w:rsid w:val="00C20439"/>
    <w:rsid w:val="00C20882"/>
    <w:rsid w:val="00C2139F"/>
    <w:rsid w:val="00C21A90"/>
    <w:rsid w:val="00C21BFF"/>
    <w:rsid w:val="00C250B3"/>
    <w:rsid w:val="00C259C5"/>
    <w:rsid w:val="00C26B4D"/>
    <w:rsid w:val="00C27B88"/>
    <w:rsid w:val="00C310C4"/>
    <w:rsid w:val="00C31300"/>
    <w:rsid w:val="00C31C98"/>
    <w:rsid w:val="00C32E8F"/>
    <w:rsid w:val="00C3319F"/>
    <w:rsid w:val="00C331FC"/>
    <w:rsid w:val="00C356A4"/>
    <w:rsid w:val="00C36B81"/>
    <w:rsid w:val="00C37044"/>
    <w:rsid w:val="00C37B37"/>
    <w:rsid w:val="00C404FD"/>
    <w:rsid w:val="00C46C62"/>
    <w:rsid w:val="00C47EAE"/>
    <w:rsid w:val="00C534BF"/>
    <w:rsid w:val="00C53BF6"/>
    <w:rsid w:val="00C60EA8"/>
    <w:rsid w:val="00C64E51"/>
    <w:rsid w:val="00C66550"/>
    <w:rsid w:val="00C66BB6"/>
    <w:rsid w:val="00C7004A"/>
    <w:rsid w:val="00C71B77"/>
    <w:rsid w:val="00C72FA3"/>
    <w:rsid w:val="00C74F03"/>
    <w:rsid w:val="00C7520F"/>
    <w:rsid w:val="00C76E32"/>
    <w:rsid w:val="00C7781F"/>
    <w:rsid w:val="00C8103C"/>
    <w:rsid w:val="00C81BC1"/>
    <w:rsid w:val="00C83C68"/>
    <w:rsid w:val="00C846E3"/>
    <w:rsid w:val="00C86774"/>
    <w:rsid w:val="00C8699F"/>
    <w:rsid w:val="00C86D91"/>
    <w:rsid w:val="00C92D2B"/>
    <w:rsid w:val="00C93A89"/>
    <w:rsid w:val="00C93FAB"/>
    <w:rsid w:val="00C94293"/>
    <w:rsid w:val="00C9598D"/>
    <w:rsid w:val="00C960CA"/>
    <w:rsid w:val="00C96E21"/>
    <w:rsid w:val="00CA0292"/>
    <w:rsid w:val="00CA1FAE"/>
    <w:rsid w:val="00CA2E22"/>
    <w:rsid w:val="00CA3C1C"/>
    <w:rsid w:val="00CA4A15"/>
    <w:rsid w:val="00CA5892"/>
    <w:rsid w:val="00CA6EC6"/>
    <w:rsid w:val="00CA76E3"/>
    <w:rsid w:val="00CB1521"/>
    <w:rsid w:val="00CB1A76"/>
    <w:rsid w:val="00CB1D44"/>
    <w:rsid w:val="00CB2E94"/>
    <w:rsid w:val="00CB2EFB"/>
    <w:rsid w:val="00CB32D9"/>
    <w:rsid w:val="00CB4272"/>
    <w:rsid w:val="00CB4884"/>
    <w:rsid w:val="00CB52A4"/>
    <w:rsid w:val="00CB5A36"/>
    <w:rsid w:val="00CB5B58"/>
    <w:rsid w:val="00CB6CFD"/>
    <w:rsid w:val="00CB7014"/>
    <w:rsid w:val="00CB7C46"/>
    <w:rsid w:val="00CC1575"/>
    <w:rsid w:val="00CC2234"/>
    <w:rsid w:val="00CC530D"/>
    <w:rsid w:val="00CC5FFA"/>
    <w:rsid w:val="00CC66AC"/>
    <w:rsid w:val="00CC6B07"/>
    <w:rsid w:val="00CD3009"/>
    <w:rsid w:val="00CD32CD"/>
    <w:rsid w:val="00CD3814"/>
    <w:rsid w:val="00CD48BD"/>
    <w:rsid w:val="00CD496F"/>
    <w:rsid w:val="00CD52B2"/>
    <w:rsid w:val="00CD5432"/>
    <w:rsid w:val="00CD5855"/>
    <w:rsid w:val="00CD5D21"/>
    <w:rsid w:val="00CE42D4"/>
    <w:rsid w:val="00CE4C51"/>
    <w:rsid w:val="00CE4D63"/>
    <w:rsid w:val="00CE5083"/>
    <w:rsid w:val="00CE5597"/>
    <w:rsid w:val="00CE5A45"/>
    <w:rsid w:val="00CE7C8A"/>
    <w:rsid w:val="00CF34A7"/>
    <w:rsid w:val="00CF378D"/>
    <w:rsid w:val="00CF3A7F"/>
    <w:rsid w:val="00CF3C76"/>
    <w:rsid w:val="00D003AE"/>
    <w:rsid w:val="00D031E5"/>
    <w:rsid w:val="00D03F5C"/>
    <w:rsid w:val="00D0469C"/>
    <w:rsid w:val="00D04A4E"/>
    <w:rsid w:val="00D05745"/>
    <w:rsid w:val="00D07048"/>
    <w:rsid w:val="00D11BAA"/>
    <w:rsid w:val="00D12751"/>
    <w:rsid w:val="00D146AF"/>
    <w:rsid w:val="00D14737"/>
    <w:rsid w:val="00D1488F"/>
    <w:rsid w:val="00D161D3"/>
    <w:rsid w:val="00D16AE1"/>
    <w:rsid w:val="00D206B3"/>
    <w:rsid w:val="00D20863"/>
    <w:rsid w:val="00D2139C"/>
    <w:rsid w:val="00D22253"/>
    <w:rsid w:val="00D225C7"/>
    <w:rsid w:val="00D22AD6"/>
    <w:rsid w:val="00D22B73"/>
    <w:rsid w:val="00D237EA"/>
    <w:rsid w:val="00D241F5"/>
    <w:rsid w:val="00D279FC"/>
    <w:rsid w:val="00D27D68"/>
    <w:rsid w:val="00D306FF"/>
    <w:rsid w:val="00D3212C"/>
    <w:rsid w:val="00D35AB5"/>
    <w:rsid w:val="00D36088"/>
    <w:rsid w:val="00D37152"/>
    <w:rsid w:val="00D43DCF"/>
    <w:rsid w:val="00D469CD"/>
    <w:rsid w:val="00D508F1"/>
    <w:rsid w:val="00D512F2"/>
    <w:rsid w:val="00D54A24"/>
    <w:rsid w:val="00D55703"/>
    <w:rsid w:val="00D559C8"/>
    <w:rsid w:val="00D605A7"/>
    <w:rsid w:val="00D60AA7"/>
    <w:rsid w:val="00D60CA6"/>
    <w:rsid w:val="00D63FE7"/>
    <w:rsid w:val="00D668D0"/>
    <w:rsid w:val="00D67809"/>
    <w:rsid w:val="00D72031"/>
    <w:rsid w:val="00D7274E"/>
    <w:rsid w:val="00D73280"/>
    <w:rsid w:val="00D740EC"/>
    <w:rsid w:val="00D7472E"/>
    <w:rsid w:val="00D76332"/>
    <w:rsid w:val="00D765A5"/>
    <w:rsid w:val="00D8135E"/>
    <w:rsid w:val="00D81A1B"/>
    <w:rsid w:val="00D81EC3"/>
    <w:rsid w:val="00D82A17"/>
    <w:rsid w:val="00D8384E"/>
    <w:rsid w:val="00D84EFB"/>
    <w:rsid w:val="00D85307"/>
    <w:rsid w:val="00D86E0E"/>
    <w:rsid w:val="00D9027D"/>
    <w:rsid w:val="00D90E81"/>
    <w:rsid w:val="00D91B02"/>
    <w:rsid w:val="00D93045"/>
    <w:rsid w:val="00D945F6"/>
    <w:rsid w:val="00D955F9"/>
    <w:rsid w:val="00D96014"/>
    <w:rsid w:val="00DA0E95"/>
    <w:rsid w:val="00DA2B8D"/>
    <w:rsid w:val="00DA6330"/>
    <w:rsid w:val="00DA680B"/>
    <w:rsid w:val="00DA755F"/>
    <w:rsid w:val="00DA782E"/>
    <w:rsid w:val="00DA7CB8"/>
    <w:rsid w:val="00DB04D1"/>
    <w:rsid w:val="00DB14EC"/>
    <w:rsid w:val="00DB1D05"/>
    <w:rsid w:val="00DB25D3"/>
    <w:rsid w:val="00DB3784"/>
    <w:rsid w:val="00DB6041"/>
    <w:rsid w:val="00DB72A9"/>
    <w:rsid w:val="00DB7841"/>
    <w:rsid w:val="00DB78A2"/>
    <w:rsid w:val="00DB7BB1"/>
    <w:rsid w:val="00DC1DED"/>
    <w:rsid w:val="00DC334E"/>
    <w:rsid w:val="00DC560F"/>
    <w:rsid w:val="00DC6899"/>
    <w:rsid w:val="00DC68C7"/>
    <w:rsid w:val="00DD0243"/>
    <w:rsid w:val="00DD09F4"/>
    <w:rsid w:val="00DD2336"/>
    <w:rsid w:val="00DD2A99"/>
    <w:rsid w:val="00DD6028"/>
    <w:rsid w:val="00DE125D"/>
    <w:rsid w:val="00DE236B"/>
    <w:rsid w:val="00DE23BF"/>
    <w:rsid w:val="00DE2412"/>
    <w:rsid w:val="00DE24CD"/>
    <w:rsid w:val="00DE33E7"/>
    <w:rsid w:val="00DE34AC"/>
    <w:rsid w:val="00DE481B"/>
    <w:rsid w:val="00DE6897"/>
    <w:rsid w:val="00DE7C13"/>
    <w:rsid w:val="00DF02F3"/>
    <w:rsid w:val="00DF0F1F"/>
    <w:rsid w:val="00DF1336"/>
    <w:rsid w:val="00DF3F16"/>
    <w:rsid w:val="00DF5347"/>
    <w:rsid w:val="00DF7743"/>
    <w:rsid w:val="00E01F1A"/>
    <w:rsid w:val="00E02468"/>
    <w:rsid w:val="00E02BE9"/>
    <w:rsid w:val="00E05CF1"/>
    <w:rsid w:val="00E06725"/>
    <w:rsid w:val="00E06DCB"/>
    <w:rsid w:val="00E073F7"/>
    <w:rsid w:val="00E1047B"/>
    <w:rsid w:val="00E1089A"/>
    <w:rsid w:val="00E10EFD"/>
    <w:rsid w:val="00E124D4"/>
    <w:rsid w:val="00E125EE"/>
    <w:rsid w:val="00E1393B"/>
    <w:rsid w:val="00E154A7"/>
    <w:rsid w:val="00E22127"/>
    <w:rsid w:val="00E24B22"/>
    <w:rsid w:val="00E253ED"/>
    <w:rsid w:val="00E27643"/>
    <w:rsid w:val="00E33053"/>
    <w:rsid w:val="00E339A4"/>
    <w:rsid w:val="00E33DC4"/>
    <w:rsid w:val="00E33FD0"/>
    <w:rsid w:val="00E352CC"/>
    <w:rsid w:val="00E355AD"/>
    <w:rsid w:val="00E41512"/>
    <w:rsid w:val="00E41BBE"/>
    <w:rsid w:val="00E4314A"/>
    <w:rsid w:val="00E435B6"/>
    <w:rsid w:val="00E45D6E"/>
    <w:rsid w:val="00E477E0"/>
    <w:rsid w:val="00E51E3E"/>
    <w:rsid w:val="00E530E8"/>
    <w:rsid w:val="00E55145"/>
    <w:rsid w:val="00E55BAF"/>
    <w:rsid w:val="00E560F7"/>
    <w:rsid w:val="00E56521"/>
    <w:rsid w:val="00E604C9"/>
    <w:rsid w:val="00E61565"/>
    <w:rsid w:val="00E61920"/>
    <w:rsid w:val="00E629FC"/>
    <w:rsid w:val="00E66E04"/>
    <w:rsid w:val="00E67023"/>
    <w:rsid w:val="00E6791E"/>
    <w:rsid w:val="00E70D7F"/>
    <w:rsid w:val="00E728A1"/>
    <w:rsid w:val="00E73B94"/>
    <w:rsid w:val="00E75C3B"/>
    <w:rsid w:val="00E76612"/>
    <w:rsid w:val="00E80C3F"/>
    <w:rsid w:val="00E810D5"/>
    <w:rsid w:val="00E81BD2"/>
    <w:rsid w:val="00E837D3"/>
    <w:rsid w:val="00E85C4F"/>
    <w:rsid w:val="00E86177"/>
    <w:rsid w:val="00E9001D"/>
    <w:rsid w:val="00E925A4"/>
    <w:rsid w:val="00E934C6"/>
    <w:rsid w:val="00E93E43"/>
    <w:rsid w:val="00EA1958"/>
    <w:rsid w:val="00EA1ABF"/>
    <w:rsid w:val="00EA287D"/>
    <w:rsid w:val="00EA3BD3"/>
    <w:rsid w:val="00EA4908"/>
    <w:rsid w:val="00EA6641"/>
    <w:rsid w:val="00EA69CF"/>
    <w:rsid w:val="00EB0769"/>
    <w:rsid w:val="00EB1986"/>
    <w:rsid w:val="00EB1B07"/>
    <w:rsid w:val="00EB2C3C"/>
    <w:rsid w:val="00EB38E9"/>
    <w:rsid w:val="00EB5644"/>
    <w:rsid w:val="00EB7BE7"/>
    <w:rsid w:val="00EC0B67"/>
    <w:rsid w:val="00EC5178"/>
    <w:rsid w:val="00EC6B35"/>
    <w:rsid w:val="00EC6CA7"/>
    <w:rsid w:val="00EC703A"/>
    <w:rsid w:val="00ED0E62"/>
    <w:rsid w:val="00ED1E0D"/>
    <w:rsid w:val="00ED2032"/>
    <w:rsid w:val="00ED2D1B"/>
    <w:rsid w:val="00ED2FC9"/>
    <w:rsid w:val="00ED4D6F"/>
    <w:rsid w:val="00ED6C90"/>
    <w:rsid w:val="00EE16B0"/>
    <w:rsid w:val="00EE22F0"/>
    <w:rsid w:val="00EE3958"/>
    <w:rsid w:val="00EE42ED"/>
    <w:rsid w:val="00EE4606"/>
    <w:rsid w:val="00EE575F"/>
    <w:rsid w:val="00EE648B"/>
    <w:rsid w:val="00EE698F"/>
    <w:rsid w:val="00EF1343"/>
    <w:rsid w:val="00EF32E2"/>
    <w:rsid w:val="00EF4415"/>
    <w:rsid w:val="00EF61D6"/>
    <w:rsid w:val="00EF7DC3"/>
    <w:rsid w:val="00F00531"/>
    <w:rsid w:val="00F010A3"/>
    <w:rsid w:val="00F01434"/>
    <w:rsid w:val="00F0362F"/>
    <w:rsid w:val="00F03EEF"/>
    <w:rsid w:val="00F0444B"/>
    <w:rsid w:val="00F05CB8"/>
    <w:rsid w:val="00F068E4"/>
    <w:rsid w:val="00F105DD"/>
    <w:rsid w:val="00F11054"/>
    <w:rsid w:val="00F11B1D"/>
    <w:rsid w:val="00F11C5B"/>
    <w:rsid w:val="00F11DBF"/>
    <w:rsid w:val="00F11DDE"/>
    <w:rsid w:val="00F12A12"/>
    <w:rsid w:val="00F133F7"/>
    <w:rsid w:val="00F13492"/>
    <w:rsid w:val="00F15E4B"/>
    <w:rsid w:val="00F16AAA"/>
    <w:rsid w:val="00F1787C"/>
    <w:rsid w:val="00F20805"/>
    <w:rsid w:val="00F23057"/>
    <w:rsid w:val="00F23E46"/>
    <w:rsid w:val="00F24381"/>
    <w:rsid w:val="00F272B4"/>
    <w:rsid w:val="00F27F9A"/>
    <w:rsid w:val="00F308C4"/>
    <w:rsid w:val="00F33020"/>
    <w:rsid w:val="00F3407F"/>
    <w:rsid w:val="00F34AAC"/>
    <w:rsid w:val="00F41FFC"/>
    <w:rsid w:val="00F42905"/>
    <w:rsid w:val="00F42C9E"/>
    <w:rsid w:val="00F46AC8"/>
    <w:rsid w:val="00F5227E"/>
    <w:rsid w:val="00F54968"/>
    <w:rsid w:val="00F56149"/>
    <w:rsid w:val="00F56A35"/>
    <w:rsid w:val="00F574D2"/>
    <w:rsid w:val="00F607FF"/>
    <w:rsid w:val="00F61009"/>
    <w:rsid w:val="00F6247F"/>
    <w:rsid w:val="00F63A09"/>
    <w:rsid w:val="00F64464"/>
    <w:rsid w:val="00F66CC2"/>
    <w:rsid w:val="00F671A2"/>
    <w:rsid w:val="00F676D8"/>
    <w:rsid w:val="00F7139B"/>
    <w:rsid w:val="00F71654"/>
    <w:rsid w:val="00F72420"/>
    <w:rsid w:val="00F7273E"/>
    <w:rsid w:val="00F749E6"/>
    <w:rsid w:val="00F759BF"/>
    <w:rsid w:val="00F77287"/>
    <w:rsid w:val="00F77A0F"/>
    <w:rsid w:val="00F77ACC"/>
    <w:rsid w:val="00F80051"/>
    <w:rsid w:val="00F81FF4"/>
    <w:rsid w:val="00F83323"/>
    <w:rsid w:val="00F84940"/>
    <w:rsid w:val="00F84D4D"/>
    <w:rsid w:val="00F86BC3"/>
    <w:rsid w:val="00F87A10"/>
    <w:rsid w:val="00F91303"/>
    <w:rsid w:val="00F914F2"/>
    <w:rsid w:val="00F91504"/>
    <w:rsid w:val="00F918AE"/>
    <w:rsid w:val="00F928D0"/>
    <w:rsid w:val="00F94DD0"/>
    <w:rsid w:val="00F95517"/>
    <w:rsid w:val="00F95979"/>
    <w:rsid w:val="00F95D8D"/>
    <w:rsid w:val="00F975BA"/>
    <w:rsid w:val="00F97C21"/>
    <w:rsid w:val="00FA1B11"/>
    <w:rsid w:val="00FA1FB8"/>
    <w:rsid w:val="00FA2614"/>
    <w:rsid w:val="00FA6531"/>
    <w:rsid w:val="00FB0387"/>
    <w:rsid w:val="00FB09E1"/>
    <w:rsid w:val="00FB11D7"/>
    <w:rsid w:val="00FB3254"/>
    <w:rsid w:val="00FB6FB2"/>
    <w:rsid w:val="00FC0C01"/>
    <w:rsid w:val="00FC0C79"/>
    <w:rsid w:val="00FC2300"/>
    <w:rsid w:val="00FC4FE5"/>
    <w:rsid w:val="00FC603C"/>
    <w:rsid w:val="00FC7545"/>
    <w:rsid w:val="00FD020C"/>
    <w:rsid w:val="00FD0777"/>
    <w:rsid w:val="00FD0F85"/>
    <w:rsid w:val="00FD130B"/>
    <w:rsid w:val="00FD287B"/>
    <w:rsid w:val="00FD30DF"/>
    <w:rsid w:val="00FD7611"/>
    <w:rsid w:val="00FE0B8B"/>
    <w:rsid w:val="00FE3015"/>
    <w:rsid w:val="00FE52C1"/>
    <w:rsid w:val="00FF00BB"/>
    <w:rsid w:val="00FF15EB"/>
    <w:rsid w:val="00FF5F3A"/>
    <w:rsid w:val="00FF715C"/>
    <w:rsid w:val="00FF746E"/>
    <w:rsid w:val="268D5805"/>
    <w:rsid w:val="344D2D27"/>
    <w:rsid w:val="3CCE22DB"/>
    <w:rsid w:val="544F2D69"/>
    <w:rsid w:val="5F478C6F"/>
    <w:rsid w:val="61F25294"/>
    <w:rsid w:val="6334ED61"/>
    <w:rsid w:val="6CF71D8C"/>
    <w:rsid w:val="72571AD7"/>
    <w:rsid w:val="78D4FCAF"/>
    <w:rsid w:val="7B666452"/>
    <w:rsid w:val="7E79DE6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62288"/>
  <w15:docId w15:val="{6684834B-0D6D-449D-AEE9-F667E635D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hAnsi="Times New Roman" w:eastAsiaTheme="minorHAnsi" w:cstheme="minorBidi"/>
        <w:sz w:val="24"/>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ar"/>
    <w:uiPriority w:val="9"/>
    <w:qFormat/>
    <w:rsid w:val="00F133F7"/>
    <w:pPr>
      <w:keepNext/>
      <w:keepLines/>
      <w:numPr>
        <w:numId w:val="1"/>
      </w:numPr>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133F7"/>
    <w:pPr>
      <w:keepNext/>
      <w:keepLines/>
      <w:numPr>
        <w:ilvl w:val="1"/>
        <w:numId w:val="1"/>
      </w:numPr>
      <w:spacing w:before="200" w:after="0"/>
      <w:outlineLvl w:val="1"/>
    </w:pPr>
    <w:rPr>
      <w:rFonts w:asciiTheme="majorHAnsi" w:hAnsiTheme="majorHAnsi" w:eastAsiaTheme="majorEastAsia"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F133F7"/>
    <w:pPr>
      <w:keepNext/>
      <w:keepLines/>
      <w:numPr>
        <w:ilvl w:val="2"/>
        <w:numId w:val="1"/>
      </w:numPr>
      <w:spacing w:before="200" w:after="0"/>
      <w:outlineLvl w:val="2"/>
    </w:pPr>
    <w:rPr>
      <w:rFonts w:asciiTheme="majorHAnsi" w:hAnsiTheme="majorHAnsi" w:eastAsiaTheme="majorEastAsia" w:cstheme="majorBidi"/>
      <w:b/>
      <w:bCs/>
      <w:color w:val="4F81BD" w:themeColor="accent1"/>
    </w:rPr>
  </w:style>
  <w:style w:type="paragraph" w:styleId="Ttulo4">
    <w:name w:val="heading 4"/>
    <w:basedOn w:val="Normal"/>
    <w:next w:val="Normal"/>
    <w:link w:val="Ttulo4Car"/>
    <w:uiPriority w:val="9"/>
    <w:semiHidden/>
    <w:unhideWhenUsed/>
    <w:qFormat/>
    <w:rsid w:val="00F133F7"/>
    <w:pPr>
      <w:keepNext/>
      <w:keepLines/>
      <w:numPr>
        <w:ilvl w:val="3"/>
        <w:numId w:val="1"/>
      </w:numPr>
      <w:spacing w:before="200" w:after="0"/>
      <w:outlineLvl w:val="3"/>
    </w:pPr>
    <w:rPr>
      <w:rFonts w:asciiTheme="majorHAnsi" w:hAnsiTheme="majorHAnsi" w:eastAsiaTheme="majorEastAsia" w:cstheme="majorBidi"/>
      <w:b/>
      <w:bCs/>
      <w:i/>
      <w:iCs/>
      <w:color w:val="4F81BD" w:themeColor="accent1"/>
    </w:rPr>
  </w:style>
  <w:style w:type="paragraph" w:styleId="Ttulo5">
    <w:name w:val="heading 5"/>
    <w:basedOn w:val="Normal"/>
    <w:next w:val="Normal"/>
    <w:link w:val="Ttulo5Car"/>
    <w:uiPriority w:val="9"/>
    <w:semiHidden/>
    <w:unhideWhenUsed/>
    <w:qFormat/>
    <w:rsid w:val="00F133F7"/>
    <w:pPr>
      <w:keepNext/>
      <w:keepLines/>
      <w:numPr>
        <w:ilvl w:val="4"/>
        <w:numId w:val="1"/>
      </w:numPr>
      <w:spacing w:before="200" w:after="0"/>
      <w:outlineLvl w:val="4"/>
    </w:pPr>
    <w:rPr>
      <w:rFonts w:asciiTheme="majorHAnsi" w:hAnsiTheme="majorHAnsi" w:eastAsiaTheme="majorEastAsia" w:cstheme="majorBidi"/>
      <w:color w:val="243F60" w:themeColor="accent1" w:themeShade="7F"/>
    </w:rPr>
  </w:style>
  <w:style w:type="paragraph" w:styleId="Ttulo6">
    <w:name w:val="heading 6"/>
    <w:basedOn w:val="Normal"/>
    <w:next w:val="Normal"/>
    <w:link w:val="Ttulo6Car"/>
    <w:uiPriority w:val="9"/>
    <w:semiHidden/>
    <w:unhideWhenUsed/>
    <w:qFormat/>
    <w:rsid w:val="00F133F7"/>
    <w:pPr>
      <w:keepNext/>
      <w:keepLines/>
      <w:numPr>
        <w:ilvl w:val="5"/>
        <w:numId w:val="1"/>
      </w:numPr>
      <w:spacing w:before="200" w:after="0"/>
      <w:outlineLvl w:val="5"/>
    </w:pPr>
    <w:rPr>
      <w:rFonts w:asciiTheme="majorHAnsi" w:hAnsiTheme="majorHAnsi" w:eastAsiaTheme="majorEastAsia" w:cstheme="majorBidi"/>
      <w:i/>
      <w:iCs/>
      <w:color w:val="243F60" w:themeColor="accent1" w:themeShade="7F"/>
    </w:rPr>
  </w:style>
  <w:style w:type="paragraph" w:styleId="Ttulo7">
    <w:name w:val="heading 7"/>
    <w:basedOn w:val="Normal"/>
    <w:next w:val="Normal"/>
    <w:link w:val="Ttulo7Car"/>
    <w:uiPriority w:val="9"/>
    <w:semiHidden/>
    <w:unhideWhenUsed/>
    <w:qFormat/>
    <w:rsid w:val="00F133F7"/>
    <w:pPr>
      <w:keepNext/>
      <w:keepLines/>
      <w:numPr>
        <w:ilvl w:val="6"/>
        <w:numId w:val="1"/>
      </w:numPr>
      <w:spacing w:before="200" w:after="0"/>
      <w:outlineLvl w:val="6"/>
    </w:pPr>
    <w:rPr>
      <w:rFonts w:asciiTheme="majorHAnsi" w:hAnsiTheme="majorHAnsi" w:eastAsiaTheme="majorEastAsia" w:cstheme="majorBidi"/>
      <w:i/>
      <w:iCs/>
      <w:color w:val="404040" w:themeColor="text1" w:themeTint="BF"/>
    </w:rPr>
  </w:style>
  <w:style w:type="paragraph" w:styleId="Ttulo8">
    <w:name w:val="heading 8"/>
    <w:basedOn w:val="Normal"/>
    <w:next w:val="Normal"/>
    <w:link w:val="Ttulo8Car"/>
    <w:uiPriority w:val="9"/>
    <w:semiHidden/>
    <w:unhideWhenUsed/>
    <w:qFormat/>
    <w:rsid w:val="00F133F7"/>
    <w:pPr>
      <w:keepNext/>
      <w:keepLines/>
      <w:numPr>
        <w:ilvl w:val="7"/>
        <w:numId w:val="1"/>
      </w:numPr>
      <w:spacing w:before="200" w:after="0"/>
      <w:outlineLvl w:val="7"/>
    </w:pPr>
    <w:rPr>
      <w:rFonts w:asciiTheme="majorHAnsi" w:hAnsiTheme="majorHAnsi" w:eastAsiaTheme="majorEastAsia"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F133F7"/>
    <w:pPr>
      <w:keepNext/>
      <w:keepLines/>
      <w:numPr>
        <w:ilvl w:val="8"/>
        <w:numId w:val="1"/>
      </w:numPr>
      <w:spacing w:before="200" w:after="0"/>
      <w:outlineLvl w:val="8"/>
    </w:pPr>
    <w:rPr>
      <w:rFonts w:asciiTheme="majorHAnsi" w:hAnsiTheme="majorHAnsi" w:eastAsiaTheme="majorEastAsia" w:cstheme="majorBidi"/>
      <w:i/>
      <w:iCs/>
      <w:color w:val="404040" w:themeColor="text1" w:themeTint="BF"/>
      <w:sz w:val="20"/>
      <w:szCs w:val="20"/>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Ttulo1Car" w:customStyle="1">
    <w:name w:val="Título 1 Car"/>
    <w:basedOn w:val="Fuentedeprrafopredeter"/>
    <w:link w:val="Ttulo1"/>
    <w:uiPriority w:val="9"/>
    <w:rsid w:val="00F133F7"/>
    <w:rPr>
      <w:rFonts w:asciiTheme="majorHAnsi" w:hAnsiTheme="majorHAnsi" w:eastAsiaTheme="majorEastAsia" w:cstheme="majorBidi"/>
      <w:b/>
      <w:bCs/>
      <w:color w:val="365F91" w:themeColor="accent1" w:themeShade="BF"/>
      <w:sz w:val="28"/>
      <w:szCs w:val="28"/>
    </w:rPr>
  </w:style>
  <w:style w:type="character" w:styleId="Ttulo2Car" w:customStyle="1">
    <w:name w:val="Título 2 Car"/>
    <w:basedOn w:val="Fuentedeprrafopredeter"/>
    <w:link w:val="Ttulo2"/>
    <w:uiPriority w:val="9"/>
    <w:rsid w:val="00F133F7"/>
    <w:rPr>
      <w:rFonts w:asciiTheme="majorHAnsi" w:hAnsiTheme="majorHAnsi" w:eastAsiaTheme="majorEastAsia" w:cstheme="majorBidi"/>
      <w:b/>
      <w:bCs/>
      <w:color w:val="4F81BD" w:themeColor="accent1"/>
      <w:sz w:val="26"/>
      <w:szCs w:val="26"/>
    </w:rPr>
  </w:style>
  <w:style w:type="character" w:styleId="Ttulo3Car" w:customStyle="1">
    <w:name w:val="Título 3 Car"/>
    <w:basedOn w:val="Fuentedeprrafopredeter"/>
    <w:link w:val="Ttulo3"/>
    <w:uiPriority w:val="9"/>
    <w:semiHidden/>
    <w:rsid w:val="00F133F7"/>
    <w:rPr>
      <w:rFonts w:asciiTheme="majorHAnsi" w:hAnsiTheme="majorHAnsi" w:eastAsiaTheme="majorEastAsia" w:cstheme="majorBidi"/>
      <w:b/>
      <w:bCs/>
      <w:color w:val="4F81BD" w:themeColor="accent1"/>
    </w:rPr>
  </w:style>
  <w:style w:type="character" w:styleId="Ttulo4Car" w:customStyle="1">
    <w:name w:val="Título 4 Car"/>
    <w:basedOn w:val="Fuentedeprrafopredeter"/>
    <w:link w:val="Ttulo4"/>
    <w:uiPriority w:val="9"/>
    <w:semiHidden/>
    <w:rsid w:val="00F133F7"/>
    <w:rPr>
      <w:rFonts w:asciiTheme="majorHAnsi" w:hAnsiTheme="majorHAnsi" w:eastAsiaTheme="majorEastAsia" w:cstheme="majorBidi"/>
      <w:b/>
      <w:bCs/>
      <w:i/>
      <w:iCs/>
      <w:color w:val="4F81BD" w:themeColor="accent1"/>
    </w:rPr>
  </w:style>
  <w:style w:type="character" w:styleId="Ttulo5Car" w:customStyle="1">
    <w:name w:val="Título 5 Car"/>
    <w:basedOn w:val="Fuentedeprrafopredeter"/>
    <w:link w:val="Ttulo5"/>
    <w:uiPriority w:val="9"/>
    <w:semiHidden/>
    <w:rsid w:val="00F133F7"/>
    <w:rPr>
      <w:rFonts w:asciiTheme="majorHAnsi" w:hAnsiTheme="majorHAnsi" w:eastAsiaTheme="majorEastAsia" w:cstheme="majorBidi"/>
      <w:color w:val="243F60" w:themeColor="accent1" w:themeShade="7F"/>
    </w:rPr>
  </w:style>
  <w:style w:type="character" w:styleId="Ttulo6Car" w:customStyle="1">
    <w:name w:val="Título 6 Car"/>
    <w:basedOn w:val="Fuentedeprrafopredeter"/>
    <w:link w:val="Ttulo6"/>
    <w:uiPriority w:val="9"/>
    <w:semiHidden/>
    <w:rsid w:val="00F133F7"/>
    <w:rPr>
      <w:rFonts w:asciiTheme="majorHAnsi" w:hAnsiTheme="majorHAnsi" w:eastAsiaTheme="majorEastAsia" w:cstheme="majorBidi"/>
      <w:i/>
      <w:iCs/>
      <w:color w:val="243F60" w:themeColor="accent1" w:themeShade="7F"/>
    </w:rPr>
  </w:style>
  <w:style w:type="character" w:styleId="Ttulo7Car" w:customStyle="1">
    <w:name w:val="Título 7 Car"/>
    <w:basedOn w:val="Fuentedeprrafopredeter"/>
    <w:link w:val="Ttulo7"/>
    <w:uiPriority w:val="9"/>
    <w:semiHidden/>
    <w:rsid w:val="00F133F7"/>
    <w:rPr>
      <w:rFonts w:asciiTheme="majorHAnsi" w:hAnsiTheme="majorHAnsi" w:eastAsiaTheme="majorEastAsia" w:cstheme="majorBidi"/>
      <w:i/>
      <w:iCs/>
      <w:color w:val="404040" w:themeColor="text1" w:themeTint="BF"/>
    </w:rPr>
  </w:style>
  <w:style w:type="character" w:styleId="Ttulo8Car" w:customStyle="1">
    <w:name w:val="Título 8 Car"/>
    <w:basedOn w:val="Fuentedeprrafopredeter"/>
    <w:link w:val="Ttulo8"/>
    <w:uiPriority w:val="9"/>
    <w:semiHidden/>
    <w:rsid w:val="00F133F7"/>
    <w:rPr>
      <w:rFonts w:asciiTheme="majorHAnsi" w:hAnsiTheme="majorHAnsi" w:eastAsiaTheme="majorEastAsia" w:cstheme="majorBidi"/>
      <w:color w:val="404040" w:themeColor="text1" w:themeTint="BF"/>
      <w:sz w:val="20"/>
      <w:szCs w:val="20"/>
    </w:rPr>
  </w:style>
  <w:style w:type="character" w:styleId="Ttulo9Car" w:customStyle="1">
    <w:name w:val="Título 9 Car"/>
    <w:basedOn w:val="Fuentedeprrafopredeter"/>
    <w:link w:val="Ttulo9"/>
    <w:uiPriority w:val="9"/>
    <w:semiHidden/>
    <w:rsid w:val="00F133F7"/>
    <w:rPr>
      <w:rFonts w:asciiTheme="majorHAnsi" w:hAnsiTheme="majorHAnsi" w:eastAsiaTheme="majorEastAsia" w:cstheme="majorBidi"/>
      <w:i/>
      <w:iCs/>
      <w:color w:val="404040" w:themeColor="text1" w:themeTint="BF"/>
      <w:sz w:val="20"/>
      <w:szCs w:val="20"/>
    </w:rPr>
  </w:style>
  <w:style w:type="character" w:styleId="Hipervnculo">
    <w:name w:val="Hyperlink"/>
    <w:basedOn w:val="Fuentedeprrafopredeter"/>
    <w:uiPriority w:val="99"/>
    <w:semiHidden/>
    <w:unhideWhenUsed/>
    <w:rsid w:val="009F5F9D"/>
    <w:rPr>
      <w:color w:val="0000FF" w:themeColor="hyperlink"/>
      <w:u w:val="single"/>
    </w:rPr>
  </w:style>
  <w:style w:type="paragraph" w:styleId="Textonotaalfinal">
    <w:name w:val="endnote text"/>
    <w:basedOn w:val="Normal"/>
    <w:link w:val="TextonotaalfinalCar"/>
    <w:uiPriority w:val="99"/>
    <w:semiHidden/>
    <w:unhideWhenUsed/>
    <w:rsid w:val="007C1FD6"/>
    <w:pPr>
      <w:spacing w:after="0" w:line="240" w:lineRule="auto"/>
    </w:pPr>
    <w:rPr>
      <w:sz w:val="20"/>
      <w:szCs w:val="20"/>
    </w:rPr>
  </w:style>
  <w:style w:type="character" w:styleId="TextonotaalfinalCar" w:customStyle="1">
    <w:name w:val="Texto nota al final Car"/>
    <w:basedOn w:val="Fuentedeprrafopredeter"/>
    <w:link w:val="Textonotaalfinal"/>
    <w:uiPriority w:val="99"/>
    <w:semiHidden/>
    <w:rsid w:val="007C1FD6"/>
    <w:rPr>
      <w:sz w:val="20"/>
      <w:szCs w:val="20"/>
    </w:rPr>
  </w:style>
  <w:style w:type="character" w:styleId="Refdenotaalfinal">
    <w:name w:val="endnote reference"/>
    <w:basedOn w:val="Fuentedeprrafopredeter"/>
    <w:uiPriority w:val="99"/>
    <w:semiHidden/>
    <w:unhideWhenUsed/>
    <w:rsid w:val="007C1FD6"/>
    <w:rPr>
      <w:vertAlign w:val="superscript"/>
    </w:rPr>
  </w:style>
  <w:style w:type="paragraph" w:styleId="NormalWeb">
    <w:name w:val="Normal (Web)"/>
    <w:basedOn w:val="Normal"/>
    <w:uiPriority w:val="99"/>
    <w:semiHidden/>
    <w:unhideWhenUsed/>
    <w:rsid w:val="00F80051"/>
    <w:pPr>
      <w:spacing w:before="100" w:beforeAutospacing="1" w:after="100" w:afterAutospacing="1" w:line="240" w:lineRule="auto"/>
    </w:pPr>
    <w:rPr>
      <w:rFonts w:eastAsia="Times New Roman" w:cs="Times New Roman"/>
      <w:szCs w:val="24"/>
      <w:lang w:eastAsia="es-PE"/>
    </w:rPr>
  </w:style>
  <w:style w:type="paragraph" w:styleId="Encabezado">
    <w:name w:val="header"/>
    <w:basedOn w:val="Normal"/>
    <w:link w:val="EncabezadoCar"/>
    <w:uiPriority w:val="99"/>
    <w:unhideWhenUsed/>
    <w:rsid w:val="00582601"/>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582601"/>
  </w:style>
  <w:style w:type="paragraph" w:styleId="Piedepgina">
    <w:name w:val="footer"/>
    <w:basedOn w:val="Normal"/>
    <w:link w:val="PiedepginaCar"/>
    <w:uiPriority w:val="99"/>
    <w:unhideWhenUsed/>
    <w:rsid w:val="00582601"/>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5826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3634">
      <w:bodyDiv w:val="1"/>
      <w:marLeft w:val="0"/>
      <w:marRight w:val="0"/>
      <w:marTop w:val="0"/>
      <w:marBottom w:val="0"/>
      <w:divBdr>
        <w:top w:val="none" w:sz="0" w:space="0" w:color="auto"/>
        <w:left w:val="none" w:sz="0" w:space="0" w:color="auto"/>
        <w:bottom w:val="none" w:sz="0" w:space="0" w:color="auto"/>
        <w:right w:val="none" w:sz="0" w:space="0" w:color="auto"/>
      </w:divBdr>
    </w:div>
    <w:div w:id="37516388">
      <w:bodyDiv w:val="1"/>
      <w:marLeft w:val="0"/>
      <w:marRight w:val="0"/>
      <w:marTop w:val="0"/>
      <w:marBottom w:val="0"/>
      <w:divBdr>
        <w:top w:val="none" w:sz="0" w:space="0" w:color="auto"/>
        <w:left w:val="none" w:sz="0" w:space="0" w:color="auto"/>
        <w:bottom w:val="none" w:sz="0" w:space="0" w:color="auto"/>
        <w:right w:val="none" w:sz="0" w:space="0" w:color="auto"/>
      </w:divBdr>
    </w:div>
    <w:div w:id="47387460">
      <w:bodyDiv w:val="1"/>
      <w:marLeft w:val="0"/>
      <w:marRight w:val="0"/>
      <w:marTop w:val="0"/>
      <w:marBottom w:val="0"/>
      <w:divBdr>
        <w:top w:val="none" w:sz="0" w:space="0" w:color="auto"/>
        <w:left w:val="none" w:sz="0" w:space="0" w:color="auto"/>
        <w:bottom w:val="none" w:sz="0" w:space="0" w:color="auto"/>
        <w:right w:val="none" w:sz="0" w:space="0" w:color="auto"/>
      </w:divBdr>
    </w:div>
    <w:div w:id="65499577">
      <w:bodyDiv w:val="1"/>
      <w:marLeft w:val="0"/>
      <w:marRight w:val="0"/>
      <w:marTop w:val="0"/>
      <w:marBottom w:val="0"/>
      <w:divBdr>
        <w:top w:val="none" w:sz="0" w:space="0" w:color="auto"/>
        <w:left w:val="none" w:sz="0" w:space="0" w:color="auto"/>
        <w:bottom w:val="none" w:sz="0" w:space="0" w:color="auto"/>
        <w:right w:val="none" w:sz="0" w:space="0" w:color="auto"/>
      </w:divBdr>
    </w:div>
    <w:div w:id="97255639">
      <w:bodyDiv w:val="1"/>
      <w:marLeft w:val="0"/>
      <w:marRight w:val="0"/>
      <w:marTop w:val="0"/>
      <w:marBottom w:val="0"/>
      <w:divBdr>
        <w:top w:val="none" w:sz="0" w:space="0" w:color="auto"/>
        <w:left w:val="none" w:sz="0" w:space="0" w:color="auto"/>
        <w:bottom w:val="none" w:sz="0" w:space="0" w:color="auto"/>
        <w:right w:val="none" w:sz="0" w:space="0" w:color="auto"/>
      </w:divBdr>
    </w:div>
    <w:div w:id="128784167">
      <w:bodyDiv w:val="1"/>
      <w:marLeft w:val="0"/>
      <w:marRight w:val="0"/>
      <w:marTop w:val="0"/>
      <w:marBottom w:val="0"/>
      <w:divBdr>
        <w:top w:val="none" w:sz="0" w:space="0" w:color="auto"/>
        <w:left w:val="none" w:sz="0" w:space="0" w:color="auto"/>
        <w:bottom w:val="none" w:sz="0" w:space="0" w:color="auto"/>
        <w:right w:val="none" w:sz="0" w:space="0" w:color="auto"/>
      </w:divBdr>
    </w:div>
    <w:div w:id="134808161">
      <w:bodyDiv w:val="1"/>
      <w:marLeft w:val="0"/>
      <w:marRight w:val="0"/>
      <w:marTop w:val="0"/>
      <w:marBottom w:val="0"/>
      <w:divBdr>
        <w:top w:val="none" w:sz="0" w:space="0" w:color="auto"/>
        <w:left w:val="none" w:sz="0" w:space="0" w:color="auto"/>
        <w:bottom w:val="none" w:sz="0" w:space="0" w:color="auto"/>
        <w:right w:val="none" w:sz="0" w:space="0" w:color="auto"/>
      </w:divBdr>
    </w:div>
    <w:div w:id="156963327">
      <w:bodyDiv w:val="1"/>
      <w:marLeft w:val="0"/>
      <w:marRight w:val="0"/>
      <w:marTop w:val="0"/>
      <w:marBottom w:val="0"/>
      <w:divBdr>
        <w:top w:val="none" w:sz="0" w:space="0" w:color="auto"/>
        <w:left w:val="none" w:sz="0" w:space="0" w:color="auto"/>
        <w:bottom w:val="none" w:sz="0" w:space="0" w:color="auto"/>
        <w:right w:val="none" w:sz="0" w:space="0" w:color="auto"/>
      </w:divBdr>
    </w:div>
    <w:div w:id="174879121">
      <w:bodyDiv w:val="1"/>
      <w:marLeft w:val="0"/>
      <w:marRight w:val="0"/>
      <w:marTop w:val="0"/>
      <w:marBottom w:val="0"/>
      <w:divBdr>
        <w:top w:val="none" w:sz="0" w:space="0" w:color="auto"/>
        <w:left w:val="none" w:sz="0" w:space="0" w:color="auto"/>
        <w:bottom w:val="none" w:sz="0" w:space="0" w:color="auto"/>
        <w:right w:val="none" w:sz="0" w:space="0" w:color="auto"/>
      </w:divBdr>
    </w:div>
    <w:div w:id="177352645">
      <w:bodyDiv w:val="1"/>
      <w:marLeft w:val="0"/>
      <w:marRight w:val="0"/>
      <w:marTop w:val="0"/>
      <w:marBottom w:val="0"/>
      <w:divBdr>
        <w:top w:val="none" w:sz="0" w:space="0" w:color="auto"/>
        <w:left w:val="none" w:sz="0" w:space="0" w:color="auto"/>
        <w:bottom w:val="none" w:sz="0" w:space="0" w:color="auto"/>
        <w:right w:val="none" w:sz="0" w:space="0" w:color="auto"/>
      </w:divBdr>
    </w:div>
    <w:div w:id="232547430">
      <w:bodyDiv w:val="1"/>
      <w:marLeft w:val="0"/>
      <w:marRight w:val="0"/>
      <w:marTop w:val="0"/>
      <w:marBottom w:val="0"/>
      <w:divBdr>
        <w:top w:val="none" w:sz="0" w:space="0" w:color="auto"/>
        <w:left w:val="none" w:sz="0" w:space="0" w:color="auto"/>
        <w:bottom w:val="none" w:sz="0" w:space="0" w:color="auto"/>
        <w:right w:val="none" w:sz="0" w:space="0" w:color="auto"/>
      </w:divBdr>
    </w:div>
    <w:div w:id="239337631">
      <w:bodyDiv w:val="1"/>
      <w:marLeft w:val="0"/>
      <w:marRight w:val="0"/>
      <w:marTop w:val="0"/>
      <w:marBottom w:val="0"/>
      <w:divBdr>
        <w:top w:val="none" w:sz="0" w:space="0" w:color="auto"/>
        <w:left w:val="none" w:sz="0" w:space="0" w:color="auto"/>
        <w:bottom w:val="none" w:sz="0" w:space="0" w:color="auto"/>
        <w:right w:val="none" w:sz="0" w:space="0" w:color="auto"/>
      </w:divBdr>
    </w:div>
    <w:div w:id="249194418">
      <w:bodyDiv w:val="1"/>
      <w:marLeft w:val="0"/>
      <w:marRight w:val="0"/>
      <w:marTop w:val="0"/>
      <w:marBottom w:val="0"/>
      <w:divBdr>
        <w:top w:val="none" w:sz="0" w:space="0" w:color="auto"/>
        <w:left w:val="none" w:sz="0" w:space="0" w:color="auto"/>
        <w:bottom w:val="none" w:sz="0" w:space="0" w:color="auto"/>
        <w:right w:val="none" w:sz="0" w:space="0" w:color="auto"/>
      </w:divBdr>
    </w:div>
    <w:div w:id="260337763">
      <w:bodyDiv w:val="1"/>
      <w:marLeft w:val="0"/>
      <w:marRight w:val="0"/>
      <w:marTop w:val="0"/>
      <w:marBottom w:val="0"/>
      <w:divBdr>
        <w:top w:val="none" w:sz="0" w:space="0" w:color="auto"/>
        <w:left w:val="none" w:sz="0" w:space="0" w:color="auto"/>
        <w:bottom w:val="none" w:sz="0" w:space="0" w:color="auto"/>
        <w:right w:val="none" w:sz="0" w:space="0" w:color="auto"/>
      </w:divBdr>
    </w:div>
    <w:div w:id="284695386">
      <w:bodyDiv w:val="1"/>
      <w:marLeft w:val="0"/>
      <w:marRight w:val="0"/>
      <w:marTop w:val="0"/>
      <w:marBottom w:val="0"/>
      <w:divBdr>
        <w:top w:val="none" w:sz="0" w:space="0" w:color="auto"/>
        <w:left w:val="none" w:sz="0" w:space="0" w:color="auto"/>
        <w:bottom w:val="none" w:sz="0" w:space="0" w:color="auto"/>
        <w:right w:val="none" w:sz="0" w:space="0" w:color="auto"/>
      </w:divBdr>
    </w:div>
    <w:div w:id="326521677">
      <w:bodyDiv w:val="1"/>
      <w:marLeft w:val="0"/>
      <w:marRight w:val="0"/>
      <w:marTop w:val="0"/>
      <w:marBottom w:val="0"/>
      <w:divBdr>
        <w:top w:val="none" w:sz="0" w:space="0" w:color="auto"/>
        <w:left w:val="none" w:sz="0" w:space="0" w:color="auto"/>
        <w:bottom w:val="none" w:sz="0" w:space="0" w:color="auto"/>
        <w:right w:val="none" w:sz="0" w:space="0" w:color="auto"/>
      </w:divBdr>
    </w:div>
    <w:div w:id="351880436">
      <w:bodyDiv w:val="1"/>
      <w:marLeft w:val="0"/>
      <w:marRight w:val="0"/>
      <w:marTop w:val="0"/>
      <w:marBottom w:val="0"/>
      <w:divBdr>
        <w:top w:val="none" w:sz="0" w:space="0" w:color="auto"/>
        <w:left w:val="none" w:sz="0" w:space="0" w:color="auto"/>
        <w:bottom w:val="none" w:sz="0" w:space="0" w:color="auto"/>
        <w:right w:val="none" w:sz="0" w:space="0" w:color="auto"/>
      </w:divBdr>
    </w:div>
    <w:div w:id="353582239">
      <w:bodyDiv w:val="1"/>
      <w:marLeft w:val="0"/>
      <w:marRight w:val="0"/>
      <w:marTop w:val="0"/>
      <w:marBottom w:val="0"/>
      <w:divBdr>
        <w:top w:val="none" w:sz="0" w:space="0" w:color="auto"/>
        <w:left w:val="none" w:sz="0" w:space="0" w:color="auto"/>
        <w:bottom w:val="none" w:sz="0" w:space="0" w:color="auto"/>
        <w:right w:val="none" w:sz="0" w:space="0" w:color="auto"/>
      </w:divBdr>
    </w:div>
    <w:div w:id="363755378">
      <w:bodyDiv w:val="1"/>
      <w:marLeft w:val="0"/>
      <w:marRight w:val="0"/>
      <w:marTop w:val="0"/>
      <w:marBottom w:val="0"/>
      <w:divBdr>
        <w:top w:val="none" w:sz="0" w:space="0" w:color="auto"/>
        <w:left w:val="none" w:sz="0" w:space="0" w:color="auto"/>
        <w:bottom w:val="none" w:sz="0" w:space="0" w:color="auto"/>
        <w:right w:val="none" w:sz="0" w:space="0" w:color="auto"/>
      </w:divBdr>
    </w:div>
    <w:div w:id="374014527">
      <w:bodyDiv w:val="1"/>
      <w:marLeft w:val="0"/>
      <w:marRight w:val="0"/>
      <w:marTop w:val="0"/>
      <w:marBottom w:val="0"/>
      <w:divBdr>
        <w:top w:val="none" w:sz="0" w:space="0" w:color="auto"/>
        <w:left w:val="none" w:sz="0" w:space="0" w:color="auto"/>
        <w:bottom w:val="none" w:sz="0" w:space="0" w:color="auto"/>
        <w:right w:val="none" w:sz="0" w:space="0" w:color="auto"/>
      </w:divBdr>
    </w:div>
    <w:div w:id="374816440">
      <w:bodyDiv w:val="1"/>
      <w:marLeft w:val="0"/>
      <w:marRight w:val="0"/>
      <w:marTop w:val="0"/>
      <w:marBottom w:val="0"/>
      <w:divBdr>
        <w:top w:val="none" w:sz="0" w:space="0" w:color="auto"/>
        <w:left w:val="none" w:sz="0" w:space="0" w:color="auto"/>
        <w:bottom w:val="none" w:sz="0" w:space="0" w:color="auto"/>
        <w:right w:val="none" w:sz="0" w:space="0" w:color="auto"/>
      </w:divBdr>
    </w:div>
    <w:div w:id="432632664">
      <w:bodyDiv w:val="1"/>
      <w:marLeft w:val="0"/>
      <w:marRight w:val="0"/>
      <w:marTop w:val="0"/>
      <w:marBottom w:val="0"/>
      <w:divBdr>
        <w:top w:val="none" w:sz="0" w:space="0" w:color="auto"/>
        <w:left w:val="none" w:sz="0" w:space="0" w:color="auto"/>
        <w:bottom w:val="none" w:sz="0" w:space="0" w:color="auto"/>
        <w:right w:val="none" w:sz="0" w:space="0" w:color="auto"/>
      </w:divBdr>
    </w:div>
    <w:div w:id="434249390">
      <w:bodyDiv w:val="1"/>
      <w:marLeft w:val="0"/>
      <w:marRight w:val="0"/>
      <w:marTop w:val="0"/>
      <w:marBottom w:val="0"/>
      <w:divBdr>
        <w:top w:val="none" w:sz="0" w:space="0" w:color="auto"/>
        <w:left w:val="none" w:sz="0" w:space="0" w:color="auto"/>
        <w:bottom w:val="none" w:sz="0" w:space="0" w:color="auto"/>
        <w:right w:val="none" w:sz="0" w:space="0" w:color="auto"/>
      </w:divBdr>
    </w:div>
    <w:div w:id="463012869">
      <w:bodyDiv w:val="1"/>
      <w:marLeft w:val="0"/>
      <w:marRight w:val="0"/>
      <w:marTop w:val="0"/>
      <w:marBottom w:val="0"/>
      <w:divBdr>
        <w:top w:val="none" w:sz="0" w:space="0" w:color="auto"/>
        <w:left w:val="none" w:sz="0" w:space="0" w:color="auto"/>
        <w:bottom w:val="none" w:sz="0" w:space="0" w:color="auto"/>
        <w:right w:val="none" w:sz="0" w:space="0" w:color="auto"/>
      </w:divBdr>
    </w:div>
    <w:div w:id="505244555">
      <w:bodyDiv w:val="1"/>
      <w:marLeft w:val="0"/>
      <w:marRight w:val="0"/>
      <w:marTop w:val="0"/>
      <w:marBottom w:val="0"/>
      <w:divBdr>
        <w:top w:val="none" w:sz="0" w:space="0" w:color="auto"/>
        <w:left w:val="none" w:sz="0" w:space="0" w:color="auto"/>
        <w:bottom w:val="none" w:sz="0" w:space="0" w:color="auto"/>
        <w:right w:val="none" w:sz="0" w:space="0" w:color="auto"/>
      </w:divBdr>
    </w:div>
    <w:div w:id="510876512">
      <w:bodyDiv w:val="1"/>
      <w:marLeft w:val="0"/>
      <w:marRight w:val="0"/>
      <w:marTop w:val="0"/>
      <w:marBottom w:val="0"/>
      <w:divBdr>
        <w:top w:val="none" w:sz="0" w:space="0" w:color="auto"/>
        <w:left w:val="none" w:sz="0" w:space="0" w:color="auto"/>
        <w:bottom w:val="none" w:sz="0" w:space="0" w:color="auto"/>
        <w:right w:val="none" w:sz="0" w:space="0" w:color="auto"/>
      </w:divBdr>
    </w:div>
    <w:div w:id="519860294">
      <w:bodyDiv w:val="1"/>
      <w:marLeft w:val="0"/>
      <w:marRight w:val="0"/>
      <w:marTop w:val="0"/>
      <w:marBottom w:val="0"/>
      <w:divBdr>
        <w:top w:val="none" w:sz="0" w:space="0" w:color="auto"/>
        <w:left w:val="none" w:sz="0" w:space="0" w:color="auto"/>
        <w:bottom w:val="none" w:sz="0" w:space="0" w:color="auto"/>
        <w:right w:val="none" w:sz="0" w:space="0" w:color="auto"/>
      </w:divBdr>
    </w:div>
    <w:div w:id="577986252">
      <w:bodyDiv w:val="1"/>
      <w:marLeft w:val="0"/>
      <w:marRight w:val="0"/>
      <w:marTop w:val="0"/>
      <w:marBottom w:val="0"/>
      <w:divBdr>
        <w:top w:val="none" w:sz="0" w:space="0" w:color="auto"/>
        <w:left w:val="none" w:sz="0" w:space="0" w:color="auto"/>
        <w:bottom w:val="none" w:sz="0" w:space="0" w:color="auto"/>
        <w:right w:val="none" w:sz="0" w:space="0" w:color="auto"/>
      </w:divBdr>
    </w:div>
    <w:div w:id="581641731">
      <w:bodyDiv w:val="1"/>
      <w:marLeft w:val="0"/>
      <w:marRight w:val="0"/>
      <w:marTop w:val="0"/>
      <w:marBottom w:val="0"/>
      <w:divBdr>
        <w:top w:val="none" w:sz="0" w:space="0" w:color="auto"/>
        <w:left w:val="none" w:sz="0" w:space="0" w:color="auto"/>
        <w:bottom w:val="none" w:sz="0" w:space="0" w:color="auto"/>
        <w:right w:val="none" w:sz="0" w:space="0" w:color="auto"/>
      </w:divBdr>
    </w:div>
    <w:div w:id="584723924">
      <w:bodyDiv w:val="1"/>
      <w:marLeft w:val="0"/>
      <w:marRight w:val="0"/>
      <w:marTop w:val="0"/>
      <w:marBottom w:val="0"/>
      <w:divBdr>
        <w:top w:val="none" w:sz="0" w:space="0" w:color="auto"/>
        <w:left w:val="none" w:sz="0" w:space="0" w:color="auto"/>
        <w:bottom w:val="none" w:sz="0" w:space="0" w:color="auto"/>
        <w:right w:val="none" w:sz="0" w:space="0" w:color="auto"/>
      </w:divBdr>
    </w:div>
    <w:div w:id="590090338">
      <w:bodyDiv w:val="1"/>
      <w:marLeft w:val="0"/>
      <w:marRight w:val="0"/>
      <w:marTop w:val="0"/>
      <w:marBottom w:val="0"/>
      <w:divBdr>
        <w:top w:val="none" w:sz="0" w:space="0" w:color="auto"/>
        <w:left w:val="none" w:sz="0" w:space="0" w:color="auto"/>
        <w:bottom w:val="none" w:sz="0" w:space="0" w:color="auto"/>
        <w:right w:val="none" w:sz="0" w:space="0" w:color="auto"/>
      </w:divBdr>
    </w:div>
    <w:div w:id="592252057">
      <w:bodyDiv w:val="1"/>
      <w:marLeft w:val="0"/>
      <w:marRight w:val="0"/>
      <w:marTop w:val="0"/>
      <w:marBottom w:val="0"/>
      <w:divBdr>
        <w:top w:val="none" w:sz="0" w:space="0" w:color="auto"/>
        <w:left w:val="none" w:sz="0" w:space="0" w:color="auto"/>
        <w:bottom w:val="none" w:sz="0" w:space="0" w:color="auto"/>
        <w:right w:val="none" w:sz="0" w:space="0" w:color="auto"/>
      </w:divBdr>
    </w:div>
    <w:div w:id="594093863">
      <w:bodyDiv w:val="1"/>
      <w:marLeft w:val="0"/>
      <w:marRight w:val="0"/>
      <w:marTop w:val="0"/>
      <w:marBottom w:val="0"/>
      <w:divBdr>
        <w:top w:val="none" w:sz="0" w:space="0" w:color="auto"/>
        <w:left w:val="none" w:sz="0" w:space="0" w:color="auto"/>
        <w:bottom w:val="none" w:sz="0" w:space="0" w:color="auto"/>
        <w:right w:val="none" w:sz="0" w:space="0" w:color="auto"/>
      </w:divBdr>
    </w:div>
    <w:div w:id="612396543">
      <w:bodyDiv w:val="1"/>
      <w:marLeft w:val="0"/>
      <w:marRight w:val="0"/>
      <w:marTop w:val="0"/>
      <w:marBottom w:val="0"/>
      <w:divBdr>
        <w:top w:val="none" w:sz="0" w:space="0" w:color="auto"/>
        <w:left w:val="none" w:sz="0" w:space="0" w:color="auto"/>
        <w:bottom w:val="none" w:sz="0" w:space="0" w:color="auto"/>
        <w:right w:val="none" w:sz="0" w:space="0" w:color="auto"/>
      </w:divBdr>
    </w:div>
    <w:div w:id="643120770">
      <w:bodyDiv w:val="1"/>
      <w:marLeft w:val="0"/>
      <w:marRight w:val="0"/>
      <w:marTop w:val="0"/>
      <w:marBottom w:val="0"/>
      <w:divBdr>
        <w:top w:val="none" w:sz="0" w:space="0" w:color="auto"/>
        <w:left w:val="none" w:sz="0" w:space="0" w:color="auto"/>
        <w:bottom w:val="none" w:sz="0" w:space="0" w:color="auto"/>
        <w:right w:val="none" w:sz="0" w:space="0" w:color="auto"/>
      </w:divBdr>
    </w:div>
    <w:div w:id="681127868">
      <w:bodyDiv w:val="1"/>
      <w:marLeft w:val="0"/>
      <w:marRight w:val="0"/>
      <w:marTop w:val="0"/>
      <w:marBottom w:val="0"/>
      <w:divBdr>
        <w:top w:val="none" w:sz="0" w:space="0" w:color="auto"/>
        <w:left w:val="none" w:sz="0" w:space="0" w:color="auto"/>
        <w:bottom w:val="none" w:sz="0" w:space="0" w:color="auto"/>
        <w:right w:val="none" w:sz="0" w:space="0" w:color="auto"/>
      </w:divBdr>
    </w:div>
    <w:div w:id="681475971">
      <w:bodyDiv w:val="1"/>
      <w:marLeft w:val="0"/>
      <w:marRight w:val="0"/>
      <w:marTop w:val="0"/>
      <w:marBottom w:val="0"/>
      <w:divBdr>
        <w:top w:val="none" w:sz="0" w:space="0" w:color="auto"/>
        <w:left w:val="none" w:sz="0" w:space="0" w:color="auto"/>
        <w:bottom w:val="none" w:sz="0" w:space="0" w:color="auto"/>
        <w:right w:val="none" w:sz="0" w:space="0" w:color="auto"/>
      </w:divBdr>
    </w:div>
    <w:div w:id="686298363">
      <w:bodyDiv w:val="1"/>
      <w:marLeft w:val="0"/>
      <w:marRight w:val="0"/>
      <w:marTop w:val="0"/>
      <w:marBottom w:val="0"/>
      <w:divBdr>
        <w:top w:val="none" w:sz="0" w:space="0" w:color="auto"/>
        <w:left w:val="none" w:sz="0" w:space="0" w:color="auto"/>
        <w:bottom w:val="none" w:sz="0" w:space="0" w:color="auto"/>
        <w:right w:val="none" w:sz="0" w:space="0" w:color="auto"/>
      </w:divBdr>
    </w:div>
    <w:div w:id="687223016">
      <w:bodyDiv w:val="1"/>
      <w:marLeft w:val="0"/>
      <w:marRight w:val="0"/>
      <w:marTop w:val="0"/>
      <w:marBottom w:val="0"/>
      <w:divBdr>
        <w:top w:val="none" w:sz="0" w:space="0" w:color="auto"/>
        <w:left w:val="none" w:sz="0" w:space="0" w:color="auto"/>
        <w:bottom w:val="none" w:sz="0" w:space="0" w:color="auto"/>
        <w:right w:val="none" w:sz="0" w:space="0" w:color="auto"/>
      </w:divBdr>
    </w:div>
    <w:div w:id="738946945">
      <w:bodyDiv w:val="1"/>
      <w:marLeft w:val="0"/>
      <w:marRight w:val="0"/>
      <w:marTop w:val="0"/>
      <w:marBottom w:val="0"/>
      <w:divBdr>
        <w:top w:val="none" w:sz="0" w:space="0" w:color="auto"/>
        <w:left w:val="none" w:sz="0" w:space="0" w:color="auto"/>
        <w:bottom w:val="none" w:sz="0" w:space="0" w:color="auto"/>
        <w:right w:val="none" w:sz="0" w:space="0" w:color="auto"/>
      </w:divBdr>
    </w:div>
    <w:div w:id="791828821">
      <w:bodyDiv w:val="1"/>
      <w:marLeft w:val="0"/>
      <w:marRight w:val="0"/>
      <w:marTop w:val="0"/>
      <w:marBottom w:val="0"/>
      <w:divBdr>
        <w:top w:val="none" w:sz="0" w:space="0" w:color="auto"/>
        <w:left w:val="none" w:sz="0" w:space="0" w:color="auto"/>
        <w:bottom w:val="none" w:sz="0" w:space="0" w:color="auto"/>
        <w:right w:val="none" w:sz="0" w:space="0" w:color="auto"/>
      </w:divBdr>
    </w:div>
    <w:div w:id="847596908">
      <w:bodyDiv w:val="1"/>
      <w:marLeft w:val="0"/>
      <w:marRight w:val="0"/>
      <w:marTop w:val="0"/>
      <w:marBottom w:val="0"/>
      <w:divBdr>
        <w:top w:val="none" w:sz="0" w:space="0" w:color="auto"/>
        <w:left w:val="none" w:sz="0" w:space="0" w:color="auto"/>
        <w:bottom w:val="none" w:sz="0" w:space="0" w:color="auto"/>
        <w:right w:val="none" w:sz="0" w:space="0" w:color="auto"/>
      </w:divBdr>
    </w:div>
    <w:div w:id="849373527">
      <w:bodyDiv w:val="1"/>
      <w:marLeft w:val="0"/>
      <w:marRight w:val="0"/>
      <w:marTop w:val="0"/>
      <w:marBottom w:val="0"/>
      <w:divBdr>
        <w:top w:val="none" w:sz="0" w:space="0" w:color="auto"/>
        <w:left w:val="none" w:sz="0" w:space="0" w:color="auto"/>
        <w:bottom w:val="none" w:sz="0" w:space="0" w:color="auto"/>
        <w:right w:val="none" w:sz="0" w:space="0" w:color="auto"/>
      </w:divBdr>
    </w:div>
    <w:div w:id="860054032">
      <w:bodyDiv w:val="1"/>
      <w:marLeft w:val="0"/>
      <w:marRight w:val="0"/>
      <w:marTop w:val="0"/>
      <w:marBottom w:val="0"/>
      <w:divBdr>
        <w:top w:val="none" w:sz="0" w:space="0" w:color="auto"/>
        <w:left w:val="none" w:sz="0" w:space="0" w:color="auto"/>
        <w:bottom w:val="none" w:sz="0" w:space="0" w:color="auto"/>
        <w:right w:val="none" w:sz="0" w:space="0" w:color="auto"/>
      </w:divBdr>
    </w:div>
    <w:div w:id="876698969">
      <w:bodyDiv w:val="1"/>
      <w:marLeft w:val="0"/>
      <w:marRight w:val="0"/>
      <w:marTop w:val="0"/>
      <w:marBottom w:val="0"/>
      <w:divBdr>
        <w:top w:val="none" w:sz="0" w:space="0" w:color="auto"/>
        <w:left w:val="none" w:sz="0" w:space="0" w:color="auto"/>
        <w:bottom w:val="none" w:sz="0" w:space="0" w:color="auto"/>
        <w:right w:val="none" w:sz="0" w:space="0" w:color="auto"/>
      </w:divBdr>
    </w:div>
    <w:div w:id="909004668">
      <w:bodyDiv w:val="1"/>
      <w:marLeft w:val="0"/>
      <w:marRight w:val="0"/>
      <w:marTop w:val="0"/>
      <w:marBottom w:val="0"/>
      <w:divBdr>
        <w:top w:val="none" w:sz="0" w:space="0" w:color="auto"/>
        <w:left w:val="none" w:sz="0" w:space="0" w:color="auto"/>
        <w:bottom w:val="none" w:sz="0" w:space="0" w:color="auto"/>
        <w:right w:val="none" w:sz="0" w:space="0" w:color="auto"/>
      </w:divBdr>
    </w:div>
    <w:div w:id="912357513">
      <w:bodyDiv w:val="1"/>
      <w:marLeft w:val="0"/>
      <w:marRight w:val="0"/>
      <w:marTop w:val="0"/>
      <w:marBottom w:val="0"/>
      <w:divBdr>
        <w:top w:val="none" w:sz="0" w:space="0" w:color="auto"/>
        <w:left w:val="none" w:sz="0" w:space="0" w:color="auto"/>
        <w:bottom w:val="none" w:sz="0" w:space="0" w:color="auto"/>
        <w:right w:val="none" w:sz="0" w:space="0" w:color="auto"/>
      </w:divBdr>
    </w:div>
    <w:div w:id="913783379">
      <w:bodyDiv w:val="1"/>
      <w:marLeft w:val="0"/>
      <w:marRight w:val="0"/>
      <w:marTop w:val="0"/>
      <w:marBottom w:val="0"/>
      <w:divBdr>
        <w:top w:val="none" w:sz="0" w:space="0" w:color="auto"/>
        <w:left w:val="none" w:sz="0" w:space="0" w:color="auto"/>
        <w:bottom w:val="none" w:sz="0" w:space="0" w:color="auto"/>
        <w:right w:val="none" w:sz="0" w:space="0" w:color="auto"/>
      </w:divBdr>
    </w:div>
    <w:div w:id="971207136">
      <w:bodyDiv w:val="1"/>
      <w:marLeft w:val="0"/>
      <w:marRight w:val="0"/>
      <w:marTop w:val="0"/>
      <w:marBottom w:val="0"/>
      <w:divBdr>
        <w:top w:val="none" w:sz="0" w:space="0" w:color="auto"/>
        <w:left w:val="none" w:sz="0" w:space="0" w:color="auto"/>
        <w:bottom w:val="none" w:sz="0" w:space="0" w:color="auto"/>
        <w:right w:val="none" w:sz="0" w:space="0" w:color="auto"/>
      </w:divBdr>
    </w:div>
    <w:div w:id="982857512">
      <w:bodyDiv w:val="1"/>
      <w:marLeft w:val="0"/>
      <w:marRight w:val="0"/>
      <w:marTop w:val="0"/>
      <w:marBottom w:val="0"/>
      <w:divBdr>
        <w:top w:val="none" w:sz="0" w:space="0" w:color="auto"/>
        <w:left w:val="none" w:sz="0" w:space="0" w:color="auto"/>
        <w:bottom w:val="none" w:sz="0" w:space="0" w:color="auto"/>
        <w:right w:val="none" w:sz="0" w:space="0" w:color="auto"/>
      </w:divBdr>
    </w:div>
    <w:div w:id="1042557597">
      <w:bodyDiv w:val="1"/>
      <w:marLeft w:val="0"/>
      <w:marRight w:val="0"/>
      <w:marTop w:val="0"/>
      <w:marBottom w:val="0"/>
      <w:divBdr>
        <w:top w:val="none" w:sz="0" w:space="0" w:color="auto"/>
        <w:left w:val="none" w:sz="0" w:space="0" w:color="auto"/>
        <w:bottom w:val="none" w:sz="0" w:space="0" w:color="auto"/>
        <w:right w:val="none" w:sz="0" w:space="0" w:color="auto"/>
      </w:divBdr>
    </w:div>
    <w:div w:id="1093353351">
      <w:bodyDiv w:val="1"/>
      <w:marLeft w:val="0"/>
      <w:marRight w:val="0"/>
      <w:marTop w:val="0"/>
      <w:marBottom w:val="0"/>
      <w:divBdr>
        <w:top w:val="none" w:sz="0" w:space="0" w:color="auto"/>
        <w:left w:val="none" w:sz="0" w:space="0" w:color="auto"/>
        <w:bottom w:val="none" w:sz="0" w:space="0" w:color="auto"/>
        <w:right w:val="none" w:sz="0" w:space="0" w:color="auto"/>
      </w:divBdr>
    </w:div>
    <w:div w:id="1098135543">
      <w:bodyDiv w:val="1"/>
      <w:marLeft w:val="0"/>
      <w:marRight w:val="0"/>
      <w:marTop w:val="0"/>
      <w:marBottom w:val="0"/>
      <w:divBdr>
        <w:top w:val="none" w:sz="0" w:space="0" w:color="auto"/>
        <w:left w:val="none" w:sz="0" w:space="0" w:color="auto"/>
        <w:bottom w:val="none" w:sz="0" w:space="0" w:color="auto"/>
        <w:right w:val="none" w:sz="0" w:space="0" w:color="auto"/>
      </w:divBdr>
    </w:div>
    <w:div w:id="1105078309">
      <w:bodyDiv w:val="1"/>
      <w:marLeft w:val="0"/>
      <w:marRight w:val="0"/>
      <w:marTop w:val="0"/>
      <w:marBottom w:val="0"/>
      <w:divBdr>
        <w:top w:val="none" w:sz="0" w:space="0" w:color="auto"/>
        <w:left w:val="none" w:sz="0" w:space="0" w:color="auto"/>
        <w:bottom w:val="none" w:sz="0" w:space="0" w:color="auto"/>
        <w:right w:val="none" w:sz="0" w:space="0" w:color="auto"/>
      </w:divBdr>
    </w:div>
    <w:div w:id="1119183071">
      <w:bodyDiv w:val="1"/>
      <w:marLeft w:val="0"/>
      <w:marRight w:val="0"/>
      <w:marTop w:val="0"/>
      <w:marBottom w:val="0"/>
      <w:divBdr>
        <w:top w:val="none" w:sz="0" w:space="0" w:color="auto"/>
        <w:left w:val="none" w:sz="0" w:space="0" w:color="auto"/>
        <w:bottom w:val="none" w:sz="0" w:space="0" w:color="auto"/>
        <w:right w:val="none" w:sz="0" w:space="0" w:color="auto"/>
      </w:divBdr>
    </w:div>
    <w:div w:id="1119689634">
      <w:bodyDiv w:val="1"/>
      <w:marLeft w:val="0"/>
      <w:marRight w:val="0"/>
      <w:marTop w:val="0"/>
      <w:marBottom w:val="0"/>
      <w:divBdr>
        <w:top w:val="none" w:sz="0" w:space="0" w:color="auto"/>
        <w:left w:val="none" w:sz="0" w:space="0" w:color="auto"/>
        <w:bottom w:val="none" w:sz="0" w:space="0" w:color="auto"/>
        <w:right w:val="none" w:sz="0" w:space="0" w:color="auto"/>
      </w:divBdr>
    </w:div>
    <w:div w:id="1136338507">
      <w:bodyDiv w:val="1"/>
      <w:marLeft w:val="0"/>
      <w:marRight w:val="0"/>
      <w:marTop w:val="0"/>
      <w:marBottom w:val="0"/>
      <w:divBdr>
        <w:top w:val="none" w:sz="0" w:space="0" w:color="auto"/>
        <w:left w:val="none" w:sz="0" w:space="0" w:color="auto"/>
        <w:bottom w:val="none" w:sz="0" w:space="0" w:color="auto"/>
        <w:right w:val="none" w:sz="0" w:space="0" w:color="auto"/>
      </w:divBdr>
    </w:div>
    <w:div w:id="1178887806">
      <w:bodyDiv w:val="1"/>
      <w:marLeft w:val="0"/>
      <w:marRight w:val="0"/>
      <w:marTop w:val="0"/>
      <w:marBottom w:val="0"/>
      <w:divBdr>
        <w:top w:val="none" w:sz="0" w:space="0" w:color="auto"/>
        <w:left w:val="none" w:sz="0" w:space="0" w:color="auto"/>
        <w:bottom w:val="none" w:sz="0" w:space="0" w:color="auto"/>
        <w:right w:val="none" w:sz="0" w:space="0" w:color="auto"/>
      </w:divBdr>
    </w:div>
    <w:div w:id="1205218478">
      <w:bodyDiv w:val="1"/>
      <w:marLeft w:val="0"/>
      <w:marRight w:val="0"/>
      <w:marTop w:val="0"/>
      <w:marBottom w:val="0"/>
      <w:divBdr>
        <w:top w:val="none" w:sz="0" w:space="0" w:color="auto"/>
        <w:left w:val="none" w:sz="0" w:space="0" w:color="auto"/>
        <w:bottom w:val="none" w:sz="0" w:space="0" w:color="auto"/>
        <w:right w:val="none" w:sz="0" w:space="0" w:color="auto"/>
      </w:divBdr>
    </w:div>
    <w:div w:id="1214469246">
      <w:bodyDiv w:val="1"/>
      <w:marLeft w:val="0"/>
      <w:marRight w:val="0"/>
      <w:marTop w:val="0"/>
      <w:marBottom w:val="0"/>
      <w:divBdr>
        <w:top w:val="none" w:sz="0" w:space="0" w:color="auto"/>
        <w:left w:val="none" w:sz="0" w:space="0" w:color="auto"/>
        <w:bottom w:val="none" w:sz="0" w:space="0" w:color="auto"/>
        <w:right w:val="none" w:sz="0" w:space="0" w:color="auto"/>
      </w:divBdr>
    </w:div>
    <w:div w:id="1215696472">
      <w:bodyDiv w:val="1"/>
      <w:marLeft w:val="0"/>
      <w:marRight w:val="0"/>
      <w:marTop w:val="0"/>
      <w:marBottom w:val="0"/>
      <w:divBdr>
        <w:top w:val="none" w:sz="0" w:space="0" w:color="auto"/>
        <w:left w:val="none" w:sz="0" w:space="0" w:color="auto"/>
        <w:bottom w:val="none" w:sz="0" w:space="0" w:color="auto"/>
        <w:right w:val="none" w:sz="0" w:space="0" w:color="auto"/>
      </w:divBdr>
    </w:div>
    <w:div w:id="1218859276">
      <w:bodyDiv w:val="1"/>
      <w:marLeft w:val="0"/>
      <w:marRight w:val="0"/>
      <w:marTop w:val="0"/>
      <w:marBottom w:val="0"/>
      <w:divBdr>
        <w:top w:val="none" w:sz="0" w:space="0" w:color="auto"/>
        <w:left w:val="none" w:sz="0" w:space="0" w:color="auto"/>
        <w:bottom w:val="none" w:sz="0" w:space="0" w:color="auto"/>
        <w:right w:val="none" w:sz="0" w:space="0" w:color="auto"/>
      </w:divBdr>
    </w:div>
    <w:div w:id="1227061241">
      <w:bodyDiv w:val="1"/>
      <w:marLeft w:val="0"/>
      <w:marRight w:val="0"/>
      <w:marTop w:val="0"/>
      <w:marBottom w:val="0"/>
      <w:divBdr>
        <w:top w:val="none" w:sz="0" w:space="0" w:color="auto"/>
        <w:left w:val="none" w:sz="0" w:space="0" w:color="auto"/>
        <w:bottom w:val="none" w:sz="0" w:space="0" w:color="auto"/>
        <w:right w:val="none" w:sz="0" w:space="0" w:color="auto"/>
      </w:divBdr>
    </w:div>
    <w:div w:id="1238438909">
      <w:bodyDiv w:val="1"/>
      <w:marLeft w:val="0"/>
      <w:marRight w:val="0"/>
      <w:marTop w:val="0"/>
      <w:marBottom w:val="0"/>
      <w:divBdr>
        <w:top w:val="none" w:sz="0" w:space="0" w:color="auto"/>
        <w:left w:val="none" w:sz="0" w:space="0" w:color="auto"/>
        <w:bottom w:val="none" w:sz="0" w:space="0" w:color="auto"/>
        <w:right w:val="none" w:sz="0" w:space="0" w:color="auto"/>
      </w:divBdr>
    </w:div>
    <w:div w:id="1238518147">
      <w:bodyDiv w:val="1"/>
      <w:marLeft w:val="0"/>
      <w:marRight w:val="0"/>
      <w:marTop w:val="0"/>
      <w:marBottom w:val="0"/>
      <w:divBdr>
        <w:top w:val="none" w:sz="0" w:space="0" w:color="auto"/>
        <w:left w:val="none" w:sz="0" w:space="0" w:color="auto"/>
        <w:bottom w:val="none" w:sz="0" w:space="0" w:color="auto"/>
        <w:right w:val="none" w:sz="0" w:space="0" w:color="auto"/>
      </w:divBdr>
    </w:div>
    <w:div w:id="1240753373">
      <w:bodyDiv w:val="1"/>
      <w:marLeft w:val="0"/>
      <w:marRight w:val="0"/>
      <w:marTop w:val="0"/>
      <w:marBottom w:val="0"/>
      <w:divBdr>
        <w:top w:val="none" w:sz="0" w:space="0" w:color="auto"/>
        <w:left w:val="none" w:sz="0" w:space="0" w:color="auto"/>
        <w:bottom w:val="none" w:sz="0" w:space="0" w:color="auto"/>
        <w:right w:val="none" w:sz="0" w:space="0" w:color="auto"/>
      </w:divBdr>
    </w:div>
    <w:div w:id="1250967709">
      <w:bodyDiv w:val="1"/>
      <w:marLeft w:val="0"/>
      <w:marRight w:val="0"/>
      <w:marTop w:val="0"/>
      <w:marBottom w:val="0"/>
      <w:divBdr>
        <w:top w:val="none" w:sz="0" w:space="0" w:color="auto"/>
        <w:left w:val="none" w:sz="0" w:space="0" w:color="auto"/>
        <w:bottom w:val="none" w:sz="0" w:space="0" w:color="auto"/>
        <w:right w:val="none" w:sz="0" w:space="0" w:color="auto"/>
      </w:divBdr>
    </w:div>
    <w:div w:id="1322349871">
      <w:bodyDiv w:val="1"/>
      <w:marLeft w:val="0"/>
      <w:marRight w:val="0"/>
      <w:marTop w:val="0"/>
      <w:marBottom w:val="0"/>
      <w:divBdr>
        <w:top w:val="none" w:sz="0" w:space="0" w:color="auto"/>
        <w:left w:val="none" w:sz="0" w:space="0" w:color="auto"/>
        <w:bottom w:val="none" w:sz="0" w:space="0" w:color="auto"/>
        <w:right w:val="none" w:sz="0" w:space="0" w:color="auto"/>
      </w:divBdr>
    </w:div>
    <w:div w:id="1361129619">
      <w:bodyDiv w:val="1"/>
      <w:marLeft w:val="0"/>
      <w:marRight w:val="0"/>
      <w:marTop w:val="0"/>
      <w:marBottom w:val="0"/>
      <w:divBdr>
        <w:top w:val="none" w:sz="0" w:space="0" w:color="auto"/>
        <w:left w:val="none" w:sz="0" w:space="0" w:color="auto"/>
        <w:bottom w:val="none" w:sz="0" w:space="0" w:color="auto"/>
        <w:right w:val="none" w:sz="0" w:space="0" w:color="auto"/>
      </w:divBdr>
    </w:div>
    <w:div w:id="1378117208">
      <w:bodyDiv w:val="1"/>
      <w:marLeft w:val="0"/>
      <w:marRight w:val="0"/>
      <w:marTop w:val="0"/>
      <w:marBottom w:val="0"/>
      <w:divBdr>
        <w:top w:val="none" w:sz="0" w:space="0" w:color="auto"/>
        <w:left w:val="none" w:sz="0" w:space="0" w:color="auto"/>
        <w:bottom w:val="none" w:sz="0" w:space="0" w:color="auto"/>
        <w:right w:val="none" w:sz="0" w:space="0" w:color="auto"/>
      </w:divBdr>
    </w:div>
    <w:div w:id="1392920485">
      <w:bodyDiv w:val="1"/>
      <w:marLeft w:val="0"/>
      <w:marRight w:val="0"/>
      <w:marTop w:val="0"/>
      <w:marBottom w:val="0"/>
      <w:divBdr>
        <w:top w:val="none" w:sz="0" w:space="0" w:color="auto"/>
        <w:left w:val="none" w:sz="0" w:space="0" w:color="auto"/>
        <w:bottom w:val="none" w:sz="0" w:space="0" w:color="auto"/>
        <w:right w:val="none" w:sz="0" w:space="0" w:color="auto"/>
      </w:divBdr>
    </w:div>
    <w:div w:id="1396851341">
      <w:bodyDiv w:val="1"/>
      <w:marLeft w:val="0"/>
      <w:marRight w:val="0"/>
      <w:marTop w:val="0"/>
      <w:marBottom w:val="0"/>
      <w:divBdr>
        <w:top w:val="none" w:sz="0" w:space="0" w:color="auto"/>
        <w:left w:val="none" w:sz="0" w:space="0" w:color="auto"/>
        <w:bottom w:val="none" w:sz="0" w:space="0" w:color="auto"/>
        <w:right w:val="none" w:sz="0" w:space="0" w:color="auto"/>
      </w:divBdr>
    </w:div>
    <w:div w:id="1433739033">
      <w:bodyDiv w:val="1"/>
      <w:marLeft w:val="0"/>
      <w:marRight w:val="0"/>
      <w:marTop w:val="0"/>
      <w:marBottom w:val="0"/>
      <w:divBdr>
        <w:top w:val="none" w:sz="0" w:space="0" w:color="auto"/>
        <w:left w:val="none" w:sz="0" w:space="0" w:color="auto"/>
        <w:bottom w:val="none" w:sz="0" w:space="0" w:color="auto"/>
        <w:right w:val="none" w:sz="0" w:space="0" w:color="auto"/>
      </w:divBdr>
    </w:div>
    <w:div w:id="1447887637">
      <w:bodyDiv w:val="1"/>
      <w:marLeft w:val="0"/>
      <w:marRight w:val="0"/>
      <w:marTop w:val="0"/>
      <w:marBottom w:val="0"/>
      <w:divBdr>
        <w:top w:val="none" w:sz="0" w:space="0" w:color="auto"/>
        <w:left w:val="none" w:sz="0" w:space="0" w:color="auto"/>
        <w:bottom w:val="none" w:sz="0" w:space="0" w:color="auto"/>
        <w:right w:val="none" w:sz="0" w:space="0" w:color="auto"/>
      </w:divBdr>
    </w:div>
    <w:div w:id="1453665890">
      <w:bodyDiv w:val="1"/>
      <w:marLeft w:val="0"/>
      <w:marRight w:val="0"/>
      <w:marTop w:val="0"/>
      <w:marBottom w:val="0"/>
      <w:divBdr>
        <w:top w:val="none" w:sz="0" w:space="0" w:color="auto"/>
        <w:left w:val="none" w:sz="0" w:space="0" w:color="auto"/>
        <w:bottom w:val="none" w:sz="0" w:space="0" w:color="auto"/>
        <w:right w:val="none" w:sz="0" w:space="0" w:color="auto"/>
      </w:divBdr>
    </w:div>
    <w:div w:id="1464928916">
      <w:bodyDiv w:val="1"/>
      <w:marLeft w:val="0"/>
      <w:marRight w:val="0"/>
      <w:marTop w:val="0"/>
      <w:marBottom w:val="0"/>
      <w:divBdr>
        <w:top w:val="none" w:sz="0" w:space="0" w:color="auto"/>
        <w:left w:val="none" w:sz="0" w:space="0" w:color="auto"/>
        <w:bottom w:val="none" w:sz="0" w:space="0" w:color="auto"/>
        <w:right w:val="none" w:sz="0" w:space="0" w:color="auto"/>
      </w:divBdr>
    </w:div>
    <w:div w:id="1491865744">
      <w:bodyDiv w:val="1"/>
      <w:marLeft w:val="0"/>
      <w:marRight w:val="0"/>
      <w:marTop w:val="0"/>
      <w:marBottom w:val="0"/>
      <w:divBdr>
        <w:top w:val="none" w:sz="0" w:space="0" w:color="auto"/>
        <w:left w:val="none" w:sz="0" w:space="0" w:color="auto"/>
        <w:bottom w:val="none" w:sz="0" w:space="0" w:color="auto"/>
        <w:right w:val="none" w:sz="0" w:space="0" w:color="auto"/>
      </w:divBdr>
    </w:div>
    <w:div w:id="1495029843">
      <w:bodyDiv w:val="1"/>
      <w:marLeft w:val="0"/>
      <w:marRight w:val="0"/>
      <w:marTop w:val="0"/>
      <w:marBottom w:val="0"/>
      <w:divBdr>
        <w:top w:val="none" w:sz="0" w:space="0" w:color="auto"/>
        <w:left w:val="none" w:sz="0" w:space="0" w:color="auto"/>
        <w:bottom w:val="none" w:sz="0" w:space="0" w:color="auto"/>
        <w:right w:val="none" w:sz="0" w:space="0" w:color="auto"/>
      </w:divBdr>
    </w:div>
    <w:div w:id="1495872427">
      <w:bodyDiv w:val="1"/>
      <w:marLeft w:val="0"/>
      <w:marRight w:val="0"/>
      <w:marTop w:val="0"/>
      <w:marBottom w:val="0"/>
      <w:divBdr>
        <w:top w:val="none" w:sz="0" w:space="0" w:color="auto"/>
        <w:left w:val="none" w:sz="0" w:space="0" w:color="auto"/>
        <w:bottom w:val="none" w:sz="0" w:space="0" w:color="auto"/>
        <w:right w:val="none" w:sz="0" w:space="0" w:color="auto"/>
      </w:divBdr>
    </w:div>
    <w:div w:id="1498109366">
      <w:bodyDiv w:val="1"/>
      <w:marLeft w:val="0"/>
      <w:marRight w:val="0"/>
      <w:marTop w:val="0"/>
      <w:marBottom w:val="0"/>
      <w:divBdr>
        <w:top w:val="none" w:sz="0" w:space="0" w:color="auto"/>
        <w:left w:val="none" w:sz="0" w:space="0" w:color="auto"/>
        <w:bottom w:val="none" w:sz="0" w:space="0" w:color="auto"/>
        <w:right w:val="none" w:sz="0" w:space="0" w:color="auto"/>
      </w:divBdr>
    </w:div>
    <w:div w:id="1534920249">
      <w:bodyDiv w:val="1"/>
      <w:marLeft w:val="0"/>
      <w:marRight w:val="0"/>
      <w:marTop w:val="0"/>
      <w:marBottom w:val="0"/>
      <w:divBdr>
        <w:top w:val="none" w:sz="0" w:space="0" w:color="auto"/>
        <w:left w:val="none" w:sz="0" w:space="0" w:color="auto"/>
        <w:bottom w:val="none" w:sz="0" w:space="0" w:color="auto"/>
        <w:right w:val="none" w:sz="0" w:space="0" w:color="auto"/>
      </w:divBdr>
    </w:div>
    <w:div w:id="1543637918">
      <w:bodyDiv w:val="1"/>
      <w:marLeft w:val="0"/>
      <w:marRight w:val="0"/>
      <w:marTop w:val="0"/>
      <w:marBottom w:val="0"/>
      <w:divBdr>
        <w:top w:val="none" w:sz="0" w:space="0" w:color="auto"/>
        <w:left w:val="none" w:sz="0" w:space="0" w:color="auto"/>
        <w:bottom w:val="none" w:sz="0" w:space="0" w:color="auto"/>
        <w:right w:val="none" w:sz="0" w:space="0" w:color="auto"/>
      </w:divBdr>
    </w:div>
    <w:div w:id="1551965110">
      <w:bodyDiv w:val="1"/>
      <w:marLeft w:val="0"/>
      <w:marRight w:val="0"/>
      <w:marTop w:val="0"/>
      <w:marBottom w:val="0"/>
      <w:divBdr>
        <w:top w:val="none" w:sz="0" w:space="0" w:color="auto"/>
        <w:left w:val="none" w:sz="0" w:space="0" w:color="auto"/>
        <w:bottom w:val="none" w:sz="0" w:space="0" w:color="auto"/>
        <w:right w:val="none" w:sz="0" w:space="0" w:color="auto"/>
      </w:divBdr>
    </w:div>
    <w:div w:id="1588809877">
      <w:bodyDiv w:val="1"/>
      <w:marLeft w:val="0"/>
      <w:marRight w:val="0"/>
      <w:marTop w:val="0"/>
      <w:marBottom w:val="0"/>
      <w:divBdr>
        <w:top w:val="none" w:sz="0" w:space="0" w:color="auto"/>
        <w:left w:val="none" w:sz="0" w:space="0" w:color="auto"/>
        <w:bottom w:val="none" w:sz="0" w:space="0" w:color="auto"/>
        <w:right w:val="none" w:sz="0" w:space="0" w:color="auto"/>
      </w:divBdr>
    </w:div>
    <w:div w:id="1598293704">
      <w:bodyDiv w:val="1"/>
      <w:marLeft w:val="0"/>
      <w:marRight w:val="0"/>
      <w:marTop w:val="0"/>
      <w:marBottom w:val="0"/>
      <w:divBdr>
        <w:top w:val="none" w:sz="0" w:space="0" w:color="auto"/>
        <w:left w:val="none" w:sz="0" w:space="0" w:color="auto"/>
        <w:bottom w:val="none" w:sz="0" w:space="0" w:color="auto"/>
        <w:right w:val="none" w:sz="0" w:space="0" w:color="auto"/>
      </w:divBdr>
    </w:div>
    <w:div w:id="1607499712">
      <w:bodyDiv w:val="1"/>
      <w:marLeft w:val="0"/>
      <w:marRight w:val="0"/>
      <w:marTop w:val="0"/>
      <w:marBottom w:val="0"/>
      <w:divBdr>
        <w:top w:val="none" w:sz="0" w:space="0" w:color="auto"/>
        <w:left w:val="none" w:sz="0" w:space="0" w:color="auto"/>
        <w:bottom w:val="none" w:sz="0" w:space="0" w:color="auto"/>
        <w:right w:val="none" w:sz="0" w:space="0" w:color="auto"/>
      </w:divBdr>
    </w:div>
    <w:div w:id="1616593839">
      <w:bodyDiv w:val="1"/>
      <w:marLeft w:val="0"/>
      <w:marRight w:val="0"/>
      <w:marTop w:val="0"/>
      <w:marBottom w:val="0"/>
      <w:divBdr>
        <w:top w:val="none" w:sz="0" w:space="0" w:color="auto"/>
        <w:left w:val="none" w:sz="0" w:space="0" w:color="auto"/>
        <w:bottom w:val="none" w:sz="0" w:space="0" w:color="auto"/>
        <w:right w:val="none" w:sz="0" w:space="0" w:color="auto"/>
      </w:divBdr>
    </w:div>
    <w:div w:id="1623002424">
      <w:bodyDiv w:val="1"/>
      <w:marLeft w:val="0"/>
      <w:marRight w:val="0"/>
      <w:marTop w:val="0"/>
      <w:marBottom w:val="0"/>
      <w:divBdr>
        <w:top w:val="none" w:sz="0" w:space="0" w:color="auto"/>
        <w:left w:val="none" w:sz="0" w:space="0" w:color="auto"/>
        <w:bottom w:val="none" w:sz="0" w:space="0" w:color="auto"/>
        <w:right w:val="none" w:sz="0" w:space="0" w:color="auto"/>
      </w:divBdr>
    </w:div>
    <w:div w:id="1631399421">
      <w:bodyDiv w:val="1"/>
      <w:marLeft w:val="0"/>
      <w:marRight w:val="0"/>
      <w:marTop w:val="0"/>
      <w:marBottom w:val="0"/>
      <w:divBdr>
        <w:top w:val="none" w:sz="0" w:space="0" w:color="auto"/>
        <w:left w:val="none" w:sz="0" w:space="0" w:color="auto"/>
        <w:bottom w:val="none" w:sz="0" w:space="0" w:color="auto"/>
        <w:right w:val="none" w:sz="0" w:space="0" w:color="auto"/>
      </w:divBdr>
    </w:div>
    <w:div w:id="1652711273">
      <w:bodyDiv w:val="1"/>
      <w:marLeft w:val="0"/>
      <w:marRight w:val="0"/>
      <w:marTop w:val="0"/>
      <w:marBottom w:val="0"/>
      <w:divBdr>
        <w:top w:val="none" w:sz="0" w:space="0" w:color="auto"/>
        <w:left w:val="none" w:sz="0" w:space="0" w:color="auto"/>
        <w:bottom w:val="none" w:sz="0" w:space="0" w:color="auto"/>
        <w:right w:val="none" w:sz="0" w:space="0" w:color="auto"/>
      </w:divBdr>
    </w:div>
    <w:div w:id="1668092237">
      <w:bodyDiv w:val="1"/>
      <w:marLeft w:val="0"/>
      <w:marRight w:val="0"/>
      <w:marTop w:val="0"/>
      <w:marBottom w:val="0"/>
      <w:divBdr>
        <w:top w:val="none" w:sz="0" w:space="0" w:color="auto"/>
        <w:left w:val="none" w:sz="0" w:space="0" w:color="auto"/>
        <w:bottom w:val="none" w:sz="0" w:space="0" w:color="auto"/>
        <w:right w:val="none" w:sz="0" w:space="0" w:color="auto"/>
      </w:divBdr>
    </w:div>
    <w:div w:id="1673988830">
      <w:bodyDiv w:val="1"/>
      <w:marLeft w:val="0"/>
      <w:marRight w:val="0"/>
      <w:marTop w:val="0"/>
      <w:marBottom w:val="0"/>
      <w:divBdr>
        <w:top w:val="none" w:sz="0" w:space="0" w:color="auto"/>
        <w:left w:val="none" w:sz="0" w:space="0" w:color="auto"/>
        <w:bottom w:val="none" w:sz="0" w:space="0" w:color="auto"/>
        <w:right w:val="none" w:sz="0" w:space="0" w:color="auto"/>
      </w:divBdr>
    </w:div>
    <w:div w:id="1706128451">
      <w:bodyDiv w:val="1"/>
      <w:marLeft w:val="0"/>
      <w:marRight w:val="0"/>
      <w:marTop w:val="0"/>
      <w:marBottom w:val="0"/>
      <w:divBdr>
        <w:top w:val="none" w:sz="0" w:space="0" w:color="auto"/>
        <w:left w:val="none" w:sz="0" w:space="0" w:color="auto"/>
        <w:bottom w:val="none" w:sz="0" w:space="0" w:color="auto"/>
        <w:right w:val="none" w:sz="0" w:space="0" w:color="auto"/>
      </w:divBdr>
    </w:div>
    <w:div w:id="1727871402">
      <w:bodyDiv w:val="1"/>
      <w:marLeft w:val="0"/>
      <w:marRight w:val="0"/>
      <w:marTop w:val="0"/>
      <w:marBottom w:val="0"/>
      <w:divBdr>
        <w:top w:val="none" w:sz="0" w:space="0" w:color="auto"/>
        <w:left w:val="none" w:sz="0" w:space="0" w:color="auto"/>
        <w:bottom w:val="none" w:sz="0" w:space="0" w:color="auto"/>
        <w:right w:val="none" w:sz="0" w:space="0" w:color="auto"/>
      </w:divBdr>
    </w:div>
    <w:div w:id="1729648186">
      <w:bodyDiv w:val="1"/>
      <w:marLeft w:val="0"/>
      <w:marRight w:val="0"/>
      <w:marTop w:val="0"/>
      <w:marBottom w:val="0"/>
      <w:divBdr>
        <w:top w:val="none" w:sz="0" w:space="0" w:color="auto"/>
        <w:left w:val="none" w:sz="0" w:space="0" w:color="auto"/>
        <w:bottom w:val="none" w:sz="0" w:space="0" w:color="auto"/>
        <w:right w:val="none" w:sz="0" w:space="0" w:color="auto"/>
      </w:divBdr>
    </w:div>
    <w:div w:id="1842088654">
      <w:bodyDiv w:val="1"/>
      <w:marLeft w:val="0"/>
      <w:marRight w:val="0"/>
      <w:marTop w:val="0"/>
      <w:marBottom w:val="0"/>
      <w:divBdr>
        <w:top w:val="none" w:sz="0" w:space="0" w:color="auto"/>
        <w:left w:val="none" w:sz="0" w:space="0" w:color="auto"/>
        <w:bottom w:val="none" w:sz="0" w:space="0" w:color="auto"/>
        <w:right w:val="none" w:sz="0" w:space="0" w:color="auto"/>
      </w:divBdr>
    </w:div>
    <w:div w:id="1895971405">
      <w:bodyDiv w:val="1"/>
      <w:marLeft w:val="0"/>
      <w:marRight w:val="0"/>
      <w:marTop w:val="0"/>
      <w:marBottom w:val="0"/>
      <w:divBdr>
        <w:top w:val="none" w:sz="0" w:space="0" w:color="auto"/>
        <w:left w:val="none" w:sz="0" w:space="0" w:color="auto"/>
        <w:bottom w:val="none" w:sz="0" w:space="0" w:color="auto"/>
        <w:right w:val="none" w:sz="0" w:space="0" w:color="auto"/>
      </w:divBdr>
    </w:div>
    <w:div w:id="1946959206">
      <w:bodyDiv w:val="1"/>
      <w:marLeft w:val="0"/>
      <w:marRight w:val="0"/>
      <w:marTop w:val="0"/>
      <w:marBottom w:val="0"/>
      <w:divBdr>
        <w:top w:val="none" w:sz="0" w:space="0" w:color="auto"/>
        <w:left w:val="none" w:sz="0" w:space="0" w:color="auto"/>
        <w:bottom w:val="none" w:sz="0" w:space="0" w:color="auto"/>
        <w:right w:val="none" w:sz="0" w:space="0" w:color="auto"/>
      </w:divBdr>
    </w:div>
    <w:div w:id="1993218031">
      <w:bodyDiv w:val="1"/>
      <w:marLeft w:val="0"/>
      <w:marRight w:val="0"/>
      <w:marTop w:val="0"/>
      <w:marBottom w:val="0"/>
      <w:divBdr>
        <w:top w:val="none" w:sz="0" w:space="0" w:color="auto"/>
        <w:left w:val="none" w:sz="0" w:space="0" w:color="auto"/>
        <w:bottom w:val="none" w:sz="0" w:space="0" w:color="auto"/>
        <w:right w:val="none" w:sz="0" w:space="0" w:color="auto"/>
      </w:divBdr>
    </w:div>
    <w:div w:id="2029983782">
      <w:bodyDiv w:val="1"/>
      <w:marLeft w:val="0"/>
      <w:marRight w:val="0"/>
      <w:marTop w:val="0"/>
      <w:marBottom w:val="0"/>
      <w:divBdr>
        <w:top w:val="none" w:sz="0" w:space="0" w:color="auto"/>
        <w:left w:val="none" w:sz="0" w:space="0" w:color="auto"/>
        <w:bottom w:val="none" w:sz="0" w:space="0" w:color="auto"/>
        <w:right w:val="none" w:sz="0" w:space="0" w:color="auto"/>
      </w:divBdr>
    </w:div>
    <w:div w:id="2038191160">
      <w:bodyDiv w:val="1"/>
      <w:marLeft w:val="0"/>
      <w:marRight w:val="0"/>
      <w:marTop w:val="0"/>
      <w:marBottom w:val="0"/>
      <w:divBdr>
        <w:top w:val="none" w:sz="0" w:space="0" w:color="auto"/>
        <w:left w:val="none" w:sz="0" w:space="0" w:color="auto"/>
        <w:bottom w:val="none" w:sz="0" w:space="0" w:color="auto"/>
        <w:right w:val="none" w:sz="0" w:space="0" w:color="auto"/>
      </w:divBdr>
    </w:div>
    <w:div w:id="2041926967">
      <w:bodyDiv w:val="1"/>
      <w:marLeft w:val="0"/>
      <w:marRight w:val="0"/>
      <w:marTop w:val="0"/>
      <w:marBottom w:val="0"/>
      <w:divBdr>
        <w:top w:val="none" w:sz="0" w:space="0" w:color="auto"/>
        <w:left w:val="none" w:sz="0" w:space="0" w:color="auto"/>
        <w:bottom w:val="none" w:sz="0" w:space="0" w:color="auto"/>
        <w:right w:val="none" w:sz="0" w:space="0" w:color="auto"/>
      </w:divBdr>
    </w:div>
    <w:div w:id="2046170216">
      <w:bodyDiv w:val="1"/>
      <w:marLeft w:val="0"/>
      <w:marRight w:val="0"/>
      <w:marTop w:val="0"/>
      <w:marBottom w:val="0"/>
      <w:divBdr>
        <w:top w:val="none" w:sz="0" w:space="0" w:color="auto"/>
        <w:left w:val="none" w:sz="0" w:space="0" w:color="auto"/>
        <w:bottom w:val="none" w:sz="0" w:space="0" w:color="auto"/>
        <w:right w:val="none" w:sz="0" w:space="0" w:color="auto"/>
      </w:divBdr>
    </w:div>
    <w:div w:id="2091270056">
      <w:bodyDiv w:val="1"/>
      <w:marLeft w:val="0"/>
      <w:marRight w:val="0"/>
      <w:marTop w:val="0"/>
      <w:marBottom w:val="0"/>
      <w:divBdr>
        <w:top w:val="none" w:sz="0" w:space="0" w:color="auto"/>
        <w:left w:val="none" w:sz="0" w:space="0" w:color="auto"/>
        <w:bottom w:val="none" w:sz="0" w:space="0" w:color="auto"/>
        <w:right w:val="none" w:sz="0" w:space="0" w:color="auto"/>
      </w:divBdr>
    </w:div>
    <w:div w:id="2101557856">
      <w:bodyDiv w:val="1"/>
      <w:marLeft w:val="0"/>
      <w:marRight w:val="0"/>
      <w:marTop w:val="0"/>
      <w:marBottom w:val="0"/>
      <w:divBdr>
        <w:top w:val="none" w:sz="0" w:space="0" w:color="auto"/>
        <w:left w:val="none" w:sz="0" w:space="0" w:color="auto"/>
        <w:bottom w:val="none" w:sz="0" w:space="0" w:color="auto"/>
        <w:right w:val="none" w:sz="0" w:space="0" w:color="auto"/>
      </w:divBdr>
    </w:div>
    <w:div w:id="2108575489">
      <w:bodyDiv w:val="1"/>
      <w:marLeft w:val="0"/>
      <w:marRight w:val="0"/>
      <w:marTop w:val="0"/>
      <w:marBottom w:val="0"/>
      <w:divBdr>
        <w:top w:val="none" w:sz="0" w:space="0" w:color="auto"/>
        <w:left w:val="none" w:sz="0" w:space="0" w:color="auto"/>
        <w:bottom w:val="none" w:sz="0" w:space="0" w:color="auto"/>
        <w:right w:val="none" w:sz="0" w:space="0" w:color="auto"/>
      </w:divBdr>
    </w:div>
    <w:div w:id="2109500934">
      <w:bodyDiv w:val="1"/>
      <w:marLeft w:val="0"/>
      <w:marRight w:val="0"/>
      <w:marTop w:val="0"/>
      <w:marBottom w:val="0"/>
      <w:divBdr>
        <w:top w:val="none" w:sz="0" w:space="0" w:color="auto"/>
        <w:left w:val="none" w:sz="0" w:space="0" w:color="auto"/>
        <w:bottom w:val="none" w:sz="0" w:space="0" w:color="auto"/>
        <w:right w:val="none" w:sz="0" w:space="0" w:color="auto"/>
      </w:divBdr>
    </w:div>
    <w:div w:id="2110543053">
      <w:bodyDiv w:val="1"/>
      <w:marLeft w:val="0"/>
      <w:marRight w:val="0"/>
      <w:marTop w:val="0"/>
      <w:marBottom w:val="0"/>
      <w:divBdr>
        <w:top w:val="none" w:sz="0" w:space="0" w:color="auto"/>
        <w:left w:val="none" w:sz="0" w:space="0" w:color="auto"/>
        <w:bottom w:val="none" w:sz="0" w:space="0" w:color="auto"/>
        <w:right w:val="none" w:sz="0" w:space="0" w:color="auto"/>
      </w:divBdr>
    </w:div>
    <w:div w:id="2125877436">
      <w:bodyDiv w:val="1"/>
      <w:marLeft w:val="0"/>
      <w:marRight w:val="0"/>
      <w:marTop w:val="0"/>
      <w:marBottom w:val="0"/>
      <w:divBdr>
        <w:top w:val="none" w:sz="0" w:space="0" w:color="auto"/>
        <w:left w:val="none" w:sz="0" w:space="0" w:color="auto"/>
        <w:bottom w:val="none" w:sz="0" w:space="0" w:color="auto"/>
        <w:right w:val="none" w:sz="0" w:space="0" w:color="auto"/>
      </w:divBdr>
    </w:div>
    <w:div w:id="2128886968">
      <w:bodyDiv w:val="1"/>
      <w:marLeft w:val="0"/>
      <w:marRight w:val="0"/>
      <w:marTop w:val="0"/>
      <w:marBottom w:val="0"/>
      <w:divBdr>
        <w:top w:val="none" w:sz="0" w:space="0" w:color="auto"/>
        <w:left w:val="none" w:sz="0" w:space="0" w:color="auto"/>
        <w:bottom w:val="none" w:sz="0" w:space="0" w:color="auto"/>
        <w:right w:val="none" w:sz="0" w:space="0" w:color="auto"/>
      </w:divBdr>
    </w:div>
    <w:div w:id="2130471594">
      <w:bodyDiv w:val="1"/>
      <w:marLeft w:val="0"/>
      <w:marRight w:val="0"/>
      <w:marTop w:val="0"/>
      <w:marBottom w:val="0"/>
      <w:divBdr>
        <w:top w:val="none" w:sz="0" w:space="0" w:color="auto"/>
        <w:left w:val="none" w:sz="0" w:space="0" w:color="auto"/>
        <w:bottom w:val="none" w:sz="0" w:space="0" w:color="auto"/>
        <w:right w:val="none" w:sz="0" w:space="0" w:color="auto"/>
      </w:divBdr>
    </w:div>
    <w:div w:id="2143379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8B59B0-53F2-4D6F-AC35-8495F764C8DB}">
  <ds:schemaRefs>
    <ds:schemaRef ds:uri="http://schemas.openxmlformats.org/officeDocument/2006/bibliography"/>
  </ds:schemaRefs>
</ds:datastoreItem>
</file>

<file path=customXml/itemProps2.xml><?xml version="1.0" encoding="utf-8"?>
<ds:datastoreItem xmlns:ds="http://schemas.openxmlformats.org/officeDocument/2006/customXml" ds:itemID="{EABF0E1E-5A2B-425E-93A2-284768D1B3B9}"/>
</file>

<file path=customXml/itemProps3.xml><?xml version="1.0" encoding="utf-8"?>
<ds:datastoreItem xmlns:ds="http://schemas.openxmlformats.org/officeDocument/2006/customXml" ds:itemID="{F24EC89B-3CEE-4423-B510-69B7E799B441}"/>
</file>

<file path=customXml/itemProps4.xml><?xml version="1.0" encoding="utf-8"?>
<ds:datastoreItem xmlns:ds="http://schemas.openxmlformats.org/officeDocument/2006/customXml" ds:itemID="{895564F8-C408-40BF-83BB-2832B2C2B6E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dserna@apeseg.org.pe</cp:lastModifiedBy>
  <cp:revision>4</cp:revision>
  <cp:lastPrinted>2022-10-19T14:33:00Z</cp:lastPrinted>
  <dcterms:created xsi:type="dcterms:W3CDTF">2022-10-19T14:33:00Z</dcterms:created>
  <dcterms:modified xsi:type="dcterms:W3CDTF">2025-05-06T19:25:50Z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