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D2297" w:rsidP="00AF37B3" w:rsidRDefault="001D2297" w14:paraId="562E9D4D" w14:textId="77777777">
      <w:pPr>
        <w:pStyle w:val="Ttulo"/>
        <w:outlineLvl w:val="0"/>
        <w:rPr>
          <w:lang w:val="es-PE"/>
        </w:rPr>
      </w:pPr>
    </w:p>
    <w:p w:rsidRPr="001D2297" w:rsidR="00863401" w:rsidP="00AF37B3" w:rsidRDefault="00AC76A6" w14:paraId="6B141666" w14:textId="646D7501">
      <w:pPr>
        <w:pStyle w:val="Ttulo"/>
        <w:outlineLvl w:val="0"/>
        <w:rPr>
          <w:lang w:val="es-PE"/>
        </w:rPr>
      </w:pPr>
      <w:r w:rsidRPr="001D2297">
        <w:rPr>
          <w:lang w:val="es-PE"/>
        </w:rPr>
        <w:t xml:space="preserve">RESOLUCIÓN Nro. </w:t>
      </w:r>
      <w:r w:rsidRPr="001D2297" w:rsidR="001D2297">
        <w:rPr>
          <w:lang w:val="es-PE"/>
        </w:rPr>
        <w:t>214/22</w:t>
      </w:r>
    </w:p>
    <w:p w:rsidRPr="001D2297" w:rsidR="00454182" w:rsidP="00D840DF" w:rsidRDefault="00454182" w14:paraId="7CAC36B2" w14:textId="77777777">
      <w:pPr>
        <w:rPr>
          <w:b/>
          <w:bCs/>
          <w:lang w:val="es-PE"/>
        </w:rPr>
      </w:pPr>
    </w:p>
    <w:p w:rsidRPr="001D2297" w:rsidR="00115BF0" w:rsidP="00D840DF" w:rsidRDefault="00115BF0" w14:paraId="75BB3D60" w14:textId="77777777">
      <w:pPr>
        <w:rPr>
          <w:b/>
          <w:bCs/>
          <w:lang w:val="es-PE"/>
        </w:rPr>
      </w:pPr>
    </w:p>
    <w:p w:rsidRPr="001D2297" w:rsidR="00863401" w:rsidP="00AF37B3" w:rsidRDefault="00C21551" w14:paraId="2B2E8FAD" w14:textId="77777777">
      <w:pPr>
        <w:jc w:val="both"/>
        <w:outlineLvl w:val="0"/>
        <w:rPr>
          <w:b/>
          <w:bCs/>
          <w:lang w:val="es-PE"/>
        </w:rPr>
      </w:pPr>
      <w:r w:rsidRPr="001D2297">
        <w:rPr>
          <w:b/>
          <w:bCs/>
          <w:lang w:val="es-PE"/>
        </w:rPr>
        <w:t>VISTOS:</w:t>
      </w:r>
    </w:p>
    <w:p w:rsidRPr="001D2297" w:rsidR="00863401" w:rsidP="00607982" w:rsidRDefault="00863401" w14:paraId="344AA6CE" w14:textId="77777777">
      <w:pPr>
        <w:jc w:val="both"/>
        <w:rPr>
          <w:b/>
          <w:bCs/>
          <w:lang w:val="es-PE"/>
        </w:rPr>
      </w:pPr>
    </w:p>
    <w:p w:rsidRPr="001D2297" w:rsidR="00B62561" w:rsidP="006E56C6" w:rsidRDefault="00863401" w14:paraId="2EEE0733" w14:textId="487828EA">
      <w:pPr>
        <w:pStyle w:val="Default"/>
        <w:jc w:val="both"/>
        <w:rPr>
          <w:rFonts w:ascii="Times New Roman" w:hAnsi="Times New Roman" w:cs="Times New Roman"/>
        </w:rPr>
      </w:pPr>
      <w:r w:rsidRPr="225B12D8" w:rsidR="00863401">
        <w:rPr>
          <w:rFonts w:ascii="Times New Roman" w:hAnsi="Times New Roman" w:cs="Times New Roman"/>
        </w:rPr>
        <w:t>Que,</w:t>
      </w:r>
      <w:r w:rsidRPr="225B12D8" w:rsidR="00C21551">
        <w:rPr>
          <w:rFonts w:ascii="Times New Roman" w:hAnsi="Times New Roman" w:cs="Times New Roman"/>
        </w:rPr>
        <w:t xml:space="preserve"> </w:t>
      </w:r>
      <w:bookmarkStart w:name="_Hlk107662905" w:id="0"/>
      <w:r w:rsidRPr="225B12D8" w:rsidR="01C67D41">
        <w:rPr>
          <w:rFonts w:ascii="Times New Roman" w:hAnsi="Times New Roman" w:cs="Times New Roman"/>
          <w:b w:val="1"/>
          <w:bCs w:val="1"/>
          <w:lang w:val="es-MX"/>
        </w:rPr>
        <w:t>...................................................................................</w:t>
      </w:r>
      <w:bookmarkEnd w:id="0"/>
      <w:r w:rsidRPr="225B12D8" w:rsidR="00B62561">
        <w:rPr>
          <w:rFonts w:ascii="Times New Roman" w:hAnsi="Times New Roman" w:cs="Times New Roman"/>
          <w:b w:val="1"/>
          <w:bCs w:val="1"/>
          <w:lang w:val="es-MX"/>
        </w:rPr>
        <w:t xml:space="preserve"> </w:t>
      </w:r>
      <w:r w:rsidRPr="225B12D8" w:rsidR="005507F0">
        <w:rPr>
          <w:rFonts w:ascii="Times New Roman" w:hAnsi="Times New Roman" w:cs="Times New Roman"/>
        </w:rPr>
        <w:t>i</w:t>
      </w:r>
      <w:r w:rsidRPr="225B12D8" w:rsidR="00E774E9">
        <w:rPr>
          <w:rFonts w:ascii="Times New Roman" w:hAnsi="Times New Roman" w:cs="Times New Roman"/>
        </w:rPr>
        <w:t>nterpone reclamación</w:t>
      </w:r>
      <w:r w:rsidRPr="225B12D8" w:rsidR="0014026F">
        <w:rPr>
          <w:rFonts w:ascii="Times New Roman" w:hAnsi="Times New Roman" w:cs="Times New Roman"/>
        </w:rPr>
        <w:t xml:space="preserve"> ante esta Defensoría del Asegurado</w:t>
      </w:r>
      <w:r w:rsidRPr="225B12D8" w:rsidR="00552FBD">
        <w:rPr>
          <w:rFonts w:ascii="Times New Roman" w:hAnsi="Times New Roman" w:cs="Times New Roman"/>
        </w:rPr>
        <w:t xml:space="preserve"> (DEFASEG)</w:t>
      </w:r>
      <w:r w:rsidRPr="225B12D8" w:rsidR="00454182">
        <w:rPr>
          <w:rFonts w:ascii="Times New Roman" w:hAnsi="Times New Roman" w:cs="Times New Roman"/>
        </w:rPr>
        <w:t>,</w:t>
      </w:r>
      <w:r w:rsidRPr="225B12D8" w:rsidR="006E1C2C">
        <w:rPr>
          <w:rFonts w:ascii="Times New Roman" w:hAnsi="Times New Roman" w:cs="Times New Roman"/>
        </w:rPr>
        <w:t xml:space="preserve"> </w:t>
      </w:r>
      <w:r w:rsidRPr="225B12D8" w:rsidR="0064426A">
        <w:rPr>
          <w:rFonts w:ascii="Times New Roman" w:hAnsi="Times New Roman" w:cs="Times New Roman"/>
        </w:rPr>
        <w:t>solicitando que</w:t>
      </w:r>
      <w:r w:rsidRPr="225B12D8" w:rsidR="009A5D57">
        <w:rPr>
          <w:rFonts w:ascii="Times New Roman" w:hAnsi="Times New Roman" w:cs="Times New Roman"/>
        </w:rPr>
        <w:t xml:space="preserve"> </w:t>
      </w:r>
      <w:r w:rsidRPr="225B12D8" w:rsidR="23C24A6B">
        <w:rPr>
          <w:rFonts w:ascii="Times New Roman" w:hAnsi="Times New Roman" w:cs="Times New Roman"/>
          <w:b w:val="1"/>
          <w:bCs w:val="1"/>
          <w:lang w:val="es-MX"/>
        </w:rPr>
        <w:t>.....................................</w:t>
      </w:r>
      <w:r w:rsidRPr="225B12D8" w:rsidR="00C21551">
        <w:rPr>
          <w:rFonts w:ascii="Times New Roman" w:hAnsi="Times New Roman" w:cs="Times New Roman"/>
        </w:rPr>
        <w:t xml:space="preserve"> </w:t>
      </w:r>
      <w:r w:rsidRPr="225B12D8" w:rsidR="00281276">
        <w:rPr>
          <w:rFonts w:ascii="Times New Roman" w:hAnsi="Times New Roman" w:cs="Times New Roman"/>
        </w:rPr>
        <w:t>otorgue</w:t>
      </w:r>
      <w:r w:rsidRPr="225B12D8" w:rsidR="003C32FE">
        <w:rPr>
          <w:rFonts w:ascii="Times New Roman" w:hAnsi="Times New Roman" w:cs="Times New Roman"/>
        </w:rPr>
        <w:t xml:space="preserve"> </w:t>
      </w:r>
      <w:r w:rsidRPr="225B12D8" w:rsidR="00281276">
        <w:rPr>
          <w:rFonts w:ascii="Times New Roman" w:hAnsi="Times New Roman" w:cs="Times New Roman"/>
        </w:rPr>
        <w:t xml:space="preserve">cobertura </w:t>
      </w:r>
      <w:r w:rsidRPr="225B12D8" w:rsidR="002A3978">
        <w:rPr>
          <w:rFonts w:ascii="Times New Roman" w:hAnsi="Times New Roman" w:cs="Times New Roman"/>
        </w:rPr>
        <w:t>al siniestro</w:t>
      </w:r>
      <w:r w:rsidRPr="225B12D8" w:rsidR="00931EC0">
        <w:rPr>
          <w:rFonts w:ascii="Times New Roman" w:hAnsi="Times New Roman" w:cs="Times New Roman"/>
        </w:rPr>
        <w:t xml:space="preserve"> </w:t>
      </w:r>
      <w:r w:rsidRPr="225B12D8" w:rsidR="00A36BA6">
        <w:rPr>
          <w:rFonts w:ascii="Times New Roman" w:hAnsi="Times New Roman" w:cs="Times New Roman"/>
        </w:rPr>
        <w:t xml:space="preserve">de fecha 27 de junio de 2021 </w:t>
      </w:r>
      <w:r w:rsidRPr="225B12D8" w:rsidR="001235EB">
        <w:rPr>
          <w:rFonts w:ascii="Times New Roman" w:hAnsi="Times New Roman" w:cs="Times New Roman"/>
        </w:rPr>
        <w:t>que afectó a</w:t>
      </w:r>
      <w:r w:rsidRPr="225B12D8" w:rsidR="00A36BA6">
        <w:rPr>
          <w:rFonts w:ascii="Times New Roman" w:hAnsi="Times New Roman" w:cs="Times New Roman"/>
        </w:rPr>
        <w:t>l</w:t>
      </w:r>
      <w:r w:rsidRPr="225B12D8" w:rsidR="001235EB">
        <w:rPr>
          <w:rFonts w:ascii="Times New Roman" w:hAnsi="Times New Roman" w:cs="Times New Roman"/>
        </w:rPr>
        <w:t xml:space="preserve"> vehículo asegurado</w:t>
      </w:r>
      <w:r w:rsidRPr="225B12D8" w:rsidR="00E21EBF">
        <w:rPr>
          <w:rFonts w:ascii="Times New Roman" w:hAnsi="Times New Roman" w:cs="Times New Roman"/>
        </w:rPr>
        <w:t xml:space="preserve"> de placa </w:t>
      </w:r>
      <w:r w:rsidRPr="225B12D8" w:rsidR="50E4B8BA">
        <w:rPr>
          <w:rFonts w:ascii="Times New Roman" w:hAnsi="Times New Roman" w:cs="Times New Roman"/>
          <w:lang w:val="es-MX"/>
        </w:rPr>
        <w:t>................</w:t>
      </w:r>
      <w:r w:rsidRPr="225B12D8" w:rsidR="001235EB">
        <w:rPr>
          <w:rFonts w:ascii="Times New Roman" w:hAnsi="Times New Roman" w:cs="Times New Roman"/>
        </w:rPr>
        <w:t xml:space="preserve">, </w:t>
      </w:r>
      <w:bookmarkStart w:name="OLE_LINK2" w:id="1"/>
      <w:r w:rsidRPr="225B12D8" w:rsidR="00931EC0">
        <w:rPr>
          <w:rFonts w:ascii="Times New Roman" w:hAnsi="Times New Roman" w:cs="Times New Roman"/>
        </w:rPr>
        <w:t xml:space="preserve">conforme a los términos y condiciones del </w:t>
      </w:r>
      <w:r w:rsidRPr="225B12D8" w:rsidR="00B62561">
        <w:rPr>
          <w:rFonts w:ascii="Times New Roman" w:hAnsi="Times New Roman" w:cs="Times New Roman"/>
          <w:b w:val="1"/>
          <w:bCs w:val="1"/>
          <w:lang w:val="es-MX"/>
        </w:rPr>
        <w:t xml:space="preserve">SEGURO </w:t>
      </w:r>
      <w:r w:rsidRPr="225B12D8" w:rsidR="006E56C6">
        <w:rPr>
          <w:rFonts w:ascii="Times New Roman" w:hAnsi="Times New Roman" w:cs="Times New Roman"/>
          <w:b w:val="1"/>
          <w:bCs w:val="1"/>
          <w:lang w:val="es-MX"/>
        </w:rPr>
        <w:t xml:space="preserve">VEHICULAR – PÓLIZA No </w:t>
      </w:r>
      <w:r w:rsidRPr="225B12D8" w:rsidR="408202B0">
        <w:rPr>
          <w:rFonts w:ascii="Times New Roman" w:hAnsi="Times New Roman" w:cs="Times New Roman"/>
          <w:b w:val="1"/>
          <w:bCs w:val="1"/>
          <w:lang w:val="es-MX"/>
        </w:rPr>
        <w:t>.......................</w:t>
      </w:r>
      <w:bookmarkEnd w:id="1"/>
      <w:r w:rsidRPr="225B12D8" w:rsidR="00B62561">
        <w:rPr>
          <w:rFonts w:ascii="Times New Roman" w:hAnsi="Times New Roman" w:cs="Times New Roman"/>
        </w:rPr>
        <w:t>.</w:t>
      </w:r>
    </w:p>
    <w:p w:rsidRPr="001D2297" w:rsidR="00931EC0" w:rsidP="00931EC0" w:rsidRDefault="00931EC0" w14:paraId="7C970B9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D2297" w:rsidR="003E2BF1" w:rsidP="003E2BF1" w:rsidRDefault="00A66394" w14:paraId="49A568F1" w14:textId="77777777">
      <w:pPr>
        <w:jc w:val="both"/>
        <w:rPr>
          <w:rFonts w:eastAsia="Arial Unicode MS"/>
          <w:lang w:val="es-PE"/>
        </w:rPr>
      </w:pPr>
      <w:r w:rsidRPr="001D2297">
        <w:rPr>
          <w:rFonts w:eastAsia="Arial Unicode MS"/>
          <w:lang w:val="es-PE"/>
        </w:rPr>
        <w:t>Que, la</w:t>
      </w:r>
      <w:r w:rsidRPr="001D2297" w:rsidR="00AD13B5">
        <w:rPr>
          <w:rFonts w:eastAsia="Arial Unicode MS"/>
          <w:lang w:val="es-PE"/>
        </w:rPr>
        <w:t xml:space="preserve"> </w:t>
      </w:r>
      <w:r w:rsidRPr="001D2297">
        <w:rPr>
          <w:rFonts w:eastAsia="Arial Unicode MS"/>
          <w:lang w:val="es-PE"/>
        </w:rPr>
        <w:t>señalada</w:t>
      </w:r>
      <w:r w:rsidRPr="001D2297" w:rsidR="001964BA">
        <w:rPr>
          <w:rFonts w:eastAsia="Arial Unicode MS"/>
          <w:lang w:val="es-PE"/>
        </w:rPr>
        <w:t xml:space="preserve"> </w:t>
      </w:r>
      <w:r w:rsidRPr="001D2297" w:rsidR="00EC0297">
        <w:rPr>
          <w:rFonts w:eastAsia="Arial Unicode MS"/>
          <w:lang w:val="es-PE"/>
        </w:rPr>
        <w:t>r</w:t>
      </w:r>
      <w:r w:rsidRPr="001D2297">
        <w:rPr>
          <w:rFonts w:eastAsia="Arial Unicode MS"/>
          <w:lang w:val="es-PE"/>
        </w:rPr>
        <w:t>eclamación</w:t>
      </w:r>
      <w:r w:rsidRPr="001D2297" w:rsidR="00A9208D">
        <w:rPr>
          <w:rFonts w:eastAsia="Arial Unicode MS"/>
          <w:lang w:val="es-PE"/>
        </w:rPr>
        <w:t xml:space="preserve"> </w:t>
      </w:r>
      <w:r w:rsidRPr="001D2297" w:rsidR="00EE1EC3">
        <w:rPr>
          <w:rFonts w:eastAsia="Arial Unicode MS"/>
          <w:lang w:val="es-PE"/>
        </w:rPr>
        <w:t>cumple</w:t>
      </w:r>
      <w:r w:rsidRPr="001D2297" w:rsidR="0072444E">
        <w:rPr>
          <w:rFonts w:eastAsia="Arial Unicode MS"/>
          <w:lang w:val="es-PE"/>
        </w:rPr>
        <w:t xml:space="preserve"> con los requisito</w:t>
      </w:r>
      <w:r w:rsidRPr="001D2297" w:rsidR="00CA3499">
        <w:rPr>
          <w:rFonts w:eastAsia="Arial Unicode MS"/>
          <w:lang w:val="es-PE"/>
        </w:rPr>
        <w:t>s de materia,</w:t>
      </w:r>
      <w:r w:rsidRPr="001D2297" w:rsidR="00EE1EC3">
        <w:rPr>
          <w:rFonts w:eastAsia="Arial Unicode MS"/>
          <w:lang w:val="es-PE"/>
        </w:rPr>
        <w:t xml:space="preserve"> cuantía </w:t>
      </w:r>
      <w:r w:rsidRPr="001D2297" w:rsidR="00D461DA">
        <w:rPr>
          <w:rFonts w:eastAsia="Arial Unicode MS"/>
          <w:lang w:val="es-PE"/>
        </w:rPr>
        <w:t xml:space="preserve">y oportunidad </w:t>
      </w:r>
      <w:r w:rsidRPr="001D2297" w:rsidR="0072444E">
        <w:rPr>
          <w:rFonts w:eastAsia="Arial Unicode MS"/>
          <w:lang w:val="es-PE"/>
        </w:rPr>
        <w:t>establecidos</w:t>
      </w:r>
      <w:r w:rsidRPr="001D2297" w:rsidR="00EE1EC3">
        <w:rPr>
          <w:rFonts w:eastAsia="Arial Unicode MS"/>
          <w:lang w:val="es-PE"/>
        </w:rPr>
        <w:t xml:space="preserve"> </w:t>
      </w:r>
      <w:r w:rsidRPr="001D2297" w:rsidR="003E2BF1">
        <w:rPr>
          <w:rFonts w:eastAsia="Arial Unicode MS"/>
          <w:lang w:val="es-PE"/>
        </w:rPr>
        <w:t>en el Reglamento de la DEFASEG</w:t>
      </w:r>
      <w:r w:rsidRPr="001D2297" w:rsidR="00960DF3">
        <w:rPr>
          <w:rFonts w:eastAsia="Arial Unicode MS"/>
          <w:lang w:val="es-PE"/>
        </w:rPr>
        <w:t xml:space="preserve"> (http://www.defaseg.com.pe/reglamento)</w:t>
      </w:r>
      <w:r w:rsidRPr="001D2297" w:rsidR="00612198">
        <w:rPr>
          <w:rFonts w:eastAsia="Arial Unicode MS"/>
          <w:lang w:val="es-PE"/>
        </w:rPr>
        <w:t>;</w:t>
      </w:r>
    </w:p>
    <w:p w:rsidRPr="001D2297" w:rsidR="00A9208D" w:rsidP="00D25950" w:rsidRDefault="00A9208D" w14:paraId="69B7B665" w14:textId="77777777">
      <w:pPr>
        <w:tabs>
          <w:tab w:val="left" w:pos="2160"/>
        </w:tabs>
        <w:jc w:val="both"/>
        <w:rPr>
          <w:lang w:val="es-PE"/>
        </w:rPr>
      </w:pPr>
    </w:p>
    <w:p w:rsidRPr="001D2297" w:rsidR="00B67A1C" w:rsidP="00902C20" w:rsidRDefault="00863401" w14:paraId="47DD4085" w14:textId="77777777">
      <w:pPr>
        <w:tabs>
          <w:tab w:val="num" w:pos="720"/>
          <w:tab w:val="left" w:pos="6425"/>
        </w:tabs>
        <w:jc w:val="both"/>
        <w:rPr>
          <w:lang w:val="es-PE"/>
        </w:rPr>
      </w:pPr>
      <w:r w:rsidRPr="001D2297">
        <w:rPr>
          <w:lang w:val="es-PE"/>
        </w:rPr>
        <w:t>Que</w:t>
      </w:r>
      <w:r w:rsidRPr="001D2297" w:rsidR="00F5189C">
        <w:rPr>
          <w:lang w:val="es-PE"/>
        </w:rPr>
        <w:t>,</w:t>
      </w:r>
      <w:r w:rsidRPr="001D2297">
        <w:rPr>
          <w:lang w:val="es-PE"/>
        </w:rPr>
        <w:t xml:space="preserve"> </w:t>
      </w:r>
      <w:r w:rsidRPr="001D2297" w:rsidR="001235EB">
        <w:rPr>
          <w:lang w:val="es-PE"/>
        </w:rPr>
        <w:t xml:space="preserve">la aseguradora </w:t>
      </w:r>
      <w:r w:rsidRPr="001D2297" w:rsidR="00C21551">
        <w:rPr>
          <w:lang w:val="es-PE"/>
        </w:rPr>
        <w:t xml:space="preserve">presentó </w:t>
      </w:r>
      <w:r w:rsidRPr="001D2297" w:rsidR="001235EB">
        <w:rPr>
          <w:lang w:val="es-PE"/>
        </w:rPr>
        <w:t>sus descargos</w:t>
      </w:r>
      <w:r w:rsidRPr="001D2297" w:rsidR="00B67A1C">
        <w:rPr>
          <w:lang w:val="es-PE"/>
        </w:rPr>
        <w:t xml:space="preserve"> </w:t>
      </w:r>
      <w:r w:rsidRPr="001D2297" w:rsidR="00C21551">
        <w:rPr>
          <w:lang w:val="es-PE"/>
        </w:rPr>
        <w:t>y</w:t>
      </w:r>
      <w:r w:rsidRPr="001D2297" w:rsidR="00B67A1C">
        <w:rPr>
          <w:lang w:val="es-PE"/>
        </w:rPr>
        <w:t xml:space="preserve"> </w:t>
      </w:r>
      <w:r w:rsidRPr="001D2297" w:rsidR="009016DD">
        <w:rPr>
          <w:lang w:val="es-PE"/>
        </w:rPr>
        <w:t>la documentación relativa</w:t>
      </w:r>
      <w:r w:rsidRPr="001D2297" w:rsidR="00B67A1C">
        <w:rPr>
          <w:lang w:val="es-PE"/>
        </w:rPr>
        <w:t xml:space="preserve"> al rechazo, incluida la respectiva póliza;</w:t>
      </w:r>
    </w:p>
    <w:p w:rsidRPr="001D2297" w:rsidR="00065211" w:rsidP="00D51E7C" w:rsidRDefault="00065211" w14:paraId="0E010383" w14:textId="77777777">
      <w:pPr>
        <w:tabs>
          <w:tab w:val="num" w:pos="720"/>
        </w:tabs>
        <w:jc w:val="both"/>
        <w:rPr>
          <w:lang w:val="es-PE"/>
        </w:rPr>
      </w:pPr>
    </w:p>
    <w:p w:rsidRPr="001D2297" w:rsidR="00D51E7C" w:rsidP="00D51E7C" w:rsidRDefault="00065211" w14:paraId="57F08038" w14:textId="755B8A60">
      <w:pPr>
        <w:tabs>
          <w:tab w:val="num" w:pos="720"/>
        </w:tabs>
        <w:jc w:val="both"/>
        <w:rPr>
          <w:lang w:val="es-PE"/>
        </w:rPr>
      </w:pPr>
      <w:r w:rsidRPr="001D2297">
        <w:rPr>
          <w:lang w:val="es-PE"/>
        </w:rPr>
        <w:t xml:space="preserve">Que, el </w:t>
      </w:r>
      <w:r w:rsidRPr="001D2297" w:rsidR="006E56C6">
        <w:rPr>
          <w:lang w:val="es-PE"/>
        </w:rPr>
        <w:t>1</w:t>
      </w:r>
      <w:r w:rsidRPr="001D2297" w:rsidR="00B62561">
        <w:rPr>
          <w:lang w:val="es-PE"/>
        </w:rPr>
        <w:t>2</w:t>
      </w:r>
      <w:r w:rsidRPr="001D2297" w:rsidR="009A38A9">
        <w:rPr>
          <w:lang w:val="es-PE"/>
        </w:rPr>
        <w:t xml:space="preserve"> de </w:t>
      </w:r>
      <w:r w:rsidRPr="001D2297" w:rsidR="006E56C6">
        <w:rPr>
          <w:lang w:val="es-PE"/>
        </w:rPr>
        <w:t>septiembre</w:t>
      </w:r>
      <w:r w:rsidRPr="001D2297">
        <w:rPr>
          <w:lang w:val="es-PE"/>
        </w:rPr>
        <w:t xml:space="preserve"> de 20</w:t>
      </w:r>
      <w:r w:rsidRPr="001D2297" w:rsidR="00A45752">
        <w:rPr>
          <w:lang w:val="es-PE"/>
        </w:rPr>
        <w:t>2</w:t>
      </w:r>
      <w:r w:rsidRPr="001D2297" w:rsidR="00B62561">
        <w:rPr>
          <w:lang w:val="es-PE"/>
        </w:rPr>
        <w:t>2</w:t>
      </w:r>
      <w:r w:rsidRPr="001D2297" w:rsidR="00806A66">
        <w:rPr>
          <w:lang w:val="es-PE"/>
        </w:rPr>
        <w:t xml:space="preserve"> </w:t>
      </w:r>
      <w:r w:rsidRPr="001D2297" w:rsidR="00F417B8">
        <w:rPr>
          <w:lang w:val="es-PE"/>
        </w:rPr>
        <w:t xml:space="preserve">se realizó la audiencia </w:t>
      </w:r>
      <w:r w:rsidRPr="001D2297" w:rsidR="00457DD0">
        <w:rPr>
          <w:lang w:val="es-PE"/>
        </w:rPr>
        <w:t>de vista</w:t>
      </w:r>
      <w:r w:rsidRPr="001D2297" w:rsidR="00B62561">
        <w:rPr>
          <w:lang w:val="es-PE"/>
        </w:rPr>
        <w:t xml:space="preserve"> virtual</w:t>
      </w:r>
      <w:r w:rsidRPr="001D2297" w:rsidR="00FB1C6A">
        <w:rPr>
          <w:lang w:val="es-PE"/>
        </w:rPr>
        <w:t xml:space="preserve"> con la</w:t>
      </w:r>
      <w:r w:rsidRPr="001D2297" w:rsidR="00D51E7C">
        <w:rPr>
          <w:lang w:val="es-PE"/>
        </w:rPr>
        <w:t xml:space="preserve"> </w:t>
      </w:r>
      <w:r w:rsidRPr="001D2297" w:rsidR="00A45752">
        <w:rPr>
          <w:lang w:val="es-PE"/>
        </w:rPr>
        <w:t>participación a la videoconferencia de</w:t>
      </w:r>
      <w:r w:rsidRPr="001D2297" w:rsidR="00D51E7C">
        <w:rPr>
          <w:lang w:val="es-PE"/>
        </w:rPr>
        <w:t xml:space="preserve"> ambas partes, las que sustentaron su respectiva posición sobre los alcances de la reclamación, absolviendo las preguntas formuladas por este colegiado, conforme consta de la correspondiente acta</w:t>
      </w:r>
      <w:r w:rsidRPr="001D2297" w:rsidR="004326EE">
        <w:rPr>
          <w:lang w:val="es-PE"/>
        </w:rPr>
        <w:t>;</w:t>
      </w:r>
    </w:p>
    <w:p w:rsidRPr="001D2297" w:rsidR="00D51E7C" w:rsidP="00AE6BD9" w:rsidRDefault="00D51E7C" w14:paraId="4073D70F" w14:textId="77777777">
      <w:pPr>
        <w:tabs>
          <w:tab w:val="num" w:pos="720"/>
        </w:tabs>
        <w:jc w:val="both"/>
        <w:rPr>
          <w:lang w:val="es-PE"/>
        </w:rPr>
      </w:pPr>
    </w:p>
    <w:p w:rsidRPr="001D2297" w:rsidR="006E56C6" w:rsidP="006E56C6" w:rsidRDefault="002E20DB" w14:paraId="1A5A7825" w14:textId="39C7D6D7">
      <w:pPr>
        <w:jc w:val="both"/>
      </w:pPr>
      <w:r w:rsidRPr="225B12D8" w:rsidR="002E20DB">
        <w:rPr>
          <w:lang w:val="es-PE"/>
        </w:rPr>
        <w:t xml:space="preserve">Que, </w:t>
      </w:r>
      <w:r w:rsidRPr="225B12D8" w:rsidR="00C6242D">
        <w:rPr>
          <w:lang w:val="es-PE"/>
        </w:rPr>
        <w:t xml:space="preserve">conforme al escrito presentado y a lo tratado en la audiencia de vista, </w:t>
      </w:r>
      <w:r w:rsidRPr="225B12D8" w:rsidR="00C33C5E">
        <w:rPr>
          <w:lang w:val="es-PE"/>
        </w:rPr>
        <w:t xml:space="preserve">la reclamación se sustenta resumidamente en </w:t>
      </w:r>
      <w:r w:rsidRPr="225B12D8" w:rsidR="00E26123">
        <w:rPr>
          <w:lang w:val="es-PE"/>
        </w:rPr>
        <w:t>lo siguiente</w:t>
      </w:r>
      <w:r w:rsidRPr="225B12D8" w:rsidR="000D7F9A">
        <w:rPr>
          <w:lang w:val="es-PE"/>
        </w:rPr>
        <w:t>:</w:t>
      </w:r>
      <w:r w:rsidRPr="225B12D8" w:rsidR="00A45752">
        <w:rPr>
          <w:lang w:val="es-PE"/>
        </w:rPr>
        <w:t xml:space="preserve"> (1) </w:t>
      </w:r>
      <w:r w:rsidRPr="225B12D8" w:rsidR="006E56C6">
        <w:rPr>
          <w:lang w:val="es-MX"/>
        </w:rPr>
        <w:t xml:space="preserve">solicita se active la cláusula de ausencia de control y otorgue cobertura al siniestro de la unidad asegurada de placa de rodaje </w:t>
      </w:r>
      <w:r w:rsidRPr="225B12D8" w:rsidR="50E4B8BA">
        <w:rPr>
          <w:lang w:val="es-MX"/>
        </w:rPr>
        <w:t>................</w:t>
      </w:r>
      <w:r w:rsidRPr="225B12D8" w:rsidR="006E56C6">
        <w:rPr>
          <w:lang w:val="es-MX"/>
        </w:rPr>
        <w:t xml:space="preserve">, ambulancia de uso privado; (2) el siniestro ocurrió cuando la unidad se encontraba circulando por la parcialidad de </w:t>
      </w:r>
      <w:r w:rsidRPr="225B12D8" w:rsidR="006E56C6">
        <w:rPr>
          <w:lang w:val="es-MX"/>
        </w:rPr>
        <w:t>Checcaspampa</w:t>
      </w:r>
      <w:r w:rsidRPr="225B12D8" w:rsidR="006E56C6">
        <w:rPr>
          <w:lang w:val="es-MX"/>
        </w:rPr>
        <w:t xml:space="preserve">, región Cuzco habiendo colisionado con el vehículo de plaza </w:t>
      </w:r>
      <w:r w:rsidRPr="225B12D8" w:rsidR="7792F512">
        <w:rPr>
          <w:lang w:val="es-MX"/>
        </w:rPr>
        <w:t>................</w:t>
      </w:r>
      <w:r w:rsidRPr="225B12D8" w:rsidR="006E56C6">
        <w:rPr>
          <w:lang w:val="es-MX"/>
        </w:rPr>
        <w:t xml:space="preserve">; (3) no debe aplicarse la exclusión por negligencia del conductor, sino que debe aplicarse la cláusula de ausencia de control para empresas en su acápite 1b, por ser cláusula particular que prima sobre las condiciones generales; (4) </w:t>
      </w:r>
      <w:r w:rsidR="006E56C6">
        <w:rPr/>
        <w:t>el Informe Policial indica que el accidente se produjo por haber circulado en sentido contrario; (5) si el impacto fue frontal-lateral derecho y el conductor no invadió el carril contrario significaría que el otro vehículo tuvo que invadir el carril por donde se desplazaba la unidad asegurada. De ser así se trataría de un siniestro por invasión de carril con responsabilidad del tercero lo que obliga a que la aseguradora cumpla con su obligación de cobertura; (6) la otra posibilidad es que la unidad asegurada haya invadido el carril del tercero, en esa circunstancia, bajo la cláusula de ausencia de control, esa negligencia del conductor es amparable de cobertura; (7) la aseguradora no ha demostrado las causas que lo liberarían de su obligación indemnizatoria.</w:t>
      </w:r>
    </w:p>
    <w:p w:rsidRPr="001D2297" w:rsidR="006E56C6" w:rsidP="006E56C6" w:rsidRDefault="006E56C6" w14:paraId="1BBFE8E7" w14:textId="77777777">
      <w:pPr>
        <w:pStyle w:val="Default"/>
        <w:jc w:val="both"/>
        <w:rPr>
          <w:rFonts w:ascii="Times New Roman" w:hAnsi="Times New Roman" w:cs="Times New Roman"/>
        </w:rPr>
      </w:pPr>
    </w:p>
    <w:p w:rsidR="001D2297" w:rsidP="00347416" w:rsidRDefault="00811D8E" w14:paraId="244DDD3D" w14:textId="14D07CBF">
      <w:pPr>
        <w:jc w:val="both"/>
      </w:pPr>
      <w:r w:rsidRPr="225B12D8" w:rsidR="00811D8E">
        <w:rPr>
          <w:lang w:val="es-PE"/>
        </w:rPr>
        <w:t xml:space="preserve">Que, </w:t>
      </w:r>
      <w:r w:rsidRPr="225B12D8" w:rsidR="00B24F87">
        <w:rPr>
          <w:lang w:val="es-PE"/>
        </w:rPr>
        <w:t xml:space="preserve">por su parte, </w:t>
      </w:r>
      <w:r w:rsidRPr="225B12D8" w:rsidR="23C24A6B">
        <w:rPr>
          <w:lang w:val="es-PE"/>
        </w:rPr>
        <w:t>.....................................</w:t>
      </w:r>
      <w:r w:rsidRPr="225B12D8" w:rsidR="00DB53D7">
        <w:rPr>
          <w:lang w:val="es-PE"/>
        </w:rPr>
        <w:t>, ratificando el rechazo de cobertura,</w:t>
      </w:r>
      <w:r w:rsidRPr="225B12D8" w:rsidR="00B24F87">
        <w:rPr>
          <w:lang w:val="es-PE"/>
        </w:rPr>
        <w:t xml:space="preserve"> </w:t>
      </w:r>
      <w:r w:rsidR="00B24F87">
        <w:rPr/>
        <w:t xml:space="preserve">expresa </w:t>
      </w:r>
      <w:r w:rsidR="00DB53D7">
        <w:rPr/>
        <w:t>fundamentalmente lo</w:t>
      </w:r>
      <w:r w:rsidR="00B24F87">
        <w:rPr/>
        <w:t xml:space="preserve"> siguiente:</w:t>
      </w:r>
      <w:r w:rsidR="00A45752">
        <w:rPr/>
        <w:t xml:space="preserve"> (1) </w:t>
      </w:r>
      <w:r w:rsidR="006E56C6">
        <w:rPr/>
        <w:t xml:space="preserve">no procede la aplicación de la cláusula de ausencia de control, pues en este </w:t>
      </w:r>
      <w:r w:rsidRPr="225B12D8" w:rsidR="006E56C6">
        <w:rPr>
          <w:color w:val="000000" w:themeColor="text1" w:themeTint="FF" w:themeShade="FF"/>
        </w:rPr>
        <w:t>caso no se trata de una invasión de carril, y tampoco se aplica la condición de que cruce o gire en una intersección, ya que en este caso en la zona no había un semáforo; (2) se trata de una vía con amplitud de visión y en donde el asegurado pudo percatarse de la proximidad del vehículo tercero, aun así decidió realizar el giro que ocasionó el accidente; (3) s</w:t>
      </w:r>
      <w:r w:rsidR="006E56C6">
        <w:rPr/>
        <w:t xml:space="preserve">e ha configurado una de las exclusiones contenidas en el inciso 5 de la cláusula 3° de las condiciones generales, la cual indica que no se cubrirá el siniestro cuando el conductor actúe de forma negligente, y dado que el siniestro ocurrido no se encontraba dentro del supuesto de la mencionada cláusula de ausencia de control que extendía la cobertura de la póliza; (4) el siniestro ocurrió cuando, al </w:t>
      </w:r>
    </w:p>
    <w:p w:rsidR="001D2297" w:rsidP="00347416" w:rsidRDefault="001D2297" w14:paraId="10721D14" w14:textId="77777777">
      <w:pPr>
        <w:jc w:val="both"/>
      </w:pPr>
    </w:p>
    <w:p w:rsidRPr="001D2297" w:rsidR="006E56C6" w:rsidP="00347416" w:rsidRDefault="006E56C6" w14:paraId="7C0D4B82" w14:textId="76514458">
      <w:pPr>
        <w:jc w:val="both"/>
      </w:pPr>
      <w:r w:rsidR="006E56C6">
        <w:rPr/>
        <w:t xml:space="preserve">momento que la unidad asegurada trataba de ingresar a un grifo que se encontraba al otro lado de la carretera, el conductor de dicha unidad hizo un giro a la izquierda, colisionando con el vehículo Toyota Hilux de placa </w:t>
      </w:r>
      <w:r w:rsidR="7792F512">
        <w:rPr/>
        <w:t>................</w:t>
      </w:r>
      <w:r w:rsidR="006E56C6">
        <w:rPr/>
        <w:t xml:space="preserve"> que transitaba por el otro carril en sentido de oeste a este, produciéndose daños al vehículo asegurado y generándose así el siniestro; (5) en el informe policial se indica que el giro a la izquierda que había realizado el conductor de la unidad asegurada fue una maniobra negligente e imprudente debido a que no midió el riesgo de realizar dicho giro pese a percibir al otro vehículo circulando en sentido contrario; (6) conforme a los hechos, se incurrió en uno de los riesgos excluidos en la póliza contratada, el cual se encuentra en el inciso 5 del artículo 3° de las cláusulas generales: negligencia del conductor de la unidad asegurada; (7) del informe policial del accidente de tránsito se desprende que la negligencia del conductor de la unidad asegurada se debió a la maniobra que realizó al girar a la izquierda para ingresar a un grifo a pesar de haber percibido que la otra unidad venía en sentido contrario, lo cual fue el factor que generó el siniestro según pudo concluir la PNP luego de las investigaciones realizadas; (8) por el contrario, lo que hubiera hecho alguien en circunstancias razonables es verificar que no haya vehículos circulando por la vía que se pretende cruzar y en caso los haya, lo que cualquier individuo promedio hubiera hecho es esperar que pasen, dado que estos tienen la preferencia de la vía de acuerdo con lo establecido en los artículos 184° y 195° del Decreto Supremo 016-2009-MTC (Reglamento Nacional de Tránsito); (9) debido a las características de la vía en la que ocurrieron los hechos, la cual según el informe policial gozaba de completa visibilidad, amplio margen de maniobra y libre de afectaciones climatológicas, era completamente factible realizar las medidas de precaución antes mencionadas; (10) quedó acreditado con el Informe policial que el conductor del vehículo asegurado había actuado con negligencia e imprudencia al girar a la izquierda para ingresar al grifo sin guardar las medidas necesarias e incumpliendo las normas de tránsito, generando así el siniestro; (11) la conducta realizada por el conductor de la unidad asegurada no se encontraba dentro de los supuestos señalados en la cláusula de ausencia de control, puesto que no se está ni ante una invasión de carril contrario ni ante el cruce de una intersección o giro, estando el semáforo con luz roja y no existiendo indicación en contrario; (12)  no está ante una situación de cruce de una intersección o giro estando el semáforo con luz roja y no existiendo indicación en contrario, porque no había un semáforo en el lugar de la ocurrencia del siniestro; (13) tampoco se está ante una invasión del carril contrario en la medida que el conductor tenía totalmente permitido cambiar de carril o girar, toda vez que la vía en cuestión era de dos carriles, de doble sentido de tránsito y con líneas discontinuas, siendo que la invasión de carril se da cuando las líneas son continuas, tal como indica el artículo 137° del Reglamento Nacional de Tránsito</w:t>
      </w:r>
      <w:r w:rsidR="00347416">
        <w:rPr/>
        <w:t xml:space="preserve">; (14) </w:t>
      </w:r>
      <w:r w:rsidR="006E56C6">
        <w:rPr/>
        <w:t>no es posible indicar que se está ante una invasión de carril contrario porque el conductor sí tenía permitido cambiar de carril o girar de acuerdo a la vía y al Reglamento Nacional de Tránsito</w:t>
      </w:r>
      <w:r w:rsidR="00347416">
        <w:rPr/>
        <w:t xml:space="preserve">; (15) </w:t>
      </w:r>
      <w:r w:rsidR="006E56C6">
        <w:rPr/>
        <w:t xml:space="preserve">lo que ocurrió en el presente caso es que el conductor de la unidad asegurada realizó el giro que tenía permitido con negligencia e imprudencia, sin tomar las medidas de seguridad correspondientes; es decir, pese a tener permitido hacerlo, lo hizo sin dar preferencia al otro vehículo al cual terminó impactando. </w:t>
      </w:r>
    </w:p>
    <w:p w:rsidRPr="001D2297" w:rsidR="006E56C6" w:rsidP="00B62561" w:rsidRDefault="006E56C6" w14:paraId="40D7EC9D" w14:textId="77777777">
      <w:pPr>
        <w:jc w:val="both"/>
      </w:pPr>
    </w:p>
    <w:p w:rsidRPr="001D2297" w:rsidR="00863401" w:rsidP="00AF37B3" w:rsidRDefault="00A45752" w14:paraId="1FBE4F75" w14:textId="77777777">
      <w:pPr>
        <w:jc w:val="both"/>
        <w:outlineLvl w:val="0"/>
        <w:rPr>
          <w:lang w:val="es-PE"/>
        </w:rPr>
      </w:pPr>
      <w:r w:rsidRPr="001D2297">
        <w:rPr>
          <w:rStyle w:val="Textoennegrita"/>
          <w:lang w:val="es-PE"/>
        </w:rPr>
        <w:t>CONSIDERANDO</w:t>
      </w:r>
      <w:r w:rsidRPr="001D2297" w:rsidR="00863401">
        <w:rPr>
          <w:rStyle w:val="Textoennegrita"/>
          <w:lang w:val="es-PE"/>
        </w:rPr>
        <w:t>:</w:t>
      </w:r>
    </w:p>
    <w:p w:rsidRPr="001D2297" w:rsidR="00C171E1" w:rsidP="002260CD" w:rsidRDefault="00C171E1" w14:paraId="62FAFE1D" w14:textId="77777777">
      <w:pPr>
        <w:jc w:val="both"/>
        <w:rPr>
          <w:lang w:val="es-PE"/>
        </w:rPr>
      </w:pPr>
    </w:p>
    <w:p w:rsidRPr="001D2297" w:rsidR="002260CD" w:rsidP="002260CD" w:rsidRDefault="007D74BE" w14:paraId="51F38ABB" w14:textId="77777777">
      <w:pPr>
        <w:jc w:val="both"/>
        <w:rPr>
          <w:lang w:val="es-PE"/>
        </w:rPr>
      </w:pPr>
      <w:r w:rsidRPr="001D2297">
        <w:rPr>
          <w:b/>
          <w:u w:val="single"/>
          <w:lang w:val="es-PE"/>
        </w:rPr>
        <w:t>PRIMERO</w:t>
      </w:r>
      <w:r w:rsidRPr="001D2297" w:rsidR="00950DB8">
        <w:rPr>
          <w:b/>
          <w:lang w:val="es-PE"/>
        </w:rPr>
        <w:t xml:space="preserve">: </w:t>
      </w:r>
      <w:r w:rsidRPr="001D2297" w:rsidR="00E66380">
        <w:rPr>
          <w:lang w:val="es-PE"/>
        </w:rPr>
        <w:t>C</w:t>
      </w:r>
      <w:r w:rsidRPr="001D2297" w:rsidR="002260CD">
        <w:rPr>
          <w:lang w:val="es-PE"/>
        </w:rPr>
        <w:t xml:space="preserve">onforme </w:t>
      </w:r>
      <w:r w:rsidRPr="001D2297" w:rsidR="00950DB8">
        <w:rPr>
          <w:lang w:val="es-PE"/>
        </w:rPr>
        <w:t xml:space="preserve">a </w:t>
      </w:r>
      <w:r w:rsidRPr="001D2297" w:rsidR="002260CD">
        <w:rPr>
          <w:lang w:val="es-PE"/>
        </w:rPr>
        <w:t>su Reglamento, la</w:t>
      </w:r>
      <w:r w:rsidRPr="001D2297" w:rsidR="002260CD">
        <w:rPr>
          <w:b/>
          <w:bCs/>
          <w:lang w:val="es-PE"/>
        </w:rPr>
        <w:t xml:space="preserve"> </w:t>
      </w:r>
      <w:r w:rsidRPr="001D2297" w:rsidR="00E241FB">
        <w:rPr>
          <w:lang w:val="es-PE"/>
        </w:rPr>
        <w:t>DEFASEG</w:t>
      </w:r>
      <w:r w:rsidRPr="001D2297" w:rsidR="002260CD">
        <w:rPr>
          <w:lang w:val="es-PE"/>
        </w:rPr>
        <w:t xml:space="preserve"> </w:t>
      </w:r>
      <w:r w:rsidRPr="001D2297" w:rsidR="00833407">
        <w:rPr>
          <w:lang w:val="es-PE"/>
        </w:rPr>
        <w:t>está</w:t>
      </w:r>
      <w:r w:rsidRPr="001D2297" w:rsidR="002260CD">
        <w:rPr>
          <w:lang w:val="es-PE"/>
        </w:rPr>
        <w:t xml:space="preserve"> orientada a la protección de los derechos de los asegurados o usuarios de los servicios del seguro privado contratados en el país, mediante la solución de controversias</w:t>
      </w:r>
      <w:r w:rsidRPr="001D2297" w:rsidR="00C900D8">
        <w:rPr>
          <w:lang w:val="es-PE"/>
        </w:rPr>
        <w:t xml:space="preserve"> </w:t>
      </w:r>
      <w:r w:rsidRPr="001D2297" w:rsidR="002260CD">
        <w:rPr>
          <w:lang w:val="es-PE"/>
        </w:rPr>
        <w:t>que se susciten con las empresas aseguradoras, entendiéndose por “asegurados” y “usuarios de seguros” a los asegurados propiamente dichos, a los contratantes del respectivo seguro y/o a los beneficiarios nombrados en las pólizas.</w:t>
      </w:r>
    </w:p>
    <w:p w:rsidRPr="001D2297" w:rsidR="00F82FC4" w:rsidP="00F82FC4" w:rsidRDefault="00F82FC4" w14:paraId="071E0CDE" w14:textId="77777777">
      <w:pPr>
        <w:jc w:val="both"/>
        <w:rPr>
          <w:rStyle w:val="Textoennegrita"/>
          <w:b w:val="0"/>
          <w:lang w:val="es-PE"/>
        </w:rPr>
      </w:pPr>
    </w:p>
    <w:p w:rsidR="001D2297" w:rsidP="00E0659B" w:rsidRDefault="001D2297" w14:paraId="131399A0" w14:textId="77777777">
      <w:pPr>
        <w:jc w:val="both"/>
        <w:rPr>
          <w:rStyle w:val="Textoennegrita"/>
          <w:u w:val="single"/>
          <w:lang w:val="es-PE"/>
        </w:rPr>
      </w:pPr>
    </w:p>
    <w:p w:rsidR="001D2297" w:rsidP="00E0659B" w:rsidRDefault="001D2297" w14:paraId="047C889A" w14:textId="77777777">
      <w:pPr>
        <w:jc w:val="both"/>
        <w:rPr>
          <w:rStyle w:val="Textoennegrita"/>
          <w:u w:val="single"/>
          <w:lang w:val="es-PE"/>
        </w:rPr>
      </w:pPr>
    </w:p>
    <w:p w:rsidRPr="001D2297" w:rsidR="008A629D" w:rsidP="00E0659B" w:rsidRDefault="007D74BE" w14:paraId="26E04777" w14:textId="71F94FEF">
      <w:pPr>
        <w:jc w:val="both"/>
        <w:rPr>
          <w:rStyle w:val="Textoennegrita"/>
          <w:b w:val="0"/>
          <w:lang w:val="es-PE"/>
        </w:rPr>
      </w:pPr>
      <w:r w:rsidRPr="001D2297">
        <w:rPr>
          <w:rStyle w:val="Textoennegrita"/>
          <w:u w:val="single"/>
          <w:lang w:val="es-PE"/>
        </w:rPr>
        <w:t>SEGUNDO</w:t>
      </w:r>
      <w:r w:rsidRPr="001D2297" w:rsidR="00F82FC4">
        <w:rPr>
          <w:rStyle w:val="Textoennegrita"/>
          <w:lang w:val="es-PE"/>
        </w:rPr>
        <w:t>:</w:t>
      </w:r>
      <w:r w:rsidRPr="001D2297" w:rsidR="00950DB8">
        <w:rPr>
          <w:rStyle w:val="Textoennegrita"/>
          <w:b w:val="0"/>
          <w:lang w:val="es-PE"/>
        </w:rPr>
        <w:t xml:space="preserve"> </w:t>
      </w:r>
      <w:r w:rsidRPr="001D2297" w:rsidR="00E66380">
        <w:rPr>
          <w:lang w:val="es-PE"/>
        </w:rPr>
        <w:t>A</w:t>
      </w:r>
      <w:r w:rsidRPr="001D2297" w:rsidR="00056936">
        <w:rPr>
          <w:lang w:val="es-PE"/>
        </w:rPr>
        <w:t xml:space="preserve">simismo, </w:t>
      </w:r>
      <w:proofErr w:type="gramStart"/>
      <w:r w:rsidRPr="001D2297" w:rsidR="00056936">
        <w:rPr>
          <w:lang w:val="es-PE"/>
        </w:rPr>
        <w:t>de acuerdo</w:t>
      </w:r>
      <w:r w:rsidRPr="001D2297" w:rsidR="00E0659B">
        <w:rPr>
          <w:lang w:val="es-PE"/>
        </w:rPr>
        <w:t xml:space="preserve"> a</w:t>
      </w:r>
      <w:proofErr w:type="gramEnd"/>
      <w:r w:rsidRPr="001D2297" w:rsidR="00E0659B">
        <w:rPr>
          <w:lang w:val="es-PE"/>
        </w:rPr>
        <w:t xml:space="preserve"> </w:t>
      </w:r>
      <w:r w:rsidRPr="001D2297" w:rsidR="00E0659B">
        <w:rPr>
          <w:rStyle w:val="Textoennegrita"/>
          <w:b w:val="0"/>
          <w:lang w:val="es-PE"/>
        </w:rPr>
        <w:t>su Reglame</w:t>
      </w:r>
      <w:r w:rsidRPr="001D2297" w:rsidR="00AC1135">
        <w:rPr>
          <w:rStyle w:val="Textoennegrita"/>
          <w:b w:val="0"/>
          <w:lang w:val="es-PE"/>
        </w:rPr>
        <w:t>nto, la DEFASEG</w:t>
      </w:r>
      <w:r w:rsidRPr="001D2297" w:rsidR="00E0659B">
        <w:rPr>
          <w:rStyle w:val="Textoennegrita"/>
          <w:b w:val="0"/>
          <w:lang w:val="es-PE"/>
        </w:rPr>
        <w:t xml:space="preserve"> </w:t>
      </w:r>
      <w:r w:rsidRPr="001D2297" w:rsidR="00511287">
        <w:rPr>
          <w:rStyle w:val="Textoennegrita"/>
          <w:b w:val="0"/>
          <w:lang w:val="es-PE"/>
        </w:rPr>
        <w:t xml:space="preserve">sólo </w:t>
      </w:r>
      <w:r w:rsidRPr="001D2297" w:rsidR="00EA6C90">
        <w:rPr>
          <w:rStyle w:val="Textoennegrita"/>
          <w:b w:val="0"/>
          <w:lang w:val="es-PE"/>
        </w:rPr>
        <w:t>es competente para pronunciarse y resolver</w:t>
      </w:r>
      <w:r w:rsidRPr="001D2297" w:rsidR="008A629D">
        <w:rPr>
          <w:rStyle w:val="Textoennegrita"/>
          <w:b w:val="0"/>
          <w:lang w:val="es-PE"/>
        </w:rPr>
        <w:t xml:space="preserve"> las reclamaciones</w:t>
      </w:r>
      <w:r w:rsidRPr="001D2297" w:rsidR="00E0659B">
        <w:rPr>
          <w:rStyle w:val="Textoennegrita"/>
          <w:b w:val="0"/>
          <w:lang w:val="es-PE"/>
        </w:rPr>
        <w:t xml:space="preserve"> </w:t>
      </w:r>
      <w:r w:rsidRPr="001D2297" w:rsidR="008A629D">
        <w:rPr>
          <w:rStyle w:val="Textoennegrita"/>
          <w:b w:val="0"/>
          <w:lang w:val="es-PE"/>
        </w:rPr>
        <w:t>indemnizatorias</w:t>
      </w:r>
      <w:r w:rsidRPr="001D2297" w:rsidR="00106F3C">
        <w:rPr>
          <w:rStyle w:val="Textoennegrita"/>
          <w:b w:val="0"/>
          <w:lang w:val="es-PE"/>
        </w:rPr>
        <w:t xml:space="preserve"> de los asegur</w:t>
      </w:r>
      <w:r w:rsidRPr="001D2297" w:rsidR="008A629D">
        <w:rPr>
          <w:rStyle w:val="Textoennegrita"/>
          <w:b w:val="0"/>
          <w:lang w:val="es-PE"/>
        </w:rPr>
        <w:t>ados que hubiesen sido sometidas</w:t>
      </w:r>
      <w:r w:rsidRPr="001D2297" w:rsidR="00106F3C">
        <w:rPr>
          <w:rStyle w:val="Textoennegrita"/>
          <w:b w:val="0"/>
          <w:lang w:val="es-PE"/>
        </w:rPr>
        <w:t xml:space="preserve"> a su conocimiento, sobre la base de</w:t>
      </w:r>
      <w:r w:rsidRPr="001D2297" w:rsidR="00E0659B">
        <w:rPr>
          <w:rStyle w:val="Textoennegrita"/>
          <w:b w:val="0"/>
          <w:lang w:val="es-PE"/>
        </w:rPr>
        <w:t xml:space="preserve"> la documentación obrante en el </w:t>
      </w:r>
      <w:r w:rsidRPr="001D2297" w:rsidR="00BE0764">
        <w:rPr>
          <w:rStyle w:val="Textoennegrita"/>
          <w:b w:val="0"/>
          <w:lang w:val="es-PE"/>
        </w:rPr>
        <w:t xml:space="preserve">correspondiente </w:t>
      </w:r>
      <w:r w:rsidRPr="001D2297" w:rsidR="00E0659B">
        <w:rPr>
          <w:rStyle w:val="Textoennegrita"/>
          <w:b w:val="0"/>
          <w:lang w:val="es-PE"/>
        </w:rPr>
        <w:t xml:space="preserve">expediente y </w:t>
      </w:r>
      <w:r w:rsidRPr="001D2297" w:rsidR="0014008E">
        <w:rPr>
          <w:rStyle w:val="Textoennegrita"/>
          <w:b w:val="0"/>
          <w:lang w:val="es-PE"/>
        </w:rPr>
        <w:t>con arreglo</w:t>
      </w:r>
      <w:r w:rsidRPr="001D2297" w:rsidR="00E0659B">
        <w:rPr>
          <w:rStyle w:val="Textoennegrita"/>
          <w:b w:val="0"/>
          <w:lang w:val="es-PE"/>
        </w:rPr>
        <w:t xml:space="preserve"> a derecho</w:t>
      </w:r>
      <w:r w:rsidRPr="001D2297" w:rsidR="00EA6C90">
        <w:rPr>
          <w:rStyle w:val="Textoennegrita"/>
          <w:b w:val="0"/>
          <w:lang w:val="es-PE"/>
        </w:rPr>
        <w:t xml:space="preserve">, </w:t>
      </w:r>
      <w:r w:rsidRPr="001D2297" w:rsidR="008A629D">
        <w:rPr>
          <w:rStyle w:val="Textoennegrita"/>
          <w:b w:val="0"/>
          <w:lang w:val="es-PE"/>
        </w:rPr>
        <w:t>siempre y cuando las señaladas reclamaciones</w:t>
      </w:r>
      <w:r w:rsidRPr="001D2297" w:rsidR="00247599">
        <w:rPr>
          <w:rStyle w:val="Textoennegrita"/>
          <w:b w:val="0"/>
          <w:lang w:val="es-PE"/>
        </w:rPr>
        <w:t xml:space="preserve"> </w:t>
      </w:r>
      <w:r w:rsidRPr="001D2297" w:rsidR="00EA6C90">
        <w:rPr>
          <w:rStyle w:val="Textoennegrita"/>
          <w:b w:val="0"/>
          <w:lang w:val="es-PE"/>
        </w:rPr>
        <w:t>cumplan los requisitos regl</w:t>
      </w:r>
      <w:r w:rsidRPr="001D2297" w:rsidR="00E66380">
        <w:rPr>
          <w:rStyle w:val="Textoennegrita"/>
          <w:b w:val="0"/>
          <w:lang w:val="es-PE"/>
        </w:rPr>
        <w:t>amentarios de materia,</w:t>
      </w:r>
      <w:r w:rsidRPr="001D2297" w:rsidR="008A629D">
        <w:rPr>
          <w:rStyle w:val="Textoennegrita"/>
          <w:b w:val="0"/>
          <w:lang w:val="es-PE"/>
        </w:rPr>
        <w:t xml:space="preserve"> cuantía</w:t>
      </w:r>
      <w:r w:rsidRPr="001D2297" w:rsidR="00E66380">
        <w:rPr>
          <w:rStyle w:val="Textoennegrita"/>
          <w:b w:val="0"/>
          <w:lang w:val="es-PE"/>
        </w:rPr>
        <w:t xml:space="preserve"> y oportunidad</w:t>
      </w:r>
      <w:r w:rsidRPr="001D2297" w:rsidR="00F113DA">
        <w:rPr>
          <w:rStyle w:val="Textoennegrita"/>
          <w:b w:val="0"/>
          <w:lang w:val="es-PE"/>
        </w:rPr>
        <w:t>.  L</w:t>
      </w:r>
      <w:r w:rsidRPr="001D2297" w:rsidR="008A629D">
        <w:rPr>
          <w:rStyle w:val="Textoennegrita"/>
          <w:b w:val="0"/>
          <w:lang w:val="es-PE"/>
        </w:rPr>
        <w:t>as reclamaciones por materias distintas al otorgamiento de cobertura, como puede</w:t>
      </w:r>
      <w:r w:rsidRPr="001D2297" w:rsidR="0027585C">
        <w:rPr>
          <w:rStyle w:val="Textoennegrita"/>
          <w:b w:val="0"/>
          <w:lang w:val="es-PE"/>
        </w:rPr>
        <w:t>n las</w:t>
      </w:r>
      <w:r w:rsidRPr="001D2297" w:rsidR="008A629D">
        <w:rPr>
          <w:rStyle w:val="Textoennegrita"/>
          <w:b w:val="0"/>
          <w:lang w:val="es-PE"/>
        </w:rPr>
        <w:t xml:space="preserve"> pretensiones indemnizat</w:t>
      </w:r>
      <w:r w:rsidRPr="001D2297" w:rsidR="0027585C">
        <w:rPr>
          <w:rStyle w:val="Textoennegrita"/>
          <w:b w:val="0"/>
          <w:lang w:val="es-PE"/>
        </w:rPr>
        <w:t xml:space="preserve">orias por daños y perjuicios, </w:t>
      </w:r>
      <w:r w:rsidRPr="001D2297" w:rsidR="008A629D">
        <w:rPr>
          <w:rStyle w:val="Textoennegrita"/>
          <w:b w:val="0"/>
          <w:lang w:val="es-PE"/>
        </w:rPr>
        <w:t xml:space="preserve">por reembolso de gastos, </w:t>
      </w:r>
      <w:r w:rsidRPr="001D2297" w:rsidR="0027585C">
        <w:rPr>
          <w:rStyle w:val="Textoennegrita"/>
          <w:b w:val="0"/>
          <w:lang w:val="es-PE"/>
        </w:rPr>
        <w:t xml:space="preserve">o idoneidad de servicios, </w:t>
      </w:r>
      <w:r w:rsidRPr="001D2297" w:rsidR="008A629D">
        <w:rPr>
          <w:rStyle w:val="Textoennegrita"/>
          <w:b w:val="0"/>
          <w:lang w:val="es-PE"/>
        </w:rPr>
        <w:t>son ajenas a la competencia funcional de esta Defensoría.</w:t>
      </w:r>
    </w:p>
    <w:p w:rsidRPr="001D2297" w:rsidR="00AF3E94" w:rsidP="000F4304" w:rsidRDefault="00AF3E94" w14:paraId="05225728" w14:textId="77777777">
      <w:pPr>
        <w:jc w:val="both"/>
        <w:rPr>
          <w:lang w:val="es-PE"/>
        </w:rPr>
      </w:pPr>
    </w:p>
    <w:p w:rsidRPr="001D2297" w:rsidR="00CA01B2" w:rsidP="00CA01B2" w:rsidRDefault="007D74BE" w14:paraId="1176527B" w14:textId="77777777">
      <w:pPr>
        <w:jc w:val="both"/>
        <w:rPr>
          <w:lang w:val="es-PE"/>
        </w:rPr>
      </w:pPr>
      <w:r w:rsidRPr="001D2297">
        <w:rPr>
          <w:rStyle w:val="Textoennegrita"/>
          <w:u w:val="single"/>
          <w:lang w:val="es-PE"/>
        </w:rPr>
        <w:t>TERCERO</w:t>
      </w:r>
      <w:r w:rsidRPr="001D2297" w:rsidR="00821179">
        <w:rPr>
          <w:rStyle w:val="Textoennegrita"/>
          <w:lang w:val="es-PE"/>
        </w:rPr>
        <w:t>:</w:t>
      </w:r>
      <w:r w:rsidRPr="001D2297" w:rsidR="007002EB">
        <w:rPr>
          <w:lang w:val="es-PE"/>
        </w:rPr>
        <w:t xml:space="preserve"> Que, </w:t>
      </w:r>
      <w:r w:rsidRPr="001D2297" w:rsidR="00062EFC">
        <w:rPr>
          <w:lang w:val="es-PE"/>
        </w:rPr>
        <w:t xml:space="preserve">conforme a lo dispuesto en </w:t>
      </w:r>
      <w:r w:rsidRPr="001D2297" w:rsidR="00CA01B2">
        <w:rPr>
          <w:lang w:val="es-PE"/>
        </w:rPr>
        <w:t xml:space="preserve">la Ley Nro. </w:t>
      </w:r>
      <w:r w:rsidRPr="001D2297" w:rsidR="00F57ECC">
        <w:t xml:space="preserve">29946 – Ley del Contrato de Seguro, </w:t>
      </w:r>
      <w:r w:rsidRPr="001D2297" w:rsidR="00CA01B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D2297" w:rsidR="00CA01B2" w:rsidP="007002EB" w:rsidRDefault="00CA01B2" w14:paraId="0346EDF6" w14:textId="77777777">
      <w:pPr>
        <w:contextualSpacing/>
        <w:jc w:val="both"/>
        <w:rPr>
          <w:b/>
          <w:u w:val="single"/>
          <w:lang w:val="es-PE"/>
        </w:rPr>
      </w:pPr>
    </w:p>
    <w:p w:rsidRPr="001D2297" w:rsidR="007002EB" w:rsidP="001762EC" w:rsidRDefault="007D74BE" w14:paraId="5323AF76" w14:textId="77777777">
      <w:pPr>
        <w:contextualSpacing/>
        <w:jc w:val="both"/>
        <w:rPr>
          <w:lang w:val="es-PE"/>
        </w:rPr>
      </w:pPr>
      <w:r w:rsidRPr="001D2297">
        <w:rPr>
          <w:b/>
          <w:u w:val="single"/>
          <w:lang w:val="es-PE"/>
        </w:rPr>
        <w:t>CUARTO</w:t>
      </w:r>
      <w:r w:rsidRPr="001D2297" w:rsidR="007002EB">
        <w:rPr>
          <w:b/>
          <w:lang w:val="es-PE"/>
        </w:rPr>
        <w:t>:</w:t>
      </w:r>
      <w:r w:rsidRPr="001D2297" w:rsidR="007002EB">
        <w:rPr>
          <w:lang w:val="es-PE"/>
        </w:rPr>
        <w:t xml:space="preserve"> </w:t>
      </w:r>
      <w:r w:rsidRPr="001D2297" w:rsidR="00BF7111">
        <w:rPr>
          <w:lang w:val="es-PE"/>
        </w:rPr>
        <w:t xml:space="preserve">Que, </w:t>
      </w:r>
      <w:r w:rsidRPr="001D2297" w:rsidR="007002EB">
        <w:rPr>
          <w:lang w:val="es-PE"/>
        </w:rPr>
        <w:t>el artículo 1361 del Código Civil dispone que los contratos son obligatorios en cu</w:t>
      </w:r>
      <w:r w:rsidRPr="001D2297" w:rsidR="00BF7111">
        <w:rPr>
          <w:lang w:val="es-PE"/>
        </w:rPr>
        <w:t>anto se haya expresado en ellos, presumiéndose que lo declarado es lo querido por ambas partes, de manera que la parte que sostenga lo contrario debe probarlo.</w:t>
      </w:r>
    </w:p>
    <w:p w:rsidRPr="001D2297" w:rsidR="007002EB" w:rsidP="001762EC" w:rsidRDefault="007002EB" w14:paraId="1B0F2B72" w14:textId="77777777">
      <w:pPr>
        <w:jc w:val="both"/>
        <w:rPr>
          <w:rStyle w:val="Textoennegrita"/>
          <w:b w:val="0"/>
          <w:lang w:val="es-PE"/>
        </w:rPr>
      </w:pPr>
    </w:p>
    <w:p w:rsidRPr="001D2297" w:rsidR="00821179" w:rsidP="001762EC" w:rsidRDefault="007D74BE" w14:paraId="30027C46" w14:textId="77777777">
      <w:pPr>
        <w:jc w:val="both"/>
        <w:rPr>
          <w:bCs/>
          <w:lang w:val="es-PE"/>
        </w:rPr>
      </w:pPr>
      <w:r w:rsidRPr="001D2297">
        <w:rPr>
          <w:rStyle w:val="Textoennegrita"/>
          <w:u w:val="single"/>
          <w:lang w:val="es-PE"/>
        </w:rPr>
        <w:t>QUINTO</w:t>
      </w:r>
      <w:r w:rsidRPr="001D2297" w:rsidR="00BF7111">
        <w:rPr>
          <w:rStyle w:val="Textoennegrita"/>
          <w:lang w:val="es-PE"/>
        </w:rPr>
        <w:t>:</w:t>
      </w:r>
      <w:r w:rsidRPr="001D2297" w:rsidR="00BF7111">
        <w:rPr>
          <w:rStyle w:val="Textoennegrita"/>
          <w:b w:val="0"/>
          <w:lang w:val="es-PE"/>
        </w:rPr>
        <w:t xml:space="preserve"> </w:t>
      </w:r>
      <w:r w:rsidRPr="001D2297" w:rsidR="00E01F60">
        <w:rPr>
          <w:rStyle w:val="Textoennegrita"/>
          <w:b w:val="0"/>
          <w:lang w:val="es-PE"/>
        </w:rPr>
        <w:t xml:space="preserve">Que, </w:t>
      </w:r>
      <w:r w:rsidRPr="001D2297" w:rsidR="00430ACB">
        <w:rPr>
          <w:rStyle w:val="Textoennegrita"/>
          <w:b w:val="0"/>
          <w:lang w:val="es-PE"/>
        </w:rPr>
        <w:t xml:space="preserve">conforme al </w:t>
      </w:r>
      <w:r w:rsidRPr="001D2297" w:rsidR="00430ACB">
        <w:rPr>
          <w:lang w:val="es-PE"/>
        </w:rPr>
        <w:t>artículo 196 del Código Procesal Civil,</w:t>
      </w:r>
      <w:r w:rsidRPr="001D2297" w:rsidR="00821179">
        <w:rPr>
          <w:lang w:val="es-PE"/>
        </w:rPr>
        <w:t xml:space="preserve"> corresponde a quien invoca hechos probar su existencia,</w:t>
      </w:r>
      <w:r w:rsidRPr="001D2297" w:rsidR="00430ACB">
        <w:rPr>
          <w:lang w:val="es-PE"/>
        </w:rPr>
        <w:t xml:space="preserve"> así como a quien los con</w:t>
      </w:r>
      <w:r w:rsidRPr="001D2297" w:rsidR="00CA01B2">
        <w:rPr>
          <w:lang w:val="es-PE"/>
        </w:rPr>
        <w:t>tradice invocando nuevos hechos; sin perjuicio de aplicarse las presunciones legales correspondientes.</w:t>
      </w:r>
    </w:p>
    <w:p w:rsidRPr="001D2297" w:rsidR="00821179" w:rsidP="001762EC" w:rsidRDefault="00821179" w14:paraId="6A664452" w14:textId="77777777">
      <w:pPr>
        <w:jc w:val="both"/>
        <w:rPr>
          <w:lang w:val="es-PE"/>
        </w:rPr>
      </w:pPr>
    </w:p>
    <w:p w:rsidRPr="001D2297" w:rsidR="00DB53D7" w:rsidP="00DB53D7" w:rsidRDefault="007D74BE" w14:paraId="7057F526" w14:textId="7CE16C35">
      <w:pPr>
        <w:tabs>
          <w:tab w:val="left" w:pos="2160"/>
        </w:tabs>
        <w:jc w:val="both"/>
        <w:rPr>
          <w:lang w:val="es-PE"/>
        </w:rPr>
      </w:pPr>
      <w:r w:rsidRPr="001D2297">
        <w:rPr>
          <w:b/>
          <w:u w:val="single"/>
          <w:lang w:val="es-PE"/>
        </w:rPr>
        <w:t>SEXTO</w:t>
      </w:r>
      <w:r w:rsidRPr="001D2297" w:rsidR="00821179">
        <w:rPr>
          <w:b/>
          <w:lang w:val="es-PE"/>
        </w:rPr>
        <w:t>:</w:t>
      </w:r>
      <w:r w:rsidRPr="001D2297" w:rsidR="00821179">
        <w:rPr>
          <w:lang w:val="es-PE"/>
        </w:rPr>
        <w:t xml:space="preserve"> </w:t>
      </w:r>
      <w:r w:rsidRPr="001D2297" w:rsidR="00492A6B">
        <w:rPr>
          <w:lang w:val="es-PE"/>
        </w:rPr>
        <w:t>S</w:t>
      </w:r>
      <w:r w:rsidRPr="001D2297" w:rsidR="007A0266">
        <w:rPr>
          <w:lang w:val="es-PE"/>
        </w:rPr>
        <w:t xml:space="preserve">obre la base </w:t>
      </w:r>
      <w:r w:rsidRPr="001D2297" w:rsidR="004D2FC9">
        <w:rPr>
          <w:lang w:val="es-PE"/>
        </w:rPr>
        <w:t xml:space="preserve">de los términos contenidos en la reclamación y en </w:t>
      </w:r>
      <w:r w:rsidRPr="001D2297" w:rsidR="00D138C5">
        <w:rPr>
          <w:lang w:val="es-PE"/>
        </w:rPr>
        <w:t>su</w:t>
      </w:r>
      <w:r w:rsidRPr="001D2297" w:rsidR="004D2FC9">
        <w:rPr>
          <w:lang w:val="es-PE"/>
        </w:rPr>
        <w:t xml:space="preserve"> absolución</w:t>
      </w:r>
      <w:r w:rsidRPr="001D2297" w:rsidR="00CC6A13">
        <w:rPr>
          <w:lang w:val="es-PE"/>
        </w:rPr>
        <w:t>,</w:t>
      </w:r>
      <w:r w:rsidRPr="001D2297" w:rsidR="00F57ECC">
        <w:rPr>
          <w:lang w:val="es-PE"/>
        </w:rPr>
        <w:t xml:space="preserve"> </w:t>
      </w:r>
      <w:r w:rsidRPr="001D2297" w:rsidR="009645FC">
        <w:rPr>
          <w:lang w:val="es-PE"/>
        </w:rPr>
        <w:t>l</w:t>
      </w:r>
      <w:r w:rsidRPr="001D2297" w:rsidR="004936BC">
        <w:rPr>
          <w:lang w:val="es-PE"/>
        </w:rPr>
        <w:t>a</w:t>
      </w:r>
      <w:r w:rsidRPr="001D2297" w:rsidR="00404B22">
        <w:rPr>
          <w:lang w:val="es-PE"/>
        </w:rPr>
        <w:t xml:space="preserve"> cuestión</w:t>
      </w:r>
      <w:r w:rsidRPr="001D2297" w:rsidR="004936BC">
        <w:rPr>
          <w:lang w:val="es-PE"/>
        </w:rPr>
        <w:t xml:space="preserve"> controvertida radica</w:t>
      </w:r>
      <w:r w:rsidRPr="001D2297" w:rsidR="00404B22">
        <w:rPr>
          <w:lang w:val="es-PE"/>
        </w:rPr>
        <w:t xml:space="preserve"> en determina</w:t>
      </w:r>
      <w:r w:rsidRPr="001D2297" w:rsidR="009645FC">
        <w:rPr>
          <w:lang w:val="es-PE"/>
        </w:rPr>
        <w:t>r</w:t>
      </w:r>
      <w:r w:rsidRPr="001D2297" w:rsidR="00E72770">
        <w:rPr>
          <w:lang w:val="es-PE"/>
        </w:rPr>
        <w:t xml:space="preserve"> </w:t>
      </w:r>
      <w:r w:rsidRPr="001D2297" w:rsidR="00A53683">
        <w:rPr>
          <w:lang w:val="es-PE"/>
        </w:rPr>
        <w:t>si</w:t>
      </w:r>
      <w:r w:rsidRPr="001D2297" w:rsidR="00DF3460">
        <w:rPr>
          <w:lang w:val="es-PE"/>
        </w:rPr>
        <w:t xml:space="preserve"> el rechazo de cobertura</w:t>
      </w:r>
      <w:r w:rsidRPr="001D2297" w:rsidR="00D138C5">
        <w:rPr>
          <w:lang w:val="es-PE"/>
        </w:rPr>
        <w:t xml:space="preserve"> </w:t>
      </w:r>
      <w:r w:rsidRPr="001D2297" w:rsidR="00DF3460">
        <w:rPr>
          <w:lang w:val="es-PE"/>
        </w:rPr>
        <w:t xml:space="preserve">es legítimo o no, </w:t>
      </w:r>
      <w:r w:rsidRPr="001D2297" w:rsidR="004F092A">
        <w:rPr>
          <w:lang w:val="es-PE"/>
        </w:rPr>
        <w:t xml:space="preserve">considerando </w:t>
      </w:r>
      <w:r w:rsidRPr="001D2297" w:rsidR="00347416">
        <w:rPr>
          <w:lang w:val="es-PE"/>
        </w:rPr>
        <w:t>si es que en el presente caso corresponde o no la aplicación de la cláusula de ausencia de control</w:t>
      </w:r>
      <w:r w:rsidRPr="001D2297" w:rsidR="00115BF0">
        <w:rPr>
          <w:lang w:val="es-PE"/>
        </w:rPr>
        <w:t>.</w:t>
      </w:r>
    </w:p>
    <w:p w:rsidRPr="001D2297" w:rsidR="00902F74" w:rsidP="00DB53D7" w:rsidRDefault="00902F74" w14:paraId="79649A34" w14:textId="77777777">
      <w:pPr>
        <w:tabs>
          <w:tab w:val="left" w:pos="2160"/>
        </w:tabs>
        <w:jc w:val="both"/>
        <w:rPr>
          <w:lang w:val="es-PE"/>
        </w:rPr>
      </w:pPr>
    </w:p>
    <w:p w:rsidRPr="001D2297" w:rsidR="00846E48" w:rsidP="003824A1" w:rsidRDefault="003824A1" w14:paraId="237CB035" w14:textId="7C543425">
      <w:pPr>
        <w:tabs>
          <w:tab w:val="left" w:pos="2160"/>
        </w:tabs>
        <w:jc w:val="both"/>
        <w:rPr>
          <w:lang w:val="es-PE"/>
        </w:rPr>
      </w:pPr>
      <w:r w:rsidRPr="001D2297">
        <w:rPr>
          <w:b/>
          <w:u w:val="single"/>
          <w:lang w:val="es-PE"/>
        </w:rPr>
        <w:t>SÉPTIMO</w:t>
      </w:r>
      <w:r w:rsidRPr="001D2297">
        <w:rPr>
          <w:b/>
          <w:lang w:val="es-PE"/>
        </w:rPr>
        <w:t>:</w:t>
      </w:r>
      <w:r w:rsidRPr="001D2297">
        <w:rPr>
          <w:lang w:val="es-PE"/>
        </w:rPr>
        <w:t xml:space="preserve"> </w:t>
      </w:r>
      <w:r w:rsidRPr="001D2297" w:rsidR="00846E48">
        <w:rPr>
          <w:lang w:val="es-PE"/>
        </w:rPr>
        <w:t xml:space="preserve">Atendiendo a lo anterior, </w:t>
      </w:r>
      <w:r w:rsidRPr="001D2297">
        <w:rPr>
          <w:lang w:val="es-PE"/>
        </w:rPr>
        <w:t xml:space="preserve">corresponde verificar si </w:t>
      </w:r>
      <w:r w:rsidRPr="001D2297" w:rsidR="00846E48">
        <w:rPr>
          <w:lang w:val="es-PE"/>
        </w:rPr>
        <w:t xml:space="preserve">lo sucedido </w:t>
      </w:r>
      <w:r w:rsidRPr="001D2297">
        <w:rPr>
          <w:lang w:val="es-PE"/>
        </w:rPr>
        <w:t xml:space="preserve">en el accidente de tránsito que involucra la unidad asegurada </w:t>
      </w:r>
      <w:r w:rsidRPr="001D2297" w:rsidR="00846E48">
        <w:rPr>
          <w:lang w:val="es-PE"/>
        </w:rPr>
        <w:t xml:space="preserve">corresponde exactamente con </w:t>
      </w:r>
      <w:r w:rsidRPr="001D2297" w:rsidR="005A020B">
        <w:rPr>
          <w:lang w:val="es-PE"/>
        </w:rPr>
        <w:t xml:space="preserve">el supuesto de hecho enunciado en la </w:t>
      </w:r>
      <w:r w:rsidRPr="001D2297" w:rsidR="00347416">
        <w:rPr>
          <w:lang w:val="es-PE"/>
        </w:rPr>
        <w:t>cláusula de ausencia de control</w:t>
      </w:r>
      <w:r w:rsidRPr="001D2297" w:rsidR="00846E48">
        <w:rPr>
          <w:lang w:val="es-PE"/>
        </w:rPr>
        <w:t>.</w:t>
      </w:r>
    </w:p>
    <w:p w:rsidRPr="001D2297" w:rsidR="003824A1" w:rsidP="003824A1" w:rsidRDefault="003824A1" w14:paraId="0180A9B7" w14:textId="77777777">
      <w:pPr>
        <w:tabs>
          <w:tab w:val="left" w:pos="2160"/>
        </w:tabs>
        <w:jc w:val="both"/>
        <w:rPr>
          <w:lang w:val="es-PE"/>
        </w:rPr>
      </w:pPr>
    </w:p>
    <w:p w:rsidRPr="001D2297" w:rsidR="003824A1" w:rsidP="003824A1" w:rsidRDefault="003824A1" w14:paraId="3FFB7765" w14:textId="7F56B6FB">
      <w:pPr>
        <w:tabs>
          <w:tab w:val="left" w:pos="709"/>
          <w:tab w:val="left" w:pos="2160"/>
        </w:tabs>
        <w:jc w:val="both"/>
        <w:rPr>
          <w:lang w:val="es-PE"/>
        </w:rPr>
      </w:pPr>
      <w:r w:rsidRPr="001D2297">
        <w:rPr>
          <w:lang w:val="es-PE"/>
        </w:rPr>
        <w:t>C</w:t>
      </w:r>
      <w:r w:rsidRPr="001D2297" w:rsidR="00846E48">
        <w:rPr>
          <w:lang w:val="es-PE"/>
        </w:rPr>
        <w:t xml:space="preserve">onforme a lo anterior, </w:t>
      </w:r>
      <w:r w:rsidRPr="001D2297">
        <w:rPr>
          <w:lang w:val="es-PE"/>
        </w:rPr>
        <w:t xml:space="preserve">cabe </w:t>
      </w:r>
      <w:r w:rsidRPr="001D2297" w:rsidR="00347416">
        <w:rPr>
          <w:lang w:val="es-PE"/>
        </w:rPr>
        <w:t>tener presente los términos pactados mediante la cláusula de ausencia de control</w:t>
      </w:r>
      <w:r w:rsidRPr="001D2297">
        <w:rPr>
          <w:lang w:val="es-PE"/>
        </w:rPr>
        <w:t>:</w:t>
      </w:r>
    </w:p>
    <w:p w:rsidRPr="001D2297" w:rsidR="00347416" w:rsidP="003824A1" w:rsidRDefault="00347416" w14:paraId="3CB6A7FB" w14:textId="465723AC">
      <w:pPr>
        <w:tabs>
          <w:tab w:val="left" w:pos="709"/>
          <w:tab w:val="left" w:pos="2160"/>
        </w:tabs>
        <w:jc w:val="both"/>
        <w:rPr>
          <w:lang w:val="es-PE"/>
        </w:rPr>
      </w:pPr>
    </w:p>
    <w:p w:rsidRPr="001D2297" w:rsidR="00347416" w:rsidP="003824A1" w:rsidRDefault="00347416" w14:paraId="18004F02" w14:textId="68587714">
      <w:pPr>
        <w:tabs>
          <w:tab w:val="left" w:pos="709"/>
          <w:tab w:val="left" w:pos="2160"/>
        </w:tabs>
        <w:jc w:val="both"/>
        <w:rPr>
          <w:lang w:val="es-PE"/>
        </w:rPr>
      </w:pPr>
      <w:r w:rsidRPr="001D2297">
        <w:rPr>
          <w:noProof/>
        </w:rPr>
        <w:drawing>
          <wp:inline distT="0" distB="0" distL="0" distR="0" wp14:anchorId="50D31FB7" wp14:editId="3FBB55C7">
            <wp:extent cx="4105275" cy="2476500"/>
            <wp:effectExtent l="0" t="0" r="9525"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5275" cy="2476500"/>
                    </a:xfrm>
                    <a:prstGeom prst="rect">
                      <a:avLst/>
                    </a:prstGeom>
                    <a:noFill/>
                    <a:ln>
                      <a:noFill/>
                    </a:ln>
                  </pic:spPr>
                </pic:pic>
              </a:graphicData>
            </a:graphic>
          </wp:inline>
        </w:drawing>
      </w:r>
    </w:p>
    <w:p w:rsidRPr="001D2297" w:rsidR="00347416" w:rsidP="003824A1" w:rsidRDefault="00347416" w14:paraId="24DD171B" w14:textId="50CC1C4F">
      <w:pPr>
        <w:tabs>
          <w:tab w:val="left" w:pos="709"/>
          <w:tab w:val="left" w:pos="2160"/>
        </w:tabs>
        <w:jc w:val="both"/>
        <w:rPr>
          <w:lang w:val="es-PE"/>
        </w:rPr>
      </w:pPr>
    </w:p>
    <w:p w:rsidRPr="001D2297" w:rsidR="00347416" w:rsidP="003824A1" w:rsidRDefault="00347416" w14:paraId="4166D0B3" w14:textId="08293F8E">
      <w:pPr>
        <w:tabs>
          <w:tab w:val="left" w:pos="709"/>
          <w:tab w:val="left" w:pos="2160"/>
        </w:tabs>
        <w:jc w:val="both"/>
        <w:rPr>
          <w:lang w:val="es-PE"/>
        </w:rPr>
      </w:pPr>
    </w:p>
    <w:p w:rsidRPr="001D2297" w:rsidR="00347416" w:rsidP="003824A1" w:rsidRDefault="00347416" w14:paraId="3177DEBD" w14:textId="57DFE3BD">
      <w:pPr>
        <w:tabs>
          <w:tab w:val="left" w:pos="709"/>
          <w:tab w:val="left" w:pos="2160"/>
        </w:tabs>
        <w:jc w:val="both"/>
        <w:rPr>
          <w:lang w:val="es-PE"/>
        </w:rPr>
      </w:pPr>
      <w:r w:rsidRPr="001D2297">
        <w:rPr>
          <w:noProof/>
          <w:lang w:val="es-PE"/>
        </w:rPr>
        <w:drawing>
          <wp:anchor distT="0" distB="0" distL="114300" distR="114300" simplePos="0" relativeHeight="251659264" behindDoc="0" locked="0" layoutInCell="1" allowOverlap="1" wp14:anchorId="43309C15" wp14:editId="3AE0A3FA">
            <wp:simplePos x="0" y="0"/>
            <wp:positionH relativeFrom="column">
              <wp:posOffset>0</wp:posOffset>
            </wp:positionH>
            <wp:positionV relativeFrom="paragraph">
              <wp:posOffset>170815</wp:posOffset>
            </wp:positionV>
            <wp:extent cx="4181475" cy="1200150"/>
            <wp:effectExtent l="0" t="0" r="9525" b="0"/>
            <wp:wrapSquare wrapText="right"/>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1475"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D2297" w:rsidR="00347416" w:rsidP="003824A1" w:rsidRDefault="00347416" w14:paraId="4DEA3C80" w14:textId="6F389C4C">
      <w:pPr>
        <w:tabs>
          <w:tab w:val="left" w:pos="709"/>
          <w:tab w:val="left" w:pos="2160"/>
        </w:tabs>
        <w:jc w:val="both"/>
        <w:rPr>
          <w:lang w:val="es-PE"/>
        </w:rPr>
      </w:pPr>
      <w:r w:rsidRPr="001D2297">
        <w:rPr>
          <w:noProof/>
        </w:rPr>
        <w:drawing>
          <wp:inline distT="0" distB="0" distL="0" distR="0" wp14:anchorId="2E1FDA43" wp14:editId="7587A101">
            <wp:extent cx="4067175" cy="1066800"/>
            <wp:effectExtent l="0" t="0" r="9525"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67175" cy="1066800"/>
                    </a:xfrm>
                    <a:prstGeom prst="rect">
                      <a:avLst/>
                    </a:prstGeom>
                    <a:noFill/>
                    <a:ln>
                      <a:noFill/>
                    </a:ln>
                  </pic:spPr>
                </pic:pic>
              </a:graphicData>
            </a:graphic>
          </wp:inline>
        </w:drawing>
      </w:r>
    </w:p>
    <w:p w:rsidRPr="001D2297" w:rsidR="00347416" w:rsidP="003824A1" w:rsidRDefault="00347416" w14:paraId="29A96759" w14:textId="0C468356">
      <w:pPr>
        <w:tabs>
          <w:tab w:val="left" w:pos="709"/>
          <w:tab w:val="left" w:pos="2160"/>
        </w:tabs>
        <w:jc w:val="both"/>
        <w:rPr>
          <w:lang w:val="es-PE"/>
        </w:rPr>
      </w:pPr>
    </w:p>
    <w:p w:rsidRPr="001D2297" w:rsidR="00AA20DA" w:rsidP="003824A1" w:rsidRDefault="00AA20DA" w14:paraId="71A3DADC" w14:textId="77777777">
      <w:pPr>
        <w:tabs>
          <w:tab w:val="left" w:pos="709"/>
          <w:tab w:val="left" w:pos="2160"/>
        </w:tabs>
        <w:jc w:val="both"/>
        <w:rPr>
          <w:lang w:val="es-PE"/>
        </w:rPr>
      </w:pPr>
      <w:r w:rsidRPr="001D2297">
        <w:rPr>
          <w:lang w:val="es-PE"/>
        </w:rPr>
        <w:t>De texto anterior, se verifica que el supuesto de aplicación de la cláusula de ausencia de control es que “el conductor circule invadiendo el carril contrario”.</w:t>
      </w:r>
    </w:p>
    <w:p w:rsidRPr="001D2297" w:rsidR="00AA20DA" w:rsidP="003824A1" w:rsidRDefault="00AA20DA" w14:paraId="251020AB" w14:textId="77777777">
      <w:pPr>
        <w:tabs>
          <w:tab w:val="left" w:pos="709"/>
          <w:tab w:val="left" w:pos="2160"/>
        </w:tabs>
        <w:jc w:val="both"/>
        <w:rPr>
          <w:lang w:val="es-PE"/>
        </w:rPr>
      </w:pPr>
    </w:p>
    <w:p w:rsidRPr="001D2297" w:rsidR="00AA20DA" w:rsidP="003824A1" w:rsidRDefault="00AA20DA" w14:paraId="3EAEA066" w14:textId="77777777">
      <w:pPr>
        <w:tabs>
          <w:tab w:val="left" w:pos="709"/>
          <w:tab w:val="left" w:pos="2160"/>
        </w:tabs>
        <w:jc w:val="both"/>
        <w:rPr>
          <w:lang w:val="es-PE"/>
        </w:rPr>
      </w:pPr>
      <w:r w:rsidRPr="001D2297">
        <w:rPr>
          <w:lang w:val="es-PE"/>
        </w:rPr>
        <w:t>En tal caso, pese a que el conductor incurre en negligencia, en virtud de dicha cláusula se cubre el siniestro ocurrido cuando se “circule invadiendo el carril contrario”.</w:t>
      </w:r>
    </w:p>
    <w:p w:rsidRPr="001D2297" w:rsidR="00AA20DA" w:rsidP="003824A1" w:rsidRDefault="00AA20DA" w14:paraId="26A6263C" w14:textId="77777777">
      <w:pPr>
        <w:tabs>
          <w:tab w:val="left" w:pos="709"/>
          <w:tab w:val="left" w:pos="2160"/>
        </w:tabs>
        <w:jc w:val="both"/>
        <w:rPr>
          <w:lang w:val="es-PE"/>
        </w:rPr>
      </w:pPr>
    </w:p>
    <w:p w:rsidRPr="001D2297" w:rsidR="00AA20DA" w:rsidP="003824A1" w:rsidRDefault="00AA20DA" w14:paraId="54E9AED7" w14:textId="77777777">
      <w:pPr>
        <w:tabs>
          <w:tab w:val="left" w:pos="709"/>
          <w:tab w:val="left" w:pos="2160"/>
        </w:tabs>
        <w:jc w:val="both"/>
        <w:rPr>
          <w:lang w:val="es-PE"/>
        </w:rPr>
      </w:pPr>
      <w:r w:rsidRPr="001D2297">
        <w:rPr>
          <w:lang w:val="es-PE"/>
        </w:rPr>
        <w:t>Para efectos de la aplicación de la cláusula resulta irrelevante determinar si el conductor está o no autorizado por alguna circunstancia a invadir el carril contrario. En ese sentido, es suficiente el hecho material y objetivo de una invasión del carril contrario.</w:t>
      </w:r>
    </w:p>
    <w:p w:rsidRPr="001D2297" w:rsidR="00902F74" w:rsidP="003824A1" w:rsidRDefault="00AA20DA" w14:paraId="0727EFAD" w14:textId="160EE812">
      <w:pPr>
        <w:tabs>
          <w:tab w:val="left" w:pos="709"/>
          <w:tab w:val="left" w:pos="2160"/>
        </w:tabs>
        <w:jc w:val="both"/>
        <w:rPr>
          <w:lang w:val="es-PE"/>
        </w:rPr>
      </w:pPr>
      <w:r w:rsidRPr="001D2297">
        <w:rPr>
          <w:lang w:val="es-PE"/>
        </w:rPr>
        <w:t xml:space="preserve"> </w:t>
      </w:r>
    </w:p>
    <w:p w:rsidRPr="001D2297" w:rsidR="00E21EBF" w:rsidP="003824A1" w:rsidRDefault="00E21EBF" w14:paraId="22226A1C" w14:textId="5E99669B">
      <w:pPr>
        <w:tabs>
          <w:tab w:val="left" w:pos="709"/>
          <w:tab w:val="left" w:pos="2160"/>
        </w:tabs>
        <w:jc w:val="both"/>
        <w:rPr>
          <w:lang w:val="es-PE"/>
        </w:rPr>
      </w:pPr>
      <w:r w:rsidRPr="001D2297">
        <w:rPr>
          <w:lang w:val="es-PE"/>
        </w:rPr>
        <w:t xml:space="preserve">En consecuencia, lo que corresponde es determinar si el siniestro </w:t>
      </w:r>
      <w:r w:rsidRPr="001D2297" w:rsidR="002A714D">
        <w:rPr>
          <w:lang w:val="es-PE"/>
        </w:rPr>
        <w:t xml:space="preserve">ocurrido </w:t>
      </w:r>
      <w:r w:rsidRPr="001D2297">
        <w:rPr>
          <w:lang w:val="es-PE"/>
        </w:rPr>
        <w:t xml:space="preserve">calza, coincide o concuerda exacta y literalmente con el evento estipulado como </w:t>
      </w:r>
      <w:r w:rsidRPr="001D2297" w:rsidR="002A714D">
        <w:rPr>
          <w:lang w:val="es-PE"/>
        </w:rPr>
        <w:t>supuesto de aplicación de la cláusula de ausencia de control</w:t>
      </w:r>
      <w:r w:rsidRPr="001D2297">
        <w:rPr>
          <w:lang w:val="es-PE"/>
        </w:rPr>
        <w:t>.</w:t>
      </w:r>
    </w:p>
    <w:p w:rsidRPr="001D2297" w:rsidR="00E21EBF" w:rsidP="003824A1" w:rsidRDefault="00E21EBF" w14:paraId="1D4D78BC" w14:textId="77777777">
      <w:pPr>
        <w:tabs>
          <w:tab w:val="left" w:pos="709"/>
          <w:tab w:val="left" w:pos="2160"/>
        </w:tabs>
        <w:jc w:val="both"/>
        <w:rPr>
          <w:lang w:val="es-PE"/>
        </w:rPr>
      </w:pPr>
    </w:p>
    <w:p w:rsidRPr="001D2297" w:rsidR="00E21EBF" w:rsidP="003824A1" w:rsidRDefault="00E21EBF" w14:paraId="401D7F7E" w14:textId="19EE2220">
      <w:pPr>
        <w:tabs>
          <w:tab w:val="left" w:pos="709"/>
          <w:tab w:val="left" w:pos="2160"/>
        </w:tabs>
        <w:jc w:val="both"/>
        <w:rPr>
          <w:lang w:val="es-PE"/>
        </w:rPr>
      </w:pPr>
      <w:r w:rsidRPr="001D2297">
        <w:rPr>
          <w:lang w:val="es-PE"/>
        </w:rPr>
        <w:t>De acuerdo con el</w:t>
      </w:r>
      <w:r w:rsidRPr="001D2297" w:rsidR="00197CA3">
        <w:rPr>
          <w:lang w:val="es-PE"/>
        </w:rPr>
        <w:t xml:space="preserve"> Informe </w:t>
      </w:r>
      <w:r w:rsidRPr="001D2297" w:rsidR="002A714D">
        <w:rPr>
          <w:lang w:val="es-PE"/>
        </w:rPr>
        <w:t>Policial N</w:t>
      </w:r>
      <w:r w:rsidRPr="001D2297" w:rsidR="00197CA3">
        <w:rPr>
          <w:lang w:val="es-PE"/>
        </w:rPr>
        <w:t xml:space="preserve">o </w:t>
      </w:r>
      <w:r w:rsidRPr="001D2297" w:rsidR="002A714D">
        <w:rPr>
          <w:lang w:val="es-PE"/>
        </w:rPr>
        <w:t>08-21-VII MRCA/RPC-DIVOPUS C-COMSECT Q-COM PNP OCONGATE</w:t>
      </w:r>
      <w:r w:rsidRPr="001D2297" w:rsidR="00C006D8">
        <w:rPr>
          <w:lang w:val="es-PE"/>
        </w:rPr>
        <w:t xml:space="preserve"> </w:t>
      </w:r>
      <w:r w:rsidRPr="001D2297">
        <w:rPr>
          <w:lang w:val="es-PE"/>
        </w:rPr>
        <w:t>de fecha 1</w:t>
      </w:r>
      <w:r w:rsidRPr="001D2297" w:rsidR="002A714D">
        <w:rPr>
          <w:lang w:val="es-PE"/>
        </w:rPr>
        <w:t>9</w:t>
      </w:r>
      <w:r w:rsidRPr="001D2297">
        <w:rPr>
          <w:lang w:val="es-PE"/>
        </w:rPr>
        <w:t xml:space="preserve"> de </w:t>
      </w:r>
      <w:r w:rsidRPr="001D2297" w:rsidR="00197CA3">
        <w:rPr>
          <w:lang w:val="es-PE"/>
        </w:rPr>
        <w:t xml:space="preserve">julio </w:t>
      </w:r>
      <w:r w:rsidRPr="001D2297">
        <w:rPr>
          <w:lang w:val="es-PE"/>
        </w:rPr>
        <w:t>de 20</w:t>
      </w:r>
      <w:r w:rsidRPr="001D2297" w:rsidR="00197CA3">
        <w:rPr>
          <w:lang w:val="es-PE"/>
        </w:rPr>
        <w:t>21</w:t>
      </w:r>
      <w:r w:rsidRPr="001D2297">
        <w:rPr>
          <w:lang w:val="es-PE"/>
        </w:rPr>
        <w:t>,</w:t>
      </w:r>
      <w:r w:rsidRPr="001D2297" w:rsidR="00C006D8">
        <w:rPr>
          <w:lang w:val="es-PE"/>
        </w:rPr>
        <w:t xml:space="preserve"> la autoridad policial determina que el accidente de tránsito fue como consecuencia de que la unidad asegurada invadió el carril contrario: </w:t>
      </w:r>
    </w:p>
    <w:p w:rsidRPr="001D2297" w:rsidR="002A714D" w:rsidP="003824A1" w:rsidRDefault="002A714D" w14:paraId="5F9FE816" w14:textId="77777777">
      <w:pPr>
        <w:tabs>
          <w:tab w:val="left" w:pos="709"/>
          <w:tab w:val="left" w:pos="2160"/>
        </w:tabs>
        <w:jc w:val="both"/>
        <w:rPr>
          <w:lang w:val="es-PE"/>
        </w:rPr>
      </w:pPr>
    </w:p>
    <w:p w:rsidRPr="001D2297" w:rsidR="00197CA3" w:rsidP="003824A1" w:rsidRDefault="002A714D" w14:paraId="46B0CB48" w14:textId="51785941">
      <w:pPr>
        <w:tabs>
          <w:tab w:val="left" w:pos="709"/>
          <w:tab w:val="left" w:pos="2160"/>
        </w:tabs>
        <w:jc w:val="both"/>
        <w:rPr>
          <w:lang w:val="es-PE"/>
        </w:rPr>
      </w:pPr>
      <w:r w:rsidRPr="001D2297">
        <w:rPr>
          <w:noProof/>
          <w:lang w:val="es-PE"/>
        </w:rPr>
        <w:drawing>
          <wp:inline distT="0" distB="0" distL="0" distR="0" wp14:anchorId="38BFE96F" wp14:editId="24C08E93">
            <wp:extent cx="5868670" cy="310515"/>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8670" cy="310515"/>
                    </a:xfrm>
                    <a:prstGeom prst="rect">
                      <a:avLst/>
                    </a:prstGeom>
                    <a:noFill/>
                    <a:ln>
                      <a:noFill/>
                    </a:ln>
                  </pic:spPr>
                </pic:pic>
              </a:graphicData>
            </a:graphic>
          </wp:inline>
        </w:drawing>
      </w:r>
    </w:p>
    <w:p w:rsidRPr="001D2297" w:rsidR="002A714D" w:rsidP="003824A1" w:rsidRDefault="002A714D" w14:paraId="51F571A9" w14:textId="7B488A04">
      <w:pPr>
        <w:tabs>
          <w:tab w:val="left" w:pos="709"/>
          <w:tab w:val="left" w:pos="2160"/>
        </w:tabs>
        <w:jc w:val="both"/>
        <w:rPr>
          <w:noProof/>
        </w:rPr>
      </w:pPr>
    </w:p>
    <w:p w:rsidRPr="001D2297" w:rsidR="002A714D" w:rsidP="003824A1" w:rsidRDefault="002A714D" w14:paraId="28E3B8BD" w14:textId="3365E8D6">
      <w:pPr>
        <w:tabs>
          <w:tab w:val="left" w:pos="709"/>
          <w:tab w:val="left" w:pos="2160"/>
        </w:tabs>
        <w:jc w:val="both"/>
      </w:pPr>
      <w:r w:rsidR="110236E8">
        <w:rPr/>
        <w:t>...................................................................................................................</w:t>
      </w:r>
    </w:p>
    <w:p w:rsidR="225B12D8" w:rsidP="225B12D8" w:rsidRDefault="225B12D8" w14:paraId="142C98E6" w14:textId="6CDEB15C">
      <w:pPr>
        <w:tabs>
          <w:tab w:val="left" w:leader="none" w:pos="709"/>
          <w:tab w:val="left" w:leader="none" w:pos="2160"/>
        </w:tabs>
        <w:jc w:val="both"/>
      </w:pPr>
    </w:p>
    <w:p w:rsidR="225B12D8" w:rsidP="225B12D8" w:rsidRDefault="225B12D8" w14:paraId="4B42E382" w14:textId="07176748">
      <w:pPr>
        <w:tabs>
          <w:tab w:val="left" w:leader="none" w:pos="709"/>
          <w:tab w:val="left" w:leader="none" w:pos="2160"/>
        </w:tabs>
        <w:jc w:val="both"/>
      </w:pPr>
    </w:p>
    <w:p w:rsidR="225B12D8" w:rsidP="225B12D8" w:rsidRDefault="225B12D8" w14:paraId="03FB4C1F" w14:textId="04DE81FC">
      <w:pPr>
        <w:tabs>
          <w:tab w:val="left" w:leader="none" w:pos="709"/>
          <w:tab w:val="left" w:leader="none" w:pos="2160"/>
        </w:tabs>
        <w:jc w:val="both"/>
      </w:pPr>
    </w:p>
    <w:p w:rsidRPr="001D2297" w:rsidR="002A714D" w:rsidP="003824A1" w:rsidRDefault="002A714D" w14:paraId="614B1B29" w14:textId="23A03A1F">
      <w:pPr>
        <w:tabs>
          <w:tab w:val="left" w:pos="709"/>
          <w:tab w:val="left" w:pos="2160"/>
        </w:tabs>
        <w:jc w:val="both"/>
      </w:pPr>
      <w:r w:rsidR="110236E8">
        <w:rPr/>
        <w:t>.....................................................................................................................</w:t>
      </w:r>
    </w:p>
    <w:p w:rsidR="225B12D8" w:rsidP="225B12D8" w:rsidRDefault="225B12D8" w14:paraId="3DF9D129" w14:textId="1F0F0437">
      <w:pPr>
        <w:tabs>
          <w:tab w:val="left" w:leader="none" w:pos="709"/>
          <w:tab w:val="left" w:leader="none" w:pos="2160"/>
        </w:tabs>
        <w:jc w:val="both"/>
      </w:pPr>
    </w:p>
    <w:p w:rsidRPr="001D2297" w:rsidR="00C006D8" w:rsidP="00995F5C" w:rsidRDefault="00C006D8" w14:paraId="6741AA3B" w14:textId="2599133D">
      <w:pPr>
        <w:tabs>
          <w:tab w:val="left" w:pos="709"/>
          <w:tab w:val="left" w:pos="2160"/>
        </w:tabs>
        <w:jc w:val="both"/>
        <w:rPr>
          <w:lang w:val="es-PE"/>
        </w:rPr>
      </w:pPr>
    </w:p>
    <w:p w:rsidRPr="001D2297" w:rsidR="002A714D" w:rsidP="00995F5C" w:rsidRDefault="002A714D" w14:paraId="7C83E00D" w14:textId="44C13C15">
      <w:pPr>
        <w:tabs>
          <w:tab w:val="left" w:pos="709"/>
          <w:tab w:val="left" w:pos="2160"/>
        </w:tabs>
        <w:jc w:val="both"/>
        <w:rPr>
          <w:lang w:val="es-PE"/>
        </w:rPr>
      </w:pPr>
      <w:r w:rsidRPr="001D2297">
        <w:rPr>
          <w:lang w:val="es-PE"/>
        </w:rPr>
        <w:t>Es evidente que el siniestro se produce cuando el conductor de la unidad asegurada invade el carril contrario para ingresar a un grifo:</w:t>
      </w:r>
    </w:p>
    <w:p w:rsidRPr="001D2297" w:rsidR="002A714D" w:rsidP="00995F5C" w:rsidRDefault="002A714D" w14:paraId="442AD9A1" w14:textId="77777777">
      <w:pPr>
        <w:tabs>
          <w:tab w:val="left" w:pos="709"/>
          <w:tab w:val="left" w:pos="2160"/>
        </w:tabs>
        <w:jc w:val="both"/>
        <w:rPr>
          <w:lang w:val="es-PE"/>
        </w:rPr>
      </w:pPr>
    </w:p>
    <w:p w:rsidRPr="001D2297" w:rsidR="002A714D" w:rsidP="00995F5C" w:rsidRDefault="002A714D" w14:paraId="5AA6206B" w14:textId="32FCC186">
      <w:pPr>
        <w:tabs>
          <w:tab w:val="left" w:pos="709"/>
          <w:tab w:val="left" w:pos="2160"/>
        </w:tabs>
        <w:jc w:val="both"/>
        <w:rPr>
          <w:lang w:val="es-PE"/>
        </w:rPr>
      </w:pPr>
      <w:r w:rsidRPr="001D2297">
        <w:rPr>
          <w:noProof/>
        </w:rPr>
        <w:drawing>
          <wp:inline distT="0" distB="0" distL="0" distR="0" wp14:anchorId="3236A135" wp14:editId="00255364">
            <wp:extent cx="5610225" cy="2466975"/>
            <wp:effectExtent l="0" t="0" r="9525" b="952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225" cy="2466975"/>
                    </a:xfrm>
                    <a:prstGeom prst="rect">
                      <a:avLst/>
                    </a:prstGeom>
                    <a:noFill/>
                    <a:ln>
                      <a:noFill/>
                    </a:ln>
                  </pic:spPr>
                </pic:pic>
              </a:graphicData>
            </a:graphic>
          </wp:inline>
        </w:drawing>
      </w:r>
    </w:p>
    <w:p w:rsidRPr="001D2297" w:rsidR="00C006D8" w:rsidP="00995F5C" w:rsidRDefault="00C006D8" w14:paraId="5D2C8182" w14:textId="77777777">
      <w:pPr>
        <w:tabs>
          <w:tab w:val="left" w:pos="709"/>
          <w:tab w:val="left" w:pos="2160"/>
        </w:tabs>
        <w:jc w:val="both"/>
        <w:rPr>
          <w:lang w:val="es-PE"/>
        </w:rPr>
      </w:pPr>
    </w:p>
    <w:p w:rsidRPr="001D2297" w:rsidR="002A714D" w:rsidP="225B12D8" w:rsidRDefault="00C006D8" w14:paraId="0F25D8B9" w14:textId="3E21ED44" w14:noSpellErr="1">
      <w:pPr>
        <w:pStyle w:val="Default"/>
        <w:jc w:val="both"/>
        <w:rPr>
          <w:rFonts w:ascii="Times New Roman" w:hAnsi="Times New Roman" w:cs="Times New Roman"/>
          <w:lang w:val="es-ES"/>
        </w:rPr>
      </w:pPr>
      <w:r w:rsidRPr="225B12D8" w:rsidR="00C006D8">
        <w:rPr>
          <w:rFonts w:ascii="Times New Roman" w:hAnsi="Times New Roman" w:cs="Times New Roman"/>
          <w:lang w:val="es-ES"/>
        </w:rPr>
        <w:t xml:space="preserve">Sobre esta circunstancia </w:t>
      </w:r>
      <w:r w:rsidRPr="225B12D8" w:rsidR="002A714D">
        <w:rPr>
          <w:rFonts w:ascii="Times New Roman" w:hAnsi="Times New Roman" w:cs="Times New Roman"/>
          <w:lang w:val="es-ES"/>
        </w:rPr>
        <w:t xml:space="preserve">la aseguradora considera que no se está ante una invasión de carril contrario porque el conductor sí tenía permitido cambiar de carril o girar </w:t>
      </w:r>
      <w:r w:rsidRPr="225B12D8" w:rsidR="002A714D">
        <w:rPr>
          <w:rFonts w:ascii="Times New Roman" w:hAnsi="Times New Roman" w:cs="Times New Roman"/>
          <w:lang w:val="es-ES"/>
        </w:rPr>
        <w:t>de acuerdo a</w:t>
      </w:r>
      <w:r w:rsidRPr="225B12D8" w:rsidR="002A714D">
        <w:rPr>
          <w:rFonts w:ascii="Times New Roman" w:hAnsi="Times New Roman" w:cs="Times New Roman"/>
          <w:lang w:val="es-ES"/>
        </w:rPr>
        <w:t xml:space="preserve"> la vía y al Reglamento Nacional de Tránsito. </w:t>
      </w:r>
    </w:p>
    <w:p w:rsidRPr="001D2297" w:rsidR="00A47FC9" w:rsidP="002A714D" w:rsidRDefault="00A47FC9" w14:paraId="55473CB1" w14:textId="28F04757">
      <w:pPr>
        <w:pStyle w:val="Default"/>
        <w:jc w:val="both"/>
        <w:rPr>
          <w:rFonts w:ascii="Times New Roman" w:hAnsi="Times New Roman" w:cs="Times New Roman"/>
        </w:rPr>
      </w:pPr>
    </w:p>
    <w:p w:rsidR="001D2297" w:rsidP="002A714D" w:rsidRDefault="001D2297" w14:paraId="34119CB4" w14:textId="77777777">
      <w:pPr>
        <w:pStyle w:val="Default"/>
        <w:jc w:val="both"/>
        <w:rPr>
          <w:rFonts w:ascii="Times New Roman" w:hAnsi="Times New Roman" w:cs="Times New Roman"/>
        </w:rPr>
      </w:pPr>
    </w:p>
    <w:p w:rsidR="001D2297" w:rsidP="002A714D" w:rsidRDefault="001D2297" w14:paraId="23CE3AEC" w14:textId="77777777">
      <w:pPr>
        <w:pStyle w:val="Default"/>
        <w:jc w:val="both"/>
        <w:rPr>
          <w:rFonts w:ascii="Times New Roman" w:hAnsi="Times New Roman" w:cs="Times New Roman"/>
        </w:rPr>
      </w:pPr>
    </w:p>
    <w:p w:rsidR="001D2297" w:rsidP="002A714D" w:rsidRDefault="001D2297" w14:paraId="46D6665A" w14:textId="77777777">
      <w:pPr>
        <w:pStyle w:val="Default"/>
        <w:jc w:val="both"/>
        <w:rPr>
          <w:rFonts w:ascii="Times New Roman" w:hAnsi="Times New Roman" w:cs="Times New Roman"/>
        </w:rPr>
      </w:pPr>
    </w:p>
    <w:p w:rsidRPr="001D2297" w:rsidR="00A47FC9" w:rsidP="002A714D" w:rsidRDefault="00A47FC9" w14:paraId="05CEFAB7" w14:textId="39B744C7">
      <w:pPr>
        <w:pStyle w:val="Default"/>
        <w:jc w:val="both"/>
        <w:rPr>
          <w:rFonts w:ascii="Times New Roman" w:hAnsi="Times New Roman" w:cs="Times New Roman"/>
        </w:rPr>
      </w:pPr>
      <w:r w:rsidRPr="001D2297">
        <w:rPr>
          <w:rFonts w:ascii="Times New Roman" w:hAnsi="Times New Roman" w:cs="Times New Roman"/>
        </w:rPr>
        <w:t xml:space="preserve">Esta Defensoría no comparte esa apreciación de la aseguradora, ya que la invasión del carril contrario es un hecho objetivo independientemente que esté o no permitido por el Reglamento Nacional de Tránsito. </w:t>
      </w:r>
    </w:p>
    <w:p w:rsidRPr="001D2297" w:rsidR="00A47FC9" w:rsidP="002A714D" w:rsidRDefault="00A47FC9" w14:paraId="5125792B" w14:textId="77777777">
      <w:pPr>
        <w:pStyle w:val="Default"/>
        <w:jc w:val="both"/>
        <w:rPr>
          <w:rFonts w:ascii="Times New Roman" w:hAnsi="Times New Roman" w:cs="Times New Roman"/>
        </w:rPr>
      </w:pPr>
    </w:p>
    <w:p w:rsidRPr="001D2297" w:rsidR="00A47FC9" w:rsidP="225B12D8" w:rsidRDefault="00A47FC9" w14:paraId="24EDA3CF" w14:textId="7074EFEE" w14:noSpellErr="1">
      <w:pPr>
        <w:pStyle w:val="Default"/>
        <w:jc w:val="both"/>
        <w:rPr>
          <w:rFonts w:ascii="Times New Roman" w:hAnsi="Times New Roman" w:cs="Times New Roman"/>
          <w:lang w:val="es-ES"/>
        </w:rPr>
      </w:pPr>
      <w:r w:rsidRPr="225B12D8" w:rsidR="00A47FC9">
        <w:rPr>
          <w:rFonts w:ascii="Times New Roman" w:hAnsi="Times New Roman" w:cs="Times New Roman"/>
          <w:lang w:val="es-ES"/>
        </w:rPr>
        <w:t>En efecto, el cambio de carril o giro sólo puede realizarse invadiendo el carril de circulación en sentido contrario.</w:t>
      </w:r>
    </w:p>
    <w:p w:rsidRPr="001D2297" w:rsidR="00A47FC9" w:rsidP="002A714D" w:rsidRDefault="00A47FC9" w14:paraId="07ED85C6" w14:textId="3E31A6F7">
      <w:pPr>
        <w:pStyle w:val="Default"/>
        <w:jc w:val="both"/>
        <w:rPr>
          <w:rFonts w:ascii="Times New Roman" w:hAnsi="Times New Roman" w:cs="Times New Roman"/>
        </w:rPr>
      </w:pPr>
    </w:p>
    <w:p w:rsidRPr="001D2297" w:rsidR="00A47FC9" w:rsidP="00A47FC9" w:rsidRDefault="00A47FC9" w14:paraId="40F560F2" w14:textId="77777777">
      <w:pPr>
        <w:pStyle w:val="Default"/>
        <w:jc w:val="both"/>
        <w:rPr>
          <w:rFonts w:ascii="Times New Roman" w:hAnsi="Times New Roman" w:cs="Times New Roman"/>
        </w:rPr>
      </w:pPr>
      <w:r w:rsidRPr="001D2297">
        <w:rPr>
          <w:rFonts w:ascii="Times New Roman" w:hAnsi="Times New Roman" w:cs="Times New Roman"/>
        </w:rPr>
        <w:t xml:space="preserve">Como se ha señalado, la aplicación de la cláusula de ausencia de control no se limita a los supuestos de una invasión del carril contrario no autorizada. </w:t>
      </w:r>
    </w:p>
    <w:p w:rsidRPr="001D2297" w:rsidR="00A47FC9" w:rsidP="00A47FC9" w:rsidRDefault="00A47FC9" w14:paraId="0CF1DCA5" w14:textId="77777777">
      <w:pPr>
        <w:pStyle w:val="Default"/>
        <w:jc w:val="both"/>
        <w:rPr>
          <w:rFonts w:ascii="Times New Roman" w:hAnsi="Times New Roman" w:cs="Times New Roman"/>
        </w:rPr>
      </w:pPr>
    </w:p>
    <w:p w:rsidRPr="001D2297" w:rsidR="002A714D" w:rsidP="00A47FC9" w:rsidRDefault="00A47FC9" w14:paraId="042A136F" w14:textId="7DED8541">
      <w:pPr>
        <w:pStyle w:val="Default"/>
        <w:jc w:val="both"/>
        <w:rPr>
          <w:rFonts w:ascii="Times New Roman" w:hAnsi="Times New Roman" w:cs="Times New Roman"/>
        </w:rPr>
      </w:pPr>
      <w:r w:rsidRPr="001D2297">
        <w:rPr>
          <w:rFonts w:ascii="Times New Roman" w:hAnsi="Times New Roman" w:cs="Times New Roman"/>
        </w:rPr>
        <w:t xml:space="preserve">Al no hacerse distinción entre invasión permitida y no autorizada, la cláusula resulta de aplicación en ambos casos, esto es, ya sea cuando la invasión esté permitida y cuando esté prohibida. </w:t>
      </w:r>
    </w:p>
    <w:p w:rsidRPr="001D2297" w:rsidR="002A714D" w:rsidP="00995F5C" w:rsidRDefault="002A714D" w14:paraId="4EE0B468" w14:textId="77777777">
      <w:pPr>
        <w:tabs>
          <w:tab w:val="left" w:pos="709"/>
          <w:tab w:val="left" w:pos="2160"/>
        </w:tabs>
        <w:jc w:val="both"/>
        <w:rPr>
          <w:lang w:val="es-PE"/>
        </w:rPr>
      </w:pPr>
    </w:p>
    <w:p w:rsidRPr="001D2297" w:rsidR="002C02F4" w:rsidP="003824A1" w:rsidRDefault="00A47FC9" w14:paraId="735F28BF" w14:textId="5DED656E">
      <w:pPr>
        <w:tabs>
          <w:tab w:val="left" w:pos="709"/>
          <w:tab w:val="left" w:pos="2160"/>
        </w:tabs>
        <w:jc w:val="both"/>
        <w:rPr>
          <w:lang w:val="es-PE"/>
        </w:rPr>
      </w:pPr>
      <w:r w:rsidRPr="001D2297">
        <w:rPr>
          <w:lang w:val="es-PE"/>
        </w:rPr>
        <w:t>D</w:t>
      </w:r>
      <w:r w:rsidRPr="001D2297" w:rsidR="00F16CA3">
        <w:rPr>
          <w:lang w:val="es-PE"/>
        </w:rPr>
        <w:t xml:space="preserve">e lo expuesto el colegiado verifica </w:t>
      </w:r>
      <w:r w:rsidRPr="001D2297" w:rsidR="00A36BA6">
        <w:rPr>
          <w:lang w:val="es-PE"/>
        </w:rPr>
        <w:t>que en el siniestro bajo reclamación corresponde la aplicación de la cláusula de ausencia de control.</w:t>
      </w:r>
      <w:r w:rsidRPr="001D2297" w:rsidR="002C02F4">
        <w:rPr>
          <w:lang w:val="es-PE"/>
        </w:rPr>
        <w:t xml:space="preserve"> </w:t>
      </w:r>
    </w:p>
    <w:p w:rsidRPr="001D2297" w:rsidR="00F16CA3" w:rsidP="003824A1" w:rsidRDefault="00F16CA3" w14:paraId="24AB1C5A" w14:textId="77777777">
      <w:pPr>
        <w:tabs>
          <w:tab w:val="left" w:pos="709"/>
          <w:tab w:val="left" w:pos="2160"/>
        </w:tabs>
        <w:jc w:val="both"/>
        <w:rPr>
          <w:lang w:val="es-PE"/>
        </w:rPr>
      </w:pPr>
    </w:p>
    <w:p w:rsidRPr="001D2297" w:rsidR="009619D8" w:rsidP="00E160D6" w:rsidRDefault="00EC4DD7" w14:paraId="536B7100" w14:textId="3698FB12">
      <w:pPr>
        <w:tabs>
          <w:tab w:val="left" w:pos="709"/>
          <w:tab w:val="left" w:pos="2160"/>
        </w:tabs>
        <w:jc w:val="both"/>
        <w:rPr>
          <w:lang w:val="es-PE"/>
        </w:rPr>
      </w:pPr>
      <w:r w:rsidRPr="225B12D8" w:rsidR="00EC4DD7">
        <w:rPr>
          <w:lang w:val="es-PE"/>
        </w:rPr>
        <w:t xml:space="preserve">En </w:t>
      </w:r>
      <w:r w:rsidRPr="225B12D8" w:rsidR="00035EB6">
        <w:rPr>
          <w:lang w:val="es-PE"/>
        </w:rPr>
        <w:t xml:space="preserve">consecuencia, </w:t>
      </w:r>
      <w:r w:rsidRPr="225B12D8" w:rsidR="00035EB6">
        <w:rPr>
          <w:lang w:val="es-PE"/>
        </w:rPr>
        <w:t>en razón de</w:t>
      </w:r>
      <w:r w:rsidRPr="225B12D8" w:rsidR="00035EB6">
        <w:rPr>
          <w:lang w:val="es-PE"/>
        </w:rPr>
        <w:t xml:space="preserve"> lo expuesto, </w:t>
      </w:r>
      <w:r w:rsidRPr="225B12D8" w:rsidR="00261C90">
        <w:rPr>
          <w:lang w:val="es-PE"/>
        </w:rPr>
        <w:t>debe concluir</w:t>
      </w:r>
      <w:r w:rsidRPr="225B12D8" w:rsidR="00ED58F5">
        <w:rPr>
          <w:lang w:val="es-PE"/>
        </w:rPr>
        <w:t xml:space="preserve">se </w:t>
      </w:r>
      <w:r w:rsidRPr="225B12D8" w:rsidR="00261C90">
        <w:rPr>
          <w:lang w:val="es-PE"/>
        </w:rPr>
        <w:t xml:space="preserve">que </w:t>
      </w:r>
      <w:r w:rsidRPr="225B12D8" w:rsidR="00035EB6">
        <w:rPr>
          <w:lang w:val="es-PE"/>
        </w:rPr>
        <w:t>el rechazo de cobertura</w:t>
      </w:r>
      <w:r w:rsidRPr="225B12D8" w:rsidR="00A36BA6">
        <w:rPr>
          <w:lang w:val="es-PE"/>
        </w:rPr>
        <w:t xml:space="preserve"> no </w:t>
      </w:r>
      <w:r w:rsidRPr="225B12D8" w:rsidR="00EE2CCC">
        <w:rPr>
          <w:lang w:val="es-PE"/>
        </w:rPr>
        <w:t>se ajusta</w:t>
      </w:r>
      <w:r w:rsidRPr="225B12D8" w:rsidR="00F505B2">
        <w:rPr>
          <w:lang w:val="es-PE"/>
        </w:rPr>
        <w:t xml:space="preserve"> a los términos y condiciones contractuales</w:t>
      </w:r>
      <w:r w:rsidRPr="225B12D8" w:rsidR="00A36BA6">
        <w:rPr>
          <w:lang w:val="es-PE"/>
        </w:rPr>
        <w:t xml:space="preserve">, por lo que </w:t>
      </w:r>
      <w:r w:rsidRPr="225B12D8" w:rsidR="6DD7F8F8">
        <w:rPr>
          <w:lang w:val="es-PE"/>
        </w:rPr>
        <w:t>................</w:t>
      </w:r>
      <w:r w:rsidRPr="225B12D8" w:rsidR="00A36BA6">
        <w:rPr>
          <w:lang w:val="es-PE"/>
        </w:rPr>
        <w:t xml:space="preserve"> debe otorgar la cobertura al siniestro de fecha 27 de junio de 2021 que afectó al vehículo asegurado de placa </w:t>
      </w:r>
      <w:r w:rsidRPr="225B12D8" w:rsidR="50E4B8BA">
        <w:rPr>
          <w:lang w:val="es-MX"/>
        </w:rPr>
        <w:t>................</w:t>
      </w:r>
      <w:r w:rsidRPr="225B12D8" w:rsidR="00035EB6">
        <w:rPr>
          <w:lang w:val="es-PE"/>
        </w:rPr>
        <w:t>.</w:t>
      </w:r>
    </w:p>
    <w:p w:rsidRPr="001D2297" w:rsidR="00DE0030" w:rsidP="00F505B2" w:rsidRDefault="00DE0030" w14:paraId="5BDAF1B4" w14:textId="77777777">
      <w:pPr>
        <w:tabs>
          <w:tab w:val="left" w:pos="709"/>
          <w:tab w:val="left" w:pos="2160"/>
        </w:tabs>
        <w:jc w:val="both"/>
        <w:rPr>
          <w:lang w:val="es-PE"/>
        </w:rPr>
      </w:pPr>
    </w:p>
    <w:p w:rsidRPr="001D2297" w:rsidR="00EE56EE" w:rsidP="00AF37B3" w:rsidRDefault="00EE56EE" w14:paraId="79776506" w14:textId="671D236E">
      <w:pPr>
        <w:tabs>
          <w:tab w:val="left" w:pos="2386"/>
        </w:tabs>
        <w:jc w:val="both"/>
        <w:outlineLvl w:val="0"/>
        <w:rPr>
          <w:b/>
        </w:rPr>
      </w:pPr>
      <w:r w:rsidRPr="001D2297">
        <w:rPr>
          <w:b/>
          <w:lang w:val="es-PE"/>
        </w:rPr>
        <w:t>Atendiendo a lo expresado</w:t>
      </w:r>
      <w:r w:rsidRPr="001D2297" w:rsidR="0031415C">
        <w:rPr>
          <w:b/>
          <w:lang w:val="es-PE"/>
        </w:rPr>
        <w:t>,</w:t>
      </w:r>
      <w:r w:rsidRPr="001D2297" w:rsidR="00CA175C">
        <w:rPr>
          <w:b/>
          <w:lang w:val="es-PE"/>
        </w:rPr>
        <w:t xml:space="preserve"> </w:t>
      </w:r>
      <w:r w:rsidRPr="001D2297" w:rsidR="000F3946">
        <w:rPr>
          <w:b/>
          <w:lang w:val="es-PE"/>
        </w:rPr>
        <w:t xml:space="preserve">este colegiado </w:t>
      </w:r>
      <w:r w:rsidRPr="001D2297" w:rsidR="000F3946">
        <w:rPr>
          <w:b/>
        </w:rPr>
        <w:t>concluye su apreciación razonada y conjunta</w:t>
      </w:r>
      <w:r w:rsidRPr="001D2297" w:rsidR="00B40942">
        <w:rPr>
          <w:b/>
        </w:rPr>
        <w:t>,</w:t>
      </w:r>
      <w:r w:rsidRPr="001D2297" w:rsidR="000F3946">
        <w:rPr>
          <w:b/>
        </w:rPr>
        <w:t xml:space="preserve"> al amparo de lo establecido en su Reglamento</w:t>
      </w:r>
      <w:r w:rsidRPr="001D2297" w:rsidR="00B40942">
        <w:rPr>
          <w:b/>
        </w:rPr>
        <w:t>,</w:t>
      </w:r>
      <w:r w:rsidRPr="001D2297" w:rsidR="000F3946">
        <w:rPr>
          <w:b/>
        </w:rPr>
        <w:t xml:space="preserve"> estimando que </w:t>
      </w:r>
      <w:r w:rsidRPr="001D2297" w:rsidR="006437C2">
        <w:rPr>
          <w:b/>
        </w:rPr>
        <w:t xml:space="preserve">el rechazo de cobertura </w:t>
      </w:r>
      <w:r w:rsidRPr="001D2297" w:rsidR="00D321A8">
        <w:rPr>
          <w:b/>
        </w:rPr>
        <w:t>al cual se contrae la presente reclamación</w:t>
      </w:r>
      <w:r w:rsidRPr="001D2297" w:rsidR="006E0CD0">
        <w:rPr>
          <w:b/>
        </w:rPr>
        <w:t xml:space="preserve"> </w:t>
      </w:r>
      <w:r w:rsidRPr="001D2297" w:rsidR="00A36BA6">
        <w:rPr>
          <w:b/>
        </w:rPr>
        <w:t xml:space="preserve">no </w:t>
      </w:r>
      <w:r w:rsidRPr="001D2297" w:rsidR="00897C2D">
        <w:rPr>
          <w:b/>
        </w:rPr>
        <w:t>es legítimo</w:t>
      </w:r>
      <w:r w:rsidRPr="001D2297" w:rsidR="004E7194">
        <w:rPr>
          <w:b/>
        </w:rPr>
        <w:t>,</w:t>
      </w:r>
      <w:r w:rsidRPr="001D2297" w:rsidR="00D321A8">
        <w:rPr>
          <w:b/>
        </w:rPr>
        <w:t xml:space="preserve"> </w:t>
      </w:r>
      <w:r w:rsidRPr="001D2297" w:rsidR="000F3946">
        <w:rPr>
          <w:b/>
        </w:rPr>
        <w:t>por lo que</w:t>
      </w:r>
      <w:r w:rsidRPr="001D2297" w:rsidR="00CA175C">
        <w:rPr>
          <w:b/>
          <w:lang w:val="es-PE"/>
        </w:rPr>
        <w:t xml:space="preserve"> resuelve</w:t>
      </w:r>
      <w:r w:rsidRPr="001D2297">
        <w:rPr>
          <w:b/>
          <w:lang w:val="es-PE"/>
        </w:rPr>
        <w:t>:</w:t>
      </w:r>
    </w:p>
    <w:p w:rsidRPr="001D2297" w:rsidR="00ED730C" w:rsidP="00ED730C" w:rsidRDefault="00ED730C" w14:paraId="746B80D3" w14:textId="77777777">
      <w:pPr>
        <w:jc w:val="both"/>
        <w:rPr>
          <w:rFonts w:eastAsia="Arial Unicode MS"/>
          <w:lang w:val="es-PE"/>
        </w:rPr>
      </w:pPr>
    </w:p>
    <w:p w:rsidRPr="001D2297" w:rsidR="00A36BA6" w:rsidP="00A36BA6" w:rsidRDefault="00ED730C" w14:paraId="16A293E5" w14:textId="0F38FE97">
      <w:pPr>
        <w:pStyle w:val="Default"/>
        <w:jc w:val="both"/>
        <w:rPr>
          <w:rFonts w:ascii="Times New Roman" w:hAnsi="Times New Roman" w:cs="Times New Roman"/>
        </w:rPr>
      </w:pPr>
      <w:r w:rsidRPr="225B12D8" w:rsidR="00ED730C">
        <w:rPr>
          <w:rFonts w:ascii="Times New Roman" w:hAnsi="Times New Roman" w:eastAsia="Arial Unicode MS" w:cs="Times New Roman"/>
        </w:rPr>
        <w:t xml:space="preserve">Declarar </w:t>
      </w:r>
      <w:r w:rsidRPr="225B12D8" w:rsidR="00035EB6">
        <w:rPr>
          <w:rFonts w:ascii="Times New Roman" w:hAnsi="Times New Roman" w:eastAsia="Arial Unicode MS" w:cs="Times New Roman"/>
          <w:b w:val="1"/>
          <w:bCs w:val="1"/>
        </w:rPr>
        <w:t>F</w:t>
      </w:r>
      <w:r w:rsidRPr="225B12D8" w:rsidR="007512A3">
        <w:rPr>
          <w:rFonts w:ascii="Times New Roman" w:hAnsi="Times New Roman" w:eastAsia="Arial Unicode MS" w:cs="Times New Roman"/>
          <w:b w:val="1"/>
          <w:bCs w:val="1"/>
        </w:rPr>
        <w:t>UNDADA</w:t>
      </w:r>
      <w:r w:rsidRPr="225B12D8" w:rsidR="00127686">
        <w:rPr>
          <w:rFonts w:ascii="Times New Roman" w:hAnsi="Times New Roman" w:eastAsia="Arial Unicode MS" w:cs="Times New Roman"/>
        </w:rPr>
        <w:t xml:space="preserve"> la reclamación interpuesta p</w:t>
      </w:r>
      <w:r w:rsidRPr="225B12D8" w:rsidR="00437696">
        <w:rPr>
          <w:rFonts w:ascii="Times New Roman" w:hAnsi="Times New Roman" w:eastAsia="Arial Unicode MS" w:cs="Times New Roman"/>
        </w:rPr>
        <w:t>or</w:t>
      </w:r>
      <w:r w:rsidRPr="225B12D8" w:rsidR="00437696">
        <w:rPr>
          <w:rFonts w:ascii="Times New Roman" w:hAnsi="Times New Roman" w:cs="Times New Roman"/>
        </w:rPr>
        <w:t xml:space="preserve"> </w:t>
      </w:r>
      <w:r w:rsidRPr="225B12D8" w:rsidR="01C67D41">
        <w:rPr>
          <w:rFonts w:ascii="Times New Roman" w:hAnsi="Times New Roman" w:cs="Times New Roman"/>
          <w:b w:val="1"/>
          <w:bCs w:val="1"/>
          <w:lang w:val="es-MX"/>
        </w:rPr>
        <w:t>...................................................................................</w:t>
      </w:r>
      <w:r w:rsidRPr="225B12D8" w:rsidR="00A47FC9">
        <w:rPr>
          <w:rFonts w:ascii="Times New Roman" w:hAnsi="Times New Roman" w:cs="Times New Roman"/>
          <w:b w:val="1"/>
          <w:bCs w:val="1"/>
          <w:lang w:val="es-MX"/>
        </w:rPr>
        <w:t xml:space="preserve"> </w:t>
      </w:r>
      <w:r w:rsidRPr="225B12D8" w:rsidR="004735C0">
        <w:rPr>
          <w:rFonts w:ascii="Times New Roman" w:hAnsi="Times New Roman" w:cs="Times New Roman"/>
        </w:rPr>
        <w:t xml:space="preserve">contra </w:t>
      </w:r>
      <w:r w:rsidRPr="225B12D8" w:rsidR="23C24A6B">
        <w:rPr>
          <w:rFonts w:ascii="Times New Roman" w:hAnsi="Times New Roman" w:cs="Times New Roman"/>
          <w:b w:val="1"/>
          <w:bCs w:val="1"/>
        </w:rPr>
        <w:t>.....................................</w:t>
      </w:r>
      <w:r w:rsidRPr="225B12D8" w:rsidR="004735C0">
        <w:rPr>
          <w:rFonts w:ascii="Times New Roman" w:hAnsi="Times New Roman" w:cs="Times New Roman"/>
        </w:rPr>
        <w:t xml:space="preserve">, </w:t>
      </w:r>
      <w:r w:rsidRPr="225B12D8" w:rsidR="00A47FC9">
        <w:rPr>
          <w:rFonts w:ascii="Times New Roman" w:hAnsi="Times New Roman" w:cs="Times New Roman"/>
        </w:rPr>
        <w:t xml:space="preserve">por lo que en aplicación de la cláusula de ausencia de control corresponde dar cobertura </w:t>
      </w:r>
      <w:r w:rsidRPr="225B12D8" w:rsidR="00A36BA6">
        <w:rPr>
          <w:rFonts w:ascii="Times New Roman" w:hAnsi="Times New Roman" w:cs="Times New Roman"/>
        </w:rPr>
        <w:t xml:space="preserve">al siniestro de fecha 27 de junio de 2021 que afectó al vehículo asegurado de placa </w:t>
      </w:r>
      <w:r w:rsidRPr="225B12D8" w:rsidR="50E4B8BA">
        <w:rPr>
          <w:rFonts w:ascii="Times New Roman" w:hAnsi="Times New Roman" w:cs="Times New Roman"/>
          <w:lang w:val="es-MX"/>
        </w:rPr>
        <w:t>................</w:t>
      </w:r>
      <w:r w:rsidRPr="225B12D8" w:rsidR="00A36BA6">
        <w:rPr>
          <w:rFonts w:ascii="Times New Roman" w:hAnsi="Times New Roman" w:cs="Times New Roman"/>
        </w:rPr>
        <w:t xml:space="preserve">, conforme a los términos y condiciones del </w:t>
      </w:r>
      <w:r w:rsidRPr="225B12D8" w:rsidR="00A36BA6">
        <w:rPr>
          <w:rFonts w:ascii="Times New Roman" w:hAnsi="Times New Roman" w:cs="Times New Roman"/>
          <w:b w:val="1"/>
          <w:bCs w:val="1"/>
          <w:lang w:val="es-MX"/>
        </w:rPr>
        <w:t xml:space="preserve">SEGURO VEHICULAR – PÓLIZA No </w:t>
      </w:r>
      <w:r w:rsidRPr="225B12D8" w:rsidR="408202B0">
        <w:rPr>
          <w:rFonts w:ascii="Times New Roman" w:hAnsi="Times New Roman" w:cs="Times New Roman"/>
          <w:b w:val="1"/>
          <w:bCs w:val="1"/>
          <w:lang w:val="es-MX"/>
        </w:rPr>
        <w:t>.......................</w:t>
      </w:r>
      <w:r w:rsidRPr="225B12D8" w:rsidR="00A36BA6">
        <w:rPr>
          <w:rFonts w:ascii="Times New Roman" w:hAnsi="Times New Roman" w:cs="Times New Roman"/>
        </w:rPr>
        <w:t>.</w:t>
      </w:r>
    </w:p>
    <w:p w:rsidRPr="001D2297" w:rsidR="004735C0" w:rsidP="004735C0" w:rsidRDefault="004735C0" w14:paraId="5B3A2359" w14:textId="5FB12218">
      <w:pPr>
        <w:tabs>
          <w:tab w:val="left" w:pos="0"/>
          <w:tab w:val="left" w:pos="1416"/>
        </w:tabs>
        <w:jc w:val="both"/>
        <w:rPr>
          <w:lang w:val="es-PE"/>
        </w:rPr>
      </w:pPr>
    </w:p>
    <w:p w:rsidR="008848F1" w:rsidP="00062EFC" w:rsidRDefault="00062EFC" w14:paraId="606B018B" w14:textId="5816CD03">
      <w:pPr>
        <w:jc w:val="right"/>
        <w:outlineLvl w:val="0"/>
        <w:rPr>
          <w:lang w:val="es-PE"/>
        </w:rPr>
      </w:pPr>
      <w:r w:rsidRPr="001D2297">
        <w:rPr>
          <w:lang w:val="es-PE"/>
        </w:rPr>
        <w:t xml:space="preserve">Lima, </w:t>
      </w:r>
      <w:r w:rsidR="001D2297">
        <w:rPr>
          <w:lang w:val="es-PE"/>
        </w:rPr>
        <w:t>21</w:t>
      </w:r>
      <w:r w:rsidRPr="001D2297" w:rsidR="004E7194">
        <w:rPr>
          <w:lang w:val="es-PE"/>
        </w:rPr>
        <w:t xml:space="preserve"> de </w:t>
      </w:r>
      <w:r w:rsidRPr="001D2297" w:rsidR="00A36BA6">
        <w:rPr>
          <w:lang w:val="es-PE"/>
        </w:rPr>
        <w:t>octubre</w:t>
      </w:r>
      <w:r w:rsidRPr="001D2297" w:rsidR="004E7194">
        <w:rPr>
          <w:lang w:val="es-PE"/>
        </w:rPr>
        <w:t xml:space="preserve"> de 20</w:t>
      </w:r>
      <w:r w:rsidRPr="001D2297" w:rsidR="00CD2A1A">
        <w:rPr>
          <w:lang w:val="es-PE"/>
        </w:rPr>
        <w:t>2</w:t>
      </w:r>
      <w:r w:rsidRPr="001D2297" w:rsidR="004E655D">
        <w:rPr>
          <w:lang w:val="es-PE"/>
        </w:rPr>
        <w:t>2</w:t>
      </w:r>
    </w:p>
    <w:p w:rsidR="001D2297" w:rsidP="00062EFC" w:rsidRDefault="001D2297" w14:paraId="7DC3C879" w14:textId="77777777">
      <w:pPr>
        <w:jc w:val="right"/>
        <w:outlineLvl w:val="0"/>
        <w:rPr>
          <w:lang w:val="es-PE"/>
        </w:rPr>
      </w:pPr>
    </w:p>
    <w:p w:rsidR="001D2297" w:rsidP="00062EFC" w:rsidRDefault="001D2297" w14:paraId="6EBED158" w14:textId="3A739B8D">
      <w:pPr>
        <w:jc w:val="right"/>
        <w:outlineLvl w:val="0"/>
        <w:rPr>
          <w:lang w:val="es-PE"/>
        </w:rPr>
      </w:pPr>
    </w:p>
    <w:p w:rsidRPr="00CA3524" w:rsidR="001D2297" w:rsidP="001D2297" w:rsidRDefault="001D2297" w14:paraId="635BEAD0" w14:textId="77777777">
      <w:pPr>
        <w:spacing w:line="20" w:lineRule="atLeast"/>
        <w:jc w:val="both"/>
        <w:rPr>
          <w:rFonts w:eastAsia="Calibri"/>
          <w:b/>
          <w:bCs/>
          <w:i/>
          <w:iCs/>
          <w:lang w:val="es-PE"/>
        </w:rPr>
      </w:pPr>
      <w:r w:rsidRPr="00E82F73">
        <w:rPr>
          <w:rFonts w:eastAsia="Calibri"/>
          <w:b/>
          <w:bCs/>
          <w:i/>
          <w:iCs/>
        </w:rPr>
        <w:t xml:space="preserve">La </w:t>
      </w:r>
      <w:r w:rsidRPr="00CA3524">
        <w:rPr>
          <w:rFonts w:eastAsia="Calibri"/>
          <w:b/>
          <w:bCs/>
          <w:i/>
          <w:iCs/>
          <w:lang w:val="es-PE"/>
        </w:rPr>
        <w:t>Secretaría</w:t>
      </w:r>
      <w:r w:rsidRPr="00E82F73">
        <w:rPr>
          <w:rFonts w:eastAsia="Calibri"/>
          <w:b/>
          <w:bCs/>
          <w:i/>
          <w:iCs/>
        </w:rPr>
        <w:t xml:space="preserve"> Técnica </w:t>
      </w:r>
      <w:r w:rsidRPr="00CA3524">
        <w:rPr>
          <w:rFonts w:eastAsia="Calibri"/>
          <w:b/>
          <w:bCs/>
          <w:i/>
          <w:iCs/>
          <w:lang w:val="es-PE"/>
        </w:rPr>
        <w:t>certifica que la presente resolución cuenta con el voto de los vocales cuyos nombres figuran en el presente documento.</w:t>
      </w:r>
    </w:p>
    <w:p w:rsidRPr="00CA3524" w:rsidR="001D2297" w:rsidP="001D2297" w:rsidRDefault="001D2297" w14:paraId="584C1616" w14:textId="77777777">
      <w:pPr>
        <w:spacing w:line="20" w:lineRule="atLeast"/>
        <w:jc w:val="both"/>
        <w:rPr>
          <w:rFonts w:eastAsia="Calibri"/>
          <w:b/>
          <w:bCs/>
          <w:lang w:val="es-PE"/>
        </w:rPr>
      </w:pPr>
    </w:p>
    <w:p w:rsidRPr="00E82F73" w:rsidR="001D2297" w:rsidP="001D2297" w:rsidRDefault="001D2297" w14:paraId="79F84120" w14:textId="77777777">
      <w:pPr>
        <w:jc w:val="center"/>
        <w:rPr>
          <w:rFonts w:eastAsia="Calibri"/>
          <w:b/>
          <w:bCs/>
        </w:rPr>
      </w:pPr>
      <w:r w:rsidRPr="00E82F73">
        <w:rPr>
          <w:rFonts w:eastAsia="Calibri"/>
          <w:b/>
          <w:bCs/>
        </w:rPr>
        <w:t xml:space="preserve">Rolando Eyzaguirre </w:t>
      </w:r>
      <w:proofErr w:type="spellStart"/>
      <w:r w:rsidRPr="00E82F73">
        <w:rPr>
          <w:rFonts w:eastAsia="Calibri"/>
          <w:b/>
          <w:bCs/>
        </w:rPr>
        <w:t>Maccan</w:t>
      </w:r>
      <w:proofErr w:type="spellEnd"/>
      <w:r w:rsidRPr="00E82F73">
        <w:rPr>
          <w:rFonts w:eastAsia="Calibri"/>
          <w:b/>
          <w:bCs/>
        </w:rPr>
        <w:t xml:space="preserve"> – </w:t>
      </w:r>
      <w:proofErr w:type="gramStart"/>
      <w:r w:rsidRPr="00E82F73">
        <w:rPr>
          <w:rFonts w:eastAsia="Calibri"/>
          <w:b/>
          <w:bCs/>
        </w:rPr>
        <w:t>Presidente</w:t>
      </w:r>
      <w:proofErr w:type="gramEnd"/>
    </w:p>
    <w:p w:rsidRPr="00E82F73" w:rsidR="001D2297" w:rsidP="001D2297" w:rsidRDefault="001D2297" w14:paraId="43E7617C" w14:textId="77777777">
      <w:pPr>
        <w:jc w:val="center"/>
        <w:rPr>
          <w:rFonts w:eastAsia="Calibri"/>
          <w:b/>
          <w:bCs/>
        </w:rPr>
      </w:pPr>
      <w:r w:rsidRPr="00E82F73">
        <w:rPr>
          <w:rFonts w:eastAsia="Calibri"/>
          <w:b/>
          <w:bCs/>
        </w:rPr>
        <w:t>María Eugenia Valdez Fernández Baca– Vocal</w:t>
      </w:r>
    </w:p>
    <w:p w:rsidRPr="00E82F73" w:rsidR="001D2297" w:rsidP="001D2297" w:rsidRDefault="001D2297" w14:paraId="1E93AB70" w14:textId="77777777">
      <w:pPr>
        <w:jc w:val="center"/>
        <w:rPr>
          <w:rFonts w:eastAsia="Calibri"/>
          <w:b/>
          <w:bCs/>
        </w:rPr>
      </w:pPr>
      <w:r w:rsidRPr="00E82F73">
        <w:rPr>
          <w:rFonts w:eastAsia="Calibri"/>
          <w:b/>
          <w:bCs/>
        </w:rPr>
        <w:t>Marco Antonio Ortega Piana – Vocal</w:t>
      </w:r>
    </w:p>
    <w:p w:rsidRPr="001D2297" w:rsidR="00A45752" w:rsidP="001D2297" w:rsidRDefault="001D2297" w14:paraId="7937DC58" w14:textId="745CDE6B">
      <w:pPr>
        <w:jc w:val="center"/>
        <w:outlineLvl w:val="0"/>
        <w:rPr>
          <w:lang w:val="es-PE"/>
        </w:rPr>
      </w:pPr>
      <w:r w:rsidRPr="00E82F73">
        <w:rPr>
          <w:rFonts w:eastAsia="Calibri"/>
          <w:b/>
          <w:bCs/>
        </w:rPr>
        <w:t>Gonzalo Abad del Busto - Vocal</w:t>
      </w:r>
    </w:p>
    <w:p w:rsidRPr="001D2297" w:rsidR="00A45752" w:rsidP="00A45752" w:rsidRDefault="00A45752" w14:paraId="6F0D1679" w14:textId="77777777">
      <w:pPr>
        <w:pStyle w:val="Default"/>
        <w:jc w:val="both"/>
        <w:rPr>
          <w:rFonts w:ascii="Times New Roman" w:hAnsi="Times New Roman" w:cs="Times New Roman"/>
        </w:rPr>
      </w:pPr>
    </w:p>
    <w:p w:rsidRPr="001D2297" w:rsidR="00A45752" w:rsidP="00A45752" w:rsidRDefault="00A45752" w14:paraId="64241F8F" w14:textId="77777777">
      <w:pPr>
        <w:pStyle w:val="Default"/>
        <w:jc w:val="both"/>
        <w:rPr>
          <w:rFonts w:ascii="Times New Roman" w:hAnsi="Times New Roman" w:cs="Times New Roman"/>
        </w:rPr>
      </w:pPr>
    </w:p>
    <w:p w:rsidRPr="001D2297" w:rsidR="00A45752" w:rsidP="00A45752" w:rsidRDefault="00A45752" w14:paraId="58DB97AD" w14:textId="77777777">
      <w:pPr>
        <w:pStyle w:val="Default"/>
        <w:jc w:val="both"/>
        <w:rPr>
          <w:rFonts w:ascii="Times New Roman" w:hAnsi="Times New Roman" w:cs="Times New Roman"/>
        </w:rPr>
      </w:pPr>
    </w:p>
    <w:p w:rsidRPr="00C21551" w:rsidR="00A45752" w:rsidP="00062EFC" w:rsidRDefault="00A45752" w14:paraId="7B56A2CF" w14:textId="77777777">
      <w:pPr>
        <w:jc w:val="right"/>
        <w:outlineLvl w:val="0"/>
        <w:rPr>
          <w:rFonts w:ascii="Georgia" w:hAnsi="Georgia" w:cs="Arial"/>
          <w:lang w:val="es-PE"/>
        </w:rPr>
      </w:pPr>
    </w:p>
    <w:sectPr w:rsidRPr="00C21551" w:rsidR="00A45752" w:rsidSect="00AB6E16">
      <w:headerReference w:type="default" r:id="rId15"/>
      <w:pgSz w:w="11907" w:h="16840" w:orient="portrait" w:code="9"/>
      <w:pgMar w:top="1134" w:right="124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5BD0" w:rsidRDefault="00A05BD0" w14:paraId="55CE597B" w14:textId="77777777">
      <w:r>
        <w:separator/>
      </w:r>
    </w:p>
  </w:endnote>
  <w:endnote w:type="continuationSeparator" w:id="0">
    <w:p w:rsidR="00A05BD0" w:rsidRDefault="00A05BD0" w14:paraId="38B8C5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5BD0" w:rsidRDefault="00A05BD0" w14:paraId="78761342" w14:textId="77777777">
      <w:r>
        <w:separator/>
      </w:r>
    </w:p>
  </w:footnote>
  <w:footnote w:type="continuationSeparator" w:id="0">
    <w:p w:rsidR="00A05BD0" w:rsidRDefault="00A05BD0" w14:paraId="431896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D2297" w:rsidRDefault="001D2297" w14:paraId="5053BCDB" w14:textId="12F76064">
    <w:pPr>
      <w:pStyle w:val="Encabezado"/>
    </w:pPr>
    <w:r>
      <w:rPr>
        <w:noProof/>
      </w:rPr>
      <w:drawing>
        <wp:inline distT="0" distB="0" distL="0" distR="0" wp14:anchorId="373988E9" wp14:editId="35462F68">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47110"/>
    <w:multiLevelType w:val="hybridMultilevel"/>
    <w:tmpl w:val="9EB4C966"/>
    <w:lvl w:ilvl="0" w:tplc="A42220DA">
      <w:start w:val="1"/>
      <w:numFmt w:val="decimal"/>
      <w:lvlText w:val="%1)"/>
      <w:lvlJc w:val="left"/>
      <w:pPr>
        <w:ind w:left="1065" w:hanging="360"/>
      </w:pPr>
      <w:rPr>
        <w:rFonts w:hint="default"/>
      </w:rPr>
    </w:lvl>
    <w:lvl w:ilvl="1" w:tplc="280A0019">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 w15:restartNumberingAfterBreak="0">
    <w:nsid w:val="23DB5373"/>
    <w:multiLevelType w:val="hybridMultilevel"/>
    <w:tmpl w:val="14B007A4"/>
    <w:lvl w:ilvl="0" w:tplc="9554305E">
      <w:start w:val="1"/>
      <w:numFmt w:val="upperLetter"/>
      <w:lvlText w:val="%1."/>
      <w:lvlJc w:val="left"/>
      <w:pPr>
        <w:ind w:left="1069" w:hanging="360"/>
      </w:pPr>
      <w:rPr>
        <w:rFonts w:hint="default" w:cs="TimesNewRomanPSM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2" w15:restartNumberingAfterBreak="0">
    <w:nsid w:val="2F337AF0"/>
    <w:multiLevelType w:val="hybridMultilevel"/>
    <w:tmpl w:val="B2C2530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3F0860D4"/>
    <w:multiLevelType w:val="hybridMultilevel"/>
    <w:tmpl w:val="99967844"/>
    <w:lvl w:ilvl="0" w:tplc="2E921E9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4" w15:restartNumberingAfterBreak="0">
    <w:nsid w:val="430029BF"/>
    <w:multiLevelType w:val="hybridMultilevel"/>
    <w:tmpl w:val="8E7466EC"/>
    <w:lvl w:ilvl="0" w:tplc="03426D90">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5" w15:restartNumberingAfterBreak="0">
    <w:nsid w:val="4AE614D5"/>
    <w:multiLevelType w:val="hybridMultilevel"/>
    <w:tmpl w:val="6B6CA9E6"/>
    <w:lvl w:ilvl="0" w:tplc="280A000F">
      <w:start w:val="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19963C2"/>
    <w:multiLevelType w:val="hybridMultilevel"/>
    <w:tmpl w:val="CB34105C"/>
    <w:lvl w:ilvl="0" w:tplc="1C2403D8">
      <w:start w:val="1"/>
      <w:numFmt w:val="upperRoman"/>
      <w:lvlText w:val="%1."/>
      <w:lvlJc w:val="left"/>
      <w:pPr>
        <w:ind w:left="1440" w:hanging="72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7071610C"/>
    <w:multiLevelType w:val="hybridMultilevel"/>
    <w:tmpl w:val="A3A8E106"/>
    <w:lvl w:ilvl="0" w:tplc="CDDC0992">
      <w:start w:val="1"/>
      <w:numFmt w:val="lowerLetter"/>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708D1A1D"/>
    <w:multiLevelType w:val="hybridMultilevel"/>
    <w:tmpl w:val="288E351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441728406">
    <w:abstractNumId w:val="0"/>
  </w:num>
  <w:num w:numId="2" w16cid:durableId="1592470103">
    <w:abstractNumId w:val="7"/>
  </w:num>
  <w:num w:numId="3" w16cid:durableId="181550747">
    <w:abstractNumId w:val="4"/>
  </w:num>
  <w:num w:numId="4" w16cid:durableId="225920992">
    <w:abstractNumId w:val="2"/>
  </w:num>
  <w:num w:numId="5" w16cid:durableId="512190106">
    <w:abstractNumId w:val="6"/>
  </w:num>
  <w:num w:numId="6" w16cid:durableId="1899970193">
    <w:abstractNumId w:val="5"/>
  </w:num>
  <w:num w:numId="7" w16cid:durableId="1945266558">
    <w:abstractNumId w:val="8"/>
  </w:num>
  <w:num w:numId="8" w16cid:durableId="1631668623">
    <w:abstractNumId w:val="1"/>
  </w:num>
  <w:num w:numId="9" w16cid:durableId="124271256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B7F"/>
    <w:rsid w:val="0000131C"/>
    <w:rsid w:val="00001350"/>
    <w:rsid w:val="000014E2"/>
    <w:rsid w:val="0000181C"/>
    <w:rsid w:val="0000198D"/>
    <w:rsid w:val="000021EF"/>
    <w:rsid w:val="0000245C"/>
    <w:rsid w:val="0000267D"/>
    <w:rsid w:val="00002EAD"/>
    <w:rsid w:val="000035D4"/>
    <w:rsid w:val="00003D33"/>
    <w:rsid w:val="00003E31"/>
    <w:rsid w:val="00004101"/>
    <w:rsid w:val="00004B78"/>
    <w:rsid w:val="0000524F"/>
    <w:rsid w:val="00005BB1"/>
    <w:rsid w:val="00006155"/>
    <w:rsid w:val="000068D3"/>
    <w:rsid w:val="0000705F"/>
    <w:rsid w:val="00007EEE"/>
    <w:rsid w:val="000106A4"/>
    <w:rsid w:val="00010EFC"/>
    <w:rsid w:val="000110F7"/>
    <w:rsid w:val="00011225"/>
    <w:rsid w:val="00011232"/>
    <w:rsid w:val="00011317"/>
    <w:rsid w:val="000118E1"/>
    <w:rsid w:val="00011BD4"/>
    <w:rsid w:val="00012475"/>
    <w:rsid w:val="0001278C"/>
    <w:rsid w:val="00012A70"/>
    <w:rsid w:val="00012F03"/>
    <w:rsid w:val="00013455"/>
    <w:rsid w:val="00013CC3"/>
    <w:rsid w:val="00015372"/>
    <w:rsid w:val="000159C8"/>
    <w:rsid w:val="00015DB4"/>
    <w:rsid w:val="0001669A"/>
    <w:rsid w:val="00016872"/>
    <w:rsid w:val="00016E28"/>
    <w:rsid w:val="00016FC2"/>
    <w:rsid w:val="00017A56"/>
    <w:rsid w:val="00020779"/>
    <w:rsid w:val="0002164F"/>
    <w:rsid w:val="00021D94"/>
    <w:rsid w:val="000223AA"/>
    <w:rsid w:val="00023369"/>
    <w:rsid w:val="000243B4"/>
    <w:rsid w:val="000254C5"/>
    <w:rsid w:val="0002619C"/>
    <w:rsid w:val="00026485"/>
    <w:rsid w:val="0002648E"/>
    <w:rsid w:val="0002693F"/>
    <w:rsid w:val="00026F3C"/>
    <w:rsid w:val="0002735A"/>
    <w:rsid w:val="000274B8"/>
    <w:rsid w:val="00027942"/>
    <w:rsid w:val="00027F95"/>
    <w:rsid w:val="00030463"/>
    <w:rsid w:val="00030656"/>
    <w:rsid w:val="0003082E"/>
    <w:rsid w:val="00030C49"/>
    <w:rsid w:val="00030DED"/>
    <w:rsid w:val="000312C3"/>
    <w:rsid w:val="000313B4"/>
    <w:rsid w:val="00031856"/>
    <w:rsid w:val="0003206A"/>
    <w:rsid w:val="00032577"/>
    <w:rsid w:val="00032776"/>
    <w:rsid w:val="00032F1C"/>
    <w:rsid w:val="00033AA3"/>
    <w:rsid w:val="00033BED"/>
    <w:rsid w:val="00033C14"/>
    <w:rsid w:val="00033F12"/>
    <w:rsid w:val="0003438E"/>
    <w:rsid w:val="000344A4"/>
    <w:rsid w:val="000353BF"/>
    <w:rsid w:val="00035EB6"/>
    <w:rsid w:val="000364E4"/>
    <w:rsid w:val="00036BAA"/>
    <w:rsid w:val="00037614"/>
    <w:rsid w:val="00037B62"/>
    <w:rsid w:val="00040112"/>
    <w:rsid w:val="000404AA"/>
    <w:rsid w:val="000406A5"/>
    <w:rsid w:val="00041201"/>
    <w:rsid w:val="00041573"/>
    <w:rsid w:val="00041A98"/>
    <w:rsid w:val="00041DFB"/>
    <w:rsid w:val="00042366"/>
    <w:rsid w:val="000424E5"/>
    <w:rsid w:val="000426BB"/>
    <w:rsid w:val="0004287D"/>
    <w:rsid w:val="00042E3E"/>
    <w:rsid w:val="000433B5"/>
    <w:rsid w:val="000433D6"/>
    <w:rsid w:val="000435B3"/>
    <w:rsid w:val="00043818"/>
    <w:rsid w:val="00043BF2"/>
    <w:rsid w:val="00043C4A"/>
    <w:rsid w:val="00043E9A"/>
    <w:rsid w:val="0004436A"/>
    <w:rsid w:val="00044473"/>
    <w:rsid w:val="000456B2"/>
    <w:rsid w:val="00045F4D"/>
    <w:rsid w:val="00046528"/>
    <w:rsid w:val="00046EEE"/>
    <w:rsid w:val="00046F8E"/>
    <w:rsid w:val="000472D8"/>
    <w:rsid w:val="00047A57"/>
    <w:rsid w:val="00050B76"/>
    <w:rsid w:val="00050EB3"/>
    <w:rsid w:val="00051E91"/>
    <w:rsid w:val="00052420"/>
    <w:rsid w:val="000527D3"/>
    <w:rsid w:val="00052B80"/>
    <w:rsid w:val="00053180"/>
    <w:rsid w:val="0005319F"/>
    <w:rsid w:val="00053A8C"/>
    <w:rsid w:val="00053CE6"/>
    <w:rsid w:val="0005428F"/>
    <w:rsid w:val="000544B5"/>
    <w:rsid w:val="00054C7E"/>
    <w:rsid w:val="000552A2"/>
    <w:rsid w:val="000557C2"/>
    <w:rsid w:val="00055C75"/>
    <w:rsid w:val="00055FCC"/>
    <w:rsid w:val="00056792"/>
    <w:rsid w:val="00056936"/>
    <w:rsid w:val="00057424"/>
    <w:rsid w:val="00057616"/>
    <w:rsid w:val="00060358"/>
    <w:rsid w:val="00061A1E"/>
    <w:rsid w:val="0006202D"/>
    <w:rsid w:val="00062EFC"/>
    <w:rsid w:val="00062F39"/>
    <w:rsid w:val="000635E4"/>
    <w:rsid w:val="00063613"/>
    <w:rsid w:val="000636B0"/>
    <w:rsid w:val="00063A98"/>
    <w:rsid w:val="00063F28"/>
    <w:rsid w:val="000651D7"/>
    <w:rsid w:val="00065211"/>
    <w:rsid w:val="00065488"/>
    <w:rsid w:val="00065AEE"/>
    <w:rsid w:val="000667EA"/>
    <w:rsid w:val="000670B4"/>
    <w:rsid w:val="00070753"/>
    <w:rsid w:val="00071415"/>
    <w:rsid w:val="000718FF"/>
    <w:rsid w:val="0007306C"/>
    <w:rsid w:val="0007401C"/>
    <w:rsid w:val="000747FF"/>
    <w:rsid w:val="00074922"/>
    <w:rsid w:val="00074979"/>
    <w:rsid w:val="000753C3"/>
    <w:rsid w:val="00075C60"/>
    <w:rsid w:val="00075F29"/>
    <w:rsid w:val="00076654"/>
    <w:rsid w:val="00076A57"/>
    <w:rsid w:val="00076B60"/>
    <w:rsid w:val="00076D9B"/>
    <w:rsid w:val="00076EBC"/>
    <w:rsid w:val="00077100"/>
    <w:rsid w:val="0007716E"/>
    <w:rsid w:val="000771CD"/>
    <w:rsid w:val="00077CCF"/>
    <w:rsid w:val="000802E5"/>
    <w:rsid w:val="00081253"/>
    <w:rsid w:val="00081530"/>
    <w:rsid w:val="00081BD7"/>
    <w:rsid w:val="00082337"/>
    <w:rsid w:val="000824A4"/>
    <w:rsid w:val="00083387"/>
    <w:rsid w:val="00083AA3"/>
    <w:rsid w:val="00083F94"/>
    <w:rsid w:val="00084445"/>
    <w:rsid w:val="00084FA5"/>
    <w:rsid w:val="00086EF3"/>
    <w:rsid w:val="00087D62"/>
    <w:rsid w:val="000901EA"/>
    <w:rsid w:val="00090E7B"/>
    <w:rsid w:val="000916DF"/>
    <w:rsid w:val="0009261E"/>
    <w:rsid w:val="0009279E"/>
    <w:rsid w:val="00092A9C"/>
    <w:rsid w:val="00092ECC"/>
    <w:rsid w:val="000932F0"/>
    <w:rsid w:val="000935C2"/>
    <w:rsid w:val="000939B7"/>
    <w:rsid w:val="00093D2B"/>
    <w:rsid w:val="00093FB3"/>
    <w:rsid w:val="000948D9"/>
    <w:rsid w:val="00094C9D"/>
    <w:rsid w:val="00094E39"/>
    <w:rsid w:val="000953F6"/>
    <w:rsid w:val="00095739"/>
    <w:rsid w:val="000967E2"/>
    <w:rsid w:val="000968FB"/>
    <w:rsid w:val="00096903"/>
    <w:rsid w:val="000969AA"/>
    <w:rsid w:val="00096ACB"/>
    <w:rsid w:val="00096BC0"/>
    <w:rsid w:val="000971AE"/>
    <w:rsid w:val="00097620"/>
    <w:rsid w:val="000A0165"/>
    <w:rsid w:val="000A1504"/>
    <w:rsid w:val="000A16D3"/>
    <w:rsid w:val="000A2BB8"/>
    <w:rsid w:val="000A2D84"/>
    <w:rsid w:val="000A3352"/>
    <w:rsid w:val="000A3CA2"/>
    <w:rsid w:val="000A3DE1"/>
    <w:rsid w:val="000A3FF5"/>
    <w:rsid w:val="000A495B"/>
    <w:rsid w:val="000A4ACB"/>
    <w:rsid w:val="000A4D7F"/>
    <w:rsid w:val="000A5260"/>
    <w:rsid w:val="000A57C3"/>
    <w:rsid w:val="000A6D46"/>
    <w:rsid w:val="000A77D0"/>
    <w:rsid w:val="000A785D"/>
    <w:rsid w:val="000A7A6C"/>
    <w:rsid w:val="000A7D9D"/>
    <w:rsid w:val="000B0B27"/>
    <w:rsid w:val="000B0F13"/>
    <w:rsid w:val="000B1113"/>
    <w:rsid w:val="000B12A4"/>
    <w:rsid w:val="000B1CBC"/>
    <w:rsid w:val="000B341C"/>
    <w:rsid w:val="000B4233"/>
    <w:rsid w:val="000B48F7"/>
    <w:rsid w:val="000B4B12"/>
    <w:rsid w:val="000B4FC3"/>
    <w:rsid w:val="000B55DC"/>
    <w:rsid w:val="000B5EC4"/>
    <w:rsid w:val="000B72A8"/>
    <w:rsid w:val="000B7348"/>
    <w:rsid w:val="000B73B3"/>
    <w:rsid w:val="000B7520"/>
    <w:rsid w:val="000B7948"/>
    <w:rsid w:val="000B7ADC"/>
    <w:rsid w:val="000B7DFE"/>
    <w:rsid w:val="000C011E"/>
    <w:rsid w:val="000C0727"/>
    <w:rsid w:val="000C14FC"/>
    <w:rsid w:val="000C1CDE"/>
    <w:rsid w:val="000C20BF"/>
    <w:rsid w:val="000C21B3"/>
    <w:rsid w:val="000C2593"/>
    <w:rsid w:val="000C25B9"/>
    <w:rsid w:val="000C2A77"/>
    <w:rsid w:val="000C3A2A"/>
    <w:rsid w:val="000C3BF0"/>
    <w:rsid w:val="000C3C64"/>
    <w:rsid w:val="000C3E40"/>
    <w:rsid w:val="000C44C6"/>
    <w:rsid w:val="000C4BE7"/>
    <w:rsid w:val="000C5B14"/>
    <w:rsid w:val="000C5F07"/>
    <w:rsid w:val="000C6023"/>
    <w:rsid w:val="000C6963"/>
    <w:rsid w:val="000C6C11"/>
    <w:rsid w:val="000C6E87"/>
    <w:rsid w:val="000C799D"/>
    <w:rsid w:val="000C7A1E"/>
    <w:rsid w:val="000C7A3A"/>
    <w:rsid w:val="000D01AB"/>
    <w:rsid w:val="000D0572"/>
    <w:rsid w:val="000D06F7"/>
    <w:rsid w:val="000D09CE"/>
    <w:rsid w:val="000D1119"/>
    <w:rsid w:val="000D1177"/>
    <w:rsid w:val="000D13EE"/>
    <w:rsid w:val="000D1B80"/>
    <w:rsid w:val="000D2AB5"/>
    <w:rsid w:val="000D2F86"/>
    <w:rsid w:val="000D3132"/>
    <w:rsid w:val="000D38C6"/>
    <w:rsid w:val="000D3A5A"/>
    <w:rsid w:val="000D3B33"/>
    <w:rsid w:val="000D3FCA"/>
    <w:rsid w:val="000D4873"/>
    <w:rsid w:val="000D4A8C"/>
    <w:rsid w:val="000D58DE"/>
    <w:rsid w:val="000D60EE"/>
    <w:rsid w:val="000D612C"/>
    <w:rsid w:val="000D62B3"/>
    <w:rsid w:val="000D7030"/>
    <w:rsid w:val="000D7038"/>
    <w:rsid w:val="000D71D4"/>
    <w:rsid w:val="000D7D97"/>
    <w:rsid w:val="000D7F9A"/>
    <w:rsid w:val="000E06A4"/>
    <w:rsid w:val="000E0968"/>
    <w:rsid w:val="000E13E4"/>
    <w:rsid w:val="000E1D62"/>
    <w:rsid w:val="000E23EB"/>
    <w:rsid w:val="000E395A"/>
    <w:rsid w:val="000E5DFF"/>
    <w:rsid w:val="000E5ECC"/>
    <w:rsid w:val="000E6537"/>
    <w:rsid w:val="000E65A6"/>
    <w:rsid w:val="000E65BE"/>
    <w:rsid w:val="000E6784"/>
    <w:rsid w:val="000E7932"/>
    <w:rsid w:val="000E7EDB"/>
    <w:rsid w:val="000F0B01"/>
    <w:rsid w:val="000F0CB8"/>
    <w:rsid w:val="000F0D13"/>
    <w:rsid w:val="000F16CE"/>
    <w:rsid w:val="000F16DA"/>
    <w:rsid w:val="000F1A4D"/>
    <w:rsid w:val="000F22F4"/>
    <w:rsid w:val="000F3946"/>
    <w:rsid w:val="000F3974"/>
    <w:rsid w:val="000F4304"/>
    <w:rsid w:val="000F44E0"/>
    <w:rsid w:val="000F67FF"/>
    <w:rsid w:val="0010049C"/>
    <w:rsid w:val="001006C1"/>
    <w:rsid w:val="00101002"/>
    <w:rsid w:val="00102023"/>
    <w:rsid w:val="00102526"/>
    <w:rsid w:val="00102BB7"/>
    <w:rsid w:val="00103581"/>
    <w:rsid w:val="0010363B"/>
    <w:rsid w:val="00103A9B"/>
    <w:rsid w:val="00104B71"/>
    <w:rsid w:val="00105E2C"/>
    <w:rsid w:val="001069AA"/>
    <w:rsid w:val="00106F3C"/>
    <w:rsid w:val="00106FF2"/>
    <w:rsid w:val="0010709C"/>
    <w:rsid w:val="00107930"/>
    <w:rsid w:val="00107B11"/>
    <w:rsid w:val="00107D93"/>
    <w:rsid w:val="0011061B"/>
    <w:rsid w:val="00110BF2"/>
    <w:rsid w:val="00111B8D"/>
    <w:rsid w:val="00112728"/>
    <w:rsid w:val="0011285B"/>
    <w:rsid w:val="00112A01"/>
    <w:rsid w:val="00112C38"/>
    <w:rsid w:val="0011313A"/>
    <w:rsid w:val="00113578"/>
    <w:rsid w:val="00113863"/>
    <w:rsid w:val="00113B3A"/>
    <w:rsid w:val="0011416C"/>
    <w:rsid w:val="001145FB"/>
    <w:rsid w:val="00114E9E"/>
    <w:rsid w:val="001157BA"/>
    <w:rsid w:val="00115BF0"/>
    <w:rsid w:val="00116673"/>
    <w:rsid w:val="00117191"/>
    <w:rsid w:val="001177BB"/>
    <w:rsid w:val="001178BD"/>
    <w:rsid w:val="001218BA"/>
    <w:rsid w:val="00121959"/>
    <w:rsid w:val="00121B15"/>
    <w:rsid w:val="00121F2E"/>
    <w:rsid w:val="00122133"/>
    <w:rsid w:val="00122681"/>
    <w:rsid w:val="0012308F"/>
    <w:rsid w:val="001233EB"/>
    <w:rsid w:val="001235EB"/>
    <w:rsid w:val="001237E9"/>
    <w:rsid w:val="0012396F"/>
    <w:rsid w:val="001239E1"/>
    <w:rsid w:val="00124E85"/>
    <w:rsid w:val="001267AE"/>
    <w:rsid w:val="00126B6D"/>
    <w:rsid w:val="00126D88"/>
    <w:rsid w:val="00127088"/>
    <w:rsid w:val="001274F5"/>
    <w:rsid w:val="00127686"/>
    <w:rsid w:val="00127904"/>
    <w:rsid w:val="00127FE7"/>
    <w:rsid w:val="0013069B"/>
    <w:rsid w:val="001309D7"/>
    <w:rsid w:val="00131022"/>
    <w:rsid w:val="0013120A"/>
    <w:rsid w:val="00131269"/>
    <w:rsid w:val="00131543"/>
    <w:rsid w:val="001315E3"/>
    <w:rsid w:val="00131AD6"/>
    <w:rsid w:val="00131E14"/>
    <w:rsid w:val="00132157"/>
    <w:rsid w:val="00132720"/>
    <w:rsid w:val="00132EC5"/>
    <w:rsid w:val="00133556"/>
    <w:rsid w:val="00133E9E"/>
    <w:rsid w:val="00134109"/>
    <w:rsid w:val="001344E1"/>
    <w:rsid w:val="00134E19"/>
    <w:rsid w:val="00135A0A"/>
    <w:rsid w:val="00136794"/>
    <w:rsid w:val="001367A8"/>
    <w:rsid w:val="001367DF"/>
    <w:rsid w:val="00136A35"/>
    <w:rsid w:val="001372C4"/>
    <w:rsid w:val="00137598"/>
    <w:rsid w:val="00137847"/>
    <w:rsid w:val="0014008E"/>
    <w:rsid w:val="0014026F"/>
    <w:rsid w:val="0014166F"/>
    <w:rsid w:val="00141DE3"/>
    <w:rsid w:val="001425BA"/>
    <w:rsid w:val="00143887"/>
    <w:rsid w:val="00143B76"/>
    <w:rsid w:val="00143EF8"/>
    <w:rsid w:val="00144CFF"/>
    <w:rsid w:val="0014599C"/>
    <w:rsid w:val="00145DD8"/>
    <w:rsid w:val="00146228"/>
    <w:rsid w:val="00146A65"/>
    <w:rsid w:val="00146B3B"/>
    <w:rsid w:val="00146D94"/>
    <w:rsid w:val="00147281"/>
    <w:rsid w:val="0015002D"/>
    <w:rsid w:val="00150322"/>
    <w:rsid w:val="00150F45"/>
    <w:rsid w:val="0015102C"/>
    <w:rsid w:val="001514F4"/>
    <w:rsid w:val="001515A4"/>
    <w:rsid w:val="00152238"/>
    <w:rsid w:val="001535BD"/>
    <w:rsid w:val="001542AA"/>
    <w:rsid w:val="00154972"/>
    <w:rsid w:val="00154BB6"/>
    <w:rsid w:val="00155193"/>
    <w:rsid w:val="001554E3"/>
    <w:rsid w:val="00155795"/>
    <w:rsid w:val="00155D95"/>
    <w:rsid w:val="001566A1"/>
    <w:rsid w:val="00156C9E"/>
    <w:rsid w:val="00156E6F"/>
    <w:rsid w:val="00157474"/>
    <w:rsid w:val="00157CA3"/>
    <w:rsid w:val="001602A3"/>
    <w:rsid w:val="00160634"/>
    <w:rsid w:val="00160D3B"/>
    <w:rsid w:val="00161B95"/>
    <w:rsid w:val="001625BD"/>
    <w:rsid w:val="00163368"/>
    <w:rsid w:val="00163B45"/>
    <w:rsid w:val="00163BBA"/>
    <w:rsid w:val="0016455A"/>
    <w:rsid w:val="00164D1A"/>
    <w:rsid w:val="00165051"/>
    <w:rsid w:val="00165F90"/>
    <w:rsid w:val="001679D5"/>
    <w:rsid w:val="00170247"/>
    <w:rsid w:val="001704AA"/>
    <w:rsid w:val="0017165E"/>
    <w:rsid w:val="00171D9C"/>
    <w:rsid w:val="00172653"/>
    <w:rsid w:val="00172919"/>
    <w:rsid w:val="00173CF4"/>
    <w:rsid w:val="00173E7F"/>
    <w:rsid w:val="00173FE5"/>
    <w:rsid w:val="001740F0"/>
    <w:rsid w:val="00174AE2"/>
    <w:rsid w:val="00175A7E"/>
    <w:rsid w:val="00175C28"/>
    <w:rsid w:val="00175C3F"/>
    <w:rsid w:val="001761C3"/>
    <w:rsid w:val="001762EC"/>
    <w:rsid w:val="001771C7"/>
    <w:rsid w:val="0017761E"/>
    <w:rsid w:val="001779E5"/>
    <w:rsid w:val="00177BDC"/>
    <w:rsid w:val="00182821"/>
    <w:rsid w:val="00182B91"/>
    <w:rsid w:val="00182D97"/>
    <w:rsid w:val="00182DC4"/>
    <w:rsid w:val="0018326A"/>
    <w:rsid w:val="0018427C"/>
    <w:rsid w:val="00184907"/>
    <w:rsid w:val="00184D77"/>
    <w:rsid w:val="00185052"/>
    <w:rsid w:val="00185207"/>
    <w:rsid w:val="001853DA"/>
    <w:rsid w:val="00185ED1"/>
    <w:rsid w:val="0018661F"/>
    <w:rsid w:val="001866A2"/>
    <w:rsid w:val="00186969"/>
    <w:rsid w:val="001871C2"/>
    <w:rsid w:val="00187875"/>
    <w:rsid w:val="001879AE"/>
    <w:rsid w:val="00187B3B"/>
    <w:rsid w:val="001900E8"/>
    <w:rsid w:val="00190BB5"/>
    <w:rsid w:val="00190F95"/>
    <w:rsid w:val="001915D8"/>
    <w:rsid w:val="001916B8"/>
    <w:rsid w:val="00192266"/>
    <w:rsid w:val="001927F2"/>
    <w:rsid w:val="00193166"/>
    <w:rsid w:val="00193387"/>
    <w:rsid w:val="00193CC3"/>
    <w:rsid w:val="001944C7"/>
    <w:rsid w:val="00194822"/>
    <w:rsid w:val="00195084"/>
    <w:rsid w:val="0019548F"/>
    <w:rsid w:val="00195938"/>
    <w:rsid w:val="001964BA"/>
    <w:rsid w:val="00197026"/>
    <w:rsid w:val="001970D7"/>
    <w:rsid w:val="00197308"/>
    <w:rsid w:val="00197CA3"/>
    <w:rsid w:val="001A0103"/>
    <w:rsid w:val="001A0A35"/>
    <w:rsid w:val="001A112C"/>
    <w:rsid w:val="001A1E3C"/>
    <w:rsid w:val="001A1E52"/>
    <w:rsid w:val="001A28E6"/>
    <w:rsid w:val="001A365E"/>
    <w:rsid w:val="001A39CA"/>
    <w:rsid w:val="001A439D"/>
    <w:rsid w:val="001A4624"/>
    <w:rsid w:val="001A4C7A"/>
    <w:rsid w:val="001A510B"/>
    <w:rsid w:val="001A6189"/>
    <w:rsid w:val="001A64AC"/>
    <w:rsid w:val="001A6972"/>
    <w:rsid w:val="001A6990"/>
    <w:rsid w:val="001A7357"/>
    <w:rsid w:val="001A78E5"/>
    <w:rsid w:val="001B0120"/>
    <w:rsid w:val="001B0348"/>
    <w:rsid w:val="001B0B63"/>
    <w:rsid w:val="001B0D85"/>
    <w:rsid w:val="001B117E"/>
    <w:rsid w:val="001B196E"/>
    <w:rsid w:val="001B1FCC"/>
    <w:rsid w:val="001B20E4"/>
    <w:rsid w:val="001B2346"/>
    <w:rsid w:val="001B2868"/>
    <w:rsid w:val="001B323A"/>
    <w:rsid w:val="001B32F4"/>
    <w:rsid w:val="001B39F0"/>
    <w:rsid w:val="001B40B9"/>
    <w:rsid w:val="001B4ADF"/>
    <w:rsid w:val="001B4F0B"/>
    <w:rsid w:val="001B522D"/>
    <w:rsid w:val="001B5B6E"/>
    <w:rsid w:val="001B5FF3"/>
    <w:rsid w:val="001B6493"/>
    <w:rsid w:val="001B6B91"/>
    <w:rsid w:val="001B701C"/>
    <w:rsid w:val="001B72D3"/>
    <w:rsid w:val="001B74AA"/>
    <w:rsid w:val="001B7B39"/>
    <w:rsid w:val="001B7F55"/>
    <w:rsid w:val="001C0C93"/>
    <w:rsid w:val="001C0FB3"/>
    <w:rsid w:val="001C1011"/>
    <w:rsid w:val="001C10C8"/>
    <w:rsid w:val="001C1104"/>
    <w:rsid w:val="001C14AC"/>
    <w:rsid w:val="001C16FE"/>
    <w:rsid w:val="001C1D88"/>
    <w:rsid w:val="001C1FCD"/>
    <w:rsid w:val="001C20D6"/>
    <w:rsid w:val="001C2606"/>
    <w:rsid w:val="001C2851"/>
    <w:rsid w:val="001C2DE6"/>
    <w:rsid w:val="001C314F"/>
    <w:rsid w:val="001C331A"/>
    <w:rsid w:val="001C3700"/>
    <w:rsid w:val="001C3AD6"/>
    <w:rsid w:val="001C435E"/>
    <w:rsid w:val="001C554B"/>
    <w:rsid w:val="001C60F4"/>
    <w:rsid w:val="001C6B7F"/>
    <w:rsid w:val="001C6D10"/>
    <w:rsid w:val="001C73E7"/>
    <w:rsid w:val="001C7BEF"/>
    <w:rsid w:val="001D015A"/>
    <w:rsid w:val="001D04E3"/>
    <w:rsid w:val="001D0600"/>
    <w:rsid w:val="001D08EA"/>
    <w:rsid w:val="001D0DE8"/>
    <w:rsid w:val="001D1275"/>
    <w:rsid w:val="001D1303"/>
    <w:rsid w:val="001D170D"/>
    <w:rsid w:val="001D2297"/>
    <w:rsid w:val="001D2AFE"/>
    <w:rsid w:val="001D2F20"/>
    <w:rsid w:val="001D32E4"/>
    <w:rsid w:val="001D33B6"/>
    <w:rsid w:val="001D3C34"/>
    <w:rsid w:val="001D3C7A"/>
    <w:rsid w:val="001D4667"/>
    <w:rsid w:val="001D478C"/>
    <w:rsid w:val="001D5047"/>
    <w:rsid w:val="001D58A8"/>
    <w:rsid w:val="001D79F6"/>
    <w:rsid w:val="001D7B62"/>
    <w:rsid w:val="001E00B7"/>
    <w:rsid w:val="001E0C81"/>
    <w:rsid w:val="001E192F"/>
    <w:rsid w:val="001E228F"/>
    <w:rsid w:val="001E2C80"/>
    <w:rsid w:val="001E65CF"/>
    <w:rsid w:val="001E6B82"/>
    <w:rsid w:val="001E6D20"/>
    <w:rsid w:val="001E6EBE"/>
    <w:rsid w:val="001E711D"/>
    <w:rsid w:val="001E7418"/>
    <w:rsid w:val="001E7606"/>
    <w:rsid w:val="001E7D5A"/>
    <w:rsid w:val="001F01AF"/>
    <w:rsid w:val="001F0402"/>
    <w:rsid w:val="001F0730"/>
    <w:rsid w:val="001F0C19"/>
    <w:rsid w:val="001F0EA8"/>
    <w:rsid w:val="001F133A"/>
    <w:rsid w:val="001F1A68"/>
    <w:rsid w:val="001F1BB9"/>
    <w:rsid w:val="001F2BF1"/>
    <w:rsid w:val="001F3536"/>
    <w:rsid w:val="001F3832"/>
    <w:rsid w:val="001F3F3B"/>
    <w:rsid w:val="001F4D5C"/>
    <w:rsid w:val="001F4F09"/>
    <w:rsid w:val="001F6428"/>
    <w:rsid w:val="001F645F"/>
    <w:rsid w:val="001F6AAD"/>
    <w:rsid w:val="001F76C0"/>
    <w:rsid w:val="001F780C"/>
    <w:rsid w:val="001F7A37"/>
    <w:rsid w:val="002008A0"/>
    <w:rsid w:val="00201419"/>
    <w:rsid w:val="00202019"/>
    <w:rsid w:val="002025C5"/>
    <w:rsid w:val="00202D20"/>
    <w:rsid w:val="00202E99"/>
    <w:rsid w:val="00203018"/>
    <w:rsid w:val="002030CD"/>
    <w:rsid w:val="002042E5"/>
    <w:rsid w:val="00204F1A"/>
    <w:rsid w:val="00205DB8"/>
    <w:rsid w:val="00205E99"/>
    <w:rsid w:val="00206343"/>
    <w:rsid w:val="002063A6"/>
    <w:rsid w:val="0020659F"/>
    <w:rsid w:val="00206DC4"/>
    <w:rsid w:val="00207491"/>
    <w:rsid w:val="00211392"/>
    <w:rsid w:val="00211A04"/>
    <w:rsid w:val="002120B1"/>
    <w:rsid w:val="00213022"/>
    <w:rsid w:val="002136E1"/>
    <w:rsid w:val="002139BC"/>
    <w:rsid w:val="002145B4"/>
    <w:rsid w:val="00214826"/>
    <w:rsid w:val="00214B0C"/>
    <w:rsid w:val="00214C44"/>
    <w:rsid w:val="00214CC8"/>
    <w:rsid w:val="00214E42"/>
    <w:rsid w:val="002153F4"/>
    <w:rsid w:val="00215999"/>
    <w:rsid w:val="002160C5"/>
    <w:rsid w:val="002165D1"/>
    <w:rsid w:val="0021668F"/>
    <w:rsid w:val="002166CF"/>
    <w:rsid w:val="00216B40"/>
    <w:rsid w:val="0021729A"/>
    <w:rsid w:val="00217934"/>
    <w:rsid w:val="00217D70"/>
    <w:rsid w:val="002201F1"/>
    <w:rsid w:val="00220350"/>
    <w:rsid w:val="00220A8A"/>
    <w:rsid w:val="00220C3E"/>
    <w:rsid w:val="00221732"/>
    <w:rsid w:val="00221A27"/>
    <w:rsid w:val="00221E73"/>
    <w:rsid w:val="00222170"/>
    <w:rsid w:val="00222BDB"/>
    <w:rsid w:val="00223458"/>
    <w:rsid w:val="002236D7"/>
    <w:rsid w:val="0022371C"/>
    <w:rsid w:val="0022375B"/>
    <w:rsid w:val="00223862"/>
    <w:rsid w:val="002257D2"/>
    <w:rsid w:val="00225820"/>
    <w:rsid w:val="002260CD"/>
    <w:rsid w:val="00226186"/>
    <w:rsid w:val="002261AF"/>
    <w:rsid w:val="00226A85"/>
    <w:rsid w:val="00226E52"/>
    <w:rsid w:val="002273AF"/>
    <w:rsid w:val="00227665"/>
    <w:rsid w:val="00230B9E"/>
    <w:rsid w:val="002313CF"/>
    <w:rsid w:val="0023152D"/>
    <w:rsid w:val="00231873"/>
    <w:rsid w:val="00231A6F"/>
    <w:rsid w:val="00232338"/>
    <w:rsid w:val="00233318"/>
    <w:rsid w:val="00233C97"/>
    <w:rsid w:val="00233CE4"/>
    <w:rsid w:val="002341C6"/>
    <w:rsid w:val="00234221"/>
    <w:rsid w:val="0023430A"/>
    <w:rsid w:val="00234B40"/>
    <w:rsid w:val="002358D2"/>
    <w:rsid w:val="00235A7F"/>
    <w:rsid w:val="00235B8F"/>
    <w:rsid w:val="00235ECF"/>
    <w:rsid w:val="00236BAC"/>
    <w:rsid w:val="00236D8F"/>
    <w:rsid w:val="00237F62"/>
    <w:rsid w:val="00240C84"/>
    <w:rsid w:val="00241700"/>
    <w:rsid w:val="00242409"/>
    <w:rsid w:val="002427C8"/>
    <w:rsid w:val="00242854"/>
    <w:rsid w:val="00242C5B"/>
    <w:rsid w:val="00242E64"/>
    <w:rsid w:val="00242EEF"/>
    <w:rsid w:val="0024317A"/>
    <w:rsid w:val="0024453E"/>
    <w:rsid w:val="00244724"/>
    <w:rsid w:val="00245B13"/>
    <w:rsid w:val="00245ED2"/>
    <w:rsid w:val="00245FF6"/>
    <w:rsid w:val="002461BA"/>
    <w:rsid w:val="002461EE"/>
    <w:rsid w:val="002464EE"/>
    <w:rsid w:val="00246527"/>
    <w:rsid w:val="00246A42"/>
    <w:rsid w:val="00246AC8"/>
    <w:rsid w:val="00246B74"/>
    <w:rsid w:val="00246EB1"/>
    <w:rsid w:val="00247599"/>
    <w:rsid w:val="00247EEA"/>
    <w:rsid w:val="0025043F"/>
    <w:rsid w:val="00250546"/>
    <w:rsid w:val="00250611"/>
    <w:rsid w:val="00250ABB"/>
    <w:rsid w:val="00250B39"/>
    <w:rsid w:val="002513A9"/>
    <w:rsid w:val="0025144E"/>
    <w:rsid w:val="00251CA5"/>
    <w:rsid w:val="00251DE6"/>
    <w:rsid w:val="00251DF5"/>
    <w:rsid w:val="002529F8"/>
    <w:rsid w:val="00252BA7"/>
    <w:rsid w:val="00252F4E"/>
    <w:rsid w:val="0025303B"/>
    <w:rsid w:val="002533A8"/>
    <w:rsid w:val="00253BE0"/>
    <w:rsid w:val="00253C94"/>
    <w:rsid w:val="00253EA6"/>
    <w:rsid w:val="00253FC6"/>
    <w:rsid w:val="00254524"/>
    <w:rsid w:val="00254699"/>
    <w:rsid w:val="0025483C"/>
    <w:rsid w:val="0025498F"/>
    <w:rsid w:val="00254E9D"/>
    <w:rsid w:val="00254F47"/>
    <w:rsid w:val="00255937"/>
    <w:rsid w:val="00255E44"/>
    <w:rsid w:val="00256064"/>
    <w:rsid w:val="00256994"/>
    <w:rsid w:val="002570E3"/>
    <w:rsid w:val="00257934"/>
    <w:rsid w:val="00257B2F"/>
    <w:rsid w:val="00257EBF"/>
    <w:rsid w:val="00257ED8"/>
    <w:rsid w:val="00257FEF"/>
    <w:rsid w:val="00261C90"/>
    <w:rsid w:val="002626FB"/>
    <w:rsid w:val="00262904"/>
    <w:rsid w:val="00262B7D"/>
    <w:rsid w:val="00262EEA"/>
    <w:rsid w:val="00263082"/>
    <w:rsid w:val="002634CB"/>
    <w:rsid w:val="00263C8A"/>
    <w:rsid w:val="00264490"/>
    <w:rsid w:val="002644BD"/>
    <w:rsid w:val="0026459A"/>
    <w:rsid w:val="00264EEA"/>
    <w:rsid w:val="002650A7"/>
    <w:rsid w:val="00265178"/>
    <w:rsid w:val="00265708"/>
    <w:rsid w:val="002659C0"/>
    <w:rsid w:val="0026652E"/>
    <w:rsid w:val="002677A4"/>
    <w:rsid w:val="00270E78"/>
    <w:rsid w:val="0027156D"/>
    <w:rsid w:val="00271805"/>
    <w:rsid w:val="002718CA"/>
    <w:rsid w:val="002719CF"/>
    <w:rsid w:val="00272789"/>
    <w:rsid w:val="00272D69"/>
    <w:rsid w:val="00273D56"/>
    <w:rsid w:val="00273EF6"/>
    <w:rsid w:val="00275145"/>
    <w:rsid w:val="0027585C"/>
    <w:rsid w:val="00275C1C"/>
    <w:rsid w:val="0027623E"/>
    <w:rsid w:val="002767A8"/>
    <w:rsid w:val="0027792B"/>
    <w:rsid w:val="00277966"/>
    <w:rsid w:val="0028017E"/>
    <w:rsid w:val="00281276"/>
    <w:rsid w:val="00281843"/>
    <w:rsid w:val="00281C13"/>
    <w:rsid w:val="0028231A"/>
    <w:rsid w:val="00283926"/>
    <w:rsid w:val="00283A3E"/>
    <w:rsid w:val="00284496"/>
    <w:rsid w:val="00284513"/>
    <w:rsid w:val="0028508A"/>
    <w:rsid w:val="00285131"/>
    <w:rsid w:val="00285991"/>
    <w:rsid w:val="00285B8F"/>
    <w:rsid w:val="00286704"/>
    <w:rsid w:val="00286786"/>
    <w:rsid w:val="00286C7A"/>
    <w:rsid w:val="00287A9A"/>
    <w:rsid w:val="00287C76"/>
    <w:rsid w:val="00287E43"/>
    <w:rsid w:val="0029058C"/>
    <w:rsid w:val="00290CEE"/>
    <w:rsid w:val="00290D63"/>
    <w:rsid w:val="0029134E"/>
    <w:rsid w:val="00291690"/>
    <w:rsid w:val="002926C4"/>
    <w:rsid w:val="0029359F"/>
    <w:rsid w:val="0029398E"/>
    <w:rsid w:val="00293BB1"/>
    <w:rsid w:val="002941EA"/>
    <w:rsid w:val="0029479B"/>
    <w:rsid w:val="002948FB"/>
    <w:rsid w:val="00294BDD"/>
    <w:rsid w:val="00294CAB"/>
    <w:rsid w:val="00294D06"/>
    <w:rsid w:val="00294FD7"/>
    <w:rsid w:val="00296096"/>
    <w:rsid w:val="002964B0"/>
    <w:rsid w:val="002969D3"/>
    <w:rsid w:val="00296FCC"/>
    <w:rsid w:val="00297A70"/>
    <w:rsid w:val="00297E61"/>
    <w:rsid w:val="002A1FC0"/>
    <w:rsid w:val="002A22CB"/>
    <w:rsid w:val="002A34F2"/>
    <w:rsid w:val="002A3978"/>
    <w:rsid w:val="002A3A64"/>
    <w:rsid w:val="002A3A78"/>
    <w:rsid w:val="002A3E9A"/>
    <w:rsid w:val="002A4923"/>
    <w:rsid w:val="002A5355"/>
    <w:rsid w:val="002A6D5A"/>
    <w:rsid w:val="002A714D"/>
    <w:rsid w:val="002A7D99"/>
    <w:rsid w:val="002B0895"/>
    <w:rsid w:val="002B0B1F"/>
    <w:rsid w:val="002B1CBC"/>
    <w:rsid w:val="002B1D35"/>
    <w:rsid w:val="002B2190"/>
    <w:rsid w:val="002B28BD"/>
    <w:rsid w:val="002B2F10"/>
    <w:rsid w:val="002B4954"/>
    <w:rsid w:val="002B49AF"/>
    <w:rsid w:val="002B4F2D"/>
    <w:rsid w:val="002B503B"/>
    <w:rsid w:val="002B5AB2"/>
    <w:rsid w:val="002B60F5"/>
    <w:rsid w:val="002B635B"/>
    <w:rsid w:val="002B696F"/>
    <w:rsid w:val="002B7E67"/>
    <w:rsid w:val="002B7F6A"/>
    <w:rsid w:val="002C02F4"/>
    <w:rsid w:val="002C07A0"/>
    <w:rsid w:val="002C1073"/>
    <w:rsid w:val="002C12E9"/>
    <w:rsid w:val="002C2351"/>
    <w:rsid w:val="002C2617"/>
    <w:rsid w:val="002C2952"/>
    <w:rsid w:val="002C2D23"/>
    <w:rsid w:val="002C3036"/>
    <w:rsid w:val="002C44D7"/>
    <w:rsid w:val="002C48D3"/>
    <w:rsid w:val="002C49F4"/>
    <w:rsid w:val="002C4C0A"/>
    <w:rsid w:val="002C4E18"/>
    <w:rsid w:val="002C55E2"/>
    <w:rsid w:val="002C584C"/>
    <w:rsid w:val="002C5B79"/>
    <w:rsid w:val="002C5C43"/>
    <w:rsid w:val="002C6172"/>
    <w:rsid w:val="002C7226"/>
    <w:rsid w:val="002D0A66"/>
    <w:rsid w:val="002D0AA2"/>
    <w:rsid w:val="002D0B0D"/>
    <w:rsid w:val="002D2A8E"/>
    <w:rsid w:val="002D2D4E"/>
    <w:rsid w:val="002D349B"/>
    <w:rsid w:val="002D3C89"/>
    <w:rsid w:val="002D481A"/>
    <w:rsid w:val="002D497B"/>
    <w:rsid w:val="002D49AC"/>
    <w:rsid w:val="002D4F0D"/>
    <w:rsid w:val="002D54E7"/>
    <w:rsid w:val="002D5969"/>
    <w:rsid w:val="002D6843"/>
    <w:rsid w:val="002D6873"/>
    <w:rsid w:val="002D6AAE"/>
    <w:rsid w:val="002D6F86"/>
    <w:rsid w:val="002D726C"/>
    <w:rsid w:val="002D7D7F"/>
    <w:rsid w:val="002E001D"/>
    <w:rsid w:val="002E0492"/>
    <w:rsid w:val="002E0EFD"/>
    <w:rsid w:val="002E20DB"/>
    <w:rsid w:val="002E2DDB"/>
    <w:rsid w:val="002E2E8B"/>
    <w:rsid w:val="002E2F92"/>
    <w:rsid w:val="002E302F"/>
    <w:rsid w:val="002E3074"/>
    <w:rsid w:val="002E4413"/>
    <w:rsid w:val="002E4985"/>
    <w:rsid w:val="002E5210"/>
    <w:rsid w:val="002E551C"/>
    <w:rsid w:val="002E5B08"/>
    <w:rsid w:val="002E5B43"/>
    <w:rsid w:val="002E6396"/>
    <w:rsid w:val="002E6668"/>
    <w:rsid w:val="002E6C8F"/>
    <w:rsid w:val="002E70A5"/>
    <w:rsid w:val="002E7A27"/>
    <w:rsid w:val="002E7C58"/>
    <w:rsid w:val="002E7F9F"/>
    <w:rsid w:val="002F0245"/>
    <w:rsid w:val="002F06D9"/>
    <w:rsid w:val="002F1C2E"/>
    <w:rsid w:val="002F2041"/>
    <w:rsid w:val="002F21FF"/>
    <w:rsid w:val="002F33EF"/>
    <w:rsid w:val="002F3406"/>
    <w:rsid w:val="002F365E"/>
    <w:rsid w:val="002F3819"/>
    <w:rsid w:val="002F3F9B"/>
    <w:rsid w:val="002F4441"/>
    <w:rsid w:val="002F46F2"/>
    <w:rsid w:val="002F557C"/>
    <w:rsid w:val="002F5AA1"/>
    <w:rsid w:val="002F5BF1"/>
    <w:rsid w:val="002F5E6F"/>
    <w:rsid w:val="002F69D9"/>
    <w:rsid w:val="002F6D68"/>
    <w:rsid w:val="002F6FA2"/>
    <w:rsid w:val="002F71C7"/>
    <w:rsid w:val="002F7225"/>
    <w:rsid w:val="002F726D"/>
    <w:rsid w:val="0030052E"/>
    <w:rsid w:val="003008D2"/>
    <w:rsid w:val="00300AC1"/>
    <w:rsid w:val="00301DBC"/>
    <w:rsid w:val="0030201A"/>
    <w:rsid w:val="0030207A"/>
    <w:rsid w:val="0030228A"/>
    <w:rsid w:val="003028A8"/>
    <w:rsid w:val="00302EC3"/>
    <w:rsid w:val="003030A7"/>
    <w:rsid w:val="0030324F"/>
    <w:rsid w:val="0030329D"/>
    <w:rsid w:val="0030353F"/>
    <w:rsid w:val="00304990"/>
    <w:rsid w:val="00304A7E"/>
    <w:rsid w:val="00304D97"/>
    <w:rsid w:val="00305440"/>
    <w:rsid w:val="0030548B"/>
    <w:rsid w:val="0030584A"/>
    <w:rsid w:val="003064C3"/>
    <w:rsid w:val="00307430"/>
    <w:rsid w:val="003077EC"/>
    <w:rsid w:val="00307C4E"/>
    <w:rsid w:val="003108EC"/>
    <w:rsid w:val="003120B4"/>
    <w:rsid w:val="003124AF"/>
    <w:rsid w:val="00312838"/>
    <w:rsid w:val="00312AE8"/>
    <w:rsid w:val="00312CDA"/>
    <w:rsid w:val="00312EF8"/>
    <w:rsid w:val="003131F5"/>
    <w:rsid w:val="00313453"/>
    <w:rsid w:val="00313F74"/>
    <w:rsid w:val="0031415C"/>
    <w:rsid w:val="003141D1"/>
    <w:rsid w:val="003143E8"/>
    <w:rsid w:val="00314484"/>
    <w:rsid w:val="00314597"/>
    <w:rsid w:val="00315271"/>
    <w:rsid w:val="0031530E"/>
    <w:rsid w:val="003164F1"/>
    <w:rsid w:val="00316B02"/>
    <w:rsid w:val="003175B1"/>
    <w:rsid w:val="003177E2"/>
    <w:rsid w:val="003178A5"/>
    <w:rsid w:val="003205A7"/>
    <w:rsid w:val="00320E65"/>
    <w:rsid w:val="00321F20"/>
    <w:rsid w:val="003224C6"/>
    <w:rsid w:val="00322511"/>
    <w:rsid w:val="00322A1F"/>
    <w:rsid w:val="00323315"/>
    <w:rsid w:val="00324090"/>
    <w:rsid w:val="00324438"/>
    <w:rsid w:val="00324687"/>
    <w:rsid w:val="00324DDB"/>
    <w:rsid w:val="003252D7"/>
    <w:rsid w:val="00325DE3"/>
    <w:rsid w:val="003262C4"/>
    <w:rsid w:val="00326ECA"/>
    <w:rsid w:val="003270A8"/>
    <w:rsid w:val="0032780E"/>
    <w:rsid w:val="00327940"/>
    <w:rsid w:val="00327E7B"/>
    <w:rsid w:val="003315B2"/>
    <w:rsid w:val="00332A9A"/>
    <w:rsid w:val="00332B94"/>
    <w:rsid w:val="00332C21"/>
    <w:rsid w:val="00332DAD"/>
    <w:rsid w:val="00333091"/>
    <w:rsid w:val="00333A07"/>
    <w:rsid w:val="0033438A"/>
    <w:rsid w:val="0033588B"/>
    <w:rsid w:val="00335978"/>
    <w:rsid w:val="003369E9"/>
    <w:rsid w:val="00337398"/>
    <w:rsid w:val="00337708"/>
    <w:rsid w:val="00340D0A"/>
    <w:rsid w:val="00340FB8"/>
    <w:rsid w:val="00341302"/>
    <w:rsid w:val="003414D5"/>
    <w:rsid w:val="00341704"/>
    <w:rsid w:val="003422BE"/>
    <w:rsid w:val="00342B03"/>
    <w:rsid w:val="003431C1"/>
    <w:rsid w:val="0034368E"/>
    <w:rsid w:val="003439AE"/>
    <w:rsid w:val="00344427"/>
    <w:rsid w:val="00344528"/>
    <w:rsid w:val="0034483F"/>
    <w:rsid w:val="00344969"/>
    <w:rsid w:val="003451C5"/>
    <w:rsid w:val="00345710"/>
    <w:rsid w:val="00345D73"/>
    <w:rsid w:val="00346204"/>
    <w:rsid w:val="003465A9"/>
    <w:rsid w:val="00346D12"/>
    <w:rsid w:val="00346DF8"/>
    <w:rsid w:val="0034725B"/>
    <w:rsid w:val="00347416"/>
    <w:rsid w:val="00347849"/>
    <w:rsid w:val="003479DD"/>
    <w:rsid w:val="00350313"/>
    <w:rsid w:val="00350394"/>
    <w:rsid w:val="0035089C"/>
    <w:rsid w:val="003510ED"/>
    <w:rsid w:val="003511C9"/>
    <w:rsid w:val="00351544"/>
    <w:rsid w:val="00351AED"/>
    <w:rsid w:val="00351C0E"/>
    <w:rsid w:val="003521E3"/>
    <w:rsid w:val="00352CF7"/>
    <w:rsid w:val="00352D42"/>
    <w:rsid w:val="00353ABB"/>
    <w:rsid w:val="00353DA1"/>
    <w:rsid w:val="00353F47"/>
    <w:rsid w:val="00354542"/>
    <w:rsid w:val="00354632"/>
    <w:rsid w:val="00355D06"/>
    <w:rsid w:val="00356840"/>
    <w:rsid w:val="00356A1F"/>
    <w:rsid w:val="00356A8A"/>
    <w:rsid w:val="00356D0A"/>
    <w:rsid w:val="00356E2D"/>
    <w:rsid w:val="00357E50"/>
    <w:rsid w:val="00357EAF"/>
    <w:rsid w:val="00360238"/>
    <w:rsid w:val="0036038F"/>
    <w:rsid w:val="00360529"/>
    <w:rsid w:val="00360BBD"/>
    <w:rsid w:val="00361403"/>
    <w:rsid w:val="00361900"/>
    <w:rsid w:val="00361AFE"/>
    <w:rsid w:val="0036241D"/>
    <w:rsid w:val="00362809"/>
    <w:rsid w:val="00363267"/>
    <w:rsid w:val="00363915"/>
    <w:rsid w:val="00363A35"/>
    <w:rsid w:val="00363AAF"/>
    <w:rsid w:val="00363F28"/>
    <w:rsid w:val="00364847"/>
    <w:rsid w:val="00365044"/>
    <w:rsid w:val="00365109"/>
    <w:rsid w:val="0036541C"/>
    <w:rsid w:val="00365482"/>
    <w:rsid w:val="003658E6"/>
    <w:rsid w:val="00365C7F"/>
    <w:rsid w:val="0036749D"/>
    <w:rsid w:val="00367671"/>
    <w:rsid w:val="00367BD6"/>
    <w:rsid w:val="003704A6"/>
    <w:rsid w:val="0037080D"/>
    <w:rsid w:val="00370C89"/>
    <w:rsid w:val="00371540"/>
    <w:rsid w:val="00371EFB"/>
    <w:rsid w:val="003727E7"/>
    <w:rsid w:val="0037358A"/>
    <w:rsid w:val="003745D9"/>
    <w:rsid w:val="0037590A"/>
    <w:rsid w:val="003760D1"/>
    <w:rsid w:val="00377781"/>
    <w:rsid w:val="00377981"/>
    <w:rsid w:val="00377CA9"/>
    <w:rsid w:val="00380CAC"/>
    <w:rsid w:val="0038138D"/>
    <w:rsid w:val="003824A1"/>
    <w:rsid w:val="003829A6"/>
    <w:rsid w:val="00382ED9"/>
    <w:rsid w:val="00382FF1"/>
    <w:rsid w:val="003842B5"/>
    <w:rsid w:val="003852C5"/>
    <w:rsid w:val="00385488"/>
    <w:rsid w:val="003858D9"/>
    <w:rsid w:val="00385CA0"/>
    <w:rsid w:val="00386C97"/>
    <w:rsid w:val="00387860"/>
    <w:rsid w:val="00387BB5"/>
    <w:rsid w:val="00390A26"/>
    <w:rsid w:val="0039107D"/>
    <w:rsid w:val="00391795"/>
    <w:rsid w:val="00391878"/>
    <w:rsid w:val="003918FB"/>
    <w:rsid w:val="00391B47"/>
    <w:rsid w:val="00391C6D"/>
    <w:rsid w:val="0039227D"/>
    <w:rsid w:val="00392A07"/>
    <w:rsid w:val="00392A5C"/>
    <w:rsid w:val="00392AA4"/>
    <w:rsid w:val="00392C78"/>
    <w:rsid w:val="0039303C"/>
    <w:rsid w:val="00393A2D"/>
    <w:rsid w:val="00394F76"/>
    <w:rsid w:val="0039551D"/>
    <w:rsid w:val="00396A53"/>
    <w:rsid w:val="00397545"/>
    <w:rsid w:val="003977B5"/>
    <w:rsid w:val="003A0275"/>
    <w:rsid w:val="003A051A"/>
    <w:rsid w:val="003A13B9"/>
    <w:rsid w:val="003A15C7"/>
    <w:rsid w:val="003A17C0"/>
    <w:rsid w:val="003A1EB5"/>
    <w:rsid w:val="003A1EB6"/>
    <w:rsid w:val="003A2B41"/>
    <w:rsid w:val="003A33F1"/>
    <w:rsid w:val="003A3435"/>
    <w:rsid w:val="003A38BF"/>
    <w:rsid w:val="003A3A1D"/>
    <w:rsid w:val="003A4714"/>
    <w:rsid w:val="003A52AC"/>
    <w:rsid w:val="003A5A86"/>
    <w:rsid w:val="003A5BF7"/>
    <w:rsid w:val="003A5FBA"/>
    <w:rsid w:val="003A6287"/>
    <w:rsid w:val="003A7F47"/>
    <w:rsid w:val="003B0B85"/>
    <w:rsid w:val="003B0F4B"/>
    <w:rsid w:val="003B1CBD"/>
    <w:rsid w:val="003B2040"/>
    <w:rsid w:val="003B236F"/>
    <w:rsid w:val="003B275E"/>
    <w:rsid w:val="003B2ADE"/>
    <w:rsid w:val="003B2E89"/>
    <w:rsid w:val="003B30B2"/>
    <w:rsid w:val="003B324D"/>
    <w:rsid w:val="003B3712"/>
    <w:rsid w:val="003B44ED"/>
    <w:rsid w:val="003B4631"/>
    <w:rsid w:val="003B51C9"/>
    <w:rsid w:val="003B5DD6"/>
    <w:rsid w:val="003B5E3E"/>
    <w:rsid w:val="003B5F1D"/>
    <w:rsid w:val="003B6BA9"/>
    <w:rsid w:val="003B7053"/>
    <w:rsid w:val="003B74A4"/>
    <w:rsid w:val="003B7E12"/>
    <w:rsid w:val="003C0744"/>
    <w:rsid w:val="003C14F4"/>
    <w:rsid w:val="003C1812"/>
    <w:rsid w:val="003C1D2F"/>
    <w:rsid w:val="003C25AF"/>
    <w:rsid w:val="003C2604"/>
    <w:rsid w:val="003C2B72"/>
    <w:rsid w:val="003C2BB0"/>
    <w:rsid w:val="003C32FE"/>
    <w:rsid w:val="003C38EB"/>
    <w:rsid w:val="003C3C9A"/>
    <w:rsid w:val="003C43BC"/>
    <w:rsid w:val="003C43DF"/>
    <w:rsid w:val="003C4482"/>
    <w:rsid w:val="003C450B"/>
    <w:rsid w:val="003C4B0F"/>
    <w:rsid w:val="003C5021"/>
    <w:rsid w:val="003C581C"/>
    <w:rsid w:val="003C6413"/>
    <w:rsid w:val="003C679E"/>
    <w:rsid w:val="003C67C5"/>
    <w:rsid w:val="003C6952"/>
    <w:rsid w:val="003C6D2B"/>
    <w:rsid w:val="003C70D5"/>
    <w:rsid w:val="003C787F"/>
    <w:rsid w:val="003C788F"/>
    <w:rsid w:val="003C7B83"/>
    <w:rsid w:val="003C7F8B"/>
    <w:rsid w:val="003D02D0"/>
    <w:rsid w:val="003D13F4"/>
    <w:rsid w:val="003D19CE"/>
    <w:rsid w:val="003D1A97"/>
    <w:rsid w:val="003D2ACB"/>
    <w:rsid w:val="003D352F"/>
    <w:rsid w:val="003D3D57"/>
    <w:rsid w:val="003D4113"/>
    <w:rsid w:val="003D4623"/>
    <w:rsid w:val="003D4AC9"/>
    <w:rsid w:val="003D5B41"/>
    <w:rsid w:val="003D686A"/>
    <w:rsid w:val="003D6E53"/>
    <w:rsid w:val="003D7680"/>
    <w:rsid w:val="003D7C95"/>
    <w:rsid w:val="003D7E9D"/>
    <w:rsid w:val="003E0292"/>
    <w:rsid w:val="003E1513"/>
    <w:rsid w:val="003E1562"/>
    <w:rsid w:val="003E16DB"/>
    <w:rsid w:val="003E257D"/>
    <w:rsid w:val="003E2BF1"/>
    <w:rsid w:val="003E2F47"/>
    <w:rsid w:val="003E5A50"/>
    <w:rsid w:val="003E5A67"/>
    <w:rsid w:val="003E618C"/>
    <w:rsid w:val="003E6A07"/>
    <w:rsid w:val="003E7149"/>
    <w:rsid w:val="003E7573"/>
    <w:rsid w:val="003E75A9"/>
    <w:rsid w:val="003E78B5"/>
    <w:rsid w:val="003F0DDF"/>
    <w:rsid w:val="003F0EC4"/>
    <w:rsid w:val="003F1673"/>
    <w:rsid w:val="003F1BA5"/>
    <w:rsid w:val="003F21FB"/>
    <w:rsid w:val="003F26DC"/>
    <w:rsid w:val="003F38E1"/>
    <w:rsid w:val="003F3ED5"/>
    <w:rsid w:val="003F3F2C"/>
    <w:rsid w:val="003F4196"/>
    <w:rsid w:val="003F4DEA"/>
    <w:rsid w:val="003F4E13"/>
    <w:rsid w:val="003F5461"/>
    <w:rsid w:val="003F5C3B"/>
    <w:rsid w:val="003F7444"/>
    <w:rsid w:val="003F7968"/>
    <w:rsid w:val="003F7B9F"/>
    <w:rsid w:val="004000A8"/>
    <w:rsid w:val="0040058B"/>
    <w:rsid w:val="00400A63"/>
    <w:rsid w:val="00400B42"/>
    <w:rsid w:val="00400C13"/>
    <w:rsid w:val="004019F8"/>
    <w:rsid w:val="00402819"/>
    <w:rsid w:val="004029BC"/>
    <w:rsid w:val="004034AB"/>
    <w:rsid w:val="00404B22"/>
    <w:rsid w:val="00406006"/>
    <w:rsid w:val="0040708E"/>
    <w:rsid w:val="0040738E"/>
    <w:rsid w:val="004077FF"/>
    <w:rsid w:val="00407851"/>
    <w:rsid w:val="00410314"/>
    <w:rsid w:val="004125B6"/>
    <w:rsid w:val="004128B3"/>
    <w:rsid w:val="00412CE1"/>
    <w:rsid w:val="00412E4F"/>
    <w:rsid w:val="0041315B"/>
    <w:rsid w:val="00413348"/>
    <w:rsid w:val="0041338A"/>
    <w:rsid w:val="00413F9D"/>
    <w:rsid w:val="00414207"/>
    <w:rsid w:val="00414380"/>
    <w:rsid w:val="00414C0A"/>
    <w:rsid w:val="00414C87"/>
    <w:rsid w:val="004155DB"/>
    <w:rsid w:val="004157B0"/>
    <w:rsid w:val="004158C5"/>
    <w:rsid w:val="00415AD8"/>
    <w:rsid w:val="004160B8"/>
    <w:rsid w:val="0041625F"/>
    <w:rsid w:val="004168D5"/>
    <w:rsid w:val="004173B8"/>
    <w:rsid w:val="00417D0C"/>
    <w:rsid w:val="004209B0"/>
    <w:rsid w:val="00420D83"/>
    <w:rsid w:val="0042149C"/>
    <w:rsid w:val="0042182C"/>
    <w:rsid w:val="00421AF6"/>
    <w:rsid w:val="00421B13"/>
    <w:rsid w:val="00421B21"/>
    <w:rsid w:val="00421DE9"/>
    <w:rsid w:val="004223D0"/>
    <w:rsid w:val="004226ED"/>
    <w:rsid w:val="00423331"/>
    <w:rsid w:val="004235C9"/>
    <w:rsid w:val="00423E1B"/>
    <w:rsid w:val="00424150"/>
    <w:rsid w:val="0042442B"/>
    <w:rsid w:val="00424AE6"/>
    <w:rsid w:val="00424CED"/>
    <w:rsid w:val="004256DF"/>
    <w:rsid w:val="0042580D"/>
    <w:rsid w:val="004258F7"/>
    <w:rsid w:val="00425D1F"/>
    <w:rsid w:val="004266B3"/>
    <w:rsid w:val="004279E3"/>
    <w:rsid w:val="00427E72"/>
    <w:rsid w:val="004301AA"/>
    <w:rsid w:val="004304D7"/>
    <w:rsid w:val="00430708"/>
    <w:rsid w:val="00430ACB"/>
    <w:rsid w:val="00430BE2"/>
    <w:rsid w:val="00431150"/>
    <w:rsid w:val="004311A0"/>
    <w:rsid w:val="0043142E"/>
    <w:rsid w:val="0043143F"/>
    <w:rsid w:val="00431B34"/>
    <w:rsid w:val="004326EE"/>
    <w:rsid w:val="00432BDA"/>
    <w:rsid w:val="00434443"/>
    <w:rsid w:val="00434AE2"/>
    <w:rsid w:val="00434B41"/>
    <w:rsid w:val="00434C7F"/>
    <w:rsid w:val="0043584F"/>
    <w:rsid w:val="00435C7F"/>
    <w:rsid w:val="00435FCA"/>
    <w:rsid w:val="004366EF"/>
    <w:rsid w:val="004367A8"/>
    <w:rsid w:val="00436EE3"/>
    <w:rsid w:val="004372BF"/>
    <w:rsid w:val="004375C8"/>
    <w:rsid w:val="00437690"/>
    <w:rsid w:val="00437696"/>
    <w:rsid w:val="004400C9"/>
    <w:rsid w:val="004406ED"/>
    <w:rsid w:val="00441D29"/>
    <w:rsid w:val="00443000"/>
    <w:rsid w:val="004438E3"/>
    <w:rsid w:val="00443EE1"/>
    <w:rsid w:val="00444C85"/>
    <w:rsid w:val="00444FFA"/>
    <w:rsid w:val="00445B31"/>
    <w:rsid w:val="004466D1"/>
    <w:rsid w:val="00446B06"/>
    <w:rsid w:val="00446DFD"/>
    <w:rsid w:val="0044709C"/>
    <w:rsid w:val="00451CE5"/>
    <w:rsid w:val="0045343B"/>
    <w:rsid w:val="004539C7"/>
    <w:rsid w:val="00454182"/>
    <w:rsid w:val="0045463C"/>
    <w:rsid w:val="00454826"/>
    <w:rsid w:val="00454EA4"/>
    <w:rsid w:val="00455DAF"/>
    <w:rsid w:val="00456976"/>
    <w:rsid w:val="00456C77"/>
    <w:rsid w:val="00457DD0"/>
    <w:rsid w:val="0046013D"/>
    <w:rsid w:val="004603D8"/>
    <w:rsid w:val="004605BA"/>
    <w:rsid w:val="00463E32"/>
    <w:rsid w:val="00463E9B"/>
    <w:rsid w:val="00465751"/>
    <w:rsid w:val="004662D1"/>
    <w:rsid w:val="00466565"/>
    <w:rsid w:val="00466617"/>
    <w:rsid w:val="004667DA"/>
    <w:rsid w:val="00466C9F"/>
    <w:rsid w:val="00466D07"/>
    <w:rsid w:val="00466EF9"/>
    <w:rsid w:val="004717DB"/>
    <w:rsid w:val="00471BAD"/>
    <w:rsid w:val="004721E9"/>
    <w:rsid w:val="00472734"/>
    <w:rsid w:val="00472CD4"/>
    <w:rsid w:val="004735C0"/>
    <w:rsid w:val="00473A44"/>
    <w:rsid w:val="004740A8"/>
    <w:rsid w:val="00474236"/>
    <w:rsid w:val="00474527"/>
    <w:rsid w:val="004748D4"/>
    <w:rsid w:val="004749E0"/>
    <w:rsid w:val="00474B11"/>
    <w:rsid w:val="00474DFB"/>
    <w:rsid w:val="00475AA7"/>
    <w:rsid w:val="00475E9B"/>
    <w:rsid w:val="00476DBA"/>
    <w:rsid w:val="0047705E"/>
    <w:rsid w:val="00477130"/>
    <w:rsid w:val="004774E5"/>
    <w:rsid w:val="00477B8C"/>
    <w:rsid w:val="004818A1"/>
    <w:rsid w:val="00481A34"/>
    <w:rsid w:val="00481E3F"/>
    <w:rsid w:val="004827A0"/>
    <w:rsid w:val="00482E0F"/>
    <w:rsid w:val="004838C6"/>
    <w:rsid w:val="00483BBA"/>
    <w:rsid w:val="00483FDB"/>
    <w:rsid w:val="004842EE"/>
    <w:rsid w:val="0048487B"/>
    <w:rsid w:val="00484ED5"/>
    <w:rsid w:val="00485208"/>
    <w:rsid w:val="004857A6"/>
    <w:rsid w:val="004861DF"/>
    <w:rsid w:val="00486570"/>
    <w:rsid w:val="00486FC3"/>
    <w:rsid w:val="0049035E"/>
    <w:rsid w:val="004909A4"/>
    <w:rsid w:val="00490A75"/>
    <w:rsid w:val="004918E5"/>
    <w:rsid w:val="00491AFA"/>
    <w:rsid w:val="00491CBA"/>
    <w:rsid w:val="00491D04"/>
    <w:rsid w:val="00491F82"/>
    <w:rsid w:val="00492A6B"/>
    <w:rsid w:val="00492AC6"/>
    <w:rsid w:val="00493201"/>
    <w:rsid w:val="004936BC"/>
    <w:rsid w:val="004938BD"/>
    <w:rsid w:val="00494DC2"/>
    <w:rsid w:val="00495226"/>
    <w:rsid w:val="00495E06"/>
    <w:rsid w:val="0049698B"/>
    <w:rsid w:val="00496B20"/>
    <w:rsid w:val="00496B55"/>
    <w:rsid w:val="00497853"/>
    <w:rsid w:val="00497AFB"/>
    <w:rsid w:val="00497FC5"/>
    <w:rsid w:val="004A037A"/>
    <w:rsid w:val="004A041A"/>
    <w:rsid w:val="004A0A6B"/>
    <w:rsid w:val="004A0E34"/>
    <w:rsid w:val="004A1277"/>
    <w:rsid w:val="004A1FE0"/>
    <w:rsid w:val="004A2927"/>
    <w:rsid w:val="004A3D28"/>
    <w:rsid w:val="004A3E04"/>
    <w:rsid w:val="004A3FAE"/>
    <w:rsid w:val="004A4118"/>
    <w:rsid w:val="004A4124"/>
    <w:rsid w:val="004A4938"/>
    <w:rsid w:val="004A4D33"/>
    <w:rsid w:val="004A5491"/>
    <w:rsid w:val="004A5851"/>
    <w:rsid w:val="004A5B55"/>
    <w:rsid w:val="004A65E3"/>
    <w:rsid w:val="004A69E7"/>
    <w:rsid w:val="004A6A2D"/>
    <w:rsid w:val="004A7324"/>
    <w:rsid w:val="004A7E7A"/>
    <w:rsid w:val="004B0B2E"/>
    <w:rsid w:val="004B103D"/>
    <w:rsid w:val="004B12A1"/>
    <w:rsid w:val="004B1377"/>
    <w:rsid w:val="004B1821"/>
    <w:rsid w:val="004B1906"/>
    <w:rsid w:val="004B21E7"/>
    <w:rsid w:val="004B22CE"/>
    <w:rsid w:val="004B2D3D"/>
    <w:rsid w:val="004B31C5"/>
    <w:rsid w:val="004B32AF"/>
    <w:rsid w:val="004B43EE"/>
    <w:rsid w:val="004B5A45"/>
    <w:rsid w:val="004B5BFC"/>
    <w:rsid w:val="004B5C5F"/>
    <w:rsid w:val="004B5FA1"/>
    <w:rsid w:val="004B60C6"/>
    <w:rsid w:val="004B6E3F"/>
    <w:rsid w:val="004B6F46"/>
    <w:rsid w:val="004C006E"/>
    <w:rsid w:val="004C0071"/>
    <w:rsid w:val="004C0355"/>
    <w:rsid w:val="004C0E6E"/>
    <w:rsid w:val="004C133D"/>
    <w:rsid w:val="004C143B"/>
    <w:rsid w:val="004C15D4"/>
    <w:rsid w:val="004C1805"/>
    <w:rsid w:val="004C1FDA"/>
    <w:rsid w:val="004C2937"/>
    <w:rsid w:val="004C2B96"/>
    <w:rsid w:val="004C3313"/>
    <w:rsid w:val="004C396E"/>
    <w:rsid w:val="004C3CEA"/>
    <w:rsid w:val="004C3D48"/>
    <w:rsid w:val="004C461A"/>
    <w:rsid w:val="004C479F"/>
    <w:rsid w:val="004C4DD8"/>
    <w:rsid w:val="004C6199"/>
    <w:rsid w:val="004C6AE4"/>
    <w:rsid w:val="004C6E49"/>
    <w:rsid w:val="004C7194"/>
    <w:rsid w:val="004C7AAA"/>
    <w:rsid w:val="004D0271"/>
    <w:rsid w:val="004D2593"/>
    <w:rsid w:val="004D2BB8"/>
    <w:rsid w:val="004D2FC9"/>
    <w:rsid w:val="004D4CBA"/>
    <w:rsid w:val="004D5320"/>
    <w:rsid w:val="004D5A26"/>
    <w:rsid w:val="004D63CD"/>
    <w:rsid w:val="004D6EB4"/>
    <w:rsid w:val="004D77E2"/>
    <w:rsid w:val="004D798E"/>
    <w:rsid w:val="004D7A22"/>
    <w:rsid w:val="004D7AA1"/>
    <w:rsid w:val="004D7E39"/>
    <w:rsid w:val="004E1155"/>
    <w:rsid w:val="004E1A0B"/>
    <w:rsid w:val="004E1FAC"/>
    <w:rsid w:val="004E2D62"/>
    <w:rsid w:val="004E30F7"/>
    <w:rsid w:val="004E388E"/>
    <w:rsid w:val="004E410C"/>
    <w:rsid w:val="004E42C1"/>
    <w:rsid w:val="004E4721"/>
    <w:rsid w:val="004E5088"/>
    <w:rsid w:val="004E58DB"/>
    <w:rsid w:val="004E5A75"/>
    <w:rsid w:val="004E655D"/>
    <w:rsid w:val="004E6969"/>
    <w:rsid w:val="004E6DBF"/>
    <w:rsid w:val="004E6DFF"/>
    <w:rsid w:val="004E6EF5"/>
    <w:rsid w:val="004E7194"/>
    <w:rsid w:val="004E72FA"/>
    <w:rsid w:val="004E7B48"/>
    <w:rsid w:val="004F02B9"/>
    <w:rsid w:val="004F092A"/>
    <w:rsid w:val="004F17F0"/>
    <w:rsid w:val="004F1C7B"/>
    <w:rsid w:val="004F1FEC"/>
    <w:rsid w:val="004F22BA"/>
    <w:rsid w:val="004F275F"/>
    <w:rsid w:val="004F2A51"/>
    <w:rsid w:val="004F2AEF"/>
    <w:rsid w:val="004F3119"/>
    <w:rsid w:val="004F355F"/>
    <w:rsid w:val="004F3730"/>
    <w:rsid w:val="004F40DF"/>
    <w:rsid w:val="004F43EB"/>
    <w:rsid w:val="004F46E4"/>
    <w:rsid w:val="004F4BB5"/>
    <w:rsid w:val="004F4FF4"/>
    <w:rsid w:val="004F52B3"/>
    <w:rsid w:val="004F6635"/>
    <w:rsid w:val="004F691F"/>
    <w:rsid w:val="004F6DE4"/>
    <w:rsid w:val="004F70BC"/>
    <w:rsid w:val="004F70C0"/>
    <w:rsid w:val="004F7B00"/>
    <w:rsid w:val="004F7C03"/>
    <w:rsid w:val="004F7E9C"/>
    <w:rsid w:val="005000FD"/>
    <w:rsid w:val="00500109"/>
    <w:rsid w:val="005010A0"/>
    <w:rsid w:val="005023BE"/>
    <w:rsid w:val="00502E30"/>
    <w:rsid w:val="005034F5"/>
    <w:rsid w:val="0050391B"/>
    <w:rsid w:val="00503AD4"/>
    <w:rsid w:val="005043E5"/>
    <w:rsid w:val="005046C6"/>
    <w:rsid w:val="00505537"/>
    <w:rsid w:val="0050580B"/>
    <w:rsid w:val="005058B6"/>
    <w:rsid w:val="00507250"/>
    <w:rsid w:val="00507ED2"/>
    <w:rsid w:val="005108A9"/>
    <w:rsid w:val="00510EC4"/>
    <w:rsid w:val="00511287"/>
    <w:rsid w:val="00511305"/>
    <w:rsid w:val="0051183C"/>
    <w:rsid w:val="005119DB"/>
    <w:rsid w:val="00512B50"/>
    <w:rsid w:val="00512D00"/>
    <w:rsid w:val="00513123"/>
    <w:rsid w:val="005139E7"/>
    <w:rsid w:val="00514A15"/>
    <w:rsid w:val="00515C3E"/>
    <w:rsid w:val="00515D58"/>
    <w:rsid w:val="005161F3"/>
    <w:rsid w:val="00516D6C"/>
    <w:rsid w:val="005178CC"/>
    <w:rsid w:val="00517E5D"/>
    <w:rsid w:val="00520E2B"/>
    <w:rsid w:val="00521DFC"/>
    <w:rsid w:val="00522086"/>
    <w:rsid w:val="005222DF"/>
    <w:rsid w:val="005235D2"/>
    <w:rsid w:val="0052366F"/>
    <w:rsid w:val="00524C2A"/>
    <w:rsid w:val="0052575F"/>
    <w:rsid w:val="00525BE9"/>
    <w:rsid w:val="0052676B"/>
    <w:rsid w:val="00526C53"/>
    <w:rsid w:val="00527109"/>
    <w:rsid w:val="005277CB"/>
    <w:rsid w:val="00527BB5"/>
    <w:rsid w:val="00527CC4"/>
    <w:rsid w:val="00530117"/>
    <w:rsid w:val="00530C31"/>
    <w:rsid w:val="00531544"/>
    <w:rsid w:val="005319DA"/>
    <w:rsid w:val="00531CFF"/>
    <w:rsid w:val="005333FD"/>
    <w:rsid w:val="00533963"/>
    <w:rsid w:val="0053428B"/>
    <w:rsid w:val="0053436F"/>
    <w:rsid w:val="00534464"/>
    <w:rsid w:val="00534AFD"/>
    <w:rsid w:val="0053515A"/>
    <w:rsid w:val="00535630"/>
    <w:rsid w:val="00535B07"/>
    <w:rsid w:val="0053649C"/>
    <w:rsid w:val="00536665"/>
    <w:rsid w:val="005406B4"/>
    <w:rsid w:val="0054188A"/>
    <w:rsid w:val="00541CFA"/>
    <w:rsid w:val="00542579"/>
    <w:rsid w:val="005432DC"/>
    <w:rsid w:val="00544573"/>
    <w:rsid w:val="005446B7"/>
    <w:rsid w:val="00544C5A"/>
    <w:rsid w:val="00544D15"/>
    <w:rsid w:val="00544F9F"/>
    <w:rsid w:val="00545AC4"/>
    <w:rsid w:val="005461DC"/>
    <w:rsid w:val="00546398"/>
    <w:rsid w:val="00546527"/>
    <w:rsid w:val="00546725"/>
    <w:rsid w:val="00546ABC"/>
    <w:rsid w:val="00547259"/>
    <w:rsid w:val="005473C4"/>
    <w:rsid w:val="00547B34"/>
    <w:rsid w:val="00547BF5"/>
    <w:rsid w:val="00550193"/>
    <w:rsid w:val="005507F0"/>
    <w:rsid w:val="00551E71"/>
    <w:rsid w:val="0055210A"/>
    <w:rsid w:val="005524A2"/>
    <w:rsid w:val="00552FBD"/>
    <w:rsid w:val="00553351"/>
    <w:rsid w:val="00553A08"/>
    <w:rsid w:val="00554311"/>
    <w:rsid w:val="005546E9"/>
    <w:rsid w:val="00554A18"/>
    <w:rsid w:val="00554B95"/>
    <w:rsid w:val="00554E57"/>
    <w:rsid w:val="005551AA"/>
    <w:rsid w:val="005555D8"/>
    <w:rsid w:val="00555805"/>
    <w:rsid w:val="00555B20"/>
    <w:rsid w:val="00555B4B"/>
    <w:rsid w:val="005561C8"/>
    <w:rsid w:val="005564BC"/>
    <w:rsid w:val="00557327"/>
    <w:rsid w:val="00557614"/>
    <w:rsid w:val="00557ADE"/>
    <w:rsid w:val="00560249"/>
    <w:rsid w:val="00560B89"/>
    <w:rsid w:val="0056125B"/>
    <w:rsid w:val="00561E1E"/>
    <w:rsid w:val="00561F33"/>
    <w:rsid w:val="0056247D"/>
    <w:rsid w:val="00562980"/>
    <w:rsid w:val="00562EE3"/>
    <w:rsid w:val="00563790"/>
    <w:rsid w:val="00563A73"/>
    <w:rsid w:val="00563BB6"/>
    <w:rsid w:val="00563C5A"/>
    <w:rsid w:val="00563D7A"/>
    <w:rsid w:val="00563F48"/>
    <w:rsid w:val="00564D2B"/>
    <w:rsid w:val="0056525A"/>
    <w:rsid w:val="0056558F"/>
    <w:rsid w:val="00565797"/>
    <w:rsid w:val="00565E5E"/>
    <w:rsid w:val="00566508"/>
    <w:rsid w:val="0056675C"/>
    <w:rsid w:val="00567A56"/>
    <w:rsid w:val="00570411"/>
    <w:rsid w:val="0057049D"/>
    <w:rsid w:val="00571F0E"/>
    <w:rsid w:val="005724A2"/>
    <w:rsid w:val="00572D13"/>
    <w:rsid w:val="00572D2A"/>
    <w:rsid w:val="00572DB5"/>
    <w:rsid w:val="00573D09"/>
    <w:rsid w:val="00575BF5"/>
    <w:rsid w:val="00576FED"/>
    <w:rsid w:val="00577841"/>
    <w:rsid w:val="005778ED"/>
    <w:rsid w:val="00577FEF"/>
    <w:rsid w:val="005800EB"/>
    <w:rsid w:val="00580481"/>
    <w:rsid w:val="005804CA"/>
    <w:rsid w:val="005807B6"/>
    <w:rsid w:val="00580B2C"/>
    <w:rsid w:val="00580D84"/>
    <w:rsid w:val="005817F6"/>
    <w:rsid w:val="005832B7"/>
    <w:rsid w:val="0058362D"/>
    <w:rsid w:val="00583847"/>
    <w:rsid w:val="00583918"/>
    <w:rsid w:val="00583969"/>
    <w:rsid w:val="0058435F"/>
    <w:rsid w:val="00584B42"/>
    <w:rsid w:val="00585082"/>
    <w:rsid w:val="00585352"/>
    <w:rsid w:val="005854B1"/>
    <w:rsid w:val="00585C12"/>
    <w:rsid w:val="00586E3B"/>
    <w:rsid w:val="00586EB3"/>
    <w:rsid w:val="00590CD8"/>
    <w:rsid w:val="00591CBB"/>
    <w:rsid w:val="00591F4E"/>
    <w:rsid w:val="00592F5F"/>
    <w:rsid w:val="00593433"/>
    <w:rsid w:val="00594D20"/>
    <w:rsid w:val="00595C55"/>
    <w:rsid w:val="0059632A"/>
    <w:rsid w:val="00596617"/>
    <w:rsid w:val="00596D75"/>
    <w:rsid w:val="00596F3D"/>
    <w:rsid w:val="00597184"/>
    <w:rsid w:val="005A00B9"/>
    <w:rsid w:val="005A020B"/>
    <w:rsid w:val="005A050A"/>
    <w:rsid w:val="005A1145"/>
    <w:rsid w:val="005A120E"/>
    <w:rsid w:val="005A2996"/>
    <w:rsid w:val="005A2C62"/>
    <w:rsid w:val="005A2FD1"/>
    <w:rsid w:val="005A302E"/>
    <w:rsid w:val="005A375C"/>
    <w:rsid w:val="005A37DE"/>
    <w:rsid w:val="005A3FA8"/>
    <w:rsid w:val="005A5CD3"/>
    <w:rsid w:val="005A5D78"/>
    <w:rsid w:val="005A62A4"/>
    <w:rsid w:val="005A6581"/>
    <w:rsid w:val="005A65B4"/>
    <w:rsid w:val="005A68AD"/>
    <w:rsid w:val="005B01C6"/>
    <w:rsid w:val="005B0F10"/>
    <w:rsid w:val="005B17E5"/>
    <w:rsid w:val="005B1813"/>
    <w:rsid w:val="005B19A8"/>
    <w:rsid w:val="005B1BD2"/>
    <w:rsid w:val="005B1F49"/>
    <w:rsid w:val="005B26F4"/>
    <w:rsid w:val="005B3EFD"/>
    <w:rsid w:val="005B400A"/>
    <w:rsid w:val="005B5470"/>
    <w:rsid w:val="005B5708"/>
    <w:rsid w:val="005B668E"/>
    <w:rsid w:val="005B70D0"/>
    <w:rsid w:val="005B763D"/>
    <w:rsid w:val="005B7823"/>
    <w:rsid w:val="005B7A78"/>
    <w:rsid w:val="005C014D"/>
    <w:rsid w:val="005C027B"/>
    <w:rsid w:val="005C1347"/>
    <w:rsid w:val="005C1B3C"/>
    <w:rsid w:val="005C4C9B"/>
    <w:rsid w:val="005C4F9D"/>
    <w:rsid w:val="005C5031"/>
    <w:rsid w:val="005C5046"/>
    <w:rsid w:val="005C56FF"/>
    <w:rsid w:val="005C585F"/>
    <w:rsid w:val="005C6DE0"/>
    <w:rsid w:val="005C71A2"/>
    <w:rsid w:val="005D03A2"/>
    <w:rsid w:val="005D07BC"/>
    <w:rsid w:val="005D0BF4"/>
    <w:rsid w:val="005D1887"/>
    <w:rsid w:val="005D240B"/>
    <w:rsid w:val="005D2F2A"/>
    <w:rsid w:val="005D4E9B"/>
    <w:rsid w:val="005D52BB"/>
    <w:rsid w:val="005D5F85"/>
    <w:rsid w:val="005D60C1"/>
    <w:rsid w:val="005D652F"/>
    <w:rsid w:val="005D656E"/>
    <w:rsid w:val="005D6DBA"/>
    <w:rsid w:val="005D6E9F"/>
    <w:rsid w:val="005E0268"/>
    <w:rsid w:val="005E038A"/>
    <w:rsid w:val="005E044D"/>
    <w:rsid w:val="005E05D2"/>
    <w:rsid w:val="005E10B5"/>
    <w:rsid w:val="005E1B1B"/>
    <w:rsid w:val="005E2008"/>
    <w:rsid w:val="005E20D3"/>
    <w:rsid w:val="005E2358"/>
    <w:rsid w:val="005E2482"/>
    <w:rsid w:val="005E2D04"/>
    <w:rsid w:val="005E3723"/>
    <w:rsid w:val="005E3822"/>
    <w:rsid w:val="005E3A14"/>
    <w:rsid w:val="005E3C36"/>
    <w:rsid w:val="005E43A7"/>
    <w:rsid w:val="005E47DD"/>
    <w:rsid w:val="005E47F5"/>
    <w:rsid w:val="005E49E8"/>
    <w:rsid w:val="005E5782"/>
    <w:rsid w:val="005E5F5F"/>
    <w:rsid w:val="005E61B7"/>
    <w:rsid w:val="005E62E7"/>
    <w:rsid w:val="005E6417"/>
    <w:rsid w:val="005E6476"/>
    <w:rsid w:val="005E6AE9"/>
    <w:rsid w:val="005E6E99"/>
    <w:rsid w:val="005E7046"/>
    <w:rsid w:val="005E74A8"/>
    <w:rsid w:val="005E7E43"/>
    <w:rsid w:val="005F02FB"/>
    <w:rsid w:val="005F0C69"/>
    <w:rsid w:val="005F0CB2"/>
    <w:rsid w:val="005F0D1C"/>
    <w:rsid w:val="005F1BDC"/>
    <w:rsid w:val="005F207A"/>
    <w:rsid w:val="005F282C"/>
    <w:rsid w:val="005F2BA9"/>
    <w:rsid w:val="005F2E7E"/>
    <w:rsid w:val="005F31B4"/>
    <w:rsid w:val="005F3662"/>
    <w:rsid w:val="005F42CD"/>
    <w:rsid w:val="005F490A"/>
    <w:rsid w:val="005F4D30"/>
    <w:rsid w:val="005F531D"/>
    <w:rsid w:val="005F562D"/>
    <w:rsid w:val="005F5C34"/>
    <w:rsid w:val="005F6079"/>
    <w:rsid w:val="005F6089"/>
    <w:rsid w:val="005F6867"/>
    <w:rsid w:val="005F6CC9"/>
    <w:rsid w:val="005F74D4"/>
    <w:rsid w:val="005F75BD"/>
    <w:rsid w:val="005F7C82"/>
    <w:rsid w:val="005F7D0A"/>
    <w:rsid w:val="005F7E90"/>
    <w:rsid w:val="00600224"/>
    <w:rsid w:val="00600C96"/>
    <w:rsid w:val="00600D1E"/>
    <w:rsid w:val="006010F2"/>
    <w:rsid w:val="00601C27"/>
    <w:rsid w:val="00601D2A"/>
    <w:rsid w:val="00603795"/>
    <w:rsid w:val="00603BAD"/>
    <w:rsid w:val="006051DE"/>
    <w:rsid w:val="0060541B"/>
    <w:rsid w:val="00605B5B"/>
    <w:rsid w:val="00606233"/>
    <w:rsid w:val="00606BA6"/>
    <w:rsid w:val="00607411"/>
    <w:rsid w:val="006074C2"/>
    <w:rsid w:val="00607982"/>
    <w:rsid w:val="0061056D"/>
    <w:rsid w:val="00610583"/>
    <w:rsid w:val="00610B68"/>
    <w:rsid w:val="00610E08"/>
    <w:rsid w:val="00612198"/>
    <w:rsid w:val="00612247"/>
    <w:rsid w:val="00612629"/>
    <w:rsid w:val="00612DDF"/>
    <w:rsid w:val="00613A1E"/>
    <w:rsid w:val="00613A2A"/>
    <w:rsid w:val="00613B68"/>
    <w:rsid w:val="00614516"/>
    <w:rsid w:val="00614BC5"/>
    <w:rsid w:val="006158A7"/>
    <w:rsid w:val="00615A68"/>
    <w:rsid w:val="00615ED1"/>
    <w:rsid w:val="006165E4"/>
    <w:rsid w:val="0061669A"/>
    <w:rsid w:val="0061686F"/>
    <w:rsid w:val="00616CAB"/>
    <w:rsid w:val="00617E2B"/>
    <w:rsid w:val="00620F89"/>
    <w:rsid w:val="00621476"/>
    <w:rsid w:val="00621894"/>
    <w:rsid w:val="00621C74"/>
    <w:rsid w:val="00621DF2"/>
    <w:rsid w:val="00623544"/>
    <w:rsid w:val="00623DAC"/>
    <w:rsid w:val="0062426F"/>
    <w:rsid w:val="006245F2"/>
    <w:rsid w:val="00624E87"/>
    <w:rsid w:val="00625542"/>
    <w:rsid w:val="00625C5A"/>
    <w:rsid w:val="00625E06"/>
    <w:rsid w:val="00625E18"/>
    <w:rsid w:val="00626170"/>
    <w:rsid w:val="00626320"/>
    <w:rsid w:val="00626D6A"/>
    <w:rsid w:val="00626F96"/>
    <w:rsid w:val="00627378"/>
    <w:rsid w:val="00627E82"/>
    <w:rsid w:val="006309E0"/>
    <w:rsid w:val="00630FD0"/>
    <w:rsid w:val="00631504"/>
    <w:rsid w:val="006317B1"/>
    <w:rsid w:val="006319AE"/>
    <w:rsid w:val="00631A46"/>
    <w:rsid w:val="006324F3"/>
    <w:rsid w:val="00632D17"/>
    <w:rsid w:val="00632F49"/>
    <w:rsid w:val="00632F85"/>
    <w:rsid w:val="00633CAB"/>
    <w:rsid w:val="00633F4F"/>
    <w:rsid w:val="00634171"/>
    <w:rsid w:val="0063420A"/>
    <w:rsid w:val="006343D7"/>
    <w:rsid w:val="0063459B"/>
    <w:rsid w:val="00634D17"/>
    <w:rsid w:val="00635199"/>
    <w:rsid w:val="00635BC9"/>
    <w:rsid w:val="006370A4"/>
    <w:rsid w:val="00637826"/>
    <w:rsid w:val="00640138"/>
    <w:rsid w:val="00640386"/>
    <w:rsid w:val="00640B39"/>
    <w:rsid w:val="00640D1A"/>
    <w:rsid w:val="0064150B"/>
    <w:rsid w:val="00641C49"/>
    <w:rsid w:val="00641E0E"/>
    <w:rsid w:val="006431C6"/>
    <w:rsid w:val="006437C2"/>
    <w:rsid w:val="00643E2A"/>
    <w:rsid w:val="00643FBC"/>
    <w:rsid w:val="0064426A"/>
    <w:rsid w:val="0064492F"/>
    <w:rsid w:val="00644A95"/>
    <w:rsid w:val="00644D97"/>
    <w:rsid w:val="00645AD9"/>
    <w:rsid w:val="00645F57"/>
    <w:rsid w:val="00646730"/>
    <w:rsid w:val="00646965"/>
    <w:rsid w:val="00650930"/>
    <w:rsid w:val="00650E59"/>
    <w:rsid w:val="00650EE7"/>
    <w:rsid w:val="00651685"/>
    <w:rsid w:val="00651E85"/>
    <w:rsid w:val="006539DF"/>
    <w:rsid w:val="00653A2B"/>
    <w:rsid w:val="00653DC8"/>
    <w:rsid w:val="00653E08"/>
    <w:rsid w:val="0065445D"/>
    <w:rsid w:val="006555D8"/>
    <w:rsid w:val="00655A82"/>
    <w:rsid w:val="006561BE"/>
    <w:rsid w:val="00656A00"/>
    <w:rsid w:val="00657247"/>
    <w:rsid w:val="00657989"/>
    <w:rsid w:val="00657BEA"/>
    <w:rsid w:val="00657EEC"/>
    <w:rsid w:val="0066089C"/>
    <w:rsid w:val="00660DA0"/>
    <w:rsid w:val="00661012"/>
    <w:rsid w:val="00661405"/>
    <w:rsid w:val="0066190B"/>
    <w:rsid w:val="00662093"/>
    <w:rsid w:val="006625EE"/>
    <w:rsid w:val="00662F53"/>
    <w:rsid w:val="00663945"/>
    <w:rsid w:val="00664492"/>
    <w:rsid w:val="00664E3B"/>
    <w:rsid w:val="00664EBA"/>
    <w:rsid w:val="00666564"/>
    <w:rsid w:val="00666D60"/>
    <w:rsid w:val="0066713D"/>
    <w:rsid w:val="006672A3"/>
    <w:rsid w:val="00667683"/>
    <w:rsid w:val="00667A62"/>
    <w:rsid w:val="00667A96"/>
    <w:rsid w:val="006700DB"/>
    <w:rsid w:val="006706F5"/>
    <w:rsid w:val="00672523"/>
    <w:rsid w:val="0067360C"/>
    <w:rsid w:val="00673EFA"/>
    <w:rsid w:val="00674166"/>
    <w:rsid w:val="00674CFA"/>
    <w:rsid w:val="006751BA"/>
    <w:rsid w:val="00675212"/>
    <w:rsid w:val="00675353"/>
    <w:rsid w:val="006769E2"/>
    <w:rsid w:val="00676C4A"/>
    <w:rsid w:val="00677092"/>
    <w:rsid w:val="006772EF"/>
    <w:rsid w:val="00677854"/>
    <w:rsid w:val="0068042E"/>
    <w:rsid w:val="0068056A"/>
    <w:rsid w:val="00680BA0"/>
    <w:rsid w:val="00681E78"/>
    <w:rsid w:val="00682C46"/>
    <w:rsid w:val="00683292"/>
    <w:rsid w:val="006837DC"/>
    <w:rsid w:val="00683CD9"/>
    <w:rsid w:val="00683D9A"/>
    <w:rsid w:val="006841C8"/>
    <w:rsid w:val="006849D6"/>
    <w:rsid w:val="00684E7D"/>
    <w:rsid w:val="006854CD"/>
    <w:rsid w:val="006857E6"/>
    <w:rsid w:val="00686B08"/>
    <w:rsid w:val="0068726E"/>
    <w:rsid w:val="00687921"/>
    <w:rsid w:val="006905F4"/>
    <w:rsid w:val="00691260"/>
    <w:rsid w:val="006913D8"/>
    <w:rsid w:val="00691CE8"/>
    <w:rsid w:val="00692006"/>
    <w:rsid w:val="00692F12"/>
    <w:rsid w:val="00693639"/>
    <w:rsid w:val="00693DC1"/>
    <w:rsid w:val="00694C07"/>
    <w:rsid w:val="00695056"/>
    <w:rsid w:val="00695491"/>
    <w:rsid w:val="00695663"/>
    <w:rsid w:val="006958B9"/>
    <w:rsid w:val="00696621"/>
    <w:rsid w:val="00696910"/>
    <w:rsid w:val="00696B74"/>
    <w:rsid w:val="006979FD"/>
    <w:rsid w:val="00697EF6"/>
    <w:rsid w:val="006A0102"/>
    <w:rsid w:val="006A02D0"/>
    <w:rsid w:val="006A072A"/>
    <w:rsid w:val="006A0879"/>
    <w:rsid w:val="006A09BD"/>
    <w:rsid w:val="006A0B22"/>
    <w:rsid w:val="006A1654"/>
    <w:rsid w:val="006A16D8"/>
    <w:rsid w:val="006A17E5"/>
    <w:rsid w:val="006A18D5"/>
    <w:rsid w:val="006A1B33"/>
    <w:rsid w:val="006A2216"/>
    <w:rsid w:val="006A28B1"/>
    <w:rsid w:val="006A416D"/>
    <w:rsid w:val="006A44BD"/>
    <w:rsid w:val="006A45EB"/>
    <w:rsid w:val="006A4FA4"/>
    <w:rsid w:val="006A5012"/>
    <w:rsid w:val="006A50F0"/>
    <w:rsid w:val="006A53C8"/>
    <w:rsid w:val="006A559A"/>
    <w:rsid w:val="006A5E62"/>
    <w:rsid w:val="006A65AC"/>
    <w:rsid w:val="006A6F29"/>
    <w:rsid w:val="006A7281"/>
    <w:rsid w:val="006B0172"/>
    <w:rsid w:val="006B11B3"/>
    <w:rsid w:val="006B1302"/>
    <w:rsid w:val="006B2885"/>
    <w:rsid w:val="006B2EE8"/>
    <w:rsid w:val="006B30D3"/>
    <w:rsid w:val="006B34E4"/>
    <w:rsid w:val="006B40CB"/>
    <w:rsid w:val="006B5DE9"/>
    <w:rsid w:val="006C0816"/>
    <w:rsid w:val="006C0D7D"/>
    <w:rsid w:val="006C1471"/>
    <w:rsid w:val="006C163F"/>
    <w:rsid w:val="006C2039"/>
    <w:rsid w:val="006C2A9C"/>
    <w:rsid w:val="006C2C5F"/>
    <w:rsid w:val="006C30AD"/>
    <w:rsid w:val="006C35C1"/>
    <w:rsid w:val="006C3657"/>
    <w:rsid w:val="006C38E0"/>
    <w:rsid w:val="006C3F0F"/>
    <w:rsid w:val="006C3FC8"/>
    <w:rsid w:val="006C45B1"/>
    <w:rsid w:val="006C57F1"/>
    <w:rsid w:val="006C6FDF"/>
    <w:rsid w:val="006C723F"/>
    <w:rsid w:val="006C7C17"/>
    <w:rsid w:val="006D0645"/>
    <w:rsid w:val="006D0778"/>
    <w:rsid w:val="006D0CBC"/>
    <w:rsid w:val="006D0E6C"/>
    <w:rsid w:val="006D1CD9"/>
    <w:rsid w:val="006D1E3F"/>
    <w:rsid w:val="006D220D"/>
    <w:rsid w:val="006D2494"/>
    <w:rsid w:val="006D2CC8"/>
    <w:rsid w:val="006D2D63"/>
    <w:rsid w:val="006D30A3"/>
    <w:rsid w:val="006D311C"/>
    <w:rsid w:val="006D3830"/>
    <w:rsid w:val="006D3B85"/>
    <w:rsid w:val="006D3E39"/>
    <w:rsid w:val="006D411B"/>
    <w:rsid w:val="006D44B4"/>
    <w:rsid w:val="006D5243"/>
    <w:rsid w:val="006D5451"/>
    <w:rsid w:val="006D57C1"/>
    <w:rsid w:val="006D7547"/>
    <w:rsid w:val="006D7C8C"/>
    <w:rsid w:val="006D7E63"/>
    <w:rsid w:val="006E0BD7"/>
    <w:rsid w:val="006E0CD0"/>
    <w:rsid w:val="006E0D8F"/>
    <w:rsid w:val="006E0FD5"/>
    <w:rsid w:val="006E1116"/>
    <w:rsid w:val="006E1C2C"/>
    <w:rsid w:val="006E2C57"/>
    <w:rsid w:val="006E392A"/>
    <w:rsid w:val="006E4233"/>
    <w:rsid w:val="006E4902"/>
    <w:rsid w:val="006E56C6"/>
    <w:rsid w:val="006E5ADD"/>
    <w:rsid w:val="006E67D5"/>
    <w:rsid w:val="006E6A84"/>
    <w:rsid w:val="006E70B5"/>
    <w:rsid w:val="006E7B75"/>
    <w:rsid w:val="006F00AD"/>
    <w:rsid w:val="006F04ED"/>
    <w:rsid w:val="006F1798"/>
    <w:rsid w:val="006F1C67"/>
    <w:rsid w:val="006F2376"/>
    <w:rsid w:val="006F2F4B"/>
    <w:rsid w:val="006F30E6"/>
    <w:rsid w:val="006F37B1"/>
    <w:rsid w:val="006F3973"/>
    <w:rsid w:val="006F3B44"/>
    <w:rsid w:val="006F41B4"/>
    <w:rsid w:val="006F4B9B"/>
    <w:rsid w:val="006F4D1D"/>
    <w:rsid w:val="006F57CF"/>
    <w:rsid w:val="006F5B2C"/>
    <w:rsid w:val="006F5F78"/>
    <w:rsid w:val="006F6527"/>
    <w:rsid w:val="006F663D"/>
    <w:rsid w:val="006F70CC"/>
    <w:rsid w:val="006F7209"/>
    <w:rsid w:val="006F734C"/>
    <w:rsid w:val="006F7A1B"/>
    <w:rsid w:val="006F7C2C"/>
    <w:rsid w:val="006F7CC6"/>
    <w:rsid w:val="007002EB"/>
    <w:rsid w:val="00700DB7"/>
    <w:rsid w:val="00701526"/>
    <w:rsid w:val="00701EAB"/>
    <w:rsid w:val="0070230D"/>
    <w:rsid w:val="00704123"/>
    <w:rsid w:val="00704BAB"/>
    <w:rsid w:val="00704E92"/>
    <w:rsid w:val="00705E6A"/>
    <w:rsid w:val="00705FE2"/>
    <w:rsid w:val="0070650D"/>
    <w:rsid w:val="007067B3"/>
    <w:rsid w:val="007069C9"/>
    <w:rsid w:val="00707FE0"/>
    <w:rsid w:val="00711060"/>
    <w:rsid w:val="0071158B"/>
    <w:rsid w:val="00711AAC"/>
    <w:rsid w:val="00711F8B"/>
    <w:rsid w:val="00712517"/>
    <w:rsid w:val="0071313D"/>
    <w:rsid w:val="00713266"/>
    <w:rsid w:val="00713275"/>
    <w:rsid w:val="007138C5"/>
    <w:rsid w:val="00714259"/>
    <w:rsid w:val="00714278"/>
    <w:rsid w:val="00715101"/>
    <w:rsid w:val="00715B34"/>
    <w:rsid w:val="00715D9F"/>
    <w:rsid w:val="0071650C"/>
    <w:rsid w:val="0071657F"/>
    <w:rsid w:val="00716746"/>
    <w:rsid w:val="00717706"/>
    <w:rsid w:val="00717EE2"/>
    <w:rsid w:val="00720176"/>
    <w:rsid w:val="0072038E"/>
    <w:rsid w:val="00720941"/>
    <w:rsid w:val="00720ABA"/>
    <w:rsid w:val="00721257"/>
    <w:rsid w:val="00721625"/>
    <w:rsid w:val="00721654"/>
    <w:rsid w:val="007217DB"/>
    <w:rsid w:val="00721C4A"/>
    <w:rsid w:val="00721E4E"/>
    <w:rsid w:val="00722E59"/>
    <w:rsid w:val="007238D8"/>
    <w:rsid w:val="007238E1"/>
    <w:rsid w:val="0072432B"/>
    <w:rsid w:val="0072444E"/>
    <w:rsid w:val="00724B59"/>
    <w:rsid w:val="00724F3D"/>
    <w:rsid w:val="00725186"/>
    <w:rsid w:val="00725A7C"/>
    <w:rsid w:val="007265E9"/>
    <w:rsid w:val="0072664A"/>
    <w:rsid w:val="00727037"/>
    <w:rsid w:val="007277AA"/>
    <w:rsid w:val="007277CF"/>
    <w:rsid w:val="0072780B"/>
    <w:rsid w:val="00730026"/>
    <w:rsid w:val="0073134A"/>
    <w:rsid w:val="0073161C"/>
    <w:rsid w:val="007316B9"/>
    <w:rsid w:val="00731BAA"/>
    <w:rsid w:val="007321F6"/>
    <w:rsid w:val="00732270"/>
    <w:rsid w:val="0073394E"/>
    <w:rsid w:val="00734179"/>
    <w:rsid w:val="00734DFF"/>
    <w:rsid w:val="00735077"/>
    <w:rsid w:val="00735614"/>
    <w:rsid w:val="0073567E"/>
    <w:rsid w:val="007358A9"/>
    <w:rsid w:val="00735E9E"/>
    <w:rsid w:val="0073642F"/>
    <w:rsid w:val="007364B4"/>
    <w:rsid w:val="007365FA"/>
    <w:rsid w:val="0073713D"/>
    <w:rsid w:val="007372FC"/>
    <w:rsid w:val="0073736D"/>
    <w:rsid w:val="007377BF"/>
    <w:rsid w:val="00737E83"/>
    <w:rsid w:val="00740482"/>
    <w:rsid w:val="00740B82"/>
    <w:rsid w:val="007410F2"/>
    <w:rsid w:val="00741F89"/>
    <w:rsid w:val="0074230A"/>
    <w:rsid w:val="0074277B"/>
    <w:rsid w:val="007434D4"/>
    <w:rsid w:val="007434E3"/>
    <w:rsid w:val="00743B06"/>
    <w:rsid w:val="00743D92"/>
    <w:rsid w:val="00744056"/>
    <w:rsid w:val="00744E24"/>
    <w:rsid w:val="00745117"/>
    <w:rsid w:val="00745893"/>
    <w:rsid w:val="007464F6"/>
    <w:rsid w:val="007473A8"/>
    <w:rsid w:val="00750117"/>
    <w:rsid w:val="0075013F"/>
    <w:rsid w:val="0075077C"/>
    <w:rsid w:val="00750B2B"/>
    <w:rsid w:val="00750B6F"/>
    <w:rsid w:val="007512A3"/>
    <w:rsid w:val="00751708"/>
    <w:rsid w:val="00751886"/>
    <w:rsid w:val="00751EC5"/>
    <w:rsid w:val="0075280E"/>
    <w:rsid w:val="00752F0C"/>
    <w:rsid w:val="007534F1"/>
    <w:rsid w:val="00753F77"/>
    <w:rsid w:val="00754373"/>
    <w:rsid w:val="0075456B"/>
    <w:rsid w:val="007548E4"/>
    <w:rsid w:val="00755EBD"/>
    <w:rsid w:val="00756F61"/>
    <w:rsid w:val="00756F9E"/>
    <w:rsid w:val="00757289"/>
    <w:rsid w:val="0076013A"/>
    <w:rsid w:val="00760C07"/>
    <w:rsid w:val="00760FD4"/>
    <w:rsid w:val="007619A3"/>
    <w:rsid w:val="00761EBE"/>
    <w:rsid w:val="007626C5"/>
    <w:rsid w:val="00762708"/>
    <w:rsid w:val="00762C8B"/>
    <w:rsid w:val="00763637"/>
    <w:rsid w:val="00763806"/>
    <w:rsid w:val="007638DC"/>
    <w:rsid w:val="00763D13"/>
    <w:rsid w:val="0076403F"/>
    <w:rsid w:val="0076518D"/>
    <w:rsid w:val="00765306"/>
    <w:rsid w:val="0076645A"/>
    <w:rsid w:val="00766536"/>
    <w:rsid w:val="00766705"/>
    <w:rsid w:val="0076688E"/>
    <w:rsid w:val="00766BBE"/>
    <w:rsid w:val="00767785"/>
    <w:rsid w:val="00767792"/>
    <w:rsid w:val="00771E1F"/>
    <w:rsid w:val="007720EE"/>
    <w:rsid w:val="007728BE"/>
    <w:rsid w:val="00772BD1"/>
    <w:rsid w:val="00772EEA"/>
    <w:rsid w:val="00773260"/>
    <w:rsid w:val="00773472"/>
    <w:rsid w:val="00773671"/>
    <w:rsid w:val="00773E68"/>
    <w:rsid w:val="00773F65"/>
    <w:rsid w:val="0077423E"/>
    <w:rsid w:val="00774798"/>
    <w:rsid w:val="00774800"/>
    <w:rsid w:val="00774CE6"/>
    <w:rsid w:val="007764F5"/>
    <w:rsid w:val="00776AAC"/>
    <w:rsid w:val="0077753A"/>
    <w:rsid w:val="00780105"/>
    <w:rsid w:val="00780542"/>
    <w:rsid w:val="00780598"/>
    <w:rsid w:val="00780921"/>
    <w:rsid w:val="00780F57"/>
    <w:rsid w:val="00780FCA"/>
    <w:rsid w:val="0078106B"/>
    <w:rsid w:val="00781147"/>
    <w:rsid w:val="00781286"/>
    <w:rsid w:val="00781608"/>
    <w:rsid w:val="007818B7"/>
    <w:rsid w:val="007820AB"/>
    <w:rsid w:val="00782ABB"/>
    <w:rsid w:val="00782FC1"/>
    <w:rsid w:val="007833C5"/>
    <w:rsid w:val="007834B1"/>
    <w:rsid w:val="00783735"/>
    <w:rsid w:val="00783FDC"/>
    <w:rsid w:val="007840A2"/>
    <w:rsid w:val="00784521"/>
    <w:rsid w:val="0078455E"/>
    <w:rsid w:val="0078501D"/>
    <w:rsid w:val="00786AB0"/>
    <w:rsid w:val="00786FED"/>
    <w:rsid w:val="0078725F"/>
    <w:rsid w:val="007878FC"/>
    <w:rsid w:val="00787BAB"/>
    <w:rsid w:val="007900F8"/>
    <w:rsid w:val="00790D5B"/>
    <w:rsid w:val="007919B1"/>
    <w:rsid w:val="00791AA9"/>
    <w:rsid w:val="00792673"/>
    <w:rsid w:val="00792E20"/>
    <w:rsid w:val="00793205"/>
    <w:rsid w:val="007934C9"/>
    <w:rsid w:val="00793554"/>
    <w:rsid w:val="00793F20"/>
    <w:rsid w:val="007946C6"/>
    <w:rsid w:val="00794E2F"/>
    <w:rsid w:val="00794E7B"/>
    <w:rsid w:val="00795549"/>
    <w:rsid w:val="007957ED"/>
    <w:rsid w:val="00795B4F"/>
    <w:rsid w:val="00796023"/>
    <w:rsid w:val="00796375"/>
    <w:rsid w:val="00796471"/>
    <w:rsid w:val="00796C03"/>
    <w:rsid w:val="00796D33"/>
    <w:rsid w:val="00796F5F"/>
    <w:rsid w:val="007A0266"/>
    <w:rsid w:val="007A0DD8"/>
    <w:rsid w:val="007A1023"/>
    <w:rsid w:val="007A151C"/>
    <w:rsid w:val="007A18E5"/>
    <w:rsid w:val="007A1A7C"/>
    <w:rsid w:val="007A1B92"/>
    <w:rsid w:val="007A1CE2"/>
    <w:rsid w:val="007A2CE0"/>
    <w:rsid w:val="007A3AA1"/>
    <w:rsid w:val="007A4436"/>
    <w:rsid w:val="007A5891"/>
    <w:rsid w:val="007A6506"/>
    <w:rsid w:val="007A67D3"/>
    <w:rsid w:val="007A7052"/>
    <w:rsid w:val="007A7118"/>
    <w:rsid w:val="007A7449"/>
    <w:rsid w:val="007A7A79"/>
    <w:rsid w:val="007A7C37"/>
    <w:rsid w:val="007A7FAB"/>
    <w:rsid w:val="007B0007"/>
    <w:rsid w:val="007B05A7"/>
    <w:rsid w:val="007B0FC5"/>
    <w:rsid w:val="007B107F"/>
    <w:rsid w:val="007B1346"/>
    <w:rsid w:val="007B1D5E"/>
    <w:rsid w:val="007B1DCF"/>
    <w:rsid w:val="007B218E"/>
    <w:rsid w:val="007B2F15"/>
    <w:rsid w:val="007B301F"/>
    <w:rsid w:val="007B3507"/>
    <w:rsid w:val="007B3535"/>
    <w:rsid w:val="007B3C77"/>
    <w:rsid w:val="007B404A"/>
    <w:rsid w:val="007B6366"/>
    <w:rsid w:val="007B76B8"/>
    <w:rsid w:val="007B7979"/>
    <w:rsid w:val="007B7CD5"/>
    <w:rsid w:val="007C0308"/>
    <w:rsid w:val="007C12F7"/>
    <w:rsid w:val="007C1566"/>
    <w:rsid w:val="007C1A92"/>
    <w:rsid w:val="007C1E3C"/>
    <w:rsid w:val="007C1F09"/>
    <w:rsid w:val="007C1F4D"/>
    <w:rsid w:val="007C2357"/>
    <w:rsid w:val="007C28D4"/>
    <w:rsid w:val="007C3736"/>
    <w:rsid w:val="007C383C"/>
    <w:rsid w:val="007C3B4C"/>
    <w:rsid w:val="007C3C20"/>
    <w:rsid w:val="007C3CC0"/>
    <w:rsid w:val="007C4A4E"/>
    <w:rsid w:val="007C4A9C"/>
    <w:rsid w:val="007C5CD3"/>
    <w:rsid w:val="007C611B"/>
    <w:rsid w:val="007C6C0D"/>
    <w:rsid w:val="007C71EA"/>
    <w:rsid w:val="007C730A"/>
    <w:rsid w:val="007C73F7"/>
    <w:rsid w:val="007C77AA"/>
    <w:rsid w:val="007C7905"/>
    <w:rsid w:val="007D0097"/>
    <w:rsid w:val="007D019F"/>
    <w:rsid w:val="007D10C5"/>
    <w:rsid w:val="007D215E"/>
    <w:rsid w:val="007D224C"/>
    <w:rsid w:val="007D24BD"/>
    <w:rsid w:val="007D25E7"/>
    <w:rsid w:val="007D3275"/>
    <w:rsid w:val="007D3A2E"/>
    <w:rsid w:val="007D443E"/>
    <w:rsid w:val="007D4BCC"/>
    <w:rsid w:val="007D50A9"/>
    <w:rsid w:val="007D5918"/>
    <w:rsid w:val="007D6DE0"/>
    <w:rsid w:val="007D74BE"/>
    <w:rsid w:val="007D7C3E"/>
    <w:rsid w:val="007E0032"/>
    <w:rsid w:val="007E0614"/>
    <w:rsid w:val="007E0863"/>
    <w:rsid w:val="007E0A0A"/>
    <w:rsid w:val="007E14A4"/>
    <w:rsid w:val="007E1AB5"/>
    <w:rsid w:val="007E1E87"/>
    <w:rsid w:val="007E1EA0"/>
    <w:rsid w:val="007E21D2"/>
    <w:rsid w:val="007E288B"/>
    <w:rsid w:val="007E2CF9"/>
    <w:rsid w:val="007E485F"/>
    <w:rsid w:val="007E4DA8"/>
    <w:rsid w:val="007E4F18"/>
    <w:rsid w:val="007E5185"/>
    <w:rsid w:val="007E58C5"/>
    <w:rsid w:val="007E5B81"/>
    <w:rsid w:val="007E6ADF"/>
    <w:rsid w:val="007E704C"/>
    <w:rsid w:val="007E73C3"/>
    <w:rsid w:val="007F14CD"/>
    <w:rsid w:val="007F1D44"/>
    <w:rsid w:val="007F2712"/>
    <w:rsid w:val="007F2ED7"/>
    <w:rsid w:val="007F2EEE"/>
    <w:rsid w:val="007F358F"/>
    <w:rsid w:val="007F5555"/>
    <w:rsid w:val="007F56F4"/>
    <w:rsid w:val="007F5EC8"/>
    <w:rsid w:val="007F6729"/>
    <w:rsid w:val="007F689C"/>
    <w:rsid w:val="007F6B97"/>
    <w:rsid w:val="007F742F"/>
    <w:rsid w:val="007F79E8"/>
    <w:rsid w:val="007F7B95"/>
    <w:rsid w:val="00800E67"/>
    <w:rsid w:val="0080151B"/>
    <w:rsid w:val="00801619"/>
    <w:rsid w:val="0080224F"/>
    <w:rsid w:val="0080313A"/>
    <w:rsid w:val="00803188"/>
    <w:rsid w:val="0080318C"/>
    <w:rsid w:val="00803312"/>
    <w:rsid w:val="00803E7D"/>
    <w:rsid w:val="00804850"/>
    <w:rsid w:val="00804B0F"/>
    <w:rsid w:val="00804D79"/>
    <w:rsid w:val="00804DAD"/>
    <w:rsid w:val="00806309"/>
    <w:rsid w:val="00806A66"/>
    <w:rsid w:val="0080741D"/>
    <w:rsid w:val="00807E32"/>
    <w:rsid w:val="008103DB"/>
    <w:rsid w:val="00810B1A"/>
    <w:rsid w:val="00810BEB"/>
    <w:rsid w:val="008111BA"/>
    <w:rsid w:val="00811590"/>
    <w:rsid w:val="008119B1"/>
    <w:rsid w:val="00811D8E"/>
    <w:rsid w:val="00812614"/>
    <w:rsid w:val="00812681"/>
    <w:rsid w:val="0081284A"/>
    <w:rsid w:val="008129F2"/>
    <w:rsid w:val="00812AA2"/>
    <w:rsid w:val="00812AB0"/>
    <w:rsid w:val="00812B8D"/>
    <w:rsid w:val="00812D53"/>
    <w:rsid w:val="0081310C"/>
    <w:rsid w:val="008132AA"/>
    <w:rsid w:val="00813A50"/>
    <w:rsid w:val="00813F84"/>
    <w:rsid w:val="008141B4"/>
    <w:rsid w:val="0081477A"/>
    <w:rsid w:val="008152BA"/>
    <w:rsid w:val="0081532A"/>
    <w:rsid w:val="008159A2"/>
    <w:rsid w:val="00816122"/>
    <w:rsid w:val="00816900"/>
    <w:rsid w:val="00817632"/>
    <w:rsid w:val="00820CC7"/>
    <w:rsid w:val="00821155"/>
    <w:rsid w:val="00821179"/>
    <w:rsid w:val="00822045"/>
    <w:rsid w:val="008229E6"/>
    <w:rsid w:val="008229E9"/>
    <w:rsid w:val="00822B47"/>
    <w:rsid w:val="00823430"/>
    <w:rsid w:val="00823D7B"/>
    <w:rsid w:val="00824CED"/>
    <w:rsid w:val="008258CE"/>
    <w:rsid w:val="008260EE"/>
    <w:rsid w:val="00826241"/>
    <w:rsid w:val="00826707"/>
    <w:rsid w:val="00826BB9"/>
    <w:rsid w:val="00827529"/>
    <w:rsid w:val="008279F9"/>
    <w:rsid w:val="00827BBC"/>
    <w:rsid w:val="00827CFD"/>
    <w:rsid w:val="00827D65"/>
    <w:rsid w:val="00830696"/>
    <w:rsid w:val="00830C45"/>
    <w:rsid w:val="00830E08"/>
    <w:rsid w:val="0083141F"/>
    <w:rsid w:val="00832922"/>
    <w:rsid w:val="00832EF7"/>
    <w:rsid w:val="008333A8"/>
    <w:rsid w:val="00833407"/>
    <w:rsid w:val="008341C9"/>
    <w:rsid w:val="00834D6E"/>
    <w:rsid w:val="00835814"/>
    <w:rsid w:val="008359CA"/>
    <w:rsid w:val="00835F70"/>
    <w:rsid w:val="008363FF"/>
    <w:rsid w:val="008367B0"/>
    <w:rsid w:val="00836945"/>
    <w:rsid w:val="00836AC8"/>
    <w:rsid w:val="00836DA5"/>
    <w:rsid w:val="00837056"/>
    <w:rsid w:val="008378B2"/>
    <w:rsid w:val="008378BD"/>
    <w:rsid w:val="00837E10"/>
    <w:rsid w:val="00840B9D"/>
    <w:rsid w:val="008417C3"/>
    <w:rsid w:val="00841B72"/>
    <w:rsid w:val="008420BF"/>
    <w:rsid w:val="00842774"/>
    <w:rsid w:val="00842BEF"/>
    <w:rsid w:val="00842CE6"/>
    <w:rsid w:val="00842F0F"/>
    <w:rsid w:val="00843E9C"/>
    <w:rsid w:val="008447DF"/>
    <w:rsid w:val="008452AF"/>
    <w:rsid w:val="0084576D"/>
    <w:rsid w:val="00845DF7"/>
    <w:rsid w:val="00846191"/>
    <w:rsid w:val="00846728"/>
    <w:rsid w:val="00846E48"/>
    <w:rsid w:val="008478D6"/>
    <w:rsid w:val="00847FE8"/>
    <w:rsid w:val="0085033D"/>
    <w:rsid w:val="008508F6"/>
    <w:rsid w:val="00850EB1"/>
    <w:rsid w:val="00851A0B"/>
    <w:rsid w:val="00853494"/>
    <w:rsid w:val="008536D8"/>
    <w:rsid w:val="0085393E"/>
    <w:rsid w:val="00854CBB"/>
    <w:rsid w:val="00854FD9"/>
    <w:rsid w:val="008568C0"/>
    <w:rsid w:val="00856C6F"/>
    <w:rsid w:val="0085702D"/>
    <w:rsid w:val="0085742E"/>
    <w:rsid w:val="00860EE3"/>
    <w:rsid w:val="00861DA8"/>
    <w:rsid w:val="00862B56"/>
    <w:rsid w:val="00862FCF"/>
    <w:rsid w:val="008633A7"/>
    <w:rsid w:val="00863401"/>
    <w:rsid w:val="008639AE"/>
    <w:rsid w:val="008640E4"/>
    <w:rsid w:val="008644B9"/>
    <w:rsid w:val="00864719"/>
    <w:rsid w:val="00864737"/>
    <w:rsid w:val="00864793"/>
    <w:rsid w:val="0086508A"/>
    <w:rsid w:val="008651BD"/>
    <w:rsid w:val="0086661B"/>
    <w:rsid w:val="00866925"/>
    <w:rsid w:val="00866CF5"/>
    <w:rsid w:val="00866D08"/>
    <w:rsid w:val="00867009"/>
    <w:rsid w:val="008672C1"/>
    <w:rsid w:val="0086775C"/>
    <w:rsid w:val="00870168"/>
    <w:rsid w:val="00870201"/>
    <w:rsid w:val="008713EC"/>
    <w:rsid w:val="008715F4"/>
    <w:rsid w:val="00871948"/>
    <w:rsid w:val="008720AB"/>
    <w:rsid w:val="00872DE9"/>
    <w:rsid w:val="00872E34"/>
    <w:rsid w:val="008734F0"/>
    <w:rsid w:val="0087394F"/>
    <w:rsid w:val="00873DDB"/>
    <w:rsid w:val="00874165"/>
    <w:rsid w:val="00874E36"/>
    <w:rsid w:val="0087590A"/>
    <w:rsid w:val="00875BBF"/>
    <w:rsid w:val="00875E6B"/>
    <w:rsid w:val="008763DB"/>
    <w:rsid w:val="00876732"/>
    <w:rsid w:val="00876ED8"/>
    <w:rsid w:val="00877F80"/>
    <w:rsid w:val="00880AA4"/>
    <w:rsid w:val="00880B70"/>
    <w:rsid w:val="00880EA8"/>
    <w:rsid w:val="0088100D"/>
    <w:rsid w:val="00881406"/>
    <w:rsid w:val="00881B3A"/>
    <w:rsid w:val="00881EC7"/>
    <w:rsid w:val="00882976"/>
    <w:rsid w:val="0088418F"/>
    <w:rsid w:val="00884844"/>
    <w:rsid w:val="008848F1"/>
    <w:rsid w:val="00884E2A"/>
    <w:rsid w:val="008859FD"/>
    <w:rsid w:val="00885FEF"/>
    <w:rsid w:val="0088608B"/>
    <w:rsid w:val="00886741"/>
    <w:rsid w:val="00886F67"/>
    <w:rsid w:val="008873F8"/>
    <w:rsid w:val="00887A71"/>
    <w:rsid w:val="00887BD2"/>
    <w:rsid w:val="00887FE1"/>
    <w:rsid w:val="00891324"/>
    <w:rsid w:val="008917CA"/>
    <w:rsid w:val="00892300"/>
    <w:rsid w:val="00892480"/>
    <w:rsid w:val="008926DC"/>
    <w:rsid w:val="0089292D"/>
    <w:rsid w:val="00892C61"/>
    <w:rsid w:val="008941C0"/>
    <w:rsid w:val="00894809"/>
    <w:rsid w:val="00894D16"/>
    <w:rsid w:val="008957E5"/>
    <w:rsid w:val="0089646A"/>
    <w:rsid w:val="00896B07"/>
    <w:rsid w:val="008971CB"/>
    <w:rsid w:val="00897239"/>
    <w:rsid w:val="00897C2D"/>
    <w:rsid w:val="00897CA1"/>
    <w:rsid w:val="008A00C5"/>
    <w:rsid w:val="008A0288"/>
    <w:rsid w:val="008A0F5D"/>
    <w:rsid w:val="008A1115"/>
    <w:rsid w:val="008A11D2"/>
    <w:rsid w:val="008A1C08"/>
    <w:rsid w:val="008A1CCB"/>
    <w:rsid w:val="008A223D"/>
    <w:rsid w:val="008A2387"/>
    <w:rsid w:val="008A2B9F"/>
    <w:rsid w:val="008A2E74"/>
    <w:rsid w:val="008A3461"/>
    <w:rsid w:val="008A3546"/>
    <w:rsid w:val="008A37CB"/>
    <w:rsid w:val="008A3C66"/>
    <w:rsid w:val="008A3D9C"/>
    <w:rsid w:val="008A4995"/>
    <w:rsid w:val="008A4C44"/>
    <w:rsid w:val="008A58BF"/>
    <w:rsid w:val="008A629D"/>
    <w:rsid w:val="008A6967"/>
    <w:rsid w:val="008A7642"/>
    <w:rsid w:val="008A7E24"/>
    <w:rsid w:val="008B0EC5"/>
    <w:rsid w:val="008B1215"/>
    <w:rsid w:val="008B1CED"/>
    <w:rsid w:val="008B25A3"/>
    <w:rsid w:val="008B300C"/>
    <w:rsid w:val="008B3018"/>
    <w:rsid w:val="008B329A"/>
    <w:rsid w:val="008B461F"/>
    <w:rsid w:val="008B4652"/>
    <w:rsid w:val="008B505C"/>
    <w:rsid w:val="008B50E1"/>
    <w:rsid w:val="008B57B6"/>
    <w:rsid w:val="008B5AE8"/>
    <w:rsid w:val="008B5C17"/>
    <w:rsid w:val="008B61F8"/>
    <w:rsid w:val="008B6E10"/>
    <w:rsid w:val="008B78F1"/>
    <w:rsid w:val="008C0488"/>
    <w:rsid w:val="008C0AE6"/>
    <w:rsid w:val="008C1673"/>
    <w:rsid w:val="008C192D"/>
    <w:rsid w:val="008C19EB"/>
    <w:rsid w:val="008C1BE5"/>
    <w:rsid w:val="008C1E51"/>
    <w:rsid w:val="008C245E"/>
    <w:rsid w:val="008C2A51"/>
    <w:rsid w:val="008C2D2D"/>
    <w:rsid w:val="008C357C"/>
    <w:rsid w:val="008C3AA0"/>
    <w:rsid w:val="008C4DC5"/>
    <w:rsid w:val="008C5303"/>
    <w:rsid w:val="008C5AA8"/>
    <w:rsid w:val="008C5DC7"/>
    <w:rsid w:val="008C619C"/>
    <w:rsid w:val="008C6D74"/>
    <w:rsid w:val="008C752F"/>
    <w:rsid w:val="008C7B6C"/>
    <w:rsid w:val="008D0663"/>
    <w:rsid w:val="008D0A48"/>
    <w:rsid w:val="008D0C5E"/>
    <w:rsid w:val="008D1849"/>
    <w:rsid w:val="008D1CC0"/>
    <w:rsid w:val="008D498C"/>
    <w:rsid w:val="008D4DA8"/>
    <w:rsid w:val="008D508D"/>
    <w:rsid w:val="008D538F"/>
    <w:rsid w:val="008D5DA1"/>
    <w:rsid w:val="008D5EF3"/>
    <w:rsid w:val="008D5FA3"/>
    <w:rsid w:val="008D68E7"/>
    <w:rsid w:val="008D7412"/>
    <w:rsid w:val="008D79C9"/>
    <w:rsid w:val="008E0766"/>
    <w:rsid w:val="008E090B"/>
    <w:rsid w:val="008E1AA9"/>
    <w:rsid w:val="008E285B"/>
    <w:rsid w:val="008E3117"/>
    <w:rsid w:val="008E3629"/>
    <w:rsid w:val="008E3901"/>
    <w:rsid w:val="008E3A7D"/>
    <w:rsid w:val="008E3B57"/>
    <w:rsid w:val="008E408D"/>
    <w:rsid w:val="008E4FD3"/>
    <w:rsid w:val="008E5BBA"/>
    <w:rsid w:val="008E5DE3"/>
    <w:rsid w:val="008E5F7B"/>
    <w:rsid w:val="008E612E"/>
    <w:rsid w:val="008E63B2"/>
    <w:rsid w:val="008E6404"/>
    <w:rsid w:val="008E67A1"/>
    <w:rsid w:val="008E768C"/>
    <w:rsid w:val="008F12D8"/>
    <w:rsid w:val="008F390D"/>
    <w:rsid w:val="008F399F"/>
    <w:rsid w:val="008F3EC4"/>
    <w:rsid w:val="008F4EB4"/>
    <w:rsid w:val="008F5708"/>
    <w:rsid w:val="008F58AF"/>
    <w:rsid w:val="008F7916"/>
    <w:rsid w:val="0090025F"/>
    <w:rsid w:val="00900342"/>
    <w:rsid w:val="00900ACD"/>
    <w:rsid w:val="009016DD"/>
    <w:rsid w:val="0090192C"/>
    <w:rsid w:val="00901B89"/>
    <w:rsid w:val="00901EEE"/>
    <w:rsid w:val="0090210C"/>
    <w:rsid w:val="009025E1"/>
    <w:rsid w:val="00902A45"/>
    <w:rsid w:val="00902C20"/>
    <w:rsid w:val="00902F74"/>
    <w:rsid w:val="00903287"/>
    <w:rsid w:val="009037DC"/>
    <w:rsid w:val="009051A8"/>
    <w:rsid w:val="009052D4"/>
    <w:rsid w:val="009053A9"/>
    <w:rsid w:val="0090547B"/>
    <w:rsid w:val="00905500"/>
    <w:rsid w:val="00905576"/>
    <w:rsid w:val="00905CCF"/>
    <w:rsid w:val="009060D4"/>
    <w:rsid w:val="00906C76"/>
    <w:rsid w:val="00906E4F"/>
    <w:rsid w:val="00907165"/>
    <w:rsid w:val="0090716D"/>
    <w:rsid w:val="00907171"/>
    <w:rsid w:val="009072E5"/>
    <w:rsid w:val="00907C42"/>
    <w:rsid w:val="00910CA5"/>
    <w:rsid w:val="00910D23"/>
    <w:rsid w:val="0091112F"/>
    <w:rsid w:val="0091116E"/>
    <w:rsid w:val="00911C07"/>
    <w:rsid w:val="00911DAB"/>
    <w:rsid w:val="009121DA"/>
    <w:rsid w:val="00912380"/>
    <w:rsid w:val="0091262A"/>
    <w:rsid w:val="00912907"/>
    <w:rsid w:val="009129C1"/>
    <w:rsid w:val="00912FDA"/>
    <w:rsid w:val="00913136"/>
    <w:rsid w:val="009132D4"/>
    <w:rsid w:val="00913503"/>
    <w:rsid w:val="0091352F"/>
    <w:rsid w:val="00913E3D"/>
    <w:rsid w:val="009141FA"/>
    <w:rsid w:val="00914663"/>
    <w:rsid w:val="00914A9A"/>
    <w:rsid w:val="00914BD7"/>
    <w:rsid w:val="00914ED0"/>
    <w:rsid w:val="00915127"/>
    <w:rsid w:val="00915B4C"/>
    <w:rsid w:val="00917716"/>
    <w:rsid w:val="00920003"/>
    <w:rsid w:val="009207CB"/>
    <w:rsid w:val="00920F38"/>
    <w:rsid w:val="00921447"/>
    <w:rsid w:val="009218F7"/>
    <w:rsid w:val="00922286"/>
    <w:rsid w:val="00922671"/>
    <w:rsid w:val="009226E9"/>
    <w:rsid w:val="0092276E"/>
    <w:rsid w:val="009237B2"/>
    <w:rsid w:val="00923A03"/>
    <w:rsid w:val="00923DAA"/>
    <w:rsid w:val="00924738"/>
    <w:rsid w:val="00924ABE"/>
    <w:rsid w:val="00924D06"/>
    <w:rsid w:val="00926782"/>
    <w:rsid w:val="00926830"/>
    <w:rsid w:val="00926A35"/>
    <w:rsid w:val="00926B34"/>
    <w:rsid w:val="00926BAB"/>
    <w:rsid w:val="00926D21"/>
    <w:rsid w:val="00926E6F"/>
    <w:rsid w:val="00927559"/>
    <w:rsid w:val="00930067"/>
    <w:rsid w:val="00931D97"/>
    <w:rsid w:val="00931EC0"/>
    <w:rsid w:val="0093202E"/>
    <w:rsid w:val="00932056"/>
    <w:rsid w:val="0093209F"/>
    <w:rsid w:val="009326A6"/>
    <w:rsid w:val="00932E0D"/>
    <w:rsid w:val="0093379B"/>
    <w:rsid w:val="00934735"/>
    <w:rsid w:val="00935120"/>
    <w:rsid w:val="00935996"/>
    <w:rsid w:val="00937117"/>
    <w:rsid w:val="00937235"/>
    <w:rsid w:val="00937CBE"/>
    <w:rsid w:val="0094031A"/>
    <w:rsid w:val="009403B0"/>
    <w:rsid w:val="009412CD"/>
    <w:rsid w:val="009429E2"/>
    <w:rsid w:val="0094446D"/>
    <w:rsid w:val="00944B3D"/>
    <w:rsid w:val="009456B8"/>
    <w:rsid w:val="00945939"/>
    <w:rsid w:val="0094620E"/>
    <w:rsid w:val="0094657A"/>
    <w:rsid w:val="0094672D"/>
    <w:rsid w:val="00946BE1"/>
    <w:rsid w:val="009470A7"/>
    <w:rsid w:val="0094722E"/>
    <w:rsid w:val="0095000F"/>
    <w:rsid w:val="00950DB8"/>
    <w:rsid w:val="00951DEC"/>
    <w:rsid w:val="00951E31"/>
    <w:rsid w:val="00953C5E"/>
    <w:rsid w:val="00954AE4"/>
    <w:rsid w:val="00955ED6"/>
    <w:rsid w:val="009561D7"/>
    <w:rsid w:val="009566B3"/>
    <w:rsid w:val="009569DC"/>
    <w:rsid w:val="00957711"/>
    <w:rsid w:val="00960BE4"/>
    <w:rsid w:val="00960DF3"/>
    <w:rsid w:val="00960F1F"/>
    <w:rsid w:val="00961547"/>
    <w:rsid w:val="009615C4"/>
    <w:rsid w:val="009619D8"/>
    <w:rsid w:val="0096207F"/>
    <w:rsid w:val="00962CF2"/>
    <w:rsid w:val="00962ED6"/>
    <w:rsid w:val="00963B14"/>
    <w:rsid w:val="00963C89"/>
    <w:rsid w:val="00963D28"/>
    <w:rsid w:val="00964339"/>
    <w:rsid w:val="009645FC"/>
    <w:rsid w:val="00964675"/>
    <w:rsid w:val="00964758"/>
    <w:rsid w:val="00964F51"/>
    <w:rsid w:val="0096532C"/>
    <w:rsid w:val="0096632A"/>
    <w:rsid w:val="0096646A"/>
    <w:rsid w:val="009666A2"/>
    <w:rsid w:val="009668F5"/>
    <w:rsid w:val="00966DA4"/>
    <w:rsid w:val="00966EB0"/>
    <w:rsid w:val="00967B22"/>
    <w:rsid w:val="00967B35"/>
    <w:rsid w:val="00970372"/>
    <w:rsid w:val="009704E6"/>
    <w:rsid w:val="00970F7B"/>
    <w:rsid w:val="009712A5"/>
    <w:rsid w:val="00971935"/>
    <w:rsid w:val="00971F8A"/>
    <w:rsid w:val="009723F8"/>
    <w:rsid w:val="009728E0"/>
    <w:rsid w:val="00972F5D"/>
    <w:rsid w:val="0097301D"/>
    <w:rsid w:val="00973CD7"/>
    <w:rsid w:val="009743D1"/>
    <w:rsid w:val="009744CF"/>
    <w:rsid w:val="0097456D"/>
    <w:rsid w:val="00974B7A"/>
    <w:rsid w:val="00974DDA"/>
    <w:rsid w:val="00975054"/>
    <w:rsid w:val="00975888"/>
    <w:rsid w:val="00975BD5"/>
    <w:rsid w:val="0097630F"/>
    <w:rsid w:val="0097653B"/>
    <w:rsid w:val="00976836"/>
    <w:rsid w:val="00976854"/>
    <w:rsid w:val="00976A60"/>
    <w:rsid w:val="00976DAA"/>
    <w:rsid w:val="00976ED4"/>
    <w:rsid w:val="00976F79"/>
    <w:rsid w:val="0097728D"/>
    <w:rsid w:val="009773D4"/>
    <w:rsid w:val="0097767E"/>
    <w:rsid w:val="00977AAB"/>
    <w:rsid w:val="00977B1C"/>
    <w:rsid w:val="00980116"/>
    <w:rsid w:val="009803EB"/>
    <w:rsid w:val="0098093E"/>
    <w:rsid w:val="00981FC9"/>
    <w:rsid w:val="00982843"/>
    <w:rsid w:val="00982DCD"/>
    <w:rsid w:val="00982E90"/>
    <w:rsid w:val="00983081"/>
    <w:rsid w:val="00983521"/>
    <w:rsid w:val="0098359C"/>
    <w:rsid w:val="00983828"/>
    <w:rsid w:val="00983BC4"/>
    <w:rsid w:val="00983E0E"/>
    <w:rsid w:val="00983F3B"/>
    <w:rsid w:val="00984172"/>
    <w:rsid w:val="00984A15"/>
    <w:rsid w:val="00985AA8"/>
    <w:rsid w:val="009868DE"/>
    <w:rsid w:val="009869DD"/>
    <w:rsid w:val="009869E9"/>
    <w:rsid w:val="009869F1"/>
    <w:rsid w:val="00986FE7"/>
    <w:rsid w:val="00990E11"/>
    <w:rsid w:val="00990E13"/>
    <w:rsid w:val="009917E8"/>
    <w:rsid w:val="00992992"/>
    <w:rsid w:val="009948AD"/>
    <w:rsid w:val="009949E6"/>
    <w:rsid w:val="00994E00"/>
    <w:rsid w:val="00995068"/>
    <w:rsid w:val="00995D6E"/>
    <w:rsid w:val="00995F5C"/>
    <w:rsid w:val="0099653A"/>
    <w:rsid w:val="00996655"/>
    <w:rsid w:val="0099744A"/>
    <w:rsid w:val="0099760C"/>
    <w:rsid w:val="009A0AD5"/>
    <w:rsid w:val="009A0ADF"/>
    <w:rsid w:val="009A1BCF"/>
    <w:rsid w:val="009A2224"/>
    <w:rsid w:val="009A275F"/>
    <w:rsid w:val="009A2CC6"/>
    <w:rsid w:val="009A3119"/>
    <w:rsid w:val="009A3889"/>
    <w:rsid w:val="009A38A9"/>
    <w:rsid w:val="009A38BB"/>
    <w:rsid w:val="009A39E9"/>
    <w:rsid w:val="009A401A"/>
    <w:rsid w:val="009A499B"/>
    <w:rsid w:val="009A59A9"/>
    <w:rsid w:val="009A5D57"/>
    <w:rsid w:val="009A5DAA"/>
    <w:rsid w:val="009A7045"/>
    <w:rsid w:val="009A7D9A"/>
    <w:rsid w:val="009B06AD"/>
    <w:rsid w:val="009B0DC0"/>
    <w:rsid w:val="009B15C0"/>
    <w:rsid w:val="009B24BE"/>
    <w:rsid w:val="009B2835"/>
    <w:rsid w:val="009B3305"/>
    <w:rsid w:val="009B34DF"/>
    <w:rsid w:val="009B3D93"/>
    <w:rsid w:val="009B3F01"/>
    <w:rsid w:val="009B54B8"/>
    <w:rsid w:val="009B5857"/>
    <w:rsid w:val="009B595D"/>
    <w:rsid w:val="009B70D1"/>
    <w:rsid w:val="009B72AD"/>
    <w:rsid w:val="009C0443"/>
    <w:rsid w:val="009C0AE2"/>
    <w:rsid w:val="009C1F3A"/>
    <w:rsid w:val="009C249A"/>
    <w:rsid w:val="009C3775"/>
    <w:rsid w:val="009C3D9E"/>
    <w:rsid w:val="009C3DA6"/>
    <w:rsid w:val="009C3F72"/>
    <w:rsid w:val="009C4767"/>
    <w:rsid w:val="009C4A88"/>
    <w:rsid w:val="009C4E42"/>
    <w:rsid w:val="009C518D"/>
    <w:rsid w:val="009C5A5D"/>
    <w:rsid w:val="009C5BFD"/>
    <w:rsid w:val="009C5C11"/>
    <w:rsid w:val="009C6A8B"/>
    <w:rsid w:val="009C7053"/>
    <w:rsid w:val="009C740B"/>
    <w:rsid w:val="009C78C8"/>
    <w:rsid w:val="009D01FF"/>
    <w:rsid w:val="009D0425"/>
    <w:rsid w:val="009D084A"/>
    <w:rsid w:val="009D0B00"/>
    <w:rsid w:val="009D0B81"/>
    <w:rsid w:val="009D152B"/>
    <w:rsid w:val="009D17FE"/>
    <w:rsid w:val="009D1978"/>
    <w:rsid w:val="009D1C23"/>
    <w:rsid w:val="009D260A"/>
    <w:rsid w:val="009D28FD"/>
    <w:rsid w:val="009D3BEC"/>
    <w:rsid w:val="009D3E57"/>
    <w:rsid w:val="009D40AA"/>
    <w:rsid w:val="009D421E"/>
    <w:rsid w:val="009D43E5"/>
    <w:rsid w:val="009D467B"/>
    <w:rsid w:val="009D4BA2"/>
    <w:rsid w:val="009D4F27"/>
    <w:rsid w:val="009D50E8"/>
    <w:rsid w:val="009D53FB"/>
    <w:rsid w:val="009D54CD"/>
    <w:rsid w:val="009D5604"/>
    <w:rsid w:val="009D57E2"/>
    <w:rsid w:val="009D5ABA"/>
    <w:rsid w:val="009D6092"/>
    <w:rsid w:val="009D6286"/>
    <w:rsid w:val="009D6671"/>
    <w:rsid w:val="009D6A44"/>
    <w:rsid w:val="009D6D1C"/>
    <w:rsid w:val="009D6FA5"/>
    <w:rsid w:val="009D7C3E"/>
    <w:rsid w:val="009E0488"/>
    <w:rsid w:val="009E057F"/>
    <w:rsid w:val="009E0D0E"/>
    <w:rsid w:val="009E154B"/>
    <w:rsid w:val="009E16D2"/>
    <w:rsid w:val="009E1B79"/>
    <w:rsid w:val="009E2CD9"/>
    <w:rsid w:val="009E2ED2"/>
    <w:rsid w:val="009E330B"/>
    <w:rsid w:val="009E3927"/>
    <w:rsid w:val="009E542A"/>
    <w:rsid w:val="009E5945"/>
    <w:rsid w:val="009E60CC"/>
    <w:rsid w:val="009E6E19"/>
    <w:rsid w:val="009E7925"/>
    <w:rsid w:val="009E7B39"/>
    <w:rsid w:val="009E7FCE"/>
    <w:rsid w:val="009F02ED"/>
    <w:rsid w:val="009F032E"/>
    <w:rsid w:val="009F11FF"/>
    <w:rsid w:val="009F148E"/>
    <w:rsid w:val="009F173B"/>
    <w:rsid w:val="009F24B0"/>
    <w:rsid w:val="009F281F"/>
    <w:rsid w:val="009F28D8"/>
    <w:rsid w:val="009F2C73"/>
    <w:rsid w:val="009F3006"/>
    <w:rsid w:val="009F3096"/>
    <w:rsid w:val="009F3A3D"/>
    <w:rsid w:val="009F3FE0"/>
    <w:rsid w:val="009F4167"/>
    <w:rsid w:val="009F45A2"/>
    <w:rsid w:val="009F53C4"/>
    <w:rsid w:val="009F5AF2"/>
    <w:rsid w:val="009F601F"/>
    <w:rsid w:val="009F637C"/>
    <w:rsid w:val="009F643C"/>
    <w:rsid w:val="009F656E"/>
    <w:rsid w:val="009F6C5A"/>
    <w:rsid w:val="009F6CD5"/>
    <w:rsid w:val="009F6EE5"/>
    <w:rsid w:val="009F71F8"/>
    <w:rsid w:val="009F7FAF"/>
    <w:rsid w:val="009F7FCD"/>
    <w:rsid w:val="00A0048C"/>
    <w:rsid w:val="00A01149"/>
    <w:rsid w:val="00A02DD4"/>
    <w:rsid w:val="00A03061"/>
    <w:rsid w:val="00A03374"/>
    <w:rsid w:val="00A03609"/>
    <w:rsid w:val="00A03900"/>
    <w:rsid w:val="00A03EE7"/>
    <w:rsid w:val="00A05118"/>
    <w:rsid w:val="00A05490"/>
    <w:rsid w:val="00A0561B"/>
    <w:rsid w:val="00A056BD"/>
    <w:rsid w:val="00A05BD0"/>
    <w:rsid w:val="00A05DC4"/>
    <w:rsid w:val="00A06506"/>
    <w:rsid w:val="00A06CBB"/>
    <w:rsid w:val="00A0726F"/>
    <w:rsid w:val="00A07780"/>
    <w:rsid w:val="00A0793A"/>
    <w:rsid w:val="00A10203"/>
    <w:rsid w:val="00A10301"/>
    <w:rsid w:val="00A107C3"/>
    <w:rsid w:val="00A11096"/>
    <w:rsid w:val="00A115B9"/>
    <w:rsid w:val="00A11AF0"/>
    <w:rsid w:val="00A12371"/>
    <w:rsid w:val="00A12E8B"/>
    <w:rsid w:val="00A1314E"/>
    <w:rsid w:val="00A148BB"/>
    <w:rsid w:val="00A14CA4"/>
    <w:rsid w:val="00A1589D"/>
    <w:rsid w:val="00A159AF"/>
    <w:rsid w:val="00A1602A"/>
    <w:rsid w:val="00A162C0"/>
    <w:rsid w:val="00A171CB"/>
    <w:rsid w:val="00A179C1"/>
    <w:rsid w:val="00A17C4D"/>
    <w:rsid w:val="00A206C5"/>
    <w:rsid w:val="00A20800"/>
    <w:rsid w:val="00A20E38"/>
    <w:rsid w:val="00A212DB"/>
    <w:rsid w:val="00A21439"/>
    <w:rsid w:val="00A21CD8"/>
    <w:rsid w:val="00A22F64"/>
    <w:rsid w:val="00A2318E"/>
    <w:rsid w:val="00A23742"/>
    <w:rsid w:val="00A23DEF"/>
    <w:rsid w:val="00A2477D"/>
    <w:rsid w:val="00A24EA6"/>
    <w:rsid w:val="00A251F5"/>
    <w:rsid w:val="00A26C41"/>
    <w:rsid w:val="00A26DA1"/>
    <w:rsid w:val="00A273F3"/>
    <w:rsid w:val="00A2798E"/>
    <w:rsid w:val="00A31527"/>
    <w:rsid w:val="00A316C2"/>
    <w:rsid w:val="00A31C7F"/>
    <w:rsid w:val="00A33121"/>
    <w:rsid w:val="00A33504"/>
    <w:rsid w:val="00A335A8"/>
    <w:rsid w:val="00A339E3"/>
    <w:rsid w:val="00A342ED"/>
    <w:rsid w:val="00A34330"/>
    <w:rsid w:val="00A3436B"/>
    <w:rsid w:val="00A343BC"/>
    <w:rsid w:val="00A34D46"/>
    <w:rsid w:val="00A34F9E"/>
    <w:rsid w:val="00A34FD8"/>
    <w:rsid w:val="00A355B3"/>
    <w:rsid w:val="00A35D4E"/>
    <w:rsid w:val="00A368A4"/>
    <w:rsid w:val="00A36BA6"/>
    <w:rsid w:val="00A36ECA"/>
    <w:rsid w:val="00A3713D"/>
    <w:rsid w:val="00A37304"/>
    <w:rsid w:val="00A403C5"/>
    <w:rsid w:val="00A404E8"/>
    <w:rsid w:val="00A40E09"/>
    <w:rsid w:val="00A410E9"/>
    <w:rsid w:val="00A4169D"/>
    <w:rsid w:val="00A416FA"/>
    <w:rsid w:val="00A41786"/>
    <w:rsid w:val="00A41C75"/>
    <w:rsid w:val="00A43263"/>
    <w:rsid w:val="00A43B28"/>
    <w:rsid w:val="00A441AF"/>
    <w:rsid w:val="00A44477"/>
    <w:rsid w:val="00A44622"/>
    <w:rsid w:val="00A4565C"/>
    <w:rsid w:val="00A45752"/>
    <w:rsid w:val="00A45EDD"/>
    <w:rsid w:val="00A46165"/>
    <w:rsid w:val="00A4662B"/>
    <w:rsid w:val="00A46B4C"/>
    <w:rsid w:val="00A46BED"/>
    <w:rsid w:val="00A47FC9"/>
    <w:rsid w:val="00A50373"/>
    <w:rsid w:val="00A50583"/>
    <w:rsid w:val="00A5132D"/>
    <w:rsid w:val="00A515F4"/>
    <w:rsid w:val="00A5247A"/>
    <w:rsid w:val="00A52B2B"/>
    <w:rsid w:val="00A53683"/>
    <w:rsid w:val="00A54434"/>
    <w:rsid w:val="00A548E4"/>
    <w:rsid w:val="00A5498F"/>
    <w:rsid w:val="00A55C6B"/>
    <w:rsid w:val="00A55CF6"/>
    <w:rsid w:val="00A55D7E"/>
    <w:rsid w:val="00A5622C"/>
    <w:rsid w:val="00A5717B"/>
    <w:rsid w:val="00A57CE2"/>
    <w:rsid w:val="00A603B4"/>
    <w:rsid w:val="00A6089B"/>
    <w:rsid w:val="00A60BCF"/>
    <w:rsid w:val="00A612F9"/>
    <w:rsid w:val="00A61329"/>
    <w:rsid w:val="00A620F6"/>
    <w:rsid w:val="00A625A1"/>
    <w:rsid w:val="00A62DC7"/>
    <w:rsid w:val="00A63174"/>
    <w:rsid w:val="00A635DB"/>
    <w:rsid w:val="00A63802"/>
    <w:rsid w:val="00A63816"/>
    <w:rsid w:val="00A63F42"/>
    <w:rsid w:val="00A64B7F"/>
    <w:rsid w:val="00A65966"/>
    <w:rsid w:val="00A65FD8"/>
    <w:rsid w:val="00A66143"/>
    <w:rsid w:val="00A6636B"/>
    <w:rsid w:val="00A66394"/>
    <w:rsid w:val="00A663F5"/>
    <w:rsid w:val="00A66C83"/>
    <w:rsid w:val="00A671FD"/>
    <w:rsid w:val="00A67B85"/>
    <w:rsid w:val="00A67D1B"/>
    <w:rsid w:val="00A705C3"/>
    <w:rsid w:val="00A70DC5"/>
    <w:rsid w:val="00A71559"/>
    <w:rsid w:val="00A71896"/>
    <w:rsid w:val="00A72170"/>
    <w:rsid w:val="00A738B8"/>
    <w:rsid w:val="00A73EE3"/>
    <w:rsid w:val="00A74156"/>
    <w:rsid w:val="00A74606"/>
    <w:rsid w:val="00A750D6"/>
    <w:rsid w:val="00A75114"/>
    <w:rsid w:val="00A75CAD"/>
    <w:rsid w:val="00A761CF"/>
    <w:rsid w:val="00A7658A"/>
    <w:rsid w:val="00A76CC5"/>
    <w:rsid w:val="00A77039"/>
    <w:rsid w:val="00A77427"/>
    <w:rsid w:val="00A77434"/>
    <w:rsid w:val="00A77D1A"/>
    <w:rsid w:val="00A80C84"/>
    <w:rsid w:val="00A812E6"/>
    <w:rsid w:val="00A81AC2"/>
    <w:rsid w:val="00A81BF4"/>
    <w:rsid w:val="00A821A7"/>
    <w:rsid w:val="00A823EB"/>
    <w:rsid w:val="00A82A7D"/>
    <w:rsid w:val="00A83C63"/>
    <w:rsid w:val="00A8451D"/>
    <w:rsid w:val="00A84530"/>
    <w:rsid w:val="00A847D4"/>
    <w:rsid w:val="00A8573F"/>
    <w:rsid w:val="00A85A1B"/>
    <w:rsid w:val="00A85B2C"/>
    <w:rsid w:val="00A85EFB"/>
    <w:rsid w:val="00A86838"/>
    <w:rsid w:val="00A868C9"/>
    <w:rsid w:val="00A86A3E"/>
    <w:rsid w:val="00A8710B"/>
    <w:rsid w:val="00A876CA"/>
    <w:rsid w:val="00A877E2"/>
    <w:rsid w:val="00A90D32"/>
    <w:rsid w:val="00A90D35"/>
    <w:rsid w:val="00A91B59"/>
    <w:rsid w:val="00A9208D"/>
    <w:rsid w:val="00A92C2F"/>
    <w:rsid w:val="00A92FB7"/>
    <w:rsid w:val="00A93644"/>
    <w:rsid w:val="00A936C4"/>
    <w:rsid w:val="00A943B8"/>
    <w:rsid w:val="00A9475A"/>
    <w:rsid w:val="00A950D5"/>
    <w:rsid w:val="00A9520D"/>
    <w:rsid w:val="00A954FA"/>
    <w:rsid w:val="00A96065"/>
    <w:rsid w:val="00A96B54"/>
    <w:rsid w:val="00A9702F"/>
    <w:rsid w:val="00A971A7"/>
    <w:rsid w:val="00A976A9"/>
    <w:rsid w:val="00A976FD"/>
    <w:rsid w:val="00A97AF5"/>
    <w:rsid w:val="00A97F23"/>
    <w:rsid w:val="00A97F6E"/>
    <w:rsid w:val="00AA00A5"/>
    <w:rsid w:val="00AA03E5"/>
    <w:rsid w:val="00AA0441"/>
    <w:rsid w:val="00AA1228"/>
    <w:rsid w:val="00AA207C"/>
    <w:rsid w:val="00AA20DA"/>
    <w:rsid w:val="00AA2145"/>
    <w:rsid w:val="00AA28E9"/>
    <w:rsid w:val="00AA3315"/>
    <w:rsid w:val="00AA3E2F"/>
    <w:rsid w:val="00AA41B0"/>
    <w:rsid w:val="00AA427A"/>
    <w:rsid w:val="00AA46CA"/>
    <w:rsid w:val="00AA4868"/>
    <w:rsid w:val="00AA4D54"/>
    <w:rsid w:val="00AA4E89"/>
    <w:rsid w:val="00AA5052"/>
    <w:rsid w:val="00AA53A6"/>
    <w:rsid w:val="00AA5CFB"/>
    <w:rsid w:val="00AA6365"/>
    <w:rsid w:val="00AA6AF7"/>
    <w:rsid w:val="00AA6E7E"/>
    <w:rsid w:val="00AB09B4"/>
    <w:rsid w:val="00AB0A54"/>
    <w:rsid w:val="00AB0EC5"/>
    <w:rsid w:val="00AB14DC"/>
    <w:rsid w:val="00AB1E9E"/>
    <w:rsid w:val="00AB24B6"/>
    <w:rsid w:val="00AB2ADE"/>
    <w:rsid w:val="00AB2C90"/>
    <w:rsid w:val="00AB2E20"/>
    <w:rsid w:val="00AB3937"/>
    <w:rsid w:val="00AB4934"/>
    <w:rsid w:val="00AB4C88"/>
    <w:rsid w:val="00AB4D18"/>
    <w:rsid w:val="00AB629A"/>
    <w:rsid w:val="00AB688A"/>
    <w:rsid w:val="00AB6923"/>
    <w:rsid w:val="00AB6E16"/>
    <w:rsid w:val="00AB6EE3"/>
    <w:rsid w:val="00AB7032"/>
    <w:rsid w:val="00AC01EB"/>
    <w:rsid w:val="00AC0753"/>
    <w:rsid w:val="00AC099A"/>
    <w:rsid w:val="00AC1098"/>
    <w:rsid w:val="00AC1135"/>
    <w:rsid w:val="00AC1C8B"/>
    <w:rsid w:val="00AC22EA"/>
    <w:rsid w:val="00AC237F"/>
    <w:rsid w:val="00AC248A"/>
    <w:rsid w:val="00AC372E"/>
    <w:rsid w:val="00AC3FCD"/>
    <w:rsid w:val="00AC5049"/>
    <w:rsid w:val="00AC5545"/>
    <w:rsid w:val="00AC58EC"/>
    <w:rsid w:val="00AC697B"/>
    <w:rsid w:val="00AC747F"/>
    <w:rsid w:val="00AC76A6"/>
    <w:rsid w:val="00AC7D45"/>
    <w:rsid w:val="00AC7FF2"/>
    <w:rsid w:val="00AD0051"/>
    <w:rsid w:val="00AD0976"/>
    <w:rsid w:val="00AD127B"/>
    <w:rsid w:val="00AD13B5"/>
    <w:rsid w:val="00AD1C40"/>
    <w:rsid w:val="00AD2094"/>
    <w:rsid w:val="00AD26BB"/>
    <w:rsid w:val="00AD2C32"/>
    <w:rsid w:val="00AD2F89"/>
    <w:rsid w:val="00AD2FE1"/>
    <w:rsid w:val="00AD3318"/>
    <w:rsid w:val="00AD3389"/>
    <w:rsid w:val="00AD3F07"/>
    <w:rsid w:val="00AD44F6"/>
    <w:rsid w:val="00AD5008"/>
    <w:rsid w:val="00AD529B"/>
    <w:rsid w:val="00AD542A"/>
    <w:rsid w:val="00AD5F97"/>
    <w:rsid w:val="00AD6A59"/>
    <w:rsid w:val="00AD6DA7"/>
    <w:rsid w:val="00AD751F"/>
    <w:rsid w:val="00AD7741"/>
    <w:rsid w:val="00AE010D"/>
    <w:rsid w:val="00AE0DEE"/>
    <w:rsid w:val="00AE1451"/>
    <w:rsid w:val="00AE1977"/>
    <w:rsid w:val="00AE1E76"/>
    <w:rsid w:val="00AE227F"/>
    <w:rsid w:val="00AE23F5"/>
    <w:rsid w:val="00AE2440"/>
    <w:rsid w:val="00AE2838"/>
    <w:rsid w:val="00AE34B3"/>
    <w:rsid w:val="00AE374E"/>
    <w:rsid w:val="00AE3996"/>
    <w:rsid w:val="00AE46B6"/>
    <w:rsid w:val="00AE46EF"/>
    <w:rsid w:val="00AE4DE1"/>
    <w:rsid w:val="00AE53B9"/>
    <w:rsid w:val="00AE58EA"/>
    <w:rsid w:val="00AE5D6B"/>
    <w:rsid w:val="00AE5F3F"/>
    <w:rsid w:val="00AE5F7D"/>
    <w:rsid w:val="00AE67ED"/>
    <w:rsid w:val="00AE6BD9"/>
    <w:rsid w:val="00AE6BEE"/>
    <w:rsid w:val="00AE7546"/>
    <w:rsid w:val="00AE76C3"/>
    <w:rsid w:val="00AF082D"/>
    <w:rsid w:val="00AF0B23"/>
    <w:rsid w:val="00AF0EA2"/>
    <w:rsid w:val="00AF1036"/>
    <w:rsid w:val="00AF15DF"/>
    <w:rsid w:val="00AF19AC"/>
    <w:rsid w:val="00AF1BC0"/>
    <w:rsid w:val="00AF2AB2"/>
    <w:rsid w:val="00AF3309"/>
    <w:rsid w:val="00AF35D0"/>
    <w:rsid w:val="00AF36CB"/>
    <w:rsid w:val="00AF37B3"/>
    <w:rsid w:val="00AF3E94"/>
    <w:rsid w:val="00AF44D3"/>
    <w:rsid w:val="00AF4A09"/>
    <w:rsid w:val="00AF5395"/>
    <w:rsid w:val="00AF57B9"/>
    <w:rsid w:val="00AF58EF"/>
    <w:rsid w:val="00AF5BCB"/>
    <w:rsid w:val="00AF6138"/>
    <w:rsid w:val="00AF648E"/>
    <w:rsid w:val="00AF68D5"/>
    <w:rsid w:val="00AF7027"/>
    <w:rsid w:val="00AF744E"/>
    <w:rsid w:val="00AF7A8A"/>
    <w:rsid w:val="00AF7D9E"/>
    <w:rsid w:val="00B0028C"/>
    <w:rsid w:val="00B00A92"/>
    <w:rsid w:val="00B01109"/>
    <w:rsid w:val="00B01359"/>
    <w:rsid w:val="00B01442"/>
    <w:rsid w:val="00B01677"/>
    <w:rsid w:val="00B01C8D"/>
    <w:rsid w:val="00B02C5D"/>
    <w:rsid w:val="00B03140"/>
    <w:rsid w:val="00B03159"/>
    <w:rsid w:val="00B03A3B"/>
    <w:rsid w:val="00B03E11"/>
    <w:rsid w:val="00B04021"/>
    <w:rsid w:val="00B040D9"/>
    <w:rsid w:val="00B05C81"/>
    <w:rsid w:val="00B05EB6"/>
    <w:rsid w:val="00B05F37"/>
    <w:rsid w:val="00B06345"/>
    <w:rsid w:val="00B065C1"/>
    <w:rsid w:val="00B07756"/>
    <w:rsid w:val="00B07DEE"/>
    <w:rsid w:val="00B07E08"/>
    <w:rsid w:val="00B07FEB"/>
    <w:rsid w:val="00B1009A"/>
    <w:rsid w:val="00B101C4"/>
    <w:rsid w:val="00B10611"/>
    <w:rsid w:val="00B10631"/>
    <w:rsid w:val="00B10845"/>
    <w:rsid w:val="00B11D11"/>
    <w:rsid w:val="00B11FA5"/>
    <w:rsid w:val="00B120AA"/>
    <w:rsid w:val="00B12871"/>
    <w:rsid w:val="00B12A81"/>
    <w:rsid w:val="00B15337"/>
    <w:rsid w:val="00B15346"/>
    <w:rsid w:val="00B15C9A"/>
    <w:rsid w:val="00B16536"/>
    <w:rsid w:val="00B16967"/>
    <w:rsid w:val="00B170C2"/>
    <w:rsid w:val="00B1767F"/>
    <w:rsid w:val="00B176C3"/>
    <w:rsid w:val="00B2042D"/>
    <w:rsid w:val="00B206EF"/>
    <w:rsid w:val="00B21049"/>
    <w:rsid w:val="00B221C1"/>
    <w:rsid w:val="00B22773"/>
    <w:rsid w:val="00B229B9"/>
    <w:rsid w:val="00B22B56"/>
    <w:rsid w:val="00B22E7E"/>
    <w:rsid w:val="00B23713"/>
    <w:rsid w:val="00B23801"/>
    <w:rsid w:val="00B2404D"/>
    <w:rsid w:val="00B246B0"/>
    <w:rsid w:val="00B247B7"/>
    <w:rsid w:val="00B24A2E"/>
    <w:rsid w:val="00B24ECF"/>
    <w:rsid w:val="00B24F87"/>
    <w:rsid w:val="00B25CF7"/>
    <w:rsid w:val="00B25F20"/>
    <w:rsid w:val="00B26084"/>
    <w:rsid w:val="00B266F2"/>
    <w:rsid w:val="00B269A4"/>
    <w:rsid w:val="00B273A3"/>
    <w:rsid w:val="00B27660"/>
    <w:rsid w:val="00B27BBC"/>
    <w:rsid w:val="00B30F3A"/>
    <w:rsid w:val="00B31311"/>
    <w:rsid w:val="00B31810"/>
    <w:rsid w:val="00B32A72"/>
    <w:rsid w:val="00B32C20"/>
    <w:rsid w:val="00B33131"/>
    <w:rsid w:val="00B334D0"/>
    <w:rsid w:val="00B3391A"/>
    <w:rsid w:val="00B33B58"/>
    <w:rsid w:val="00B33F49"/>
    <w:rsid w:val="00B35057"/>
    <w:rsid w:val="00B35303"/>
    <w:rsid w:val="00B363EB"/>
    <w:rsid w:val="00B3648B"/>
    <w:rsid w:val="00B36874"/>
    <w:rsid w:val="00B368FF"/>
    <w:rsid w:val="00B37157"/>
    <w:rsid w:val="00B37775"/>
    <w:rsid w:val="00B37C8E"/>
    <w:rsid w:val="00B40942"/>
    <w:rsid w:val="00B40D0C"/>
    <w:rsid w:val="00B4102A"/>
    <w:rsid w:val="00B41057"/>
    <w:rsid w:val="00B4117C"/>
    <w:rsid w:val="00B417B5"/>
    <w:rsid w:val="00B41A6B"/>
    <w:rsid w:val="00B42063"/>
    <w:rsid w:val="00B42D2D"/>
    <w:rsid w:val="00B43083"/>
    <w:rsid w:val="00B442F0"/>
    <w:rsid w:val="00B44927"/>
    <w:rsid w:val="00B449BC"/>
    <w:rsid w:val="00B45600"/>
    <w:rsid w:val="00B45777"/>
    <w:rsid w:val="00B45BF5"/>
    <w:rsid w:val="00B45CA3"/>
    <w:rsid w:val="00B467D7"/>
    <w:rsid w:val="00B4794C"/>
    <w:rsid w:val="00B47FFB"/>
    <w:rsid w:val="00B50454"/>
    <w:rsid w:val="00B5075D"/>
    <w:rsid w:val="00B50BD9"/>
    <w:rsid w:val="00B515B7"/>
    <w:rsid w:val="00B5171A"/>
    <w:rsid w:val="00B51851"/>
    <w:rsid w:val="00B5226E"/>
    <w:rsid w:val="00B5289B"/>
    <w:rsid w:val="00B52C07"/>
    <w:rsid w:val="00B53079"/>
    <w:rsid w:val="00B538B7"/>
    <w:rsid w:val="00B54505"/>
    <w:rsid w:val="00B54A4C"/>
    <w:rsid w:val="00B54EC5"/>
    <w:rsid w:val="00B54FCC"/>
    <w:rsid w:val="00B559D7"/>
    <w:rsid w:val="00B56793"/>
    <w:rsid w:val="00B56F42"/>
    <w:rsid w:val="00B6061A"/>
    <w:rsid w:val="00B60747"/>
    <w:rsid w:val="00B60A25"/>
    <w:rsid w:val="00B61878"/>
    <w:rsid w:val="00B62561"/>
    <w:rsid w:val="00B640CB"/>
    <w:rsid w:val="00B64379"/>
    <w:rsid w:val="00B647FF"/>
    <w:rsid w:val="00B6523E"/>
    <w:rsid w:val="00B653DC"/>
    <w:rsid w:val="00B65C20"/>
    <w:rsid w:val="00B66A7E"/>
    <w:rsid w:val="00B66CA1"/>
    <w:rsid w:val="00B6716F"/>
    <w:rsid w:val="00B67A1C"/>
    <w:rsid w:val="00B67D86"/>
    <w:rsid w:val="00B702AB"/>
    <w:rsid w:val="00B70660"/>
    <w:rsid w:val="00B707E8"/>
    <w:rsid w:val="00B72073"/>
    <w:rsid w:val="00B7288A"/>
    <w:rsid w:val="00B73072"/>
    <w:rsid w:val="00B7328A"/>
    <w:rsid w:val="00B732C7"/>
    <w:rsid w:val="00B7386F"/>
    <w:rsid w:val="00B73C48"/>
    <w:rsid w:val="00B742F0"/>
    <w:rsid w:val="00B7531F"/>
    <w:rsid w:val="00B759DE"/>
    <w:rsid w:val="00B76285"/>
    <w:rsid w:val="00B76837"/>
    <w:rsid w:val="00B76A80"/>
    <w:rsid w:val="00B773A8"/>
    <w:rsid w:val="00B77862"/>
    <w:rsid w:val="00B779E4"/>
    <w:rsid w:val="00B801F5"/>
    <w:rsid w:val="00B80C55"/>
    <w:rsid w:val="00B81A66"/>
    <w:rsid w:val="00B81AB9"/>
    <w:rsid w:val="00B82048"/>
    <w:rsid w:val="00B82103"/>
    <w:rsid w:val="00B82A5D"/>
    <w:rsid w:val="00B8314B"/>
    <w:rsid w:val="00B837BB"/>
    <w:rsid w:val="00B83EFF"/>
    <w:rsid w:val="00B84022"/>
    <w:rsid w:val="00B8494A"/>
    <w:rsid w:val="00B8498F"/>
    <w:rsid w:val="00B84E5F"/>
    <w:rsid w:val="00B8505B"/>
    <w:rsid w:val="00B8600D"/>
    <w:rsid w:val="00B86A2A"/>
    <w:rsid w:val="00B86EC8"/>
    <w:rsid w:val="00B86FB0"/>
    <w:rsid w:val="00B87453"/>
    <w:rsid w:val="00B87B56"/>
    <w:rsid w:val="00B90844"/>
    <w:rsid w:val="00B910B8"/>
    <w:rsid w:val="00B912B7"/>
    <w:rsid w:val="00B92D1C"/>
    <w:rsid w:val="00B93492"/>
    <w:rsid w:val="00B94172"/>
    <w:rsid w:val="00B94947"/>
    <w:rsid w:val="00B94A5B"/>
    <w:rsid w:val="00B94F27"/>
    <w:rsid w:val="00B9544F"/>
    <w:rsid w:val="00B9567C"/>
    <w:rsid w:val="00B95FB5"/>
    <w:rsid w:val="00B96108"/>
    <w:rsid w:val="00B96390"/>
    <w:rsid w:val="00B96A64"/>
    <w:rsid w:val="00B971A8"/>
    <w:rsid w:val="00B977DE"/>
    <w:rsid w:val="00B97D74"/>
    <w:rsid w:val="00B97E24"/>
    <w:rsid w:val="00BA0105"/>
    <w:rsid w:val="00BA081E"/>
    <w:rsid w:val="00BA0ED2"/>
    <w:rsid w:val="00BA12AE"/>
    <w:rsid w:val="00BA176E"/>
    <w:rsid w:val="00BA176F"/>
    <w:rsid w:val="00BA1B2D"/>
    <w:rsid w:val="00BA28B4"/>
    <w:rsid w:val="00BA2BD8"/>
    <w:rsid w:val="00BA2C80"/>
    <w:rsid w:val="00BA3ACC"/>
    <w:rsid w:val="00BA3F9F"/>
    <w:rsid w:val="00BA52E8"/>
    <w:rsid w:val="00BA58FB"/>
    <w:rsid w:val="00BA596B"/>
    <w:rsid w:val="00BA60D0"/>
    <w:rsid w:val="00BA6292"/>
    <w:rsid w:val="00BA6935"/>
    <w:rsid w:val="00BA6A7C"/>
    <w:rsid w:val="00BA6A89"/>
    <w:rsid w:val="00BA6FAC"/>
    <w:rsid w:val="00BB0084"/>
    <w:rsid w:val="00BB02BE"/>
    <w:rsid w:val="00BB02F6"/>
    <w:rsid w:val="00BB134F"/>
    <w:rsid w:val="00BB1903"/>
    <w:rsid w:val="00BB1EA6"/>
    <w:rsid w:val="00BB478F"/>
    <w:rsid w:val="00BB5B42"/>
    <w:rsid w:val="00BB60ED"/>
    <w:rsid w:val="00BB61AB"/>
    <w:rsid w:val="00BB62E9"/>
    <w:rsid w:val="00BB748C"/>
    <w:rsid w:val="00BB79A0"/>
    <w:rsid w:val="00BB7C50"/>
    <w:rsid w:val="00BC0357"/>
    <w:rsid w:val="00BC08F9"/>
    <w:rsid w:val="00BC0F67"/>
    <w:rsid w:val="00BC1200"/>
    <w:rsid w:val="00BC132E"/>
    <w:rsid w:val="00BC44CE"/>
    <w:rsid w:val="00BC488F"/>
    <w:rsid w:val="00BC5155"/>
    <w:rsid w:val="00BC6357"/>
    <w:rsid w:val="00BC6FC7"/>
    <w:rsid w:val="00BC7888"/>
    <w:rsid w:val="00BC79BF"/>
    <w:rsid w:val="00BD07DF"/>
    <w:rsid w:val="00BD11FA"/>
    <w:rsid w:val="00BD15DF"/>
    <w:rsid w:val="00BD20F5"/>
    <w:rsid w:val="00BD3150"/>
    <w:rsid w:val="00BD3312"/>
    <w:rsid w:val="00BD3518"/>
    <w:rsid w:val="00BD448F"/>
    <w:rsid w:val="00BD4C49"/>
    <w:rsid w:val="00BD4EFC"/>
    <w:rsid w:val="00BD4F7F"/>
    <w:rsid w:val="00BD5365"/>
    <w:rsid w:val="00BD6BB0"/>
    <w:rsid w:val="00BD78EC"/>
    <w:rsid w:val="00BE0764"/>
    <w:rsid w:val="00BE2A03"/>
    <w:rsid w:val="00BE3161"/>
    <w:rsid w:val="00BE3AC7"/>
    <w:rsid w:val="00BE3F59"/>
    <w:rsid w:val="00BE5A39"/>
    <w:rsid w:val="00BE5E29"/>
    <w:rsid w:val="00BE6423"/>
    <w:rsid w:val="00BE658B"/>
    <w:rsid w:val="00BE673B"/>
    <w:rsid w:val="00BE703A"/>
    <w:rsid w:val="00BE70FF"/>
    <w:rsid w:val="00BE7CEF"/>
    <w:rsid w:val="00BE7FC5"/>
    <w:rsid w:val="00BF15DC"/>
    <w:rsid w:val="00BF1F8C"/>
    <w:rsid w:val="00BF1FC8"/>
    <w:rsid w:val="00BF2934"/>
    <w:rsid w:val="00BF3237"/>
    <w:rsid w:val="00BF362A"/>
    <w:rsid w:val="00BF3971"/>
    <w:rsid w:val="00BF3A0F"/>
    <w:rsid w:val="00BF3AD8"/>
    <w:rsid w:val="00BF3E61"/>
    <w:rsid w:val="00BF42E4"/>
    <w:rsid w:val="00BF45FA"/>
    <w:rsid w:val="00BF499B"/>
    <w:rsid w:val="00BF4F3E"/>
    <w:rsid w:val="00BF565B"/>
    <w:rsid w:val="00BF6468"/>
    <w:rsid w:val="00BF66BB"/>
    <w:rsid w:val="00BF6AF5"/>
    <w:rsid w:val="00BF7111"/>
    <w:rsid w:val="00BF7602"/>
    <w:rsid w:val="00BF7E1A"/>
    <w:rsid w:val="00C000CD"/>
    <w:rsid w:val="00C00316"/>
    <w:rsid w:val="00C00458"/>
    <w:rsid w:val="00C006D8"/>
    <w:rsid w:val="00C007CD"/>
    <w:rsid w:val="00C00FBD"/>
    <w:rsid w:val="00C01747"/>
    <w:rsid w:val="00C01748"/>
    <w:rsid w:val="00C017BF"/>
    <w:rsid w:val="00C0192C"/>
    <w:rsid w:val="00C01EC6"/>
    <w:rsid w:val="00C0201D"/>
    <w:rsid w:val="00C02E5C"/>
    <w:rsid w:val="00C03B41"/>
    <w:rsid w:val="00C04023"/>
    <w:rsid w:val="00C041BC"/>
    <w:rsid w:val="00C0448C"/>
    <w:rsid w:val="00C059CF"/>
    <w:rsid w:val="00C0646B"/>
    <w:rsid w:val="00C066E2"/>
    <w:rsid w:val="00C103ED"/>
    <w:rsid w:val="00C104DD"/>
    <w:rsid w:val="00C10A9C"/>
    <w:rsid w:val="00C10D96"/>
    <w:rsid w:val="00C11403"/>
    <w:rsid w:val="00C117BE"/>
    <w:rsid w:val="00C11817"/>
    <w:rsid w:val="00C11E35"/>
    <w:rsid w:val="00C1234E"/>
    <w:rsid w:val="00C12858"/>
    <w:rsid w:val="00C12A1F"/>
    <w:rsid w:val="00C133E8"/>
    <w:rsid w:val="00C13947"/>
    <w:rsid w:val="00C13B34"/>
    <w:rsid w:val="00C13D29"/>
    <w:rsid w:val="00C147C4"/>
    <w:rsid w:val="00C151F1"/>
    <w:rsid w:val="00C15539"/>
    <w:rsid w:val="00C15AAA"/>
    <w:rsid w:val="00C16573"/>
    <w:rsid w:val="00C16665"/>
    <w:rsid w:val="00C169A5"/>
    <w:rsid w:val="00C16CEF"/>
    <w:rsid w:val="00C171E1"/>
    <w:rsid w:val="00C174D9"/>
    <w:rsid w:val="00C210EC"/>
    <w:rsid w:val="00C21551"/>
    <w:rsid w:val="00C21C94"/>
    <w:rsid w:val="00C2212C"/>
    <w:rsid w:val="00C22A49"/>
    <w:rsid w:val="00C2313F"/>
    <w:rsid w:val="00C24D00"/>
    <w:rsid w:val="00C255BA"/>
    <w:rsid w:val="00C255F3"/>
    <w:rsid w:val="00C25608"/>
    <w:rsid w:val="00C25E1D"/>
    <w:rsid w:val="00C26B78"/>
    <w:rsid w:val="00C26C2D"/>
    <w:rsid w:val="00C27C02"/>
    <w:rsid w:val="00C27FAA"/>
    <w:rsid w:val="00C30427"/>
    <w:rsid w:val="00C30A74"/>
    <w:rsid w:val="00C313E3"/>
    <w:rsid w:val="00C31D08"/>
    <w:rsid w:val="00C3330D"/>
    <w:rsid w:val="00C33946"/>
    <w:rsid w:val="00C33C5E"/>
    <w:rsid w:val="00C344C3"/>
    <w:rsid w:val="00C346DA"/>
    <w:rsid w:val="00C34B72"/>
    <w:rsid w:val="00C34B76"/>
    <w:rsid w:val="00C35395"/>
    <w:rsid w:val="00C35464"/>
    <w:rsid w:val="00C360C0"/>
    <w:rsid w:val="00C36408"/>
    <w:rsid w:val="00C3679D"/>
    <w:rsid w:val="00C37081"/>
    <w:rsid w:val="00C374EA"/>
    <w:rsid w:val="00C37897"/>
    <w:rsid w:val="00C40219"/>
    <w:rsid w:val="00C40A77"/>
    <w:rsid w:val="00C411BC"/>
    <w:rsid w:val="00C416B5"/>
    <w:rsid w:val="00C422DA"/>
    <w:rsid w:val="00C426F6"/>
    <w:rsid w:val="00C4281E"/>
    <w:rsid w:val="00C42920"/>
    <w:rsid w:val="00C42D87"/>
    <w:rsid w:val="00C434AB"/>
    <w:rsid w:val="00C43A77"/>
    <w:rsid w:val="00C43BEE"/>
    <w:rsid w:val="00C43DD0"/>
    <w:rsid w:val="00C44303"/>
    <w:rsid w:val="00C44A66"/>
    <w:rsid w:val="00C44ACA"/>
    <w:rsid w:val="00C45A84"/>
    <w:rsid w:val="00C45A8A"/>
    <w:rsid w:val="00C461AB"/>
    <w:rsid w:val="00C467DB"/>
    <w:rsid w:val="00C468E1"/>
    <w:rsid w:val="00C46928"/>
    <w:rsid w:val="00C47B39"/>
    <w:rsid w:val="00C50093"/>
    <w:rsid w:val="00C5029C"/>
    <w:rsid w:val="00C50733"/>
    <w:rsid w:val="00C50F2F"/>
    <w:rsid w:val="00C50F5D"/>
    <w:rsid w:val="00C530C2"/>
    <w:rsid w:val="00C530EC"/>
    <w:rsid w:val="00C53F3E"/>
    <w:rsid w:val="00C56507"/>
    <w:rsid w:val="00C567D4"/>
    <w:rsid w:val="00C56972"/>
    <w:rsid w:val="00C5720D"/>
    <w:rsid w:val="00C57340"/>
    <w:rsid w:val="00C57FF5"/>
    <w:rsid w:val="00C606A7"/>
    <w:rsid w:val="00C60816"/>
    <w:rsid w:val="00C60A0A"/>
    <w:rsid w:val="00C6242D"/>
    <w:rsid w:val="00C62E34"/>
    <w:rsid w:val="00C63193"/>
    <w:rsid w:val="00C63888"/>
    <w:rsid w:val="00C638BD"/>
    <w:rsid w:val="00C63BE0"/>
    <w:rsid w:val="00C63EBD"/>
    <w:rsid w:val="00C63F09"/>
    <w:rsid w:val="00C63FD3"/>
    <w:rsid w:val="00C6434C"/>
    <w:rsid w:val="00C64F19"/>
    <w:rsid w:val="00C6558A"/>
    <w:rsid w:val="00C65756"/>
    <w:rsid w:val="00C66179"/>
    <w:rsid w:val="00C66186"/>
    <w:rsid w:val="00C66546"/>
    <w:rsid w:val="00C67A6E"/>
    <w:rsid w:val="00C716AE"/>
    <w:rsid w:val="00C73F0E"/>
    <w:rsid w:val="00C73FCF"/>
    <w:rsid w:val="00C74186"/>
    <w:rsid w:val="00C75864"/>
    <w:rsid w:val="00C75DC1"/>
    <w:rsid w:val="00C764DA"/>
    <w:rsid w:val="00C77004"/>
    <w:rsid w:val="00C771BD"/>
    <w:rsid w:val="00C77254"/>
    <w:rsid w:val="00C80322"/>
    <w:rsid w:val="00C8131E"/>
    <w:rsid w:val="00C8141A"/>
    <w:rsid w:val="00C81771"/>
    <w:rsid w:val="00C82919"/>
    <w:rsid w:val="00C830A4"/>
    <w:rsid w:val="00C840A2"/>
    <w:rsid w:val="00C8428E"/>
    <w:rsid w:val="00C842F0"/>
    <w:rsid w:val="00C85026"/>
    <w:rsid w:val="00C85E35"/>
    <w:rsid w:val="00C85E48"/>
    <w:rsid w:val="00C85E5B"/>
    <w:rsid w:val="00C86290"/>
    <w:rsid w:val="00C862F0"/>
    <w:rsid w:val="00C86741"/>
    <w:rsid w:val="00C86FD2"/>
    <w:rsid w:val="00C87172"/>
    <w:rsid w:val="00C87259"/>
    <w:rsid w:val="00C874CF"/>
    <w:rsid w:val="00C8763F"/>
    <w:rsid w:val="00C87791"/>
    <w:rsid w:val="00C87E9D"/>
    <w:rsid w:val="00C87F06"/>
    <w:rsid w:val="00C900D8"/>
    <w:rsid w:val="00C90183"/>
    <w:rsid w:val="00C901D7"/>
    <w:rsid w:val="00C9041A"/>
    <w:rsid w:val="00C9122F"/>
    <w:rsid w:val="00C9135F"/>
    <w:rsid w:val="00C91F34"/>
    <w:rsid w:val="00C9229B"/>
    <w:rsid w:val="00C9477B"/>
    <w:rsid w:val="00C94FED"/>
    <w:rsid w:val="00C959CC"/>
    <w:rsid w:val="00C95FB4"/>
    <w:rsid w:val="00C9696A"/>
    <w:rsid w:val="00C96A67"/>
    <w:rsid w:val="00C96F89"/>
    <w:rsid w:val="00CA01B2"/>
    <w:rsid w:val="00CA052F"/>
    <w:rsid w:val="00CA12E2"/>
    <w:rsid w:val="00CA175C"/>
    <w:rsid w:val="00CA1766"/>
    <w:rsid w:val="00CA1BA8"/>
    <w:rsid w:val="00CA2059"/>
    <w:rsid w:val="00CA2098"/>
    <w:rsid w:val="00CA256D"/>
    <w:rsid w:val="00CA2647"/>
    <w:rsid w:val="00CA2988"/>
    <w:rsid w:val="00CA2D63"/>
    <w:rsid w:val="00CA3499"/>
    <w:rsid w:val="00CA3972"/>
    <w:rsid w:val="00CA3B1D"/>
    <w:rsid w:val="00CA4124"/>
    <w:rsid w:val="00CA4C72"/>
    <w:rsid w:val="00CA4F10"/>
    <w:rsid w:val="00CA68E7"/>
    <w:rsid w:val="00CA77D9"/>
    <w:rsid w:val="00CA79C4"/>
    <w:rsid w:val="00CA7E7E"/>
    <w:rsid w:val="00CA7FD0"/>
    <w:rsid w:val="00CB0212"/>
    <w:rsid w:val="00CB09E3"/>
    <w:rsid w:val="00CB12C2"/>
    <w:rsid w:val="00CB2B6B"/>
    <w:rsid w:val="00CB2B93"/>
    <w:rsid w:val="00CB2E5E"/>
    <w:rsid w:val="00CB3D07"/>
    <w:rsid w:val="00CB3FC3"/>
    <w:rsid w:val="00CB415B"/>
    <w:rsid w:val="00CB47D4"/>
    <w:rsid w:val="00CB4A5A"/>
    <w:rsid w:val="00CB4DBD"/>
    <w:rsid w:val="00CB52F7"/>
    <w:rsid w:val="00CB6A88"/>
    <w:rsid w:val="00CB7A41"/>
    <w:rsid w:val="00CC0C64"/>
    <w:rsid w:val="00CC0E1A"/>
    <w:rsid w:val="00CC10AC"/>
    <w:rsid w:val="00CC17D2"/>
    <w:rsid w:val="00CC185C"/>
    <w:rsid w:val="00CC1EF7"/>
    <w:rsid w:val="00CC2529"/>
    <w:rsid w:val="00CC2DBC"/>
    <w:rsid w:val="00CC2E88"/>
    <w:rsid w:val="00CC44D0"/>
    <w:rsid w:val="00CC507C"/>
    <w:rsid w:val="00CC6627"/>
    <w:rsid w:val="00CC6747"/>
    <w:rsid w:val="00CC6870"/>
    <w:rsid w:val="00CC6A13"/>
    <w:rsid w:val="00CC6B7F"/>
    <w:rsid w:val="00CC7A0D"/>
    <w:rsid w:val="00CC7CB9"/>
    <w:rsid w:val="00CC7D0D"/>
    <w:rsid w:val="00CD0107"/>
    <w:rsid w:val="00CD0213"/>
    <w:rsid w:val="00CD0AF7"/>
    <w:rsid w:val="00CD1DDC"/>
    <w:rsid w:val="00CD22D7"/>
    <w:rsid w:val="00CD2452"/>
    <w:rsid w:val="00CD28A8"/>
    <w:rsid w:val="00CD2A1A"/>
    <w:rsid w:val="00CD4108"/>
    <w:rsid w:val="00CD4B0D"/>
    <w:rsid w:val="00CD4BFD"/>
    <w:rsid w:val="00CD575D"/>
    <w:rsid w:val="00CD5815"/>
    <w:rsid w:val="00CD6513"/>
    <w:rsid w:val="00CD6EF6"/>
    <w:rsid w:val="00CD7F4E"/>
    <w:rsid w:val="00CE0231"/>
    <w:rsid w:val="00CE0544"/>
    <w:rsid w:val="00CE086E"/>
    <w:rsid w:val="00CE147B"/>
    <w:rsid w:val="00CE15E3"/>
    <w:rsid w:val="00CE20C3"/>
    <w:rsid w:val="00CE2267"/>
    <w:rsid w:val="00CE2905"/>
    <w:rsid w:val="00CE2CEB"/>
    <w:rsid w:val="00CE396B"/>
    <w:rsid w:val="00CE4C9D"/>
    <w:rsid w:val="00CE54B9"/>
    <w:rsid w:val="00CE6FE7"/>
    <w:rsid w:val="00CE7C2D"/>
    <w:rsid w:val="00CF07F9"/>
    <w:rsid w:val="00CF081B"/>
    <w:rsid w:val="00CF0BF9"/>
    <w:rsid w:val="00CF260D"/>
    <w:rsid w:val="00CF2914"/>
    <w:rsid w:val="00CF2EDB"/>
    <w:rsid w:val="00CF3230"/>
    <w:rsid w:val="00CF33CB"/>
    <w:rsid w:val="00CF3400"/>
    <w:rsid w:val="00CF3CE4"/>
    <w:rsid w:val="00CF40D8"/>
    <w:rsid w:val="00CF445B"/>
    <w:rsid w:val="00CF45B9"/>
    <w:rsid w:val="00CF491A"/>
    <w:rsid w:val="00CF4AE6"/>
    <w:rsid w:val="00CF4F31"/>
    <w:rsid w:val="00CF5A46"/>
    <w:rsid w:val="00CF5D88"/>
    <w:rsid w:val="00CF660C"/>
    <w:rsid w:val="00CF72F8"/>
    <w:rsid w:val="00CF7531"/>
    <w:rsid w:val="00CF765B"/>
    <w:rsid w:val="00D00202"/>
    <w:rsid w:val="00D0059C"/>
    <w:rsid w:val="00D008D1"/>
    <w:rsid w:val="00D00B74"/>
    <w:rsid w:val="00D0112C"/>
    <w:rsid w:val="00D01140"/>
    <w:rsid w:val="00D016AB"/>
    <w:rsid w:val="00D0298F"/>
    <w:rsid w:val="00D035B2"/>
    <w:rsid w:val="00D03754"/>
    <w:rsid w:val="00D03B3D"/>
    <w:rsid w:val="00D03C81"/>
    <w:rsid w:val="00D04606"/>
    <w:rsid w:val="00D047E8"/>
    <w:rsid w:val="00D04858"/>
    <w:rsid w:val="00D048C8"/>
    <w:rsid w:val="00D0497D"/>
    <w:rsid w:val="00D04DE1"/>
    <w:rsid w:val="00D0577F"/>
    <w:rsid w:val="00D05862"/>
    <w:rsid w:val="00D068C6"/>
    <w:rsid w:val="00D06923"/>
    <w:rsid w:val="00D06D33"/>
    <w:rsid w:val="00D07054"/>
    <w:rsid w:val="00D072EF"/>
    <w:rsid w:val="00D075F9"/>
    <w:rsid w:val="00D07C4C"/>
    <w:rsid w:val="00D07C79"/>
    <w:rsid w:val="00D1057A"/>
    <w:rsid w:val="00D10910"/>
    <w:rsid w:val="00D122DA"/>
    <w:rsid w:val="00D12603"/>
    <w:rsid w:val="00D12757"/>
    <w:rsid w:val="00D12789"/>
    <w:rsid w:val="00D1283A"/>
    <w:rsid w:val="00D138A2"/>
    <w:rsid w:val="00D138C5"/>
    <w:rsid w:val="00D1422F"/>
    <w:rsid w:val="00D1429A"/>
    <w:rsid w:val="00D162D7"/>
    <w:rsid w:val="00D170D4"/>
    <w:rsid w:val="00D17E7A"/>
    <w:rsid w:val="00D20F9D"/>
    <w:rsid w:val="00D213DB"/>
    <w:rsid w:val="00D21641"/>
    <w:rsid w:val="00D219E4"/>
    <w:rsid w:val="00D22304"/>
    <w:rsid w:val="00D227FC"/>
    <w:rsid w:val="00D22933"/>
    <w:rsid w:val="00D22C32"/>
    <w:rsid w:val="00D2458F"/>
    <w:rsid w:val="00D24EDC"/>
    <w:rsid w:val="00D255A9"/>
    <w:rsid w:val="00D25950"/>
    <w:rsid w:val="00D259C8"/>
    <w:rsid w:val="00D259EB"/>
    <w:rsid w:val="00D25EA8"/>
    <w:rsid w:val="00D2620E"/>
    <w:rsid w:val="00D263E4"/>
    <w:rsid w:val="00D26B0B"/>
    <w:rsid w:val="00D26B57"/>
    <w:rsid w:val="00D26E71"/>
    <w:rsid w:val="00D270C4"/>
    <w:rsid w:val="00D27C9A"/>
    <w:rsid w:val="00D30304"/>
    <w:rsid w:val="00D305B3"/>
    <w:rsid w:val="00D30682"/>
    <w:rsid w:val="00D3172B"/>
    <w:rsid w:val="00D317C3"/>
    <w:rsid w:val="00D319EA"/>
    <w:rsid w:val="00D31A32"/>
    <w:rsid w:val="00D31F41"/>
    <w:rsid w:val="00D321A8"/>
    <w:rsid w:val="00D326E0"/>
    <w:rsid w:val="00D32797"/>
    <w:rsid w:val="00D32B48"/>
    <w:rsid w:val="00D330A7"/>
    <w:rsid w:val="00D33119"/>
    <w:rsid w:val="00D33F2A"/>
    <w:rsid w:val="00D34585"/>
    <w:rsid w:val="00D35009"/>
    <w:rsid w:val="00D353E4"/>
    <w:rsid w:val="00D355A3"/>
    <w:rsid w:val="00D35AF4"/>
    <w:rsid w:val="00D35E38"/>
    <w:rsid w:val="00D364DE"/>
    <w:rsid w:val="00D3741C"/>
    <w:rsid w:val="00D40CC5"/>
    <w:rsid w:val="00D413FD"/>
    <w:rsid w:val="00D42ADB"/>
    <w:rsid w:val="00D433AF"/>
    <w:rsid w:val="00D43729"/>
    <w:rsid w:val="00D442CB"/>
    <w:rsid w:val="00D4454B"/>
    <w:rsid w:val="00D445E0"/>
    <w:rsid w:val="00D446D4"/>
    <w:rsid w:val="00D459CC"/>
    <w:rsid w:val="00D45BE8"/>
    <w:rsid w:val="00D461DA"/>
    <w:rsid w:val="00D46259"/>
    <w:rsid w:val="00D4628C"/>
    <w:rsid w:val="00D46DB0"/>
    <w:rsid w:val="00D4745D"/>
    <w:rsid w:val="00D475EC"/>
    <w:rsid w:val="00D47E46"/>
    <w:rsid w:val="00D50A44"/>
    <w:rsid w:val="00D50A5F"/>
    <w:rsid w:val="00D50BCC"/>
    <w:rsid w:val="00D5113B"/>
    <w:rsid w:val="00D51575"/>
    <w:rsid w:val="00D51E16"/>
    <w:rsid w:val="00D51E7C"/>
    <w:rsid w:val="00D52165"/>
    <w:rsid w:val="00D52365"/>
    <w:rsid w:val="00D5237B"/>
    <w:rsid w:val="00D5295D"/>
    <w:rsid w:val="00D52E15"/>
    <w:rsid w:val="00D53621"/>
    <w:rsid w:val="00D54063"/>
    <w:rsid w:val="00D5423E"/>
    <w:rsid w:val="00D5436C"/>
    <w:rsid w:val="00D54483"/>
    <w:rsid w:val="00D54926"/>
    <w:rsid w:val="00D55309"/>
    <w:rsid w:val="00D554EE"/>
    <w:rsid w:val="00D55533"/>
    <w:rsid w:val="00D55645"/>
    <w:rsid w:val="00D5616D"/>
    <w:rsid w:val="00D56604"/>
    <w:rsid w:val="00D566F8"/>
    <w:rsid w:val="00D56707"/>
    <w:rsid w:val="00D56A4E"/>
    <w:rsid w:val="00D56B0F"/>
    <w:rsid w:val="00D5723C"/>
    <w:rsid w:val="00D5740F"/>
    <w:rsid w:val="00D57B31"/>
    <w:rsid w:val="00D603E6"/>
    <w:rsid w:val="00D608C5"/>
    <w:rsid w:val="00D60E41"/>
    <w:rsid w:val="00D620B7"/>
    <w:rsid w:val="00D62525"/>
    <w:rsid w:val="00D63285"/>
    <w:rsid w:val="00D63381"/>
    <w:rsid w:val="00D63855"/>
    <w:rsid w:val="00D65B2E"/>
    <w:rsid w:val="00D66245"/>
    <w:rsid w:val="00D66FDE"/>
    <w:rsid w:val="00D66FE0"/>
    <w:rsid w:val="00D674A2"/>
    <w:rsid w:val="00D6768C"/>
    <w:rsid w:val="00D70260"/>
    <w:rsid w:val="00D70466"/>
    <w:rsid w:val="00D70EBA"/>
    <w:rsid w:val="00D71A1A"/>
    <w:rsid w:val="00D71EDE"/>
    <w:rsid w:val="00D727A9"/>
    <w:rsid w:val="00D727FD"/>
    <w:rsid w:val="00D730A1"/>
    <w:rsid w:val="00D73439"/>
    <w:rsid w:val="00D73C15"/>
    <w:rsid w:val="00D73E62"/>
    <w:rsid w:val="00D74177"/>
    <w:rsid w:val="00D74CAA"/>
    <w:rsid w:val="00D75B18"/>
    <w:rsid w:val="00D7618D"/>
    <w:rsid w:val="00D7652C"/>
    <w:rsid w:val="00D765C6"/>
    <w:rsid w:val="00D766FF"/>
    <w:rsid w:val="00D77621"/>
    <w:rsid w:val="00D80726"/>
    <w:rsid w:val="00D80A6D"/>
    <w:rsid w:val="00D810C1"/>
    <w:rsid w:val="00D810D8"/>
    <w:rsid w:val="00D81675"/>
    <w:rsid w:val="00D81BB0"/>
    <w:rsid w:val="00D82C4D"/>
    <w:rsid w:val="00D82D94"/>
    <w:rsid w:val="00D83003"/>
    <w:rsid w:val="00D840DF"/>
    <w:rsid w:val="00D84487"/>
    <w:rsid w:val="00D848A3"/>
    <w:rsid w:val="00D85194"/>
    <w:rsid w:val="00D85919"/>
    <w:rsid w:val="00D859C9"/>
    <w:rsid w:val="00D85A2C"/>
    <w:rsid w:val="00D861A5"/>
    <w:rsid w:val="00D8666C"/>
    <w:rsid w:val="00D87147"/>
    <w:rsid w:val="00D87595"/>
    <w:rsid w:val="00D905C2"/>
    <w:rsid w:val="00D90B5E"/>
    <w:rsid w:val="00D91048"/>
    <w:rsid w:val="00D91707"/>
    <w:rsid w:val="00D918C6"/>
    <w:rsid w:val="00D91DA1"/>
    <w:rsid w:val="00D91E31"/>
    <w:rsid w:val="00D920B0"/>
    <w:rsid w:val="00D92549"/>
    <w:rsid w:val="00D93663"/>
    <w:rsid w:val="00D93B21"/>
    <w:rsid w:val="00D9415E"/>
    <w:rsid w:val="00D944E6"/>
    <w:rsid w:val="00D94554"/>
    <w:rsid w:val="00D94A5E"/>
    <w:rsid w:val="00D94C06"/>
    <w:rsid w:val="00D9549C"/>
    <w:rsid w:val="00D95DAD"/>
    <w:rsid w:val="00D970A8"/>
    <w:rsid w:val="00DA0409"/>
    <w:rsid w:val="00DA17A2"/>
    <w:rsid w:val="00DA1ABB"/>
    <w:rsid w:val="00DA2011"/>
    <w:rsid w:val="00DA2C48"/>
    <w:rsid w:val="00DA36F2"/>
    <w:rsid w:val="00DA439A"/>
    <w:rsid w:val="00DA4770"/>
    <w:rsid w:val="00DA4871"/>
    <w:rsid w:val="00DA4E54"/>
    <w:rsid w:val="00DA5C08"/>
    <w:rsid w:val="00DA5E19"/>
    <w:rsid w:val="00DA632D"/>
    <w:rsid w:val="00DA64EC"/>
    <w:rsid w:val="00DA6F98"/>
    <w:rsid w:val="00DA6FB2"/>
    <w:rsid w:val="00DA6FE0"/>
    <w:rsid w:val="00DA7605"/>
    <w:rsid w:val="00DA773E"/>
    <w:rsid w:val="00DA7A61"/>
    <w:rsid w:val="00DA7DEF"/>
    <w:rsid w:val="00DA7F7E"/>
    <w:rsid w:val="00DB0A76"/>
    <w:rsid w:val="00DB16F9"/>
    <w:rsid w:val="00DB1717"/>
    <w:rsid w:val="00DB1DFE"/>
    <w:rsid w:val="00DB3E59"/>
    <w:rsid w:val="00DB41EA"/>
    <w:rsid w:val="00DB4AEC"/>
    <w:rsid w:val="00DB4DEE"/>
    <w:rsid w:val="00DB53D7"/>
    <w:rsid w:val="00DB59A6"/>
    <w:rsid w:val="00DB5FF6"/>
    <w:rsid w:val="00DB6729"/>
    <w:rsid w:val="00DB6F72"/>
    <w:rsid w:val="00DB712B"/>
    <w:rsid w:val="00DB780D"/>
    <w:rsid w:val="00DC02AB"/>
    <w:rsid w:val="00DC064F"/>
    <w:rsid w:val="00DC12C6"/>
    <w:rsid w:val="00DC12F0"/>
    <w:rsid w:val="00DC1C6A"/>
    <w:rsid w:val="00DC22BA"/>
    <w:rsid w:val="00DC2827"/>
    <w:rsid w:val="00DC295D"/>
    <w:rsid w:val="00DC2DE4"/>
    <w:rsid w:val="00DC5570"/>
    <w:rsid w:val="00DC5A48"/>
    <w:rsid w:val="00DD032D"/>
    <w:rsid w:val="00DD0A7E"/>
    <w:rsid w:val="00DD14CF"/>
    <w:rsid w:val="00DD17DA"/>
    <w:rsid w:val="00DD1FC2"/>
    <w:rsid w:val="00DD2633"/>
    <w:rsid w:val="00DD3ACE"/>
    <w:rsid w:val="00DD3BC1"/>
    <w:rsid w:val="00DD4156"/>
    <w:rsid w:val="00DD4BB6"/>
    <w:rsid w:val="00DD4EE2"/>
    <w:rsid w:val="00DD55A6"/>
    <w:rsid w:val="00DD60EF"/>
    <w:rsid w:val="00DD6403"/>
    <w:rsid w:val="00DD7070"/>
    <w:rsid w:val="00DD7330"/>
    <w:rsid w:val="00DD7812"/>
    <w:rsid w:val="00DD787E"/>
    <w:rsid w:val="00DD7E1A"/>
    <w:rsid w:val="00DE0030"/>
    <w:rsid w:val="00DE04AB"/>
    <w:rsid w:val="00DE10FB"/>
    <w:rsid w:val="00DE1496"/>
    <w:rsid w:val="00DE1AB7"/>
    <w:rsid w:val="00DE20E8"/>
    <w:rsid w:val="00DE24DA"/>
    <w:rsid w:val="00DE2A66"/>
    <w:rsid w:val="00DE2F99"/>
    <w:rsid w:val="00DE34A0"/>
    <w:rsid w:val="00DE49AF"/>
    <w:rsid w:val="00DE4E2F"/>
    <w:rsid w:val="00DE5044"/>
    <w:rsid w:val="00DE53B7"/>
    <w:rsid w:val="00DE57E9"/>
    <w:rsid w:val="00DE6615"/>
    <w:rsid w:val="00DE66F3"/>
    <w:rsid w:val="00DE6F84"/>
    <w:rsid w:val="00DE75EB"/>
    <w:rsid w:val="00DE7758"/>
    <w:rsid w:val="00DE7C91"/>
    <w:rsid w:val="00DF06CD"/>
    <w:rsid w:val="00DF1F62"/>
    <w:rsid w:val="00DF2197"/>
    <w:rsid w:val="00DF22EC"/>
    <w:rsid w:val="00DF23ED"/>
    <w:rsid w:val="00DF25BF"/>
    <w:rsid w:val="00DF3398"/>
    <w:rsid w:val="00DF3460"/>
    <w:rsid w:val="00DF3ABB"/>
    <w:rsid w:val="00DF4F24"/>
    <w:rsid w:val="00DF57F7"/>
    <w:rsid w:val="00DF6298"/>
    <w:rsid w:val="00DF74D7"/>
    <w:rsid w:val="00DF7633"/>
    <w:rsid w:val="00DF79E1"/>
    <w:rsid w:val="00DF7C43"/>
    <w:rsid w:val="00DF7DD7"/>
    <w:rsid w:val="00E00BC7"/>
    <w:rsid w:val="00E01456"/>
    <w:rsid w:val="00E01794"/>
    <w:rsid w:val="00E01DC4"/>
    <w:rsid w:val="00E01F60"/>
    <w:rsid w:val="00E0305B"/>
    <w:rsid w:val="00E03468"/>
    <w:rsid w:val="00E03605"/>
    <w:rsid w:val="00E037DD"/>
    <w:rsid w:val="00E04B1D"/>
    <w:rsid w:val="00E04E02"/>
    <w:rsid w:val="00E04E90"/>
    <w:rsid w:val="00E057D7"/>
    <w:rsid w:val="00E060FF"/>
    <w:rsid w:val="00E062F8"/>
    <w:rsid w:val="00E064C0"/>
    <w:rsid w:val="00E0659B"/>
    <w:rsid w:val="00E07448"/>
    <w:rsid w:val="00E10182"/>
    <w:rsid w:val="00E1087F"/>
    <w:rsid w:val="00E10A4B"/>
    <w:rsid w:val="00E10DEC"/>
    <w:rsid w:val="00E10EE3"/>
    <w:rsid w:val="00E1139A"/>
    <w:rsid w:val="00E115F2"/>
    <w:rsid w:val="00E11A69"/>
    <w:rsid w:val="00E121AE"/>
    <w:rsid w:val="00E122B9"/>
    <w:rsid w:val="00E12F80"/>
    <w:rsid w:val="00E13103"/>
    <w:rsid w:val="00E13AD0"/>
    <w:rsid w:val="00E13E3E"/>
    <w:rsid w:val="00E13E73"/>
    <w:rsid w:val="00E1460A"/>
    <w:rsid w:val="00E14D76"/>
    <w:rsid w:val="00E15F76"/>
    <w:rsid w:val="00E160D6"/>
    <w:rsid w:val="00E1662F"/>
    <w:rsid w:val="00E16911"/>
    <w:rsid w:val="00E169F9"/>
    <w:rsid w:val="00E16BE3"/>
    <w:rsid w:val="00E175AE"/>
    <w:rsid w:val="00E2021D"/>
    <w:rsid w:val="00E20FE5"/>
    <w:rsid w:val="00E211D4"/>
    <w:rsid w:val="00E21340"/>
    <w:rsid w:val="00E21720"/>
    <w:rsid w:val="00E21EBF"/>
    <w:rsid w:val="00E21F4D"/>
    <w:rsid w:val="00E2259F"/>
    <w:rsid w:val="00E22D69"/>
    <w:rsid w:val="00E23050"/>
    <w:rsid w:val="00E23B01"/>
    <w:rsid w:val="00E23F99"/>
    <w:rsid w:val="00E2407C"/>
    <w:rsid w:val="00E241FB"/>
    <w:rsid w:val="00E24FF5"/>
    <w:rsid w:val="00E2573F"/>
    <w:rsid w:val="00E26123"/>
    <w:rsid w:val="00E26D0B"/>
    <w:rsid w:val="00E27253"/>
    <w:rsid w:val="00E27E42"/>
    <w:rsid w:val="00E302E3"/>
    <w:rsid w:val="00E3065D"/>
    <w:rsid w:val="00E310D3"/>
    <w:rsid w:val="00E3176F"/>
    <w:rsid w:val="00E32977"/>
    <w:rsid w:val="00E3383C"/>
    <w:rsid w:val="00E34408"/>
    <w:rsid w:val="00E34E4E"/>
    <w:rsid w:val="00E367D2"/>
    <w:rsid w:val="00E369B0"/>
    <w:rsid w:val="00E36F9F"/>
    <w:rsid w:val="00E371D0"/>
    <w:rsid w:val="00E3788C"/>
    <w:rsid w:val="00E37C11"/>
    <w:rsid w:val="00E40B47"/>
    <w:rsid w:val="00E40F6C"/>
    <w:rsid w:val="00E41033"/>
    <w:rsid w:val="00E418A1"/>
    <w:rsid w:val="00E419BC"/>
    <w:rsid w:val="00E423B0"/>
    <w:rsid w:val="00E4268B"/>
    <w:rsid w:val="00E426C6"/>
    <w:rsid w:val="00E42D4D"/>
    <w:rsid w:val="00E44C6C"/>
    <w:rsid w:val="00E4559C"/>
    <w:rsid w:val="00E4583E"/>
    <w:rsid w:val="00E45B0E"/>
    <w:rsid w:val="00E46405"/>
    <w:rsid w:val="00E4641D"/>
    <w:rsid w:val="00E464C4"/>
    <w:rsid w:val="00E46ECE"/>
    <w:rsid w:val="00E47003"/>
    <w:rsid w:val="00E472BA"/>
    <w:rsid w:val="00E474AD"/>
    <w:rsid w:val="00E47C73"/>
    <w:rsid w:val="00E5024F"/>
    <w:rsid w:val="00E505AA"/>
    <w:rsid w:val="00E51412"/>
    <w:rsid w:val="00E519A6"/>
    <w:rsid w:val="00E51F72"/>
    <w:rsid w:val="00E52A04"/>
    <w:rsid w:val="00E53867"/>
    <w:rsid w:val="00E53E54"/>
    <w:rsid w:val="00E54056"/>
    <w:rsid w:val="00E540CE"/>
    <w:rsid w:val="00E541BF"/>
    <w:rsid w:val="00E54CA3"/>
    <w:rsid w:val="00E56421"/>
    <w:rsid w:val="00E5670E"/>
    <w:rsid w:val="00E56CD9"/>
    <w:rsid w:val="00E56D69"/>
    <w:rsid w:val="00E56E5B"/>
    <w:rsid w:val="00E5726F"/>
    <w:rsid w:val="00E57624"/>
    <w:rsid w:val="00E57B86"/>
    <w:rsid w:val="00E60363"/>
    <w:rsid w:val="00E607C3"/>
    <w:rsid w:val="00E61783"/>
    <w:rsid w:val="00E6254A"/>
    <w:rsid w:val="00E62640"/>
    <w:rsid w:val="00E62804"/>
    <w:rsid w:val="00E6294E"/>
    <w:rsid w:val="00E63EA9"/>
    <w:rsid w:val="00E64E5D"/>
    <w:rsid w:val="00E65430"/>
    <w:rsid w:val="00E656AD"/>
    <w:rsid w:val="00E65CC9"/>
    <w:rsid w:val="00E660AB"/>
    <w:rsid w:val="00E66380"/>
    <w:rsid w:val="00E665C4"/>
    <w:rsid w:val="00E67408"/>
    <w:rsid w:val="00E67CE6"/>
    <w:rsid w:val="00E703A6"/>
    <w:rsid w:val="00E7051A"/>
    <w:rsid w:val="00E7069D"/>
    <w:rsid w:val="00E70875"/>
    <w:rsid w:val="00E7113B"/>
    <w:rsid w:val="00E7182C"/>
    <w:rsid w:val="00E72065"/>
    <w:rsid w:val="00E72282"/>
    <w:rsid w:val="00E72639"/>
    <w:rsid w:val="00E72770"/>
    <w:rsid w:val="00E736E2"/>
    <w:rsid w:val="00E73AF7"/>
    <w:rsid w:val="00E74323"/>
    <w:rsid w:val="00E7487A"/>
    <w:rsid w:val="00E74D4A"/>
    <w:rsid w:val="00E774E9"/>
    <w:rsid w:val="00E777EA"/>
    <w:rsid w:val="00E8016F"/>
    <w:rsid w:val="00E80247"/>
    <w:rsid w:val="00E80639"/>
    <w:rsid w:val="00E80773"/>
    <w:rsid w:val="00E80AA9"/>
    <w:rsid w:val="00E81422"/>
    <w:rsid w:val="00E817CE"/>
    <w:rsid w:val="00E81D26"/>
    <w:rsid w:val="00E81E37"/>
    <w:rsid w:val="00E8283E"/>
    <w:rsid w:val="00E8353E"/>
    <w:rsid w:val="00E8443A"/>
    <w:rsid w:val="00E846E2"/>
    <w:rsid w:val="00E84808"/>
    <w:rsid w:val="00E85011"/>
    <w:rsid w:val="00E859C0"/>
    <w:rsid w:val="00E85B64"/>
    <w:rsid w:val="00E8659D"/>
    <w:rsid w:val="00E8691C"/>
    <w:rsid w:val="00E87A73"/>
    <w:rsid w:val="00E87C9B"/>
    <w:rsid w:val="00E901D2"/>
    <w:rsid w:val="00E917A3"/>
    <w:rsid w:val="00E91EAE"/>
    <w:rsid w:val="00E91F71"/>
    <w:rsid w:val="00E92851"/>
    <w:rsid w:val="00E92917"/>
    <w:rsid w:val="00E92CCE"/>
    <w:rsid w:val="00E92FDE"/>
    <w:rsid w:val="00E933E9"/>
    <w:rsid w:val="00E93897"/>
    <w:rsid w:val="00E938A4"/>
    <w:rsid w:val="00E9402C"/>
    <w:rsid w:val="00E940A6"/>
    <w:rsid w:val="00E94164"/>
    <w:rsid w:val="00E9530C"/>
    <w:rsid w:val="00E95B87"/>
    <w:rsid w:val="00E961D0"/>
    <w:rsid w:val="00E96A2E"/>
    <w:rsid w:val="00EA03B4"/>
    <w:rsid w:val="00EA0BEA"/>
    <w:rsid w:val="00EA0D8A"/>
    <w:rsid w:val="00EA16F1"/>
    <w:rsid w:val="00EA1F44"/>
    <w:rsid w:val="00EA23A4"/>
    <w:rsid w:val="00EA421D"/>
    <w:rsid w:val="00EA46A6"/>
    <w:rsid w:val="00EA491A"/>
    <w:rsid w:val="00EA50B2"/>
    <w:rsid w:val="00EA5169"/>
    <w:rsid w:val="00EA519C"/>
    <w:rsid w:val="00EA54C9"/>
    <w:rsid w:val="00EA5FB2"/>
    <w:rsid w:val="00EA69F0"/>
    <w:rsid w:val="00EA6C90"/>
    <w:rsid w:val="00EA6D2B"/>
    <w:rsid w:val="00EA6EE8"/>
    <w:rsid w:val="00EA724D"/>
    <w:rsid w:val="00EA7FC1"/>
    <w:rsid w:val="00EB0720"/>
    <w:rsid w:val="00EB0E5E"/>
    <w:rsid w:val="00EB0EFC"/>
    <w:rsid w:val="00EB1E83"/>
    <w:rsid w:val="00EB26FD"/>
    <w:rsid w:val="00EB2A7B"/>
    <w:rsid w:val="00EB2FF6"/>
    <w:rsid w:val="00EB3188"/>
    <w:rsid w:val="00EB323D"/>
    <w:rsid w:val="00EB40BB"/>
    <w:rsid w:val="00EB562C"/>
    <w:rsid w:val="00EB5DA8"/>
    <w:rsid w:val="00EB6307"/>
    <w:rsid w:val="00EB6497"/>
    <w:rsid w:val="00EB65AF"/>
    <w:rsid w:val="00EB6659"/>
    <w:rsid w:val="00EB680E"/>
    <w:rsid w:val="00EB6E9F"/>
    <w:rsid w:val="00EB7410"/>
    <w:rsid w:val="00EB7B57"/>
    <w:rsid w:val="00EC0297"/>
    <w:rsid w:val="00EC02A8"/>
    <w:rsid w:val="00EC072F"/>
    <w:rsid w:val="00EC0CC5"/>
    <w:rsid w:val="00EC0E81"/>
    <w:rsid w:val="00EC0F09"/>
    <w:rsid w:val="00EC1358"/>
    <w:rsid w:val="00EC1772"/>
    <w:rsid w:val="00EC20F9"/>
    <w:rsid w:val="00EC2C46"/>
    <w:rsid w:val="00EC2D2B"/>
    <w:rsid w:val="00EC3869"/>
    <w:rsid w:val="00EC4DD7"/>
    <w:rsid w:val="00EC4E80"/>
    <w:rsid w:val="00EC59D8"/>
    <w:rsid w:val="00EC5E1D"/>
    <w:rsid w:val="00EC64B4"/>
    <w:rsid w:val="00EC64D3"/>
    <w:rsid w:val="00EC7BE8"/>
    <w:rsid w:val="00ED0F59"/>
    <w:rsid w:val="00ED1353"/>
    <w:rsid w:val="00ED1A4C"/>
    <w:rsid w:val="00ED1F0F"/>
    <w:rsid w:val="00ED2A6C"/>
    <w:rsid w:val="00ED3D10"/>
    <w:rsid w:val="00ED3EB8"/>
    <w:rsid w:val="00ED462D"/>
    <w:rsid w:val="00ED58D0"/>
    <w:rsid w:val="00ED58F5"/>
    <w:rsid w:val="00ED59A2"/>
    <w:rsid w:val="00ED5B23"/>
    <w:rsid w:val="00ED5FF0"/>
    <w:rsid w:val="00ED604C"/>
    <w:rsid w:val="00ED634A"/>
    <w:rsid w:val="00ED6693"/>
    <w:rsid w:val="00ED6D5A"/>
    <w:rsid w:val="00ED730C"/>
    <w:rsid w:val="00ED7E60"/>
    <w:rsid w:val="00EE18F2"/>
    <w:rsid w:val="00EE1EC3"/>
    <w:rsid w:val="00EE1F62"/>
    <w:rsid w:val="00EE2389"/>
    <w:rsid w:val="00EE2784"/>
    <w:rsid w:val="00EE27C6"/>
    <w:rsid w:val="00EE29B5"/>
    <w:rsid w:val="00EE2CCC"/>
    <w:rsid w:val="00EE3479"/>
    <w:rsid w:val="00EE36C5"/>
    <w:rsid w:val="00EE3D1C"/>
    <w:rsid w:val="00EE41B2"/>
    <w:rsid w:val="00EE43B5"/>
    <w:rsid w:val="00EE4F1D"/>
    <w:rsid w:val="00EE51EC"/>
    <w:rsid w:val="00EE5366"/>
    <w:rsid w:val="00EE56EE"/>
    <w:rsid w:val="00EE5E01"/>
    <w:rsid w:val="00EE6076"/>
    <w:rsid w:val="00EE6783"/>
    <w:rsid w:val="00EE67EA"/>
    <w:rsid w:val="00EE7193"/>
    <w:rsid w:val="00EF005B"/>
    <w:rsid w:val="00EF0073"/>
    <w:rsid w:val="00EF079C"/>
    <w:rsid w:val="00EF0801"/>
    <w:rsid w:val="00EF094C"/>
    <w:rsid w:val="00EF10C6"/>
    <w:rsid w:val="00EF17F3"/>
    <w:rsid w:val="00EF2275"/>
    <w:rsid w:val="00EF2681"/>
    <w:rsid w:val="00EF37FB"/>
    <w:rsid w:val="00EF3A96"/>
    <w:rsid w:val="00EF439B"/>
    <w:rsid w:val="00EF43DD"/>
    <w:rsid w:val="00EF4416"/>
    <w:rsid w:val="00EF45D1"/>
    <w:rsid w:val="00EF4C5D"/>
    <w:rsid w:val="00EF4D21"/>
    <w:rsid w:val="00EF51E7"/>
    <w:rsid w:val="00EF5570"/>
    <w:rsid w:val="00EF60DF"/>
    <w:rsid w:val="00EF6520"/>
    <w:rsid w:val="00EF781E"/>
    <w:rsid w:val="00EF79D6"/>
    <w:rsid w:val="00F004CB"/>
    <w:rsid w:val="00F00863"/>
    <w:rsid w:val="00F008C4"/>
    <w:rsid w:val="00F00A6D"/>
    <w:rsid w:val="00F0137D"/>
    <w:rsid w:val="00F018B4"/>
    <w:rsid w:val="00F02006"/>
    <w:rsid w:val="00F0210E"/>
    <w:rsid w:val="00F03672"/>
    <w:rsid w:val="00F03A94"/>
    <w:rsid w:val="00F0547D"/>
    <w:rsid w:val="00F05C44"/>
    <w:rsid w:val="00F063CB"/>
    <w:rsid w:val="00F06D28"/>
    <w:rsid w:val="00F06F0F"/>
    <w:rsid w:val="00F07056"/>
    <w:rsid w:val="00F07492"/>
    <w:rsid w:val="00F103D2"/>
    <w:rsid w:val="00F10E2C"/>
    <w:rsid w:val="00F10EE1"/>
    <w:rsid w:val="00F1137B"/>
    <w:rsid w:val="00F113DA"/>
    <w:rsid w:val="00F1252A"/>
    <w:rsid w:val="00F128EE"/>
    <w:rsid w:val="00F12EEA"/>
    <w:rsid w:val="00F130B5"/>
    <w:rsid w:val="00F131CC"/>
    <w:rsid w:val="00F1361B"/>
    <w:rsid w:val="00F13830"/>
    <w:rsid w:val="00F141BE"/>
    <w:rsid w:val="00F14788"/>
    <w:rsid w:val="00F156A2"/>
    <w:rsid w:val="00F15D0E"/>
    <w:rsid w:val="00F16485"/>
    <w:rsid w:val="00F16CA3"/>
    <w:rsid w:val="00F16E1E"/>
    <w:rsid w:val="00F16F29"/>
    <w:rsid w:val="00F17DD5"/>
    <w:rsid w:val="00F202FD"/>
    <w:rsid w:val="00F207C9"/>
    <w:rsid w:val="00F211D2"/>
    <w:rsid w:val="00F21345"/>
    <w:rsid w:val="00F21A41"/>
    <w:rsid w:val="00F21CF1"/>
    <w:rsid w:val="00F22FCE"/>
    <w:rsid w:val="00F24178"/>
    <w:rsid w:val="00F24881"/>
    <w:rsid w:val="00F256A7"/>
    <w:rsid w:val="00F26366"/>
    <w:rsid w:val="00F26786"/>
    <w:rsid w:val="00F26A4C"/>
    <w:rsid w:val="00F27318"/>
    <w:rsid w:val="00F27E21"/>
    <w:rsid w:val="00F3052C"/>
    <w:rsid w:val="00F30987"/>
    <w:rsid w:val="00F3116C"/>
    <w:rsid w:val="00F31ADF"/>
    <w:rsid w:val="00F31B3B"/>
    <w:rsid w:val="00F31E6B"/>
    <w:rsid w:val="00F323CD"/>
    <w:rsid w:val="00F32406"/>
    <w:rsid w:val="00F32AE8"/>
    <w:rsid w:val="00F3378E"/>
    <w:rsid w:val="00F3459F"/>
    <w:rsid w:val="00F35BD2"/>
    <w:rsid w:val="00F35ED0"/>
    <w:rsid w:val="00F3611E"/>
    <w:rsid w:val="00F373C8"/>
    <w:rsid w:val="00F379D7"/>
    <w:rsid w:val="00F37ACB"/>
    <w:rsid w:val="00F40B58"/>
    <w:rsid w:val="00F416F0"/>
    <w:rsid w:val="00F417B8"/>
    <w:rsid w:val="00F43BF4"/>
    <w:rsid w:val="00F447D4"/>
    <w:rsid w:val="00F44850"/>
    <w:rsid w:val="00F448AC"/>
    <w:rsid w:val="00F44C46"/>
    <w:rsid w:val="00F45035"/>
    <w:rsid w:val="00F45413"/>
    <w:rsid w:val="00F4632B"/>
    <w:rsid w:val="00F46CCB"/>
    <w:rsid w:val="00F47727"/>
    <w:rsid w:val="00F47FF5"/>
    <w:rsid w:val="00F50008"/>
    <w:rsid w:val="00F505B2"/>
    <w:rsid w:val="00F50AB4"/>
    <w:rsid w:val="00F50E4A"/>
    <w:rsid w:val="00F51368"/>
    <w:rsid w:val="00F5189C"/>
    <w:rsid w:val="00F5190A"/>
    <w:rsid w:val="00F51BA8"/>
    <w:rsid w:val="00F51EE5"/>
    <w:rsid w:val="00F5232C"/>
    <w:rsid w:val="00F52DFE"/>
    <w:rsid w:val="00F53318"/>
    <w:rsid w:val="00F53381"/>
    <w:rsid w:val="00F53D35"/>
    <w:rsid w:val="00F548EE"/>
    <w:rsid w:val="00F5492D"/>
    <w:rsid w:val="00F54A63"/>
    <w:rsid w:val="00F54F4D"/>
    <w:rsid w:val="00F55013"/>
    <w:rsid w:val="00F55141"/>
    <w:rsid w:val="00F56A25"/>
    <w:rsid w:val="00F56F44"/>
    <w:rsid w:val="00F56FBE"/>
    <w:rsid w:val="00F57ECC"/>
    <w:rsid w:val="00F6005F"/>
    <w:rsid w:val="00F60102"/>
    <w:rsid w:val="00F602A6"/>
    <w:rsid w:val="00F60571"/>
    <w:rsid w:val="00F610C2"/>
    <w:rsid w:val="00F61BF2"/>
    <w:rsid w:val="00F61FEF"/>
    <w:rsid w:val="00F62467"/>
    <w:rsid w:val="00F625CB"/>
    <w:rsid w:val="00F62D1C"/>
    <w:rsid w:val="00F62D96"/>
    <w:rsid w:val="00F62F8B"/>
    <w:rsid w:val="00F634AB"/>
    <w:rsid w:val="00F6451D"/>
    <w:rsid w:val="00F65AD9"/>
    <w:rsid w:val="00F66D90"/>
    <w:rsid w:val="00F66DCB"/>
    <w:rsid w:val="00F6765A"/>
    <w:rsid w:val="00F67B0E"/>
    <w:rsid w:val="00F70001"/>
    <w:rsid w:val="00F703E2"/>
    <w:rsid w:val="00F704CB"/>
    <w:rsid w:val="00F70618"/>
    <w:rsid w:val="00F706A2"/>
    <w:rsid w:val="00F70785"/>
    <w:rsid w:val="00F7088B"/>
    <w:rsid w:val="00F7121A"/>
    <w:rsid w:val="00F71793"/>
    <w:rsid w:val="00F718CD"/>
    <w:rsid w:val="00F71C84"/>
    <w:rsid w:val="00F71FC0"/>
    <w:rsid w:val="00F73542"/>
    <w:rsid w:val="00F738BE"/>
    <w:rsid w:val="00F74780"/>
    <w:rsid w:val="00F74AFE"/>
    <w:rsid w:val="00F753A9"/>
    <w:rsid w:val="00F75CA9"/>
    <w:rsid w:val="00F764BB"/>
    <w:rsid w:val="00F765D5"/>
    <w:rsid w:val="00F76FFC"/>
    <w:rsid w:val="00F77900"/>
    <w:rsid w:val="00F77F00"/>
    <w:rsid w:val="00F813B0"/>
    <w:rsid w:val="00F81672"/>
    <w:rsid w:val="00F821B4"/>
    <w:rsid w:val="00F82990"/>
    <w:rsid w:val="00F82FC4"/>
    <w:rsid w:val="00F83841"/>
    <w:rsid w:val="00F83FDA"/>
    <w:rsid w:val="00F8401E"/>
    <w:rsid w:val="00F84D1E"/>
    <w:rsid w:val="00F84D68"/>
    <w:rsid w:val="00F8530C"/>
    <w:rsid w:val="00F85AC4"/>
    <w:rsid w:val="00F86580"/>
    <w:rsid w:val="00F86624"/>
    <w:rsid w:val="00F86D53"/>
    <w:rsid w:val="00F86EFB"/>
    <w:rsid w:val="00F8728F"/>
    <w:rsid w:val="00F87D24"/>
    <w:rsid w:val="00F9047A"/>
    <w:rsid w:val="00F9048E"/>
    <w:rsid w:val="00F90689"/>
    <w:rsid w:val="00F90FAC"/>
    <w:rsid w:val="00F91986"/>
    <w:rsid w:val="00F91DAE"/>
    <w:rsid w:val="00F922A2"/>
    <w:rsid w:val="00F92639"/>
    <w:rsid w:val="00F93D70"/>
    <w:rsid w:val="00F93D8E"/>
    <w:rsid w:val="00F93DC0"/>
    <w:rsid w:val="00F94236"/>
    <w:rsid w:val="00F94E63"/>
    <w:rsid w:val="00F94F83"/>
    <w:rsid w:val="00F9646D"/>
    <w:rsid w:val="00F9648B"/>
    <w:rsid w:val="00FA04F2"/>
    <w:rsid w:val="00FA0880"/>
    <w:rsid w:val="00FA1B49"/>
    <w:rsid w:val="00FA227B"/>
    <w:rsid w:val="00FA2437"/>
    <w:rsid w:val="00FA2733"/>
    <w:rsid w:val="00FA2881"/>
    <w:rsid w:val="00FA2B9C"/>
    <w:rsid w:val="00FA2E41"/>
    <w:rsid w:val="00FA2FD5"/>
    <w:rsid w:val="00FA3476"/>
    <w:rsid w:val="00FA36E7"/>
    <w:rsid w:val="00FA39EF"/>
    <w:rsid w:val="00FA3A80"/>
    <w:rsid w:val="00FA45D1"/>
    <w:rsid w:val="00FA4650"/>
    <w:rsid w:val="00FA5909"/>
    <w:rsid w:val="00FA5ED7"/>
    <w:rsid w:val="00FA61DC"/>
    <w:rsid w:val="00FA6665"/>
    <w:rsid w:val="00FA6842"/>
    <w:rsid w:val="00FA7AC4"/>
    <w:rsid w:val="00FA7DCA"/>
    <w:rsid w:val="00FA7F5F"/>
    <w:rsid w:val="00FB0238"/>
    <w:rsid w:val="00FB0447"/>
    <w:rsid w:val="00FB0A09"/>
    <w:rsid w:val="00FB0E94"/>
    <w:rsid w:val="00FB1208"/>
    <w:rsid w:val="00FB1C6A"/>
    <w:rsid w:val="00FB1CD1"/>
    <w:rsid w:val="00FB216A"/>
    <w:rsid w:val="00FB243B"/>
    <w:rsid w:val="00FB36FF"/>
    <w:rsid w:val="00FB38C2"/>
    <w:rsid w:val="00FB3CC3"/>
    <w:rsid w:val="00FB3FEA"/>
    <w:rsid w:val="00FB4C7D"/>
    <w:rsid w:val="00FB54FA"/>
    <w:rsid w:val="00FB575D"/>
    <w:rsid w:val="00FB5ADE"/>
    <w:rsid w:val="00FB645A"/>
    <w:rsid w:val="00FB66EB"/>
    <w:rsid w:val="00FB6CAB"/>
    <w:rsid w:val="00FB79DD"/>
    <w:rsid w:val="00FB7BF4"/>
    <w:rsid w:val="00FC17CC"/>
    <w:rsid w:val="00FC1814"/>
    <w:rsid w:val="00FC1936"/>
    <w:rsid w:val="00FC1AE8"/>
    <w:rsid w:val="00FC1B83"/>
    <w:rsid w:val="00FC251B"/>
    <w:rsid w:val="00FC256B"/>
    <w:rsid w:val="00FC2CF5"/>
    <w:rsid w:val="00FC2F8E"/>
    <w:rsid w:val="00FC3483"/>
    <w:rsid w:val="00FC3500"/>
    <w:rsid w:val="00FC35C7"/>
    <w:rsid w:val="00FC3FAB"/>
    <w:rsid w:val="00FC4233"/>
    <w:rsid w:val="00FC44BA"/>
    <w:rsid w:val="00FC4FA2"/>
    <w:rsid w:val="00FC5643"/>
    <w:rsid w:val="00FC5933"/>
    <w:rsid w:val="00FC618E"/>
    <w:rsid w:val="00FC631E"/>
    <w:rsid w:val="00FC6E37"/>
    <w:rsid w:val="00FC7018"/>
    <w:rsid w:val="00FC71D9"/>
    <w:rsid w:val="00FC76D7"/>
    <w:rsid w:val="00FD02DA"/>
    <w:rsid w:val="00FD036B"/>
    <w:rsid w:val="00FD0918"/>
    <w:rsid w:val="00FD097D"/>
    <w:rsid w:val="00FD126B"/>
    <w:rsid w:val="00FD19A9"/>
    <w:rsid w:val="00FD1D63"/>
    <w:rsid w:val="00FD2053"/>
    <w:rsid w:val="00FD221A"/>
    <w:rsid w:val="00FD235A"/>
    <w:rsid w:val="00FD2454"/>
    <w:rsid w:val="00FD251B"/>
    <w:rsid w:val="00FD2554"/>
    <w:rsid w:val="00FD2987"/>
    <w:rsid w:val="00FD3853"/>
    <w:rsid w:val="00FD41D6"/>
    <w:rsid w:val="00FD58EF"/>
    <w:rsid w:val="00FD5CBD"/>
    <w:rsid w:val="00FD62BF"/>
    <w:rsid w:val="00FD6B21"/>
    <w:rsid w:val="00FD7837"/>
    <w:rsid w:val="00FE07B5"/>
    <w:rsid w:val="00FE0801"/>
    <w:rsid w:val="00FE15C9"/>
    <w:rsid w:val="00FE2285"/>
    <w:rsid w:val="00FE264B"/>
    <w:rsid w:val="00FE2D04"/>
    <w:rsid w:val="00FE2E44"/>
    <w:rsid w:val="00FE3464"/>
    <w:rsid w:val="00FE38F3"/>
    <w:rsid w:val="00FE3945"/>
    <w:rsid w:val="00FE4768"/>
    <w:rsid w:val="00FE49B3"/>
    <w:rsid w:val="00FE4A45"/>
    <w:rsid w:val="00FE4EE9"/>
    <w:rsid w:val="00FE4FD1"/>
    <w:rsid w:val="00FE6084"/>
    <w:rsid w:val="00FE63FB"/>
    <w:rsid w:val="00FE7B47"/>
    <w:rsid w:val="00FF09CF"/>
    <w:rsid w:val="00FF1126"/>
    <w:rsid w:val="00FF150F"/>
    <w:rsid w:val="00FF16EF"/>
    <w:rsid w:val="00FF1C92"/>
    <w:rsid w:val="00FF2736"/>
    <w:rsid w:val="00FF4B84"/>
    <w:rsid w:val="00FF58CC"/>
    <w:rsid w:val="00FF5D12"/>
    <w:rsid w:val="00FF5E86"/>
    <w:rsid w:val="00FF5EAE"/>
    <w:rsid w:val="00FF5F84"/>
    <w:rsid w:val="00FF6293"/>
    <w:rsid w:val="00FF6632"/>
    <w:rsid w:val="00FF6C54"/>
    <w:rsid w:val="00FF71C7"/>
    <w:rsid w:val="00FF73A6"/>
    <w:rsid w:val="00FF740F"/>
    <w:rsid w:val="00FF7F5F"/>
    <w:rsid w:val="01C67D41"/>
    <w:rsid w:val="110236E8"/>
    <w:rsid w:val="225B12D8"/>
    <w:rsid w:val="23C24A6B"/>
    <w:rsid w:val="26452E72"/>
    <w:rsid w:val="3A363A15"/>
    <w:rsid w:val="408202B0"/>
    <w:rsid w:val="41ACD356"/>
    <w:rsid w:val="4F3E497C"/>
    <w:rsid w:val="50E4B8BA"/>
    <w:rsid w:val="602E9E01"/>
    <w:rsid w:val="679446DB"/>
    <w:rsid w:val="6DD7F8F8"/>
    <w:rsid w:val="7792F5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0C045"/>
  <w15:chartTrackingRefBased/>
  <w15:docId w15:val="{72F4B7DD-41D9-4E1A-B939-71BC715A7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67B85"/>
    <w:rPr>
      <w:sz w:val="24"/>
      <w:szCs w:val="24"/>
      <w:lang w:val="es-ES" w:eastAsia="es-ES"/>
    </w:rPr>
  </w:style>
  <w:style w:type="paragraph" w:styleId="Ttulo1">
    <w:name w:val="heading 1"/>
    <w:basedOn w:val="Normal"/>
    <w:next w:val="Normal"/>
    <w:qFormat/>
    <w:pPr>
      <w:keepNext/>
      <w:jc w:val="both"/>
      <w:outlineLvl w:val="0"/>
    </w:pPr>
    <w:rPr>
      <w:b/>
      <w:bCs/>
      <w:lang w:val="es-MX"/>
    </w:rPr>
  </w:style>
  <w:style w:type="paragraph" w:styleId="Ttulo2">
    <w:name w:val="heading 2"/>
    <w:basedOn w:val="Normal"/>
    <w:next w:val="Normal"/>
    <w:qFormat/>
    <w:pPr>
      <w:keepNext/>
      <w:outlineLvl w:val="1"/>
    </w:pPr>
    <w:rPr>
      <w:b/>
      <w:bCs/>
      <w:lang w:val="es-MX"/>
    </w:rPr>
  </w:style>
  <w:style w:type="paragraph" w:styleId="Ttulo3">
    <w:name w:val="heading 3"/>
    <w:basedOn w:val="Normal"/>
    <w:next w:val="Normal"/>
    <w:qFormat/>
    <w:pPr>
      <w:keepNext/>
      <w:jc w:val="center"/>
      <w:outlineLvl w:val="2"/>
    </w:pPr>
    <w:rPr>
      <w:rFonts w:ascii="Georgia" w:hAnsi="Georgia"/>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qFormat/>
    <w:pPr>
      <w:jc w:val="center"/>
    </w:pPr>
    <w:rPr>
      <w:b/>
      <w:bCs/>
      <w:lang w:val="es-MX"/>
    </w:rPr>
  </w:style>
  <w:style w:type="paragraph" w:styleId="Textoindependiente">
    <w:name w:val="Body Text"/>
    <w:basedOn w:val="Normal"/>
    <w:pPr>
      <w:jc w:val="both"/>
    </w:pPr>
    <w:rPr>
      <w:lang w:val="es-MX"/>
    </w:rPr>
  </w:style>
  <w:style w:type="character" w:styleId="Textoennegrita">
    <w:name w:val="Strong"/>
    <w:qFormat/>
    <w:rPr>
      <w:b/>
      <w:bCs/>
    </w:rPr>
  </w:style>
  <w:style w:type="paragraph" w:styleId="Textonotapie">
    <w:name w:val="footnote text"/>
    <w:basedOn w:val="Normal"/>
    <w:rsid w:val="00D0298F"/>
    <w:rPr>
      <w:sz w:val="20"/>
      <w:szCs w:val="20"/>
    </w:rPr>
  </w:style>
  <w:style w:type="character" w:styleId="Refdenotaalpie">
    <w:name w:val="footnote reference"/>
    <w:semiHidden/>
    <w:rsid w:val="00D0298F"/>
    <w:rPr>
      <w:vertAlign w:val="superscript"/>
    </w:rPr>
  </w:style>
  <w:style w:type="paragraph" w:styleId="Textodeglobo">
    <w:name w:val="Balloon Text"/>
    <w:basedOn w:val="Normal"/>
    <w:semiHidden/>
    <w:rsid w:val="00F3116C"/>
    <w:rPr>
      <w:rFonts w:ascii="Tahoma" w:hAnsi="Tahoma" w:cs="Tahoma"/>
      <w:sz w:val="16"/>
      <w:szCs w:val="16"/>
    </w:rPr>
  </w:style>
  <w:style w:type="character" w:styleId="Refdecomentario">
    <w:name w:val="annotation reference"/>
    <w:semiHidden/>
    <w:rsid w:val="00557327"/>
    <w:rPr>
      <w:sz w:val="16"/>
      <w:szCs w:val="16"/>
    </w:rPr>
  </w:style>
  <w:style w:type="paragraph" w:styleId="Textocomentario">
    <w:name w:val="annotation text"/>
    <w:basedOn w:val="Normal"/>
    <w:semiHidden/>
    <w:rsid w:val="00557327"/>
    <w:rPr>
      <w:sz w:val="20"/>
      <w:szCs w:val="20"/>
    </w:rPr>
  </w:style>
  <w:style w:type="paragraph" w:styleId="Asuntodelcomentario">
    <w:name w:val="annotation subject"/>
    <w:basedOn w:val="Textocomentario"/>
    <w:next w:val="Textocomentario"/>
    <w:semiHidden/>
    <w:rsid w:val="00557327"/>
    <w:rPr>
      <w:b/>
      <w:bCs/>
    </w:rPr>
  </w:style>
  <w:style w:type="character" w:styleId="Hipervnculo">
    <w:name w:val="Hyperlink"/>
    <w:rsid w:val="00D73439"/>
    <w:rPr>
      <w:color w:val="0000FF"/>
      <w:u w:val="single"/>
    </w:rPr>
  </w:style>
  <w:style w:type="paragraph" w:styleId="Encabezado">
    <w:name w:val="header"/>
    <w:basedOn w:val="Normal"/>
    <w:rsid w:val="005D03A2"/>
    <w:pPr>
      <w:tabs>
        <w:tab w:val="center" w:pos="4252"/>
        <w:tab w:val="right" w:pos="8504"/>
      </w:tabs>
    </w:pPr>
  </w:style>
  <w:style w:type="paragraph" w:styleId="Piedepgina">
    <w:name w:val="footer"/>
    <w:basedOn w:val="Normal"/>
    <w:rsid w:val="005D03A2"/>
    <w:pPr>
      <w:tabs>
        <w:tab w:val="center" w:pos="4252"/>
        <w:tab w:val="right" w:pos="8504"/>
      </w:tabs>
    </w:pPr>
  </w:style>
  <w:style w:type="paragraph" w:styleId="Prrafodelista">
    <w:name w:val="List Paragraph"/>
    <w:basedOn w:val="Normal"/>
    <w:uiPriority w:val="34"/>
    <w:qFormat/>
    <w:rsid w:val="00435C7F"/>
    <w:pPr>
      <w:ind w:left="720"/>
    </w:pPr>
  </w:style>
  <w:style w:type="paragraph" w:styleId="Sangradetextonormal">
    <w:name w:val="Body Text Indent"/>
    <w:basedOn w:val="Normal"/>
    <w:link w:val="SangradetextonormalCar"/>
    <w:rsid w:val="008B1215"/>
    <w:pPr>
      <w:spacing w:after="120"/>
      <w:ind w:left="283"/>
    </w:pPr>
  </w:style>
  <w:style w:type="character" w:styleId="SangradetextonormalCar" w:customStyle="1">
    <w:name w:val="Sangría de texto normal Car"/>
    <w:link w:val="Sangradetextonormal"/>
    <w:rsid w:val="008B1215"/>
    <w:rPr>
      <w:sz w:val="24"/>
      <w:szCs w:val="24"/>
      <w:lang w:val="es-ES" w:eastAsia="es-ES"/>
    </w:rPr>
  </w:style>
  <w:style w:type="paragraph" w:styleId="parrafo" w:customStyle="1">
    <w:name w:val="parrafo"/>
    <w:basedOn w:val="Normal"/>
    <w:rsid w:val="003D02D0"/>
    <w:pPr>
      <w:snapToGrid w:val="0"/>
      <w:spacing w:before="57" w:after="170"/>
      <w:jc w:val="both"/>
    </w:pPr>
    <w:rPr>
      <w:rFonts w:ascii="Tahoma" w:hAnsi="Tahoma"/>
      <w:sz w:val="18"/>
      <w:szCs w:val="20"/>
      <w:lang w:val="en-US" w:eastAsia="en-US"/>
    </w:rPr>
  </w:style>
  <w:style w:type="paragraph" w:styleId="MailingInstructions" w:customStyle="1">
    <w:name w:val="Mailing Instructions"/>
    <w:basedOn w:val="Normal"/>
    <w:rsid w:val="00012F03"/>
  </w:style>
  <w:style w:type="paragraph" w:styleId="Mapadeldocumento">
    <w:name w:val="Document Map"/>
    <w:basedOn w:val="Normal"/>
    <w:semiHidden/>
    <w:rsid w:val="00AF37B3"/>
    <w:pPr>
      <w:shd w:val="clear" w:color="auto" w:fill="000080"/>
    </w:pPr>
    <w:rPr>
      <w:rFonts w:ascii="Tahoma" w:hAnsi="Tahoma" w:cs="Tahoma"/>
      <w:sz w:val="20"/>
      <w:szCs w:val="20"/>
    </w:rPr>
  </w:style>
  <w:style w:type="paragraph" w:styleId="Textonotaalfinal">
    <w:name w:val="endnote text"/>
    <w:basedOn w:val="Normal"/>
    <w:link w:val="TextonotaalfinalCar"/>
    <w:rsid w:val="00626170"/>
    <w:rPr>
      <w:sz w:val="20"/>
      <w:szCs w:val="20"/>
    </w:rPr>
  </w:style>
  <w:style w:type="character" w:styleId="TextonotaalfinalCar" w:customStyle="1">
    <w:name w:val="Texto nota al final Car"/>
    <w:link w:val="Textonotaalfinal"/>
    <w:rsid w:val="00626170"/>
    <w:rPr>
      <w:lang w:val="es-ES" w:eastAsia="es-ES"/>
    </w:rPr>
  </w:style>
  <w:style w:type="character" w:styleId="Refdenotaalfinal">
    <w:name w:val="endnote reference"/>
    <w:rsid w:val="00626170"/>
    <w:rPr>
      <w:vertAlign w:val="superscript"/>
    </w:rPr>
  </w:style>
  <w:style w:type="paragraph" w:styleId="Default" w:customStyle="1">
    <w:name w:val="Default"/>
    <w:rsid w:val="00955ED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59556">
      <w:bodyDiv w:val="1"/>
      <w:marLeft w:val="0"/>
      <w:marRight w:val="0"/>
      <w:marTop w:val="0"/>
      <w:marBottom w:val="0"/>
      <w:divBdr>
        <w:top w:val="none" w:sz="0" w:space="0" w:color="auto"/>
        <w:left w:val="none" w:sz="0" w:space="0" w:color="auto"/>
        <w:bottom w:val="none" w:sz="0" w:space="0" w:color="auto"/>
        <w:right w:val="none" w:sz="0" w:space="0" w:color="auto"/>
      </w:divBdr>
    </w:div>
    <w:div w:id="510920933">
      <w:bodyDiv w:val="1"/>
      <w:marLeft w:val="0"/>
      <w:marRight w:val="0"/>
      <w:marTop w:val="0"/>
      <w:marBottom w:val="0"/>
      <w:divBdr>
        <w:top w:val="none" w:sz="0" w:space="0" w:color="auto"/>
        <w:left w:val="none" w:sz="0" w:space="0" w:color="auto"/>
        <w:bottom w:val="none" w:sz="0" w:space="0" w:color="auto"/>
        <w:right w:val="none" w:sz="0" w:space="0" w:color="auto"/>
      </w:divBdr>
      <w:divsChild>
        <w:div w:id="529999585">
          <w:marLeft w:val="0"/>
          <w:marRight w:val="0"/>
          <w:marTop w:val="0"/>
          <w:marBottom w:val="0"/>
          <w:divBdr>
            <w:top w:val="none" w:sz="0" w:space="0" w:color="auto"/>
            <w:left w:val="none" w:sz="0" w:space="0" w:color="auto"/>
            <w:bottom w:val="none" w:sz="0" w:space="0" w:color="auto"/>
            <w:right w:val="none" w:sz="0" w:space="0" w:color="auto"/>
          </w:divBdr>
        </w:div>
      </w:divsChild>
    </w:div>
    <w:div w:id="692655107">
      <w:bodyDiv w:val="1"/>
      <w:marLeft w:val="0"/>
      <w:marRight w:val="0"/>
      <w:marTop w:val="0"/>
      <w:marBottom w:val="0"/>
      <w:divBdr>
        <w:top w:val="none" w:sz="0" w:space="0" w:color="auto"/>
        <w:left w:val="none" w:sz="0" w:space="0" w:color="auto"/>
        <w:bottom w:val="none" w:sz="0" w:space="0" w:color="auto"/>
        <w:right w:val="none" w:sz="0" w:space="0" w:color="auto"/>
      </w:divBdr>
    </w:div>
    <w:div w:id="1334144828">
      <w:bodyDiv w:val="1"/>
      <w:marLeft w:val="0"/>
      <w:marRight w:val="0"/>
      <w:marTop w:val="0"/>
      <w:marBottom w:val="0"/>
      <w:divBdr>
        <w:top w:val="none" w:sz="0" w:space="0" w:color="auto"/>
        <w:left w:val="none" w:sz="0" w:space="0" w:color="auto"/>
        <w:bottom w:val="none" w:sz="0" w:space="0" w:color="auto"/>
        <w:right w:val="none" w:sz="0" w:space="0" w:color="auto"/>
      </w:divBdr>
    </w:div>
    <w:div w:id="1597979391">
      <w:bodyDiv w:val="1"/>
      <w:marLeft w:val="0"/>
      <w:marRight w:val="0"/>
      <w:marTop w:val="0"/>
      <w:marBottom w:val="0"/>
      <w:divBdr>
        <w:top w:val="none" w:sz="0" w:space="0" w:color="auto"/>
        <w:left w:val="none" w:sz="0" w:space="0" w:color="auto"/>
        <w:bottom w:val="none" w:sz="0" w:space="0" w:color="auto"/>
        <w:right w:val="none" w:sz="0" w:space="0" w:color="auto"/>
      </w:divBdr>
    </w:div>
    <w:div w:id="1701935957">
      <w:bodyDiv w:val="1"/>
      <w:marLeft w:val="0"/>
      <w:marRight w:val="0"/>
      <w:marTop w:val="0"/>
      <w:marBottom w:val="0"/>
      <w:divBdr>
        <w:top w:val="none" w:sz="0" w:space="0" w:color="auto"/>
        <w:left w:val="none" w:sz="0" w:space="0" w:color="auto"/>
        <w:bottom w:val="none" w:sz="0" w:space="0" w:color="auto"/>
        <w:right w:val="none" w:sz="0" w:space="0" w:color="auto"/>
      </w:divBdr>
    </w:div>
    <w:div w:id="1744453536">
      <w:bodyDiv w:val="1"/>
      <w:marLeft w:val="0"/>
      <w:marRight w:val="0"/>
      <w:marTop w:val="0"/>
      <w:marBottom w:val="0"/>
      <w:divBdr>
        <w:top w:val="none" w:sz="0" w:space="0" w:color="auto"/>
        <w:left w:val="none" w:sz="0" w:space="0" w:color="auto"/>
        <w:bottom w:val="none" w:sz="0" w:space="0" w:color="auto"/>
        <w:right w:val="none" w:sz="0" w:space="0" w:color="auto"/>
      </w:divBdr>
    </w:div>
    <w:div w:id="1818372959">
      <w:bodyDiv w:val="1"/>
      <w:marLeft w:val="0"/>
      <w:marRight w:val="0"/>
      <w:marTop w:val="0"/>
      <w:marBottom w:val="0"/>
      <w:divBdr>
        <w:top w:val="none" w:sz="0" w:space="0" w:color="auto"/>
        <w:left w:val="none" w:sz="0" w:space="0" w:color="auto"/>
        <w:bottom w:val="none" w:sz="0" w:space="0" w:color="auto"/>
        <w:right w:val="none" w:sz="0" w:space="0" w:color="auto"/>
      </w:divBdr>
    </w:div>
    <w:div w:id="194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204E8B-9AF6-43CC-B5D9-22EF1AA469CA}">
  <ds:schemaRefs>
    <ds:schemaRef ds:uri="http://schemas.openxmlformats.org/officeDocument/2006/bibliography"/>
  </ds:schemaRefs>
</ds:datastoreItem>
</file>

<file path=customXml/itemProps2.xml><?xml version="1.0" encoding="utf-8"?>
<ds:datastoreItem xmlns:ds="http://schemas.openxmlformats.org/officeDocument/2006/customXml" ds:itemID="{CB0AE63B-4B45-4BE6-9FA1-43A803F96BAC}"/>
</file>

<file path=customXml/itemProps3.xml><?xml version="1.0" encoding="utf-8"?>
<ds:datastoreItem xmlns:ds="http://schemas.openxmlformats.org/officeDocument/2006/customXml" ds:itemID="{DB945BF1-1731-41B4-B7DD-DC13EC4EC2EA}"/>
</file>

<file path=customXml/itemProps4.xml><?xml version="1.0" encoding="utf-8"?>
<ds:datastoreItem xmlns:ds="http://schemas.openxmlformats.org/officeDocument/2006/customXml" ds:itemID="{CB04096A-8D33-4F67-A994-1468103C2A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CASA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dc:title>
  <dc:subject/>
  <dc:creator>MARCO ANTONIO ORTEGA PIANA</dc:creator>
  <cp:keywords/>
  <cp:lastModifiedBy>dserna@apeseg.org.pe</cp:lastModifiedBy>
  <cp:revision>3</cp:revision>
  <cp:lastPrinted>2017-01-24T21:50:00Z</cp:lastPrinted>
  <dcterms:created xsi:type="dcterms:W3CDTF">2022-10-21T22:32:00Z</dcterms:created>
  <dcterms:modified xsi:type="dcterms:W3CDTF">2025-05-07T15:55:34Z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