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E1F60" w:rsidR="000E1F60" w:rsidP="000E1F60" w:rsidRDefault="000E1F60" w14:paraId="7AC54766" w14:textId="64ED5034">
      <w:pPr>
        <w:pStyle w:val="Puesto"/>
        <w:outlineLvl w:val="0"/>
        <w:rPr>
          <w:lang w:val="es-PE"/>
        </w:rPr>
      </w:pPr>
      <w:r w:rsidRPr="000E1F60">
        <w:rPr>
          <w:lang w:val="es-PE"/>
        </w:rPr>
        <w:t>RESOLUCIÓN Nro. 23</w:t>
      </w:r>
      <w:r w:rsidRPr="000E1F60">
        <w:rPr>
          <w:lang w:val="es-PE"/>
        </w:rPr>
        <w:t>6</w:t>
      </w:r>
      <w:r w:rsidRPr="000E1F60">
        <w:rPr>
          <w:lang w:val="es-PE"/>
        </w:rPr>
        <w:t>/22</w:t>
      </w:r>
    </w:p>
    <w:p w:rsidRPr="000E1F60" w:rsidR="00AC76A6" w:rsidP="00607982" w:rsidRDefault="00AC76A6" w14:paraId="6332993E" w14:textId="77777777">
      <w:pPr>
        <w:pStyle w:val="Puesto"/>
        <w:rPr>
          <w:lang w:val="es-PE"/>
        </w:rPr>
      </w:pPr>
    </w:p>
    <w:p w:rsidRPr="000E1F60" w:rsidR="00D840DF" w:rsidP="00D840DF" w:rsidRDefault="00D840DF" w14:paraId="272DD889" w14:textId="77777777">
      <w:pPr>
        <w:rPr>
          <w:b/>
          <w:bCs/>
          <w:lang w:val="es-PE"/>
        </w:rPr>
      </w:pPr>
    </w:p>
    <w:p w:rsidRPr="000E1F60" w:rsidR="00863401" w:rsidP="00607982" w:rsidRDefault="00FA1F22" w14:paraId="24D8C0A9" w14:textId="77777777">
      <w:pPr>
        <w:jc w:val="both"/>
        <w:rPr>
          <w:b/>
          <w:bCs/>
          <w:lang w:val="es-PE"/>
        </w:rPr>
      </w:pPr>
      <w:r w:rsidRPr="000E1F60">
        <w:rPr>
          <w:b/>
          <w:bCs/>
          <w:lang w:val="es-PE"/>
        </w:rPr>
        <w:t>VISTOS</w:t>
      </w:r>
      <w:r w:rsidRPr="000E1F60" w:rsidR="00863401">
        <w:rPr>
          <w:b/>
          <w:bCs/>
          <w:lang w:val="es-PE"/>
        </w:rPr>
        <w:t>:</w:t>
      </w:r>
    </w:p>
    <w:p w:rsidRPr="000E1F60" w:rsidR="00863401" w:rsidP="00607982" w:rsidRDefault="00863401" w14:paraId="2A63D269" w14:textId="77777777">
      <w:pPr>
        <w:jc w:val="both"/>
        <w:rPr>
          <w:b/>
          <w:bCs/>
          <w:lang w:val="es-PE"/>
        </w:rPr>
      </w:pPr>
    </w:p>
    <w:p w:rsidRPr="000E1F60" w:rsidR="00A96065" w:rsidP="00FA1F22" w:rsidRDefault="00863401" w14:paraId="528BD6C4" w14:textId="33E15CE5">
      <w:pPr>
        <w:jc w:val="both"/>
        <w:rPr>
          <w:lang w:val="es-PE"/>
        </w:rPr>
      </w:pPr>
      <w:r w:rsidRPr="0956FB1F" w:rsidR="00863401">
        <w:rPr>
          <w:lang w:val="es-PE"/>
        </w:rPr>
        <w:t xml:space="preserve">Que, </w:t>
      </w:r>
      <w:bookmarkStart w:name="_Hlk107662905" w:id="0"/>
      <w:r w:rsidRPr="0956FB1F" w:rsidR="0FEB2213">
        <w:rPr>
          <w:b w:val="1"/>
          <w:bCs w:val="1"/>
          <w:lang w:val="es-MX"/>
        </w:rPr>
        <w:t>....................................................................</w:t>
      </w:r>
      <w:bookmarkEnd w:id="0"/>
      <w:r w:rsidRPr="0956FB1F" w:rsidR="00FA1F22">
        <w:rPr>
          <w:b w:val="1"/>
          <w:bCs w:val="1"/>
          <w:lang w:val="es-MX"/>
        </w:rPr>
        <w:t xml:space="preserve"> </w:t>
      </w:r>
      <w:r w:rsidRPr="0956FB1F" w:rsidR="005507F0">
        <w:rPr>
          <w:lang w:val="es-PE"/>
        </w:rPr>
        <w:t>i</w:t>
      </w:r>
      <w:r w:rsidRPr="0956FB1F" w:rsidR="00E774E9">
        <w:rPr>
          <w:lang w:val="es-PE"/>
        </w:rPr>
        <w:t>nterpone reclamación</w:t>
      </w:r>
      <w:r w:rsidRPr="0956FB1F" w:rsidR="0014026F">
        <w:rPr>
          <w:lang w:val="es-PE"/>
        </w:rPr>
        <w:t xml:space="preserve"> ante esta Defensoría del Asegurado</w:t>
      </w:r>
      <w:r w:rsidRPr="0956FB1F" w:rsidR="00552FBD">
        <w:rPr>
          <w:lang w:val="es-PE"/>
        </w:rPr>
        <w:t xml:space="preserve"> (DEFASEG)</w:t>
      </w:r>
      <w:r w:rsidRPr="0956FB1F" w:rsidR="006E1C2C">
        <w:rPr>
          <w:lang w:val="es-PE"/>
        </w:rPr>
        <w:t xml:space="preserve"> </w:t>
      </w:r>
      <w:r w:rsidRPr="0956FB1F" w:rsidR="0064426A">
        <w:rPr>
          <w:lang w:val="es-PE"/>
        </w:rPr>
        <w:t>solicitando que</w:t>
      </w:r>
      <w:r w:rsidRPr="0956FB1F" w:rsidR="000824A4">
        <w:rPr>
          <w:lang w:val="es-PE"/>
        </w:rPr>
        <w:t xml:space="preserve"> </w:t>
      </w:r>
      <w:r w:rsidRPr="0956FB1F" w:rsidR="3862C7D9">
        <w:rPr>
          <w:b w:val="1"/>
          <w:bCs w:val="1"/>
          <w:lang w:val="es-MX"/>
        </w:rPr>
        <w:t>......................................</w:t>
      </w:r>
      <w:r w:rsidRPr="0956FB1F" w:rsidR="00FA1F22">
        <w:rPr>
          <w:b w:val="1"/>
          <w:bCs w:val="1"/>
          <w:lang w:val="es-MX"/>
        </w:rPr>
        <w:t xml:space="preserve"> </w:t>
      </w:r>
      <w:r w:rsidRPr="0956FB1F" w:rsidR="00281276">
        <w:rPr>
          <w:lang w:val="es-PE"/>
        </w:rPr>
        <w:t>otorgue</w:t>
      </w:r>
      <w:r w:rsidRPr="0956FB1F" w:rsidR="00BD448F">
        <w:rPr>
          <w:lang w:val="es-PE"/>
        </w:rPr>
        <w:t xml:space="preserve"> </w:t>
      </w:r>
      <w:r w:rsidRPr="0956FB1F" w:rsidR="004C0355">
        <w:rPr>
          <w:lang w:val="es-PE"/>
        </w:rPr>
        <w:t xml:space="preserve">debida </w:t>
      </w:r>
      <w:r w:rsidRPr="0956FB1F" w:rsidR="00281276">
        <w:rPr>
          <w:lang w:val="es-PE"/>
        </w:rPr>
        <w:t xml:space="preserve">cobertura </w:t>
      </w:r>
      <w:r w:rsidRPr="0956FB1F" w:rsidR="00012F03">
        <w:rPr>
          <w:lang w:val="es-PE"/>
        </w:rPr>
        <w:t>confor</w:t>
      </w:r>
      <w:r w:rsidRPr="0956FB1F" w:rsidR="000E0968">
        <w:rPr>
          <w:lang w:val="es-PE"/>
        </w:rPr>
        <w:t xml:space="preserve">me </w:t>
      </w:r>
      <w:r w:rsidRPr="0956FB1F" w:rsidR="00612198">
        <w:rPr>
          <w:lang w:val="es-PE"/>
        </w:rPr>
        <w:t>a</w:t>
      </w:r>
      <w:r w:rsidRPr="0956FB1F" w:rsidR="004B29EC">
        <w:rPr>
          <w:lang w:val="es-PE"/>
        </w:rPr>
        <w:t xml:space="preserve">l </w:t>
      </w:r>
      <w:r w:rsidRPr="0956FB1F" w:rsidR="00FA1F22">
        <w:rPr>
          <w:b w:val="1"/>
          <w:bCs w:val="1"/>
          <w:lang w:val="es-MX"/>
        </w:rPr>
        <w:t>SEGURO AUTOMÓVILES – PÓLIZA No</w:t>
      </w:r>
      <w:r w:rsidRPr="0956FB1F" w:rsidR="00FA1F22">
        <w:rPr>
          <w:b w:val="1"/>
          <w:bCs w:val="1"/>
          <w:lang w:val="es-MX"/>
        </w:rPr>
        <w:t xml:space="preserve"> </w:t>
      </w:r>
      <w:r w:rsidRPr="0956FB1F" w:rsidR="0BE2D487">
        <w:rPr>
          <w:b w:val="1"/>
          <w:bCs w:val="1"/>
          <w:lang w:val="es-MX"/>
        </w:rPr>
        <w:t>...............................</w:t>
      </w:r>
      <w:r w:rsidRPr="0956FB1F" w:rsidR="001A6F46">
        <w:rPr>
          <w:lang w:val="es-MX"/>
        </w:rPr>
        <w:t>.</w:t>
      </w:r>
    </w:p>
    <w:p w:rsidRPr="000E1F60" w:rsidR="00612198" w:rsidP="00D727A9" w:rsidRDefault="00612198" w14:paraId="59BB082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E1F60" w:rsidR="00B251FD" w:rsidP="000E1F60" w:rsidRDefault="00B251FD" w14:paraId="7733952E" w14:textId="221A79C4">
      <w:pPr>
        <w:jc w:val="both"/>
        <w:rPr>
          <w:rFonts w:eastAsia="Arial Unicode MS"/>
          <w:lang w:val="es-PE"/>
        </w:rPr>
      </w:pPr>
      <w:r w:rsidRPr="000E1F60">
        <w:rPr>
          <w:rFonts w:eastAsia="Arial Unicode MS"/>
          <w:lang w:val="es-PE"/>
        </w:rPr>
        <w:t>Que, la señalada reclamación cumple con los requisitos de materia y oportunidad establecidos</w:t>
      </w:r>
      <w:r w:rsidR="000E1F60">
        <w:rPr>
          <w:rFonts w:eastAsia="Arial Unicode MS"/>
          <w:lang w:val="es-PE"/>
        </w:rPr>
        <w:t xml:space="preserve"> </w:t>
      </w:r>
      <w:r w:rsidRPr="000E1F60">
        <w:rPr>
          <w:rFonts w:eastAsia="Arial Unicode MS"/>
          <w:lang w:val="es-PE"/>
        </w:rPr>
        <w:t xml:space="preserve">en el Reglamento de la DEFASEG (http://www.defaseg.com.pe/reglamento.html), siendo necesario determinar si cumple con los requisitos de cuantía, lo que será analizado en la parte resolutiva; </w:t>
      </w:r>
    </w:p>
    <w:p w:rsidRPr="000E1F60" w:rsidR="00B251FD" w:rsidP="00D727A9" w:rsidRDefault="00B251FD" w14:paraId="10EEF296"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E1F60" w:rsidR="00AF57B9" w:rsidP="004226ED" w:rsidRDefault="00863401" w14:paraId="39DD151F" w14:textId="5A7E40A3">
      <w:pPr>
        <w:tabs>
          <w:tab w:val="num" w:pos="720"/>
        </w:tabs>
        <w:jc w:val="both"/>
        <w:rPr>
          <w:lang w:val="es-PE"/>
        </w:rPr>
      </w:pPr>
      <w:r w:rsidRPr="0956FB1F" w:rsidR="00863401">
        <w:rPr>
          <w:lang w:val="es-PE"/>
        </w:rPr>
        <w:t>Que</w:t>
      </w:r>
      <w:r w:rsidRPr="0956FB1F" w:rsidR="00F5189C">
        <w:rPr>
          <w:lang w:val="es-PE"/>
        </w:rPr>
        <w:t>,</w:t>
      </w:r>
      <w:r w:rsidRPr="0956FB1F" w:rsidR="00863401">
        <w:rPr>
          <w:lang w:val="es-PE"/>
        </w:rPr>
        <w:t xml:space="preserve"> </w:t>
      </w:r>
      <w:r w:rsidRPr="0956FB1F" w:rsidR="00BB62E9">
        <w:rPr>
          <w:lang w:val="es-PE"/>
        </w:rPr>
        <w:t>habié</w:t>
      </w:r>
      <w:r w:rsidRPr="0956FB1F" w:rsidR="00F130B5">
        <w:rPr>
          <w:lang w:val="es-PE"/>
        </w:rPr>
        <w:t>ndo</w:t>
      </w:r>
      <w:r w:rsidRPr="0956FB1F" w:rsidR="00A66394">
        <w:rPr>
          <w:lang w:val="es-PE"/>
        </w:rPr>
        <w:t>sele corrido traslado de la</w:t>
      </w:r>
      <w:r w:rsidRPr="0956FB1F" w:rsidR="00BB62E9">
        <w:rPr>
          <w:lang w:val="es-PE"/>
        </w:rPr>
        <w:t xml:space="preserve"> respec</w:t>
      </w:r>
      <w:r w:rsidRPr="0956FB1F" w:rsidR="00A66394">
        <w:rPr>
          <w:lang w:val="es-PE"/>
        </w:rPr>
        <w:t>tiva reclamación</w:t>
      </w:r>
      <w:r w:rsidRPr="0956FB1F" w:rsidR="001A6F46">
        <w:rPr>
          <w:lang w:val="es-PE"/>
        </w:rPr>
        <w:t xml:space="preserve">, </w:t>
      </w:r>
      <w:r w:rsidRPr="0956FB1F" w:rsidR="34C69E89">
        <w:rPr>
          <w:lang w:val="es-PE"/>
        </w:rPr>
        <w:t>................</w:t>
      </w:r>
      <w:r w:rsidRPr="0956FB1F" w:rsidR="00B251FD">
        <w:rPr>
          <w:lang w:val="es-PE"/>
        </w:rPr>
        <w:t xml:space="preserve"> </w:t>
      </w:r>
      <w:r w:rsidRPr="0956FB1F" w:rsidR="0013069B">
        <w:rPr>
          <w:lang w:val="es-PE"/>
        </w:rPr>
        <w:t>presentó</w:t>
      </w:r>
      <w:r w:rsidRPr="0956FB1F" w:rsidR="006010F2">
        <w:rPr>
          <w:lang w:val="es-PE"/>
        </w:rPr>
        <w:t xml:space="preserve"> </w:t>
      </w:r>
      <w:r w:rsidRPr="0956FB1F" w:rsidR="009F3096">
        <w:rPr>
          <w:lang w:val="es-PE"/>
        </w:rPr>
        <w:t>sus descargos</w:t>
      </w:r>
      <w:r w:rsidRPr="0956FB1F" w:rsidR="001A6F46">
        <w:rPr>
          <w:lang w:val="es-PE"/>
        </w:rPr>
        <w:t>.</w:t>
      </w:r>
    </w:p>
    <w:p w:rsidRPr="000E1F60" w:rsidR="005C6DE0" w:rsidP="004226ED" w:rsidRDefault="005C6DE0" w14:paraId="71801BAD" w14:textId="77777777">
      <w:pPr>
        <w:tabs>
          <w:tab w:val="num" w:pos="720"/>
        </w:tabs>
        <w:jc w:val="both"/>
        <w:rPr>
          <w:lang w:val="es-PE"/>
        </w:rPr>
      </w:pPr>
    </w:p>
    <w:p w:rsidRPr="000E1F60" w:rsidR="00B251FD" w:rsidP="00B251FD" w:rsidRDefault="005C6DE0" w14:paraId="5AB2BEBF" w14:textId="6A2986C1">
      <w:pPr>
        <w:tabs>
          <w:tab w:val="num" w:pos="720"/>
        </w:tabs>
        <w:jc w:val="both"/>
        <w:rPr>
          <w:lang w:val="es-PE"/>
        </w:rPr>
      </w:pPr>
      <w:r w:rsidRPr="000E1F60">
        <w:rPr>
          <w:lang w:val="es-PE"/>
        </w:rPr>
        <w:t>Que,</w:t>
      </w:r>
      <w:r w:rsidRPr="000E1F60" w:rsidR="00202019">
        <w:rPr>
          <w:lang w:val="es-PE"/>
        </w:rPr>
        <w:t xml:space="preserve"> el</w:t>
      </w:r>
      <w:r w:rsidRPr="000E1F60" w:rsidR="006877C6">
        <w:rPr>
          <w:lang w:val="es-PE"/>
        </w:rPr>
        <w:t xml:space="preserve"> </w:t>
      </w:r>
      <w:r w:rsidRPr="000E1F60" w:rsidR="00B251FD">
        <w:rPr>
          <w:lang w:val="es-PE"/>
        </w:rPr>
        <w:t>5 de diciembre</w:t>
      </w:r>
      <w:r w:rsidRPr="000E1F60" w:rsidR="001C73E7">
        <w:rPr>
          <w:lang w:val="es-PE"/>
        </w:rPr>
        <w:t xml:space="preserve"> </w:t>
      </w:r>
      <w:r w:rsidRPr="000E1F60" w:rsidR="00E8443A">
        <w:rPr>
          <w:lang w:val="es-PE"/>
        </w:rPr>
        <w:t>de</w:t>
      </w:r>
      <w:r w:rsidRPr="000E1F60" w:rsidR="009A0ADF">
        <w:rPr>
          <w:lang w:val="es-PE"/>
        </w:rPr>
        <w:t xml:space="preserve"> </w:t>
      </w:r>
      <w:r w:rsidRPr="000E1F60" w:rsidR="00A96065">
        <w:rPr>
          <w:lang w:val="es-PE"/>
        </w:rPr>
        <w:t>20</w:t>
      </w:r>
      <w:r w:rsidRPr="000E1F60" w:rsidR="00B251FD">
        <w:rPr>
          <w:lang w:val="es-PE"/>
        </w:rPr>
        <w:t>22</w:t>
      </w:r>
      <w:r w:rsidRPr="000E1F60" w:rsidR="00806A66">
        <w:rPr>
          <w:lang w:val="es-PE"/>
        </w:rPr>
        <w:t xml:space="preserve"> </w:t>
      </w:r>
      <w:r w:rsidRPr="000E1F60" w:rsidR="00F417B8">
        <w:rPr>
          <w:lang w:val="es-PE"/>
        </w:rPr>
        <w:t xml:space="preserve">se realizó la </w:t>
      </w:r>
      <w:r w:rsidRPr="000E1F60" w:rsidR="00457DD0">
        <w:rPr>
          <w:lang w:val="es-PE"/>
        </w:rPr>
        <w:t>correspondiente</w:t>
      </w:r>
      <w:r w:rsidRPr="000E1F60">
        <w:rPr>
          <w:lang w:val="es-PE"/>
        </w:rPr>
        <w:t xml:space="preserve"> </w:t>
      </w:r>
      <w:r w:rsidRPr="000E1F60" w:rsidR="00F417B8">
        <w:rPr>
          <w:lang w:val="es-PE"/>
        </w:rPr>
        <w:t xml:space="preserve">audiencia </w:t>
      </w:r>
      <w:r w:rsidRPr="000E1F60" w:rsidR="00457DD0">
        <w:rPr>
          <w:lang w:val="es-PE"/>
        </w:rPr>
        <w:t>de vista</w:t>
      </w:r>
      <w:r w:rsidRPr="000E1F60" w:rsidR="00B251FD">
        <w:rPr>
          <w:lang w:val="es-PE"/>
        </w:rPr>
        <w:t xml:space="preserve"> en entorno virtual</w:t>
      </w:r>
      <w:r w:rsidRPr="000E1F60" w:rsidR="00612198">
        <w:rPr>
          <w:lang w:val="es-PE"/>
        </w:rPr>
        <w:t xml:space="preserve">, </w:t>
      </w:r>
      <w:r w:rsidRPr="000E1F60" w:rsidR="009F3096">
        <w:rPr>
          <w:lang w:val="es-PE"/>
        </w:rPr>
        <w:t>conforme consta de la correspondiente acta</w:t>
      </w:r>
      <w:r w:rsidRPr="000E1F60" w:rsidR="00356E2D">
        <w:rPr>
          <w:lang w:val="es-PE"/>
        </w:rPr>
        <w:t xml:space="preserve">, habiéndose dejado constancia de </w:t>
      </w:r>
      <w:r w:rsidRPr="000E1F60" w:rsidR="00493C1B">
        <w:rPr>
          <w:lang w:val="es-PE"/>
        </w:rPr>
        <w:t xml:space="preserve">la </w:t>
      </w:r>
      <w:r w:rsidRPr="000E1F60" w:rsidR="00B251FD">
        <w:rPr>
          <w:lang w:val="es-PE"/>
        </w:rPr>
        <w:t>participación</w:t>
      </w:r>
      <w:r w:rsidRPr="000E1F60" w:rsidR="00493C1B">
        <w:rPr>
          <w:lang w:val="es-PE"/>
        </w:rPr>
        <w:t xml:space="preserve"> de ambas partes</w:t>
      </w:r>
      <w:r w:rsidRPr="000E1F60" w:rsidR="001A6F46">
        <w:rPr>
          <w:lang w:val="es-PE"/>
        </w:rPr>
        <w:t>.</w:t>
      </w:r>
      <w:r w:rsidRPr="000E1F60" w:rsidR="00B251FD">
        <w:rPr>
          <w:lang w:val="es-PE"/>
        </w:rPr>
        <w:t xml:space="preserve"> En dicha oportunidad se consultó al representante de la reclamante sobre el monto bajo reclamación toda vez que su escrito de reclamo presentado s</w:t>
      </w:r>
      <w:r w:rsidRPr="000E1F60" w:rsidR="000E1F60">
        <w:t>solicita</w:t>
      </w:r>
      <w:r w:rsidRPr="000E1F60" w:rsidR="00B251FD">
        <w:t xml:space="preserve"> que la aseguradora cumpla con la reparación correspondiente comunicada por </w:t>
      </w:r>
      <w:proofErr w:type="spellStart"/>
      <w:r w:rsidRPr="000E1F60" w:rsidR="00B251FD">
        <w:t>Divemotor</w:t>
      </w:r>
      <w:proofErr w:type="spellEnd"/>
      <w:r w:rsidRPr="000E1F60" w:rsidR="00B251FD">
        <w:t xml:space="preserve"> ascendente a US$ 100,049,95.</w:t>
      </w:r>
    </w:p>
    <w:p w:rsidRPr="000E1F60" w:rsidR="009F3096" w:rsidP="00DE04AB" w:rsidRDefault="009F3096" w14:paraId="164C8BD1" w14:textId="77777777">
      <w:pPr>
        <w:tabs>
          <w:tab w:val="num" w:pos="720"/>
        </w:tabs>
        <w:jc w:val="both"/>
        <w:rPr>
          <w:lang w:val="es-PE"/>
        </w:rPr>
      </w:pPr>
    </w:p>
    <w:p w:rsidR="000E1F60" w:rsidP="00B251FD" w:rsidRDefault="002E20DB" w14:paraId="2B0153D9" w14:textId="4563C79E">
      <w:pPr>
        <w:jc w:val="both"/>
      </w:pPr>
      <w:r w:rsidRPr="0956FB1F" w:rsidR="002E20DB">
        <w:rPr>
          <w:lang w:val="es-PE"/>
        </w:rPr>
        <w:t xml:space="preserve">Que, </w:t>
      </w:r>
      <w:r w:rsidRPr="0956FB1F" w:rsidR="00A66394">
        <w:rPr>
          <w:lang w:val="es-PE"/>
        </w:rPr>
        <w:t>la</w:t>
      </w:r>
      <w:r w:rsidRPr="0956FB1F" w:rsidR="00E93897">
        <w:rPr>
          <w:lang w:val="es-PE"/>
        </w:rPr>
        <w:t xml:space="preserve"> </w:t>
      </w:r>
      <w:r w:rsidRPr="0956FB1F" w:rsidR="00A66394">
        <w:rPr>
          <w:lang w:val="es-PE"/>
        </w:rPr>
        <w:t>reclamación</w:t>
      </w:r>
      <w:r w:rsidRPr="0956FB1F" w:rsidR="00457DD0">
        <w:rPr>
          <w:lang w:val="es-PE"/>
        </w:rPr>
        <w:t xml:space="preserve"> de cobertura</w:t>
      </w:r>
      <w:r w:rsidRPr="0956FB1F" w:rsidR="002E20DB">
        <w:rPr>
          <w:lang w:val="es-PE"/>
        </w:rPr>
        <w:t xml:space="preserve"> </w:t>
      </w:r>
      <w:r w:rsidRPr="0956FB1F" w:rsidR="00CD0213">
        <w:rPr>
          <w:lang w:val="es-PE"/>
        </w:rPr>
        <w:t xml:space="preserve">se sustenta </w:t>
      </w:r>
      <w:r w:rsidRPr="0956FB1F" w:rsidR="002210E3">
        <w:rPr>
          <w:lang w:val="es-PE"/>
        </w:rPr>
        <w:t xml:space="preserve">resumidamente </w:t>
      </w:r>
      <w:r w:rsidRPr="0956FB1F" w:rsidR="00CD0213">
        <w:rPr>
          <w:lang w:val="es-PE"/>
        </w:rPr>
        <w:t>en los antece</w:t>
      </w:r>
      <w:r w:rsidRPr="0956FB1F" w:rsidR="005178CC">
        <w:rPr>
          <w:lang w:val="es-PE"/>
        </w:rPr>
        <w:t>dentes y hechos siguientes:</w:t>
      </w:r>
      <w:r w:rsidRPr="0956FB1F" w:rsidR="001A6F46">
        <w:rPr>
          <w:lang w:val="es-PE"/>
        </w:rPr>
        <w:t xml:space="preserve"> (1) </w:t>
      </w:r>
      <w:r w:rsidR="00B251FD">
        <w:rPr/>
        <w:t xml:space="preserve">celebró el contrato de arrendamiento financiero N" 40483 de fecha 22 de enero de 2022 con el Banco Scotiabank para adquirir 4 minibuses marca Mercedes Benz, así mismo el contrato de arrendamiento señala en su clausula décimo sexta, que el bien deberá estar adecuadamente cubierto contra todo riesgo; (2) mediante el mismo banco Scotiabank se adquirió la Póliza N" </w:t>
      </w:r>
      <w:r w:rsidR="0BE2D487">
        <w:rPr/>
        <w:t>...............................</w:t>
      </w:r>
      <w:r w:rsidR="00B251FD">
        <w:rPr/>
        <w:t xml:space="preserve"> para la unidad de placa </w:t>
      </w:r>
      <w:r w:rsidR="650E1CE8">
        <w:rPr/>
        <w:t>................</w:t>
      </w:r>
      <w:r w:rsidR="00B251FD">
        <w:rPr/>
        <w:t xml:space="preserve"> a </w:t>
      </w:r>
      <w:r w:rsidR="34C69E89">
        <w:rPr/>
        <w:t>................</w:t>
      </w:r>
      <w:r w:rsidR="00B251FD">
        <w:rPr/>
        <w:t xml:space="preserve">; (3) el 07 de junio de 2o22, la unidad de placa </w:t>
      </w:r>
      <w:r w:rsidR="650E1CE8">
        <w:rPr/>
        <w:t>................</w:t>
      </w:r>
      <w:r w:rsidR="00B251FD">
        <w:rPr/>
        <w:t xml:space="preserve"> conducido por el Chofer Jesús Alberto </w:t>
      </w:r>
      <w:r w:rsidR="19037B5E">
        <w:rPr/>
        <w:t>................</w:t>
      </w:r>
      <w:r w:rsidR="00B251FD">
        <w:rPr/>
        <w:t xml:space="preserve"> Guerra, sufrió un accidente de tránsito, a la altura del Km. 163 de la Nueva Carretera Panamericana-Distrito de San Vicente-Cañete; (4) se comunicó a </w:t>
      </w:r>
      <w:r w:rsidR="34C69E89">
        <w:rPr/>
        <w:t>................</w:t>
      </w:r>
      <w:r w:rsidR="00B251FD">
        <w:rPr/>
        <w:t xml:space="preserve"> </w:t>
      </w:r>
      <w:r w:rsidR="00B251FD">
        <w:rPr/>
        <w:t xml:space="preserve">el siniestro, a fin de que pueda constatar in situ los hechos ocurridos; (5) si bien es cierto existen clausulas generales de contratación; no es menos cierto, que también existen un conjunto sistematizado de procedimientos legales de investigación que se deben de cumplir a fin de emitir un pronunciamiento final como es parte policial, informes, peritajes y atestado policial, el no realizarlos u obviarlos configuraría una total falta de idoneidad y causarían en la parte afectada indefensión y un claro atentado contra el derecho de defensa; (6) ante una experiencia traumática como es un accidente de tránsito, los individuos experimentan cambios diversos los cuales afectan el normal discernir de la realidad no con el ánimo de cambiar la realidad o falsearla, sino con la sola idea de ponerse a buen recaudo; (7) la Ley contempla que para dar una manifestación se encuentre presente su abogado defensor a fin de que no sea inducido a decir o firmar alegaciones que no sean revisadas y que por el contrario atente contra su integridad y de esta manera evitar abusos tal como el que </w:t>
      </w:r>
      <w:r w:rsidR="34C69E89">
        <w:rPr/>
        <w:t>................</w:t>
      </w:r>
      <w:r w:rsidR="00B251FD">
        <w:rPr/>
        <w:t xml:space="preserve"> pretende hacer al resolver un contrato-Póliza mediante el cual las partes se comprometieron recíprocamente respetar y cumplir todas las condiciones y no solamente las que les convenga; (8) la aseguradora ha realizado una resolución unilateral </w:t>
      </w:r>
    </w:p>
    <w:p w:rsidR="000E1F60" w:rsidP="00B251FD" w:rsidRDefault="000E1F60" w14:paraId="5D0D2106" w14:textId="77777777">
      <w:pPr>
        <w:jc w:val="both"/>
      </w:pPr>
    </w:p>
    <w:p w:rsidRPr="000E1F60" w:rsidR="00B251FD" w:rsidP="00B251FD" w:rsidRDefault="00B251FD" w14:paraId="119C9005" w14:textId="6CFA654D">
      <w:pPr>
        <w:jc w:val="both"/>
      </w:pPr>
      <w:r w:rsidRPr="000E1F60">
        <w:t>del contrato - Póliza, con un solo hecho como es el no esperar a culminar la investigación y por lo menos obtener las conclusiones del atestado policial; el cual es determinante para este tipo de siniestros; (9) el informe final policial- Atestado Policial, Informe No 146-2022-REGPOL-LIMA/DIVPOL-C-CSVOIAT, detalla que el siniestro se produjo por la afectación directa en la llanta de la unidad y no a ninguna negligencia.</w:t>
      </w:r>
    </w:p>
    <w:p w:rsidRPr="000E1F60" w:rsidR="00B251FD" w:rsidP="004B29EC" w:rsidRDefault="00B251FD" w14:paraId="3E4DC10B" w14:textId="77777777">
      <w:pPr>
        <w:jc w:val="both"/>
        <w:rPr>
          <w:lang w:val="es-PE"/>
        </w:rPr>
      </w:pPr>
    </w:p>
    <w:p w:rsidR="000E1F60" w:rsidP="008E2BAC" w:rsidRDefault="002E20DB" w14:paraId="5B82A01B" w14:textId="1C2EEBCB">
      <w:pPr>
        <w:jc w:val="both"/>
      </w:pPr>
      <w:r w:rsidRPr="0956FB1F" w:rsidR="002E20DB">
        <w:rPr>
          <w:lang w:val="es-PE"/>
        </w:rPr>
        <w:t>Que, por</w:t>
      </w:r>
      <w:r w:rsidRPr="0956FB1F" w:rsidR="00544573">
        <w:rPr>
          <w:lang w:val="es-PE"/>
        </w:rPr>
        <w:t xml:space="preserve"> su parte, en su contestación a la reclamación</w:t>
      </w:r>
      <w:r w:rsidRPr="0956FB1F" w:rsidR="00A2798E">
        <w:rPr>
          <w:lang w:val="es-PE"/>
        </w:rPr>
        <w:t>,</w:t>
      </w:r>
      <w:r w:rsidRPr="0956FB1F" w:rsidR="0091262A">
        <w:rPr>
          <w:lang w:val="es-PE"/>
        </w:rPr>
        <w:t xml:space="preserve"> </w:t>
      </w:r>
      <w:r w:rsidRPr="0956FB1F" w:rsidR="34C69E89">
        <w:rPr>
          <w:lang w:val="es-PE"/>
        </w:rPr>
        <w:t>................</w:t>
      </w:r>
      <w:r w:rsidRPr="0956FB1F" w:rsidR="00DF22EC">
        <w:rPr>
          <w:lang w:val="es-PE"/>
        </w:rPr>
        <w:t xml:space="preserve"> </w:t>
      </w:r>
      <w:r w:rsidRPr="0956FB1F" w:rsidR="002210E3">
        <w:rPr>
          <w:lang w:val="es-PE"/>
        </w:rPr>
        <w:t>destaca principalmente lo siguiente:</w:t>
      </w:r>
      <w:r w:rsidRPr="0956FB1F" w:rsidR="00A36104">
        <w:rPr>
          <w:lang w:val="es-PE"/>
        </w:rPr>
        <w:t xml:space="preserve"> (1)</w:t>
      </w:r>
      <w:r w:rsidRPr="0956FB1F" w:rsidR="002210E3">
        <w:rPr>
          <w:lang w:val="es-PE"/>
        </w:rPr>
        <w:t xml:space="preserve"> </w:t>
      </w:r>
      <w:r w:rsidR="008E2BAC">
        <w:rPr/>
        <w:t xml:space="preserve">habiéndose brindado diferentes versiones sobre las reales circunstancias del evento, los cuales no permiten tener cabal conocimiento de las verdaderas circunstancias de ocurrencia del siniestro, la aseguradora queda exenta de responsabilidad al haber incurrido el asegurado en causal de pérdida del derecho indemnizatorio prevista en las cláusulas generales de contratación Precisa que al reportarse el siniestro se manifestó que el siniestro ocurrió en circunstancias que la unidad asegurada es invadida en su carril por tráiler provocando que pierda el control e impacte contra una baranda, indicando el conductor que no contaba con la identificación de la placa del tercero que lo cerró porque el tráiler no se detuvo y siguió su camino; (2) en cambio, ante el procurador el conductor cambia su versión, indicando que un objeto de metal le pinchó la llanta provocando que pierda el control impactando contra el guardavía y siendo impactado por el tercero tráiler de placa AYO-714; (3) ante la PNP el conductor volvió a cambiar la versión, manifestando que la unidad tuvo un desperfecto mecánico en el neumático delantero provocando que pierda el control e impacte contra el guardavía es en esas circunstancias que el tráiler de placa AYO-714 impacta la unidad asegurada en el lado izquierdo; (4) la Ley del Contrato de Seguro establece la obligación de suministrar al asegurador la información veraz, razonable y necesaria para verificar el siniestro y que dicha norma legal también regula lo concerniente a la pérdida de derechos indemnizatorios por reclamación fraudulenta; (5) el contrato de seguro establece que es una obligación a cargo del asegurado, cumplir con todas las obligaciones legales y cargas contractuales propias del siniestro y que es de cargo del asegurado acreditar su derecho a ser indemnizado con la documentación veraz, completa e idónea, liberándose a la aseguradora en caso de incumplimiento debido a dolo o culpa inexcusable; (6)  existe culpa inexcusable por tratarse de un acto que denota negligencia grave del declarante; (7) la manifestación del conductor de la unidad asegurada, tanto en su llamada ante la Central de Emergencias, como en el registro del Informe de Procuración y en el Acta de Intervención No 146, emitido por la Policía Nacional del Perú, advierten que el señor </w:t>
      </w:r>
      <w:r w:rsidR="19037B5E">
        <w:rPr/>
        <w:t>................</w:t>
      </w:r>
      <w:r w:rsidR="008E2BAC">
        <w:rPr/>
        <w:t xml:space="preserve">, conductor de la unidad asegurada, brindó versiones inexactas en sus declaraciones, que se configuran como exclusiones, tanto legales como contractuales, para el otorgamiento de la cobertura, de conformidad al artículo 10° de las condiciones generales de contratación de la Póliza; (8) las circunstancias en las cuales se realizaron los hechos materia de reclamación, se ven empañadas por sendas declaraciones del señor </w:t>
      </w:r>
      <w:r w:rsidR="19037B5E">
        <w:rPr/>
        <w:t>................</w:t>
      </w:r>
      <w:r w:rsidR="008E2BAC">
        <w:rPr/>
        <w:t xml:space="preserve">, quien, ha tenido, cierta y documentadamente, distintas versiones. Esto, desde luego, perjudica a la aseguradora, respecto de la posibilidad de verificar o determinar los pormenores del siniestro, contraviniendo la normativa en materia de seguros y lo pactado dentro de los condicionados de la póliza suscrita; (9) existen tres versiones distintas de los hechos, narrados por el señor </w:t>
      </w:r>
      <w:r w:rsidR="7BA217C8">
        <w:rPr/>
        <w:t>................</w:t>
      </w:r>
      <w:r w:rsidR="008E2BAC">
        <w:rPr/>
        <w:t xml:space="preserve">:  -Versión 1: Se encuentra documentada en la llamada que realizó el señor </w:t>
      </w:r>
      <w:r w:rsidR="19037B5E">
        <w:rPr/>
        <w:t>................</w:t>
      </w:r>
      <w:r w:rsidR="008E2BAC">
        <w:rPr/>
        <w:t xml:space="preserve">, reportando el siniestro a nuestra Central de emergencias; - Versión 2: Posteriormente, ante el procurador, el señor </w:t>
      </w:r>
      <w:r w:rsidR="7BA217C8">
        <w:rPr/>
        <w:t>................</w:t>
      </w:r>
      <w:r w:rsidR="008E2BAC">
        <w:rPr/>
        <w:t xml:space="preserve"> manifestó que el motivo del siniestro se produjo porque la llanta se pinchó con un objeto metálico que estaba en la pista, haciendo que pierda el control de la unidad, </w:t>
      </w:r>
    </w:p>
    <w:p w:rsidR="000E1F60" w:rsidP="008E2BAC" w:rsidRDefault="000E1F60" w14:paraId="1C63BE11" w14:textId="77777777">
      <w:pPr>
        <w:jc w:val="both"/>
      </w:pPr>
    </w:p>
    <w:p w:rsidRPr="000E1F60" w:rsidR="008E2BAC" w:rsidP="008E2BAC" w:rsidRDefault="008E2BAC" w14:paraId="47F3A9CC" w14:textId="1C796251">
      <w:pPr>
        <w:jc w:val="both"/>
      </w:pPr>
      <w:r w:rsidR="008E2BAC">
        <w:rPr/>
        <w:t xml:space="preserve">impactando contra el guardavía y luego contra el tráiler de placa de rodaje AYO – 174; -Versión 3: Por último, ante su declaración con la Policía Nacional del Perú, el señor </w:t>
      </w:r>
      <w:r w:rsidR="19037B5E">
        <w:rPr/>
        <w:t>................</w:t>
      </w:r>
      <w:r w:rsidR="008E2BAC">
        <w:rPr/>
        <w:t xml:space="preserve">, volvió a cambiar de versión, mencionando que su unidad sufrió de un desperfecto mecánico en el neumático delantero, provocando que pierda el control e impacte contra el guardavía. Es en estas circunstancias en que el tráiler de placa de rodaje No AYO-174 le impacta por el lado izquierdo; (10) el señor </w:t>
      </w:r>
      <w:r w:rsidR="7BA217C8">
        <w:rPr/>
        <w:t>................</w:t>
      </w:r>
      <w:r w:rsidR="008E2BAC">
        <w:rPr/>
        <w:t xml:space="preserve"> tiene tres versiones que distan una de otra, respecto de las circunstancias en que se realizaron los hechos que culminaron en el siniestro. En primer lugar, el chofer menciona que éste fue producido debido a que un tráiler invadió su carril, perdiendo el control e impactando contra la baranda; menciona, además que el tráiler se dio a la fuga. En su segunda versión, fue un objeto de metal que pinchó la llanta delantera, lo que produjo su pérdida de control y posterior impacto con el tráiler de placa de rodaje </w:t>
      </w:r>
      <w:r w:rsidR="008E2BAC">
        <w:rPr/>
        <w:t>N°</w:t>
      </w:r>
      <w:r w:rsidR="008E2BAC">
        <w:rPr/>
        <w:t xml:space="preserve"> AYO-174. Finalmente, menciona el señor </w:t>
      </w:r>
      <w:r w:rsidR="7BA217C8">
        <w:rPr/>
        <w:t>................</w:t>
      </w:r>
      <w:r w:rsidR="008E2BAC">
        <w:rPr/>
        <w:t xml:space="preserve"> que, su vehículo sufrió un desperfecto en la llanta, lo que conllevó al siniestro; (11) estos cambios repentinos de versiones no hacen más que imposibilitar la verificación y/o determinación de las circunstancias del siniestro, en clara contravención de las normas y las cláusulas del contrato; (12) el artículo 3° del Reglamento de Gestión y Pago de Siniestros aprobado por la Resolución SBS 3202-2013, refiere que el contratante y/o asegurado tiene que cumplir con todas las obligaciones legales y cargas contractuales propias del siniestro ocurrido; (13) al mantener el conductor versiones distintas de lo ocurrido en el siniestro, se demuestra que el asegurado ha incumplido con las obligaciones establecidas en el contrato de seguro, lo que determina la pérdida del derecho a ser indemnizado. </w:t>
      </w:r>
      <w:r w:rsidR="008E2BAC">
        <w:rPr/>
        <w:t>De esta manera, resulta evidente que las versiones brindadas por el conductor a nuestra compañía a través de la central, así como sus declaraciones ante el procurador y a la policía, no son iguales.</w:t>
      </w:r>
      <w:r w:rsidR="008E2BAC">
        <w:rPr/>
        <w:t xml:space="preserve"> </w:t>
      </w:r>
      <w:r w:rsidR="008E2BAC">
        <w:rPr/>
        <w:t>vulnerando, de esta manera, los principios de la máxima de la buena fe que rigen los contratos de seguro; (14) se ha brindado versiones inconsistentes y contradictorias que deviene en declaraciones fraudulentas o inexactas, que conllevan a la pérdida del derecho al otorgamiento de la cobertura de conformidad a las cláusulas generales de contratación.</w:t>
      </w:r>
    </w:p>
    <w:p w:rsidRPr="000E1F60" w:rsidR="00493C1B" w:rsidP="00DF22EC" w:rsidRDefault="00493C1B" w14:paraId="69C5D90A" w14:textId="77777777">
      <w:pPr>
        <w:jc w:val="both"/>
        <w:rPr>
          <w:lang w:val="es-PE"/>
        </w:rPr>
      </w:pPr>
    </w:p>
    <w:p w:rsidRPr="000E1F60" w:rsidR="00863401" w:rsidP="003465A9" w:rsidRDefault="00EE0416" w14:paraId="66243DFB" w14:textId="77777777">
      <w:pPr>
        <w:jc w:val="both"/>
        <w:rPr>
          <w:lang w:val="es-PE"/>
        </w:rPr>
      </w:pPr>
      <w:r w:rsidRPr="000E1F60">
        <w:rPr>
          <w:rStyle w:val="Textoennegrita"/>
          <w:lang w:val="es-PE"/>
        </w:rPr>
        <w:t>CONSIDERANDO:</w:t>
      </w:r>
    </w:p>
    <w:p w:rsidRPr="000E1F60" w:rsidR="00C171E1" w:rsidP="002260CD" w:rsidRDefault="00C171E1" w14:paraId="176AAEDC" w14:textId="77777777">
      <w:pPr>
        <w:jc w:val="both"/>
        <w:rPr>
          <w:lang w:val="es-PE"/>
        </w:rPr>
      </w:pPr>
    </w:p>
    <w:p w:rsidRPr="000E1F60" w:rsidR="002260CD" w:rsidP="002260CD" w:rsidRDefault="00EE0416" w14:paraId="72C2FE3E" w14:textId="77777777">
      <w:pPr>
        <w:jc w:val="both"/>
        <w:rPr>
          <w:lang w:val="es-PE"/>
        </w:rPr>
      </w:pPr>
      <w:r w:rsidRPr="000E1F60">
        <w:rPr>
          <w:b/>
          <w:u w:val="single"/>
          <w:lang w:val="es-PE"/>
        </w:rPr>
        <w:t>PRIMERO</w:t>
      </w:r>
      <w:r w:rsidRPr="000E1F60">
        <w:rPr>
          <w:b/>
          <w:lang w:val="es-PE"/>
        </w:rPr>
        <w:t>:</w:t>
      </w:r>
      <w:r w:rsidRPr="000E1F60" w:rsidR="00950DB8">
        <w:rPr>
          <w:b/>
          <w:lang w:val="es-PE"/>
        </w:rPr>
        <w:t xml:space="preserve"> </w:t>
      </w:r>
      <w:r w:rsidRPr="000E1F60" w:rsidR="00E01F60">
        <w:rPr>
          <w:lang w:val="es-PE"/>
        </w:rPr>
        <w:t>Que, c</w:t>
      </w:r>
      <w:r w:rsidRPr="000E1F60" w:rsidR="002260CD">
        <w:rPr>
          <w:lang w:val="es-PE"/>
        </w:rPr>
        <w:t xml:space="preserve">onforme </w:t>
      </w:r>
      <w:r w:rsidRPr="000E1F60" w:rsidR="00950DB8">
        <w:rPr>
          <w:lang w:val="es-PE"/>
        </w:rPr>
        <w:t xml:space="preserve">a </w:t>
      </w:r>
      <w:r w:rsidRPr="000E1F60" w:rsidR="002260CD">
        <w:rPr>
          <w:lang w:val="es-PE"/>
        </w:rPr>
        <w:t>su Reglamento, la</w:t>
      </w:r>
      <w:r w:rsidRPr="000E1F60" w:rsidR="002260CD">
        <w:rPr>
          <w:b/>
          <w:bCs/>
          <w:lang w:val="es-PE"/>
        </w:rPr>
        <w:t xml:space="preserve"> </w:t>
      </w:r>
      <w:r w:rsidRPr="000E1F60" w:rsidR="00E241FB">
        <w:rPr>
          <w:lang w:val="es-PE"/>
        </w:rPr>
        <w:t>DEFASEG</w:t>
      </w:r>
      <w:r w:rsidRPr="000E1F60" w:rsidR="002260CD">
        <w:rPr>
          <w:lang w:val="es-PE"/>
        </w:rPr>
        <w:t xml:space="preserve"> </w:t>
      </w:r>
      <w:r w:rsidRPr="000E1F60" w:rsidR="00833407">
        <w:rPr>
          <w:lang w:val="es-PE"/>
        </w:rPr>
        <w:t>está</w:t>
      </w:r>
      <w:r w:rsidRPr="000E1F60" w:rsidR="002260CD">
        <w:rPr>
          <w:lang w:val="es-PE"/>
        </w:rPr>
        <w:t xml:space="preserve"> orientada a la protección de los derechos de los asegurados o usuarios de los servicios del seguro privado contratados en el país, mediante la solución de controversias</w:t>
      </w:r>
      <w:r w:rsidRPr="000E1F60" w:rsidR="00C900D8">
        <w:rPr>
          <w:lang w:val="es-PE"/>
        </w:rPr>
        <w:t xml:space="preserve"> </w:t>
      </w:r>
      <w:r w:rsidRPr="000E1F60" w:rsidR="002260CD">
        <w:rPr>
          <w:lang w:val="es-PE"/>
        </w:rPr>
        <w:t>que se susciten con las empresas aseguradoras, entendiéndose por “asegurados” y “usuarios de seguros” a los asegurados propiamente dichos, a los contratantes del respectivo seguro y/o a los beneficiarios nombrados en las pólizas.</w:t>
      </w:r>
    </w:p>
    <w:p w:rsidRPr="000E1F60" w:rsidR="00F82FC4" w:rsidP="00F82FC4" w:rsidRDefault="00F82FC4" w14:paraId="3DA085F0" w14:textId="77777777">
      <w:pPr>
        <w:jc w:val="both"/>
        <w:rPr>
          <w:rStyle w:val="Textoennegrita"/>
          <w:b w:val="0"/>
          <w:lang w:val="es-PE"/>
        </w:rPr>
      </w:pPr>
    </w:p>
    <w:p w:rsidR="00EE0416" w:rsidP="00E0659B" w:rsidRDefault="00EE0416" w14:paraId="523F13F0" w14:textId="397F420E">
      <w:pPr>
        <w:jc w:val="both"/>
        <w:rPr>
          <w:rStyle w:val="Textoennegrita"/>
          <w:bCs w:val="0"/>
          <w:lang w:val="es-PE"/>
        </w:rPr>
      </w:pPr>
      <w:r w:rsidRPr="000E1F60">
        <w:rPr>
          <w:rStyle w:val="Textoennegrita"/>
          <w:u w:val="single"/>
          <w:lang w:val="es-PE"/>
        </w:rPr>
        <w:t>SEGUNDO</w:t>
      </w:r>
      <w:r w:rsidRPr="000E1F60">
        <w:rPr>
          <w:rStyle w:val="Textoennegrita"/>
          <w:lang w:val="es-PE"/>
        </w:rPr>
        <w:t>:</w:t>
      </w:r>
      <w:r w:rsidRPr="000E1F60">
        <w:rPr>
          <w:rStyle w:val="Textoennegrita"/>
          <w:b w:val="0"/>
          <w:lang w:val="es-PE"/>
        </w:rPr>
        <w:t xml:space="preserve"> </w:t>
      </w:r>
      <w:r w:rsidRPr="000E1F60" w:rsidR="007002EB">
        <w:rPr>
          <w:lang w:val="es-PE"/>
        </w:rPr>
        <w:t>Que, a</w:t>
      </w:r>
      <w:r w:rsidRPr="000E1F60" w:rsidR="00056936">
        <w:rPr>
          <w:lang w:val="es-PE"/>
        </w:rPr>
        <w:t xml:space="preserve">simismo, </w:t>
      </w:r>
      <w:proofErr w:type="gramStart"/>
      <w:r w:rsidRPr="000E1F60" w:rsidR="00056936">
        <w:rPr>
          <w:lang w:val="es-PE"/>
        </w:rPr>
        <w:t>de acuerdo</w:t>
      </w:r>
      <w:r w:rsidRPr="000E1F60" w:rsidR="00E0659B">
        <w:rPr>
          <w:lang w:val="es-PE"/>
        </w:rPr>
        <w:t xml:space="preserve"> a</w:t>
      </w:r>
      <w:proofErr w:type="gramEnd"/>
      <w:r w:rsidRPr="000E1F60" w:rsidR="00E0659B">
        <w:rPr>
          <w:lang w:val="es-PE"/>
        </w:rPr>
        <w:t xml:space="preserve"> </w:t>
      </w:r>
      <w:r w:rsidRPr="000E1F60" w:rsidR="00E0659B">
        <w:rPr>
          <w:rStyle w:val="Textoennegrita"/>
          <w:b w:val="0"/>
          <w:lang w:val="es-PE"/>
        </w:rPr>
        <w:t>su Reglame</w:t>
      </w:r>
      <w:r w:rsidRPr="000E1F60" w:rsidR="00AC1135">
        <w:rPr>
          <w:rStyle w:val="Textoennegrita"/>
          <w:b w:val="0"/>
          <w:lang w:val="es-PE"/>
        </w:rPr>
        <w:t>nto, la DEFASEG</w:t>
      </w:r>
      <w:r w:rsidRPr="000E1F60" w:rsidR="00E0659B">
        <w:rPr>
          <w:rStyle w:val="Textoennegrita"/>
          <w:b w:val="0"/>
          <w:lang w:val="es-PE"/>
        </w:rPr>
        <w:t xml:space="preserve"> </w:t>
      </w:r>
      <w:r w:rsidRPr="000E1F60" w:rsidR="00511287">
        <w:rPr>
          <w:rStyle w:val="Textoennegrita"/>
          <w:b w:val="0"/>
          <w:lang w:val="es-PE"/>
        </w:rPr>
        <w:t xml:space="preserve">sólo </w:t>
      </w:r>
      <w:r w:rsidRPr="000E1F60" w:rsidR="00EA6C90">
        <w:rPr>
          <w:rStyle w:val="Textoennegrita"/>
          <w:b w:val="0"/>
          <w:lang w:val="es-PE"/>
        </w:rPr>
        <w:t>es competente para pronunciarse y resolver</w:t>
      </w:r>
      <w:r w:rsidRPr="000E1F60" w:rsidR="008A629D">
        <w:rPr>
          <w:rStyle w:val="Textoennegrita"/>
          <w:b w:val="0"/>
          <w:lang w:val="es-PE"/>
        </w:rPr>
        <w:t xml:space="preserve"> las reclamaciones</w:t>
      </w:r>
      <w:r w:rsidRPr="000E1F60" w:rsidR="00E0659B">
        <w:rPr>
          <w:rStyle w:val="Textoennegrita"/>
          <w:b w:val="0"/>
          <w:lang w:val="es-PE"/>
        </w:rPr>
        <w:t xml:space="preserve"> </w:t>
      </w:r>
      <w:r w:rsidRPr="000E1F60">
        <w:rPr>
          <w:rStyle w:val="Textoennegrita"/>
          <w:b w:val="0"/>
          <w:lang w:val="es-PE"/>
        </w:rPr>
        <w:t>sobre rechazo cobertura</w:t>
      </w:r>
      <w:r w:rsidRPr="000E1F60" w:rsidR="008A629D">
        <w:rPr>
          <w:rStyle w:val="Textoennegrita"/>
          <w:b w:val="0"/>
          <w:lang w:val="es-PE"/>
        </w:rPr>
        <w:t>s</w:t>
      </w:r>
      <w:r w:rsidRPr="000E1F60">
        <w:rPr>
          <w:rStyle w:val="Textoennegrita"/>
          <w:b w:val="0"/>
          <w:lang w:val="es-PE"/>
        </w:rPr>
        <w:t xml:space="preserve"> o liquidación de siniestros</w:t>
      </w:r>
      <w:r w:rsidRPr="000E1F60" w:rsidR="00106F3C">
        <w:rPr>
          <w:rStyle w:val="Textoennegrita"/>
          <w:b w:val="0"/>
          <w:lang w:val="es-PE"/>
        </w:rPr>
        <w:t xml:space="preserve"> </w:t>
      </w:r>
      <w:r w:rsidRPr="000E1F60">
        <w:rPr>
          <w:rStyle w:val="Textoennegrita"/>
          <w:b w:val="0"/>
          <w:lang w:val="es-PE"/>
        </w:rPr>
        <w:t xml:space="preserve">que formulen </w:t>
      </w:r>
      <w:r w:rsidRPr="000E1F60" w:rsidR="00106F3C">
        <w:rPr>
          <w:rStyle w:val="Textoennegrita"/>
          <w:b w:val="0"/>
          <w:lang w:val="es-PE"/>
        </w:rPr>
        <w:t>los asegur</w:t>
      </w:r>
      <w:r w:rsidRPr="000E1F60" w:rsidR="008A629D">
        <w:rPr>
          <w:rStyle w:val="Textoennegrita"/>
          <w:b w:val="0"/>
          <w:lang w:val="es-PE"/>
        </w:rPr>
        <w:t>ados que hubiesen sido sometidas</w:t>
      </w:r>
      <w:r w:rsidRPr="000E1F60" w:rsidR="00106F3C">
        <w:rPr>
          <w:rStyle w:val="Textoennegrita"/>
          <w:b w:val="0"/>
          <w:lang w:val="es-PE"/>
        </w:rPr>
        <w:t xml:space="preserve"> a su conocimiento, sobre la base de</w:t>
      </w:r>
      <w:r w:rsidRPr="000E1F60" w:rsidR="00E0659B">
        <w:rPr>
          <w:rStyle w:val="Textoennegrita"/>
          <w:b w:val="0"/>
          <w:lang w:val="es-PE"/>
        </w:rPr>
        <w:t xml:space="preserve"> la documentación obrante en el </w:t>
      </w:r>
      <w:r w:rsidRPr="000E1F60" w:rsidR="00BE0764">
        <w:rPr>
          <w:rStyle w:val="Textoennegrita"/>
          <w:b w:val="0"/>
          <w:lang w:val="es-PE"/>
        </w:rPr>
        <w:t xml:space="preserve">correspondiente </w:t>
      </w:r>
      <w:r w:rsidRPr="000E1F60" w:rsidR="00E0659B">
        <w:rPr>
          <w:rStyle w:val="Textoennegrita"/>
          <w:b w:val="0"/>
          <w:lang w:val="es-PE"/>
        </w:rPr>
        <w:t xml:space="preserve">expediente y </w:t>
      </w:r>
      <w:r w:rsidRPr="000E1F60" w:rsidR="0014008E">
        <w:rPr>
          <w:rStyle w:val="Textoennegrita"/>
          <w:b w:val="0"/>
          <w:lang w:val="es-PE"/>
        </w:rPr>
        <w:t>con arreglo</w:t>
      </w:r>
      <w:r w:rsidRPr="000E1F60" w:rsidR="00E0659B">
        <w:rPr>
          <w:rStyle w:val="Textoennegrita"/>
          <w:b w:val="0"/>
          <w:lang w:val="es-PE"/>
        </w:rPr>
        <w:t xml:space="preserve"> a derecho</w:t>
      </w:r>
      <w:r w:rsidRPr="000E1F60" w:rsidR="00EA6C90">
        <w:rPr>
          <w:rStyle w:val="Textoennegrita"/>
          <w:b w:val="0"/>
          <w:lang w:val="es-PE"/>
        </w:rPr>
        <w:t xml:space="preserve">, </w:t>
      </w:r>
      <w:r w:rsidRPr="000E1F60" w:rsidR="008A629D">
        <w:rPr>
          <w:rStyle w:val="Textoennegrita"/>
          <w:b w:val="0"/>
          <w:lang w:val="es-PE"/>
        </w:rPr>
        <w:t>siempre y cuando las señaladas reclamaciones</w:t>
      </w:r>
      <w:r w:rsidRPr="000E1F60" w:rsidR="00247599">
        <w:rPr>
          <w:rStyle w:val="Textoennegrita"/>
          <w:b w:val="0"/>
          <w:lang w:val="es-PE"/>
        </w:rPr>
        <w:t xml:space="preserve"> </w:t>
      </w:r>
      <w:r w:rsidRPr="000E1F60" w:rsidR="00EA6C90">
        <w:rPr>
          <w:rStyle w:val="Textoennegrita"/>
          <w:b w:val="0"/>
          <w:lang w:val="es-PE"/>
        </w:rPr>
        <w:t>cumplan los requisitos regl</w:t>
      </w:r>
      <w:r w:rsidRPr="000E1F60" w:rsidR="008A629D">
        <w:rPr>
          <w:rStyle w:val="Textoennegrita"/>
          <w:b w:val="0"/>
          <w:lang w:val="es-PE"/>
        </w:rPr>
        <w:t xml:space="preserve">amentarios de materia y </w:t>
      </w:r>
      <w:r w:rsidRPr="000E1F60" w:rsidR="008A629D">
        <w:rPr>
          <w:rStyle w:val="Textoennegrita"/>
          <w:bCs w:val="0"/>
          <w:lang w:val="es-PE"/>
        </w:rPr>
        <w:t>cuantía</w:t>
      </w:r>
      <w:r w:rsidRPr="000E1F60">
        <w:rPr>
          <w:rStyle w:val="Textoennegrita"/>
          <w:bCs w:val="0"/>
          <w:lang w:val="es-PE"/>
        </w:rPr>
        <w:t>.</w:t>
      </w:r>
    </w:p>
    <w:p w:rsidR="000E1F60" w:rsidP="00E0659B" w:rsidRDefault="000E1F60" w14:paraId="6215EF8C" w14:textId="7E93AD3D">
      <w:pPr>
        <w:jc w:val="both"/>
        <w:rPr>
          <w:rStyle w:val="Textoennegrita"/>
          <w:bCs w:val="0"/>
          <w:lang w:val="es-PE"/>
        </w:rPr>
      </w:pPr>
    </w:p>
    <w:p w:rsidR="000E1F60" w:rsidP="00E0659B" w:rsidRDefault="000E1F60" w14:paraId="026A0622" w14:textId="3879FB54">
      <w:pPr>
        <w:jc w:val="both"/>
        <w:rPr>
          <w:rStyle w:val="Textoennegrita"/>
          <w:bCs w:val="0"/>
          <w:lang w:val="es-PE"/>
        </w:rPr>
      </w:pPr>
    </w:p>
    <w:p w:rsidRPr="000E1F60" w:rsidR="000E1F60" w:rsidP="00E0659B" w:rsidRDefault="000E1F60" w14:paraId="3AAB891B" w14:textId="77777777">
      <w:pPr>
        <w:jc w:val="both"/>
        <w:rPr>
          <w:rStyle w:val="Textoennegrita"/>
          <w:b w:val="0"/>
          <w:lang w:val="es-PE"/>
        </w:rPr>
      </w:pPr>
    </w:p>
    <w:p w:rsidRPr="000E1F60" w:rsidR="00AF3E94" w:rsidP="000F4304" w:rsidRDefault="00AF3E94" w14:paraId="58ECD087" w14:textId="77777777">
      <w:pPr>
        <w:jc w:val="both"/>
        <w:rPr>
          <w:lang w:val="es-PE"/>
        </w:rPr>
      </w:pPr>
    </w:p>
    <w:p w:rsidR="000E1F60" w:rsidP="00493C1B" w:rsidRDefault="000E1F60" w14:paraId="5AE17917" w14:textId="77777777">
      <w:pPr>
        <w:tabs>
          <w:tab w:val="left" w:pos="2160"/>
        </w:tabs>
        <w:jc w:val="both"/>
        <w:rPr>
          <w:rStyle w:val="Textoennegrita"/>
          <w:u w:val="single"/>
          <w:lang w:val="es-PE"/>
        </w:rPr>
      </w:pPr>
    </w:p>
    <w:p w:rsidR="000E1F60" w:rsidP="00493C1B" w:rsidRDefault="000E1F60" w14:paraId="7DB72385" w14:textId="77777777">
      <w:pPr>
        <w:tabs>
          <w:tab w:val="left" w:pos="2160"/>
        </w:tabs>
        <w:jc w:val="both"/>
        <w:rPr>
          <w:rStyle w:val="Textoennegrita"/>
          <w:u w:val="single"/>
          <w:lang w:val="es-PE"/>
        </w:rPr>
      </w:pPr>
    </w:p>
    <w:p w:rsidRPr="000E1F60" w:rsidR="004A3D28" w:rsidP="00493C1B" w:rsidRDefault="00EE0416" w14:paraId="1008ABEE" w14:textId="5BF2691B">
      <w:pPr>
        <w:tabs>
          <w:tab w:val="left" w:pos="2160"/>
        </w:tabs>
        <w:jc w:val="both"/>
        <w:rPr>
          <w:lang w:val="es-PE"/>
        </w:rPr>
      </w:pPr>
      <w:r w:rsidRPr="000E1F60">
        <w:rPr>
          <w:rStyle w:val="Textoennegrita"/>
          <w:u w:val="single"/>
          <w:lang w:val="es-PE"/>
        </w:rPr>
        <w:t>TERCERO</w:t>
      </w:r>
      <w:r w:rsidRPr="000E1F60">
        <w:rPr>
          <w:rStyle w:val="Textoennegrita"/>
          <w:lang w:val="es-PE"/>
        </w:rPr>
        <w:t>:</w:t>
      </w:r>
      <w:r w:rsidRPr="000E1F60">
        <w:rPr>
          <w:lang w:val="es-PE"/>
        </w:rPr>
        <w:t xml:space="preserve"> </w:t>
      </w:r>
      <w:r w:rsidRPr="000E1F60" w:rsidR="000D2D57">
        <w:rPr>
          <w:lang w:val="es-PE"/>
        </w:rPr>
        <w:t>Que, el Reglamento de la DEFASEG dispone textualmente lo siguiente:</w:t>
      </w:r>
    </w:p>
    <w:p w:rsidRPr="000E1F60" w:rsidR="008E2BAC" w:rsidP="00493C1B" w:rsidRDefault="008E2BAC" w14:paraId="37B8779E" w14:textId="77777777">
      <w:pPr>
        <w:tabs>
          <w:tab w:val="left" w:pos="2160"/>
        </w:tabs>
        <w:jc w:val="both"/>
        <w:rPr>
          <w:lang w:val="es-PE"/>
        </w:rPr>
      </w:pPr>
    </w:p>
    <w:p w:rsidRPr="000E1F60" w:rsidR="008E2BAC" w:rsidP="008E2BAC" w:rsidRDefault="008E2BAC" w14:paraId="3AD1BE0B" w14:textId="77777777">
      <w:pPr>
        <w:pStyle w:val="NormalWeb"/>
        <w:shd w:val="clear" w:color="auto" w:fill="FFFFFF"/>
        <w:spacing w:before="150" w:beforeAutospacing="0" w:after="225" w:afterAutospacing="0"/>
        <w:ind w:left="709"/>
        <w:jc w:val="both"/>
        <w:textAlignment w:val="baseline"/>
        <w:rPr>
          <w:i/>
          <w:iCs/>
        </w:rPr>
      </w:pPr>
      <w:r w:rsidRPr="000E1F60">
        <w:rPr>
          <w:i/>
          <w:iCs/>
        </w:rPr>
        <w:t>“La Defensoría conoce los reclamos que plantean los usuarios de seguros, ello siempre y cuando cumplan con los siguientes requisitos de admisibilidad de manera concurrente:</w:t>
      </w:r>
    </w:p>
    <w:p w:rsidRPr="000E1F60" w:rsidR="008E2BAC" w:rsidP="008E2BAC" w:rsidRDefault="008E2BAC" w14:paraId="1B747714" w14:textId="77777777">
      <w:pPr>
        <w:numPr>
          <w:ilvl w:val="0"/>
          <w:numId w:val="28"/>
        </w:numPr>
        <w:shd w:val="clear" w:color="auto" w:fill="FFFFFF"/>
        <w:tabs>
          <w:tab w:val="num" w:pos="1429"/>
        </w:tabs>
        <w:ind w:left="2149"/>
        <w:jc w:val="both"/>
        <w:textAlignment w:val="baseline"/>
        <w:rPr>
          <w:i/>
          <w:iCs/>
        </w:rPr>
      </w:pPr>
      <w:r w:rsidRPr="000E1F60">
        <w:rPr>
          <w:i/>
          <w:iCs/>
        </w:rPr>
        <w:t>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w:t>
      </w:r>
      <w:r w:rsidRPr="000E1F60">
        <w:rPr>
          <w:i/>
          <w:iCs/>
        </w:rPr>
        <w:br/>
      </w:r>
      <w:r w:rsidRPr="000E1F60">
        <w:rPr>
          <w:i/>
          <w:iCs/>
        </w:rPr>
        <w:t>Cualquier reclamo que no se encuentre comprendido en el párrafo anterior, como por ejemplo: pretensiones indemnizatorias por daños y perjuicios, por reembolso de gastos, o idoneidad de servicios, entre otros, son ajenos a la competencia funcional de esta Defensoría.</w:t>
      </w:r>
    </w:p>
    <w:p w:rsidRPr="000E1F60" w:rsidR="008E2BAC" w:rsidP="008E2BAC" w:rsidRDefault="008E2BAC" w14:paraId="5E08EDE4" w14:textId="77777777">
      <w:pPr>
        <w:numPr>
          <w:ilvl w:val="0"/>
          <w:numId w:val="28"/>
        </w:numPr>
        <w:shd w:val="clear" w:color="auto" w:fill="FFFFFF"/>
        <w:tabs>
          <w:tab w:val="num" w:pos="1429"/>
        </w:tabs>
        <w:ind w:left="2149"/>
        <w:jc w:val="both"/>
        <w:textAlignment w:val="baseline"/>
        <w:rPr>
          <w:i/>
          <w:iCs/>
        </w:rPr>
      </w:pPr>
      <w:r w:rsidRPr="000E1F60">
        <w:rPr>
          <w:i/>
          <w:iCs/>
        </w:rPr>
        <w:t>El reclamo debe ser interpuesto dentro del plazo perentorio de dos (2) años, computados a partir del día siguiente de recibida la primera notificación en que es denegada o rechazada la pretensión por la empresa de seguros.</w:t>
      </w:r>
    </w:p>
    <w:p w:rsidRPr="000E1F60" w:rsidR="008E2BAC" w:rsidP="00460450" w:rsidRDefault="008E2BAC" w14:paraId="35AB50D6" w14:textId="0FB92FCF">
      <w:pPr>
        <w:numPr>
          <w:ilvl w:val="0"/>
          <w:numId w:val="28"/>
        </w:numPr>
        <w:shd w:val="clear" w:color="auto" w:fill="FFFFFF"/>
        <w:tabs>
          <w:tab w:val="num" w:pos="1429"/>
        </w:tabs>
        <w:ind w:left="2149"/>
        <w:jc w:val="both"/>
        <w:textAlignment w:val="baseline"/>
        <w:rPr>
          <w:lang w:val="es-PE"/>
        </w:rPr>
      </w:pPr>
      <w:r w:rsidRPr="000E1F60">
        <w:rPr>
          <w:i/>
          <w:iCs/>
        </w:rPr>
        <w:t>El total de la indemnización solicitada a la empresa de seguros no debe exceder los US$ 50,000.</w:t>
      </w:r>
      <w:r w:rsidRPr="000E1F60">
        <w:rPr>
          <w:i/>
          <w:iCs/>
        </w:rPr>
        <w:br/>
      </w:r>
      <w:r w:rsidRPr="000E1F60">
        <w:rPr>
          <w:i/>
          <w:iCs/>
        </w:rPr>
        <w:t>Para reclamos en dólares americanos, se considerará el tipo de cambio contable que publica la Superintendencia de Banca, Seguros (SBS) y AFP vigente a la fecha de interposición del reclamo.</w:t>
      </w:r>
      <w:r w:rsidRPr="000E1F60">
        <w:rPr>
          <w:i/>
          <w:iCs/>
        </w:rPr>
        <w:br/>
      </w:r>
      <w:r w:rsidRPr="000E1F60">
        <w:rPr>
          <w:i/>
          <w:iCs/>
        </w:rPr>
        <w:t>Para los reclamos cuyo monto total de la indemnización solicitada a la empresa de seguros no supere los US$ 3,000, podrán ser resueltos por el Órgano Resolutivo Unipersonal.</w:t>
      </w:r>
    </w:p>
    <w:p w:rsidRPr="000E1F60" w:rsidR="008E2BAC" w:rsidP="001762EC" w:rsidRDefault="008E2BAC" w14:paraId="0848F0B8" w14:textId="77777777">
      <w:pPr>
        <w:tabs>
          <w:tab w:val="left" w:pos="2386"/>
        </w:tabs>
        <w:jc w:val="both"/>
        <w:rPr>
          <w:b/>
          <w:lang w:val="es-PE"/>
        </w:rPr>
      </w:pPr>
    </w:p>
    <w:p w:rsidRPr="000E1F60" w:rsidR="008E2BAC" w:rsidP="008E2BAC" w:rsidRDefault="008E2BAC" w14:paraId="7147878D" w14:textId="77777777">
      <w:pPr>
        <w:jc w:val="both"/>
        <w:rPr>
          <w:i/>
          <w:lang w:val="es-PE"/>
        </w:rPr>
      </w:pPr>
      <w:r w:rsidRPr="000E1F60">
        <w:rPr>
          <w:rStyle w:val="Textoennegrita"/>
          <w:u w:val="single"/>
          <w:lang w:val="es-PE"/>
        </w:rPr>
        <w:t>CUARTO</w:t>
      </w:r>
      <w:r w:rsidRPr="000E1F60">
        <w:rPr>
          <w:rStyle w:val="Textoennegrita"/>
          <w:lang w:val="es-PE"/>
        </w:rPr>
        <w:t>:</w:t>
      </w:r>
      <w:r w:rsidRPr="000E1F60">
        <w:rPr>
          <w:lang w:val="es-PE"/>
        </w:rPr>
        <w:t xml:space="preserve"> Que, conforme al monto de la indemnización reclamada por la empresa asegurada, se constata que la pretensión de la reclamante excede la cuantía establecida como límite de competencia de esta Defensoría del Asegurado.</w:t>
      </w:r>
    </w:p>
    <w:p w:rsidRPr="000E1F60" w:rsidR="008E2BAC" w:rsidP="008E2BAC" w:rsidRDefault="008E2BAC" w14:paraId="60281BB7" w14:textId="77777777">
      <w:pPr>
        <w:tabs>
          <w:tab w:val="left" w:pos="2520"/>
        </w:tabs>
        <w:jc w:val="both"/>
        <w:rPr>
          <w:lang w:val="es-PE"/>
        </w:rPr>
      </w:pPr>
      <w:r w:rsidRPr="000E1F60">
        <w:rPr>
          <w:lang w:val="es-PE"/>
        </w:rPr>
        <w:tab/>
      </w:r>
    </w:p>
    <w:p w:rsidRPr="000E1F60" w:rsidR="008E2BAC" w:rsidP="008E2BAC" w:rsidRDefault="008E2BAC" w14:paraId="7DBC201B" w14:textId="77777777">
      <w:pPr>
        <w:jc w:val="both"/>
      </w:pPr>
      <w:r w:rsidRPr="000E1F60">
        <w:t xml:space="preserve">Hallándose acreditado que la </w:t>
      </w:r>
      <w:r w:rsidRPr="000E1F60" w:rsidR="00A22317">
        <w:t xml:space="preserve">pretensión de la reclamante </w:t>
      </w:r>
      <w:r w:rsidRPr="000E1F60">
        <w:t>excede de la suma de US$50,000, se verifica que la cuantía de la presente controversia excede de la competencia de esta Defensoría.</w:t>
      </w:r>
    </w:p>
    <w:p w:rsidRPr="000E1F60" w:rsidR="008E2BAC" w:rsidP="008E2BAC" w:rsidRDefault="008E2BAC" w14:paraId="3528A9D7" w14:textId="77777777"/>
    <w:p w:rsidR="00EE56EE" w:rsidP="001762EC" w:rsidRDefault="00EE56EE" w14:paraId="740864A9" w14:textId="75DAA90A">
      <w:pPr>
        <w:tabs>
          <w:tab w:val="left" w:pos="2386"/>
        </w:tabs>
        <w:jc w:val="both"/>
        <w:rPr>
          <w:b/>
          <w:lang w:val="es-PE"/>
        </w:rPr>
      </w:pPr>
      <w:r w:rsidRPr="000E1F60">
        <w:rPr>
          <w:b/>
          <w:lang w:val="es-PE"/>
        </w:rPr>
        <w:t>Atendiendo a lo expresado</w:t>
      </w:r>
      <w:r w:rsidRPr="000E1F60" w:rsidR="0031415C">
        <w:rPr>
          <w:b/>
          <w:lang w:val="es-PE"/>
        </w:rPr>
        <w:t>,</w:t>
      </w:r>
      <w:r w:rsidRPr="000E1F60" w:rsidR="00CA175C">
        <w:rPr>
          <w:b/>
          <w:lang w:val="es-PE"/>
        </w:rPr>
        <w:t xml:space="preserve"> conforme a su Reglamento</w:t>
      </w:r>
      <w:r w:rsidRPr="000E1F60">
        <w:rPr>
          <w:b/>
          <w:lang w:val="es-PE"/>
        </w:rPr>
        <w:t xml:space="preserve">, </w:t>
      </w:r>
      <w:r w:rsidRPr="000E1F60" w:rsidR="00782ABB">
        <w:rPr>
          <w:b/>
          <w:lang w:val="es-PE"/>
        </w:rPr>
        <w:t>este colegiado</w:t>
      </w:r>
      <w:r w:rsidRPr="000E1F60" w:rsidR="00CA175C">
        <w:rPr>
          <w:b/>
          <w:lang w:val="es-PE"/>
        </w:rPr>
        <w:t xml:space="preserve"> resuelve</w:t>
      </w:r>
      <w:r w:rsidRPr="000E1F60">
        <w:rPr>
          <w:b/>
          <w:lang w:val="es-PE"/>
        </w:rPr>
        <w:t>:</w:t>
      </w:r>
    </w:p>
    <w:p w:rsidR="000E1F60" w:rsidP="001762EC" w:rsidRDefault="000E1F60" w14:paraId="6093CB0F" w14:textId="20E1E3FB">
      <w:pPr>
        <w:tabs>
          <w:tab w:val="left" w:pos="2386"/>
        </w:tabs>
        <w:jc w:val="both"/>
        <w:rPr>
          <w:b/>
          <w:lang w:val="es-PE"/>
        </w:rPr>
      </w:pPr>
    </w:p>
    <w:p w:rsidR="000E1F60" w:rsidP="001762EC" w:rsidRDefault="000E1F60" w14:paraId="14F3CC62" w14:textId="67F487EB">
      <w:pPr>
        <w:tabs>
          <w:tab w:val="left" w:pos="2386"/>
        </w:tabs>
        <w:jc w:val="both"/>
        <w:rPr>
          <w:b/>
          <w:lang w:val="es-PE"/>
        </w:rPr>
      </w:pPr>
    </w:p>
    <w:p w:rsidR="000E1F60" w:rsidP="001762EC" w:rsidRDefault="000E1F60" w14:paraId="2B0F24AE" w14:textId="7EFEE6AC">
      <w:pPr>
        <w:tabs>
          <w:tab w:val="left" w:pos="2386"/>
        </w:tabs>
        <w:jc w:val="both"/>
        <w:rPr>
          <w:b/>
          <w:lang w:val="es-PE"/>
        </w:rPr>
      </w:pPr>
    </w:p>
    <w:p w:rsidR="000E1F60" w:rsidP="001762EC" w:rsidRDefault="000E1F60" w14:paraId="13E44EEC" w14:textId="38B45FB8">
      <w:pPr>
        <w:tabs>
          <w:tab w:val="left" w:pos="2386"/>
        </w:tabs>
        <w:jc w:val="both"/>
        <w:rPr>
          <w:b/>
          <w:lang w:val="es-PE"/>
        </w:rPr>
      </w:pPr>
    </w:p>
    <w:p w:rsidRPr="000E1F60" w:rsidR="000E1F60" w:rsidP="001762EC" w:rsidRDefault="000E1F60" w14:paraId="7AC8E138" w14:textId="77777777">
      <w:pPr>
        <w:tabs>
          <w:tab w:val="left" w:pos="2386"/>
        </w:tabs>
        <w:jc w:val="both"/>
        <w:rPr>
          <w:b/>
          <w:lang w:val="es-PE"/>
        </w:rPr>
      </w:pPr>
    </w:p>
    <w:p w:rsidRPr="000E1F60" w:rsidR="00ED730C" w:rsidP="00ED730C" w:rsidRDefault="00ED730C" w14:paraId="010A9325" w14:textId="77777777">
      <w:pPr>
        <w:jc w:val="both"/>
        <w:rPr>
          <w:rFonts w:eastAsia="Arial Unicode MS"/>
          <w:lang w:val="es-PE"/>
        </w:rPr>
      </w:pPr>
    </w:p>
    <w:p w:rsidR="00A501BE" w:rsidP="003C14F4" w:rsidRDefault="00A501BE" w14:paraId="04D79F7B"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p>
    <w:p w:rsidR="00A501BE" w:rsidP="003C14F4" w:rsidRDefault="00A501BE" w14:paraId="3384A2E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p>
    <w:p w:rsidR="00BB0084" w:rsidP="0956FB1F" w:rsidRDefault="00ED730C" w14:paraId="0DBBADB7" w14:textId="7DD17670">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0956FB1F" w:rsidR="00ED730C">
        <w:rPr>
          <w:rFonts w:eastAsia="Arial Unicode MS"/>
          <w:lang w:val="es-PE"/>
        </w:rPr>
        <w:t>Declarar</w:t>
      </w:r>
      <w:r w:rsidRPr="0956FB1F" w:rsidR="000D2D57">
        <w:rPr>
          <w:rFonts w:eastAsia="Arial Unicode MS"/>
          <w:lang w:val="es-PE"/>
        </w:rPr>
        <w:t xml:space="preserve"> </w:t>
      </w:r>
      <w:r w:rsidRPr="0956FB1F" w:rsidR="000D2D57">
        <w:rPr>
          <w:rFonts w:eastAsia="Arial Unicode MS"/>
          <w:b w:val="1"/>
          <w:bCs w:val="1"/>
          <w:lang w:val="es-PE"/>
        </w:rPr>
        <w:t xml:space="preserve">CONCLUIDO, SIN PRONUNCIAMIENTO SOBRE EL FONDO, </w:t>
      </w:r>
      <w:r w:rsidRPr="0956FB1F" w:rsidR="000D2D57">
        <w:rPr>
          <w:rFonts w:eastAsia="Arial Unicode MS"/>
          <w:lang w:val="es-PE"/>
        </w:rPr>
        <w:t>el proceso relativo a</w:t>
      </w:r>
      <w:r w:rsidRPr="0956FB1F" w:rsidR="00676C4A">
        <w:rPr>
          <w:rFonts w:eastAsia="Arial Unicode MS"/>
          <w:lang w:val="es-PE"/>
        </w:rPr>
        <w:t xml:space="preserve"> la reclamación interpuesta por</w:t>
      </w:r>
      <w:r w:rsidRPr="0956FB1F" w:rsidR="00676C4A">
        <w:rPr>
          <w:lang w:val="es-PE"/>
        </w:rPr>
        <w:t xml:space="preserve"> </w:t>
      </w:r>
      <w:r w:rsidRPr="0956FB1F" w:rsidR="0FEB2213">
        <w:rPr>
          <w:b w:val="1"/>
          <w:bCs w:val="1"/>
          <w:lang w:val="es-MX"/>
        </w:rPr>
        <w:t>....................................................................</w:t>
      </w:r>
      <w:r w:rsidRPr="0956FB1F" w:rsidR="00A22317">
        <w:rPr>
          <w:b w:val="1"/>
          <w:bCs w:val="1"/>
          <w:lang w:val="es-MX"/>
        </w:rPr>
        <w:t xml:space="preserve"> </w:t>
      </w:r>
      <w:r w:rsidRPr="0956FB1F" w:rsidR="00821627">
        <w:rPr>
          <w:lang w:val="es-PE"/>
        </w:rPr>
        <w:t xml:space="preserve">contra </w:t>
      </w:r>
      <w:r w:rsidRPr="0956FB1F" w:rsidR="34C69E89">
        <w:rPr>
          <w:b w:val="1"/>
          <w:bCs w:val="1"/>
          <w:lang w:val="es-MX"/>
        </w:rPr>
        <w:t>................</w:t>
      </w:r>
      <w:r w:rsidRPr="0956FB1F" w:rsidR="00A22317">
        <w:rPr>
          <w:b w:val="1"/>
          <w:bCs w:val="1"/>
          <w:lang w:val="es-MX"/>
        </w:rPr>
        <w:t xml:space="preserve"> PERÚ</w:t>
      </w:r>
      <w:r w:rsidRPr="0956FB1F" w:rsidR="00676C4A">
        <w:rPr>
          <w:lang w:val="es-PE"/>
        </w:rPr>
        <w:t xml:space="preserve">, </w:t>
      </w:r>
      <w:r w:rsidRPr="0956FB1F" w:rsidR="000D2D57">
        <w:rPr>
          <w:lang w:val="es-PE"/>
        </w:rPr>
        <w:t xml:space="preserve">disponiéndose el </w:t>
      </w:r>
      <w:r w:rsidRPr="0956FB1F" w:rsidR="000D2D57">
        <w:rPr>
          <w:b w:val="1"/>
          <w:bCs w:val="1"/>
          <w:lang w:val="es-PE"/>
        </w:rPr>
        <w:t>ARCHIVO DEFINITIVO DEL CASO,</w:t>
      </w:r>
      <w:r w:rsidRPr="0956FB1F" w:rsidR="000D2D57">
        <w:rPr>
          <w:lang w:val="es-PE"/>
        </w:rPr>
        <w:t xml:space="preserve"> </w:t>
      </w:r>
      <w:r w:rsidRPr="0956FB1F" w:rsidR="00676C4A">
        <w:rPr>
          <w:rFonts w:eastAsia="Arial Unicode MS"/>
          <w:lang w:val="es-PE"/>
        </w:rPr>
        <w:t>q</w:t>
      </w:r>
      <w:r w:rsidRPr="0956FB1F" w:rsidR="00A1589D">
        <w:rPr>
          <w:lang w:val="es-PE"/>
        </w:rPr>
        <w:t>uedando a salvo su derecho de recurrir a las instancias que considere pertinentes.</w:t>
      </w:r>
    </w:p>
    <w:p w:rsidRPr="000E1F60" w:rsidR="000E1F60" w:rsidP="003C14F4" w:rsidRDefault="000E1F60" w14:paraId="32081B7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p>
    <w:p w:rsidRPr="000E1F60" w:rsidR="008420BF" w:rsidP="00A1589D" w:rsidRDefault="008420BF" w14:paraId="7403EC97" w14:textId="77777777">
      <w:pPr>
        <w:rPr>
          <w:lang w:val="es-PE"/>
        </w:rPr>
      </w:pPr>
    </w:p>
    <w:p w:rsidR="000E1F60" w:rsidP="000E1F60" w:rsidRDefault="000E1F60" w14:paraId="63EF1C96" w14:textId="7C120AC0">
      <w:pPr>
        <w:jc w:val="right"/>
        <w:outlineLvl w:val="0"/>
      </w:pPr>
      <w:r w:rsidRPr="00D46217">
        <w:t xml:space="preserve">Lima, </w:t>
      </w:r>
      <w:r>
        <w:t>1</w:t>
      </w:r>
      <w:r>
        <w:t>3</w:t>
      </w:r>
      <w:r w:rsidRPr="00D46217">
        <w:t xml:space="preserve"> de </w:t>
      </w:r>
      <w:r>
        <w:t>diciembre</w:t>
      </w:r>
      <w:r w:rsidRPr="00D46217">
        <w:t xml:space="preserve"> de 2022</w:t>
      </w:r>
    </w:p>
    <w:p w:rsidR="000E1F60" w:rsidP="000E1F60" w:rsidRDefault="000E1F60" w14:paraId="5B33713E" w14:textId="77777777">
      <w:pPr>
        <w:jc w:val="right"/>
        <w:outlineLvl w:val="0"/>
      </w:pPr>
    </w:p>
    <w:p w:rsidRPr="00C717A0" w:rsidR="000E1F60" w:rsidP="000E1F60" w:rsidRDefault="000E1F60" w14:paraId="67289250" w14:textId="77777777">
      <w:pPr>
        <w:jc w:val="right"/>
        <w:outlineLvl w:val="0"/>
        <w:rPr>
          <w:rFonts w:eastAsia="Calibri"/>
          <w:b/>
          <w:bCs/>
          <w:i/>
          <w:iCs/>
        </w:rPr>
      </w:pPr>
    </w:p>
    <w:p w:rsidR="000E1F60" w:rsidP="000E1F60" w:rsidRDefault="000E1F60" w14:paraId="1A81EF84" w14:textId="77777777">
      <w:pPr>
        <w:spacing w:line="20" w:lineRule="atLeast"/>
        <w:jc w:val="both"/>
        <w:rPr>
          <w:rFonts w:eastAsia="Calibri"/>
          <w:b/>
          <w:bCs/>
          <w:i/>
          <w:iCs/>
        </w:rPr>
      </w:pPr>
      <w:r w:rsidRPr="00C717A0">
        <w:rPr>
          <w:rFonts w:eastAsia="Calibri"/>
          <w:b/>
          <w:bCs/>
          <w:i/>
          <w:iCs/>
        </w:rPr>
        <w:t>La Secretaría Técnica certifica que la presente resolución cuenta con el voto de los vocales cuyos nombres figuran en el presente documento.</w:t>
      </w:r>
    </w:p>
    <w:p w:rsidRPr="00C717A0" w:rsidR="000E1F60" w:rsidP="000E1F60" w:rsidRDefault="000E1F60" w14:paraId="05CE5660" w14:textId="77777777">
      <w:pPr>
        <w:spacing w:line="20" w:lineRule="atLeast"/>
        <w:jc w:val="both"/>
        <w:rPr>
          <w:rFonts w:eastAsia="Calibri"/>
          <w:b/>
          <w:bCs/>
        </w:rPr>
      </w:pPr>
    </w:p>
    <w:p w:rsidRPr="00C717A0" w:rsidR="000E1F60" w:rsidP="000E1F60" w:rsidRDefault="000E1F60" w14:paraId="57D455EC" w14:textId="77777777">
      <w:pPr>
        <w:jc w:val="center"/>
        <w:rPr>
          <w:rFonts w:eastAsia="Calibri"/>
          <w:b/>
          <w:bCs/>
        </w:rPr>
      </w:pPr>
      <w:r w:rsidRPr="00C717A0">
        <w:rPr>
          <w:rFonts w:eastAsia="Calibri"/>
          <w:b/>
          <w:bCs/>
        </w:rPr>
        <w:t xml:space="preserve">Rolando Eyzaguirre </w:t>
      </w:r>
      <w:proofErr w:type="spellStart"/>
      <w:r w:rsidRPr="00C717A0">
        <w:rPr>
          <w:rFonts w:eastAsia="Calibri"/>
          <w:b/>
          <w:bCs/>
        </w:rPr>
        <w:t>Maccan</w:t>
      </w:r>
      <w:proofErr w:type="spellEnd"/>
      <w:r w:rsidRPr="00C717A0">
        <w:rPr>
          <w:rFonts w:eastAsia="Calibri"/>
          <w:b/>
          <w:bCs/>
        </w:rPr>
        <w:t xml:space="preserve"> – </w:t>
      </w:r>
      <w:proofErr w:type="gramStart"/>
      <w:r w:rsidRPr="00C717A0">
        <w:rPr>
          <w:rFonts w:eastAsia="Calibri"/>
          <w:b/>
          <w:bCs/>
        </w:rPr>
        <w:t>Presidente</w:t>
      </w:r>
      <w:proofErr w:type="gramEnd"/>
    </w:p>
    <w:p w:rsidRPr="00C717A0" w:rsidR="000E1F60" w:rsidP="000E1F60" w:rsidRDefault="000E1F60" w14:paraId="07F12FA8" w14:textId="77777777">
      <w:pPr>
        <w:jc w:val="center"/>
        <w:rPr>
          <w:rFonts w:eastAsia="Calibri"/>
          <w:b/>
          <w:bCs/>
        </w:rPr>
      </w:pPr>
      <w:r w:rsidRPr="00C717A0">
        <w:rPr>
          <w:rFonts w:eastAsia="Calibri"/>
          <w:b/>
          <w:bCs/>
        </w:rPr>
        <w:t>María Eugenia Valdez Fernández Baca– Vocal</w:t>
      </w:r>
    </w:p>
    <w:p w:rsidRPr="00C717A0" w:rsidR="000E1F60" w:rsidP="000E1F60" w:rsidRDefault="000E1F60" w14:paraId="4ABDE93E" w14:textId="77777777">
      <w:pPr>
        <w:jc w:val="center"/>
        <w:rPr>
          <w:rFonts w:eastAsia="Calibri"/>
          <w:b/>
          <w:bCs/>
        </w:rPr>
      </w:pPr>
      <w:r w:rsidRPr="00C717A0">
        <w:rPr>
          <w:rFonts w:eastAsia="Calibri"/>
          <w:b/>
          <w:bCs/>
        </w:rPr>
        <w:t>Omar Alfaro Villanueva– Vocal</w:t>
      </w:r>
    </w:p>
    <w:p w:rsidRPr="005E6E8E" w:rsidR="000E1F60" w:rsidP="000E1F60" w:rsidRDefault="000E1F60" w14:paraId="72A9C59D" w14:textId="77777777">
      <w:pPr>
        <w:tabs>
          <w:tab w:val="left" w:pos="2160"/>
        </w:tabs>
        <w:jc w:val="both"/>
      </w:pPr>
      <w:r>
        <w:rPr>
          <w:rFonts w:eastAsia="Calibri"/>
          <w:b/>
          <w:bCs/>
        </w:rPr>
        <w:tab/>
      </w:r>
      <w:r>
        <w:rPr>
          <w:rFonts w:eastAsia="Calibri"/>
          <w:b/>
          <w:bCs/>
        </w:rPr>
        <w:tab/>
      </w:r>
      <w:r w:rsidRPr="00C717A0">
        <w:rPr>
          <w:rFonts w:eastAsia="Calibri"/>
          <w:b/>
          <w:bCs/>
        </w:rPr>
        <w:t>Gonzalo Abad del Busto - Vocal</w:t>
      </w:r>
    </w:p>
    <w:p w:rsidRPr="001A6F46" w:rsidR="008848F1" w:rsidP="008848F1" w:rsidRDefault="008848F1" w14:paraId="51E1E28A" w14:textId="77777777">
      <w:pPr>
        <w:jc w:val="both"/>
        <w:rPr>
          <w:rFonts w:ascii="Georgia" w:hAnsi="Georgia" w:cs="Arial"/>
          <w:lang w:val="es-PE"/>
        </w:rPr>
      </w:pPr>
      <w:r w:rsidRPr="001A6F46">
        <w:rPr>
          <w:rFonts w:ascii="Georgia" w:hAnsi="Georgia" w:cs="Arial"/>
          <w:lang w:val="es-PE"/>
        </w:rPr>
        <w:t xml:space="preserve"> </w:t>
      </w:r>
    </w:p>
    <w:sectPr w:rsidRPr="001A6F46" w:rsidR="008848F1" w:rsidSect="006706F5">
      <w:headerReference w:type="default" r:id="rId7"/>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251E9" w:rsidRDefault="000251E9" w14:paraId="28075C43" w14:textId="77777777">
      <w:r>
        <w:separator/>
      </w:r>
    </w:p>
  </w:endnote>
  <w:endnote w:type="continuationSeparator" w:id="0">
    <w:p w:rsidR="000251E9" w:rsidRDefault="000251E9" w14:paraId="56C7DF3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251E9" w:rsidRDefault="000251E9" w14:paraId="61BC9CF3" w14:textId="77777777">
      <w:r>
        <w:separator/>
      </w:r>
    </w:p>
  </w:footnote>
  <w:footnote w:type="continuationSeparator" w:id="0">
    <w:p w:rsidR="000251E9" w:rsidRDefault="000251E9" w14:paraId="2FDDD7B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E1F60" w:rsidRDefault="00B652F6" w14:paraId="3544186F" w14:textId="4DF7A0FD">
    <w:pPr>
      <w:pStyle w:val="Encabezado"/>
    </w:pPr>
    <w:r w:rsidRPr="00E75465">
      <w:rPr>
        <w:noProof/>
      </w:rPr>
      <w:drawing>
        <wp:inline distT="0" distB="0" distL="0" distR="0" wp14:anchorId="4F034D87" wp14:editId="2400CE50">
          <wp:extent cx="2095500" cy="704850"/>
          <wp:effectExtent l="0" t="0" r="0" b="0"/>
          <wp:docPr id="1"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5CC2"/>
    <w:multiLevelType w:val="hybridMultilevel"/>
    <w:tmpl w:val="7D4AE7C4"/>
    <w:lvl w:ilvl="0" w:tplc="F6A0DD1E">
      <w:start w:val="4"/>
      <w:numFmt w:val="lowerRoman"/>
      <w:lvlText w:val="(%1)"/>
      <w:lvlJc w:val="left"/>
      <w:pPr>
        <w:tabs>
          <w:tab w:val="num" w:pos="1080"/>
        </w:tabs>
        <w:ind w:left="1080" w:hanging="7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CB3B7F"/>
    <w:multiLevelType w:val="multilevel"/>
    <w:tmpl w:val="8EEEA73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3654B6"/>
    <w:multiLevelType w:val="multilevel"/>
    <w:tmpl w:val="1C4621F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5982020"/>
    <w:multiLevelType w:val="multilevel"/>
    <w:tmpl w:val="3AEE3862"/>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4F1A13"/>
    <w:multiLevelType w:val="multilevel"/>
    <w:tmpl w:val="031C877A"/>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1D80CFE"/>
    <w:multiLevelType w:val="multilevel"/>
    <w:tmpl w:val="5ADC0FC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224A1D6B"/>
    <w:multiLevelType w:val="multilevel"/>
    <w:tmpl w:val="6D7473BA"/>
    <w:lvl w:ilvl="0">
      <w:start w:val="7"/>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23E423A4"/>
    <w:multiLevelType w:val="multilevel"/>
    <w:tmpl w:val="FBD4ADF6"/>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4ED3FE2"/>
    <w:multiLevelType w:val="multilevel"/>
    <w:tmpl w:val="0540C5A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5A15633"/>
    <w:multiLevelType w:val="multilevel"/>
    <w:tmpl w:val="79A07412"/>
    <w:lvl w:ilvl="0">
      <w:start w:val="8"/>
      <w:numFmt w:val="decimal"/>
      <w:lvlText w:val="%1."/>
      <w:lvlJc w:val="left"/>
      <w:pPr>
        <w:tabs>
          <w:tab w:val="num" w:pos="705"/>
        </w:tabs>
        <w:ind w:left="705" w:hanging="705"/>
      </w:pPr>
      <w:rPr>
        <w:rFonts w:hint="default" w:eastAsia="Arial Unicode MS"/>
      </w:rPr>
    </w:lvl>
    <w:lvl w:ilvl="1">
      <w:start w:val="1"/>
      <w:numFmt w:val="decimal"/>
      <w:lvlText w:val="%1.%2."/>
      <w:lvlJc w:val="left"/>
      <w:pPr>
        <w:tabs>
          <w:tab w:val="num" w:pos="720"/>
        </w:tabs>
        <w:ind w:left="720" w:hanging="720"/>
      </w:pPr>
      <w:rPr>
        <w:rFonts w:hint="default" w:eastAsia="Arial Unicode MS"/>
      </w:rPr>
    </w:lvl>
    <w:lvl w:ilvl="2">
      <w:start w:val="1"/>
      <w:numFmt w:val="decimal"/>
      <w:lvlText w:val="%1.%2.%3."/>
      <w:lvlJc w:val="left"/>
      <w:pPr>
        <w:tabs>
          <w:tab w:val="num" w:pos="720"/>
        </w:tabs>
        <w:ind w:left="720" w:hanging="720"/>
      </w:pPr>
      <w:rPr>
        <w:rFonts w:hint="default" w:eastAsia="Arial Unicode MS"/>
      </w:rPr>
    </w:lvl>
    <w:lvl w:ilvl="3">
      <w:start w:val="1"/>
      <w:numFmt w:val="decimal"/>
      <w:lvlText w:val="%1.%2.%3.%4."/>
      <w:lvlJc w:val="left"/>
      <w:pPr>
        <w:tabs>
          <w:tab w:val="num" w:pos="1080"/>
        </w:tabs>
        <w:ind w:left="1080" w:hanging="1080"/>
      </w:pPr>
      <w:rPr>
        <w:rFonts w:hint="default" w:eastAsia="Arial Unicode MS"/>
      </w:rPr>
    </w:lvl>
    <w:lvl w:ilvl="4">
      <w:start w:val="1"/>
      <w:numFmt w:val="decimal"/>
      <w:lvlText w:val="%1.%2.%3.%4.%5."/>
      <w:lvlJc w:val="left"/>
      <w:pPr>
        <w:tabs>
          <w:tab w:val="num" w:pos="1080"/>
        </w:tabs>
        <w:ind w:left="1080" w:hanging="1080"/>
      </w:pPr>
      <w:rPr>
        <w:rFonts w:hint="default" w:eastAsia="Arial Unicode MS"/>
      </w:rPr>
    </w:lvl>
    <w:lvl w:ilvl="5">
      <w:start w:val="1"/>
      <w:numFmt w:val="decimal"/>
      <w:lvlText w:val="%1.%2.%3.%4.%5.%6."/>
      <w:lvlJc w:val="left"/>
      <w:pPr>
        <w:tabs>
          <w:tab w:val="num" w:pos="1440"/>
        </w:tabs>
        <w:ind w:left="1440" w:hanging="1440"/>
      </w:pPr>
      <w:rPr>
        <w:rFonts w:hint="default" w:eastAsia="Arial Unicode MS"/>
      </w:rPr>
    </w:lvl>
    <w:lvl w:ilvl="6">
      <w:start w:val="1"/>
      <w:numFmt w:val="decimal"/>
      <w:lvlText w:val="%1.%2.%3.%4.%5.%6.%7."/>
      <w:lvlJc w:val="left"/>
      <w:pPr>
        <w:tabs>
          <w:tab w:val="num" w:pos="1440"/>
        </w:tabs>
        <w:ind w:left="1440" w:hanging="1440"/>
      </w:pPr>
      <w:rPr>
        <w:rFonts w:hint="default" w:eastAsia="Arial Unicode MS"/>
      </w:rPr>
    </w:lvl>
    <w:lvl w:ilvl="7">
      <w:start w:val="1"/>
      <w:numFmt w:val="decimal"/>
      <w:lvlText w:val="%1.%2.%3.%4.%5.%6.%7.%8."/>
      <w:lvlJc w:val="left"/>
      <w:pPr>
        <w:tabs>
          <w:tab w:val="num" w:pos="1800"/>
        </w:tabs>
        <w:ind w:left="1800" w:hanging="1800"/>
      </w:pPr>
      <w:rPr>
        <w:rFonts w:hint="default" w:eastAsia="Arial Unicode MS"/>
      </w:rPr>
    </w:lvl>
    <w:lvl w:ilvl="8">
      <w:start w:val="1"/>
      <w:numFmt w:val="decimal"/>
      <w:lvlText w:val="%1.%2.%3.%4.%5.%6.%7.%8.%9."/>
      <w:lvlJc w:val="left"/>
      <w:pPr>
        <w:tabs>
          <w:tab w:val="num" w:pos="1800"/>
        </w:tabs>
        <w:ind w:left="1800" w:hanging="1800"/>
      </w:pPr>
      <w:rPr>
        <w:rFonts w:hint="default" w:eastAsia="Arial Unicode MS"/>
      </w:rPr>
    </w:lvl>
  </w:abstractNum>
  <w:abstractNum w:abstractNumId="10" w15:restartNumberingAfterBreak="0">
    <w:nsid w:val="27081DCA"/>
    <w:multiLevelType w:val="multilevel"/>
    <w:tmpl w:val="267E11BE"/>
    <w:lvl w:ilvl="0">
      <w:start w:val="1"/>
      <w:numFmt w:val="decimal"/>
      <w:lvlText w:val="%1."/>
      <w:lvlJc w:val="left"/>
      <w:pPr>
        <w:tabs>
          <w:tab w:val="num" w:pos="-22"/>
        </w:tabs>
        <w:ind w:left="-22" w:hanging="360"/>
      </w:pPr>
    </w:lvl>
    <w:lvl w:ilvl="1" w:tentative="1">
      <w:start w:val="1"/>
      <w:numFmt w:val="decimal"/>
      <w:lvlText w:val="%2."/>
      <w:lvlJc w:val="left"/>
      <w:pPr>
        <w:tabs>
          <w:tab w:val="num" w:pos="698"/>
        </w:tabs>
        <w:ind w:left="698" w:hanging="360"/>
      </w:pPr>
    </w:lvl>
    <w:lvl w:ilvl="2" w:tentative="1">
      <w:start w:val="1"/>
      <w:numFmt w:val="decimal"/>
      <w:lvlText w:val="%3."/>
      <w:lvlJc w:val="left"/>
      <w:pPr>
        <w:tabs>
          <w:tab w:val="num" w:pos="1418"/>
        </w:tabs>
        <w:ind w:left="1418" w:hanging="360"/>
      </w:pPr>
    </w:lvl>
    <w:lvl w:ilvl="3" w:tentative="1">
      <w:start w:val="1"/>
      <w:numFmt w:val="decimal"/>
      <w:lvlText w:val="%4."/>
      <w:lvlJc w:val="left"/>
      <w:pPr>
        <w:tabs>
          <w:tab w:val="num" w:pos="2138"/>
        </w:tabs>
        <w:ind w:left="2138" w:hanging="360"/>
      </w:pPr>
    </w:lvl>
    <w:lvl w:ilvl="4" w:tentative="1">
      <w:start w:val="1"/>
      <w:numFmt w:val="decimal"/>
      <w:lvlText w:val="%5."/>
      <w:lvlJc w:val="left"/>
      <w:pPr>
        <w:tabs>
          <w:tab w:val="num" w:pos="2858"/>
        </w:tabs>
        <w:ind w:left="2858" w:hanging="360"/>
      </w:pPr>
    </w:lvl>
    <w:lvl w:ilvl="5" w:tentative="1">
      <w:start w:val="1"/>
      <w:numFmt w:val="decimal"/>
      <w:lvlText w:val="%6."/>
      <w:lvlJc w:val="left"/>
      <w:pPr>
        <w:tabs>
          <w:tab w:val="num" w:pos="3578"/>
        </w:tabs>
        <w:ind w:left="3578" w:hanging="360"/>
      </w:pPr>
    </w:lvl>
    <w:lvl w:ilvl="6" w:tentative="1">
      <w:start w:val="1"/>
      <w:numFmt w:val="decimal"/>
      <w:lvlText w:val="%7."/>
      <w:lvlJc w:val="left"/>
      <w:pPr>
        <w:tabs>
          <w:tab w:val="num" w:pos="4298"/>
        </w:tabs>
        <w:ind w:left="4298" w:hanging="360"/>
      </w:pPr>
    </w:lvl>
    <w:lvl w:ilvl="7" w:tentative="1">
      <w:start w:val="1"/>
      <w:numFmt w:val="decimal"/>
      <w:lvlText w:val="%8."/>
      <w:lvlJc w:val="left"/>
      <w:pPr>
        <w:tabs>
          <w:tab w:val="num" w:pos="5018"/>
        </w:tabs>
        <w:ind w:left="5018" w:hanging="360"/>
      </w:pPr>
    </w:lvl>
    <w:lvl w:ilvl="8" w:tentative="1">
      <w:start w:val="1"/>
      <w:numFmt w:val="decimal"/>
      <w:lvlText w:val="%9."/>
      <w:lvlJc w:val="left"/>
      <w:pPr>
        <w:tabs>
          <w:tab w:val="num" w:pos="5738"/>
        </w:tabs>
        <w:ind w:left="5738" w:hanging="360"/>
      </w:pPr>
    </w:lvl>
  </w:abstractNum>
  <w:abstractNum w:abstractNumId="11" w15:restartNumberingAfterBreak="0">
    <w:nsid w:val="2B6C0A41"/>
    <w:multiLevelType w:val="multilevel"/>
    <w:tmpl w:val="197E7B6A"/>
    <w:lvl w:ilvl="0">
      <w:start w:val="6"/>
      <w:numFmt w:val="decimal"/>
      <w:lvlText w:val="%1."/>
      <w:lvlJc w:val="left"/>
      <w:pPr>
        <w:tabs>
          <w:tab w:val="num" w:pos="696"/>
        </w:tabs>
        <w:ind w:left="696" w:hanging="696"/>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2FA86D95"/>
    <w:multiLevelType w:val="multilevel"/>
    <w:tmpl w:val="8022F776"/>
    <w:lvl w:ilvl="0">
      <w:start w:val="9"/>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0A86396"/>
    <w:multiLevelType w:val="multilevel"/>
    <w:tmpl w:val="9050EE3E"/>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9404B2"/>
    <w:multiLevelType w:val="multilevel"/>
    <w:tmpl w:val="7AF4448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A033556"/>
    <w:multiLevelType w:val="multilevel"/>
    <w:tmpl w:val="2B48BF9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33040FC"/>
    <w:multiLevelType w:val="multilevel"/>
    <w:tmpl w:val="A04C2490"/>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3A25A74"/>
    <w:multiLevelType w:val="multilevel"/>
    <w:tmpl w:val="9D7E847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50906EDD"/>
    <w:multiLevelType w:val="multilevel"/>
    <w:tmpl w:val="EABCD63C"/>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133636A"/>
    <w:multiLevelType w:val="multilevel"/>
    <w:tmpl w:val="2B34CE52"/>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51A15385"/>
    <w:multiLevelType w:val="multilevel"/>
    <w:tmpl w:val="BFCA1F8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62D9601A"/>
    <w:multiLevelType w:val="multilevel"/>
    <w:tmpl w:val="3FD2CAA8"/>
    <w:lvl w:ilvl="0">
      <w:start w:val="7"/>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66DB3D28"/>
    <w:multiLevelType w:val="multilevel"/>
    <w:tmpl w:val="D5827BC0"/>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681A72AF"/>
    <w:multiLevelType w:val="multilevel"/>
    <w:tmpl w:val="D2046EF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D9D6A6A"/>
    <w:multiLevelType w:val="hybridMultilevel"/>
    <w:tmpl w:val="B4ACA546"/>
    <w:lvl w:ilvl="0" w:tplc="26A85F5C">
      <w:start w:val="1"/>
      <w:numFmt w:val="lowerLetter"/>
      <w:lvlText w:val="%1."/>
      <w:lvlJc w:val="left"/>
      <w:pPr>
        <w:tabs>
          <w:tab w:val="num" w:pos="1440"/>
        </w:tabs>
        <w:ind w:left="1440" w:hanging="720"/>
      </w:pPr>
      <w:rPr>
        <w:rFonts w:hint="default"/>
      </w:r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25" w15:restartNumberingAfterBreak="0">
    <w:nsid w:val="6E2E19A3"/>
    <w:multiLevelType w:val="multilevel"/>
    <w:tmpl w:val="4C62A8D6"/>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7CEF2D9D"/>
    <w:multiLevelType w:val="hybridMultilevel"/>
    <w:tmpl w:val="2E9096A4"/>
    <w:lvl w:ilvl="0" w:tplc="8E62BA46">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7E6B2FDA"/>
    <w:multiLevelType w:val="multilevel"/>
    <w:tmpl w:val="E21E475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num w:numId="1" w16cid:durableId="1600063951">
    <w:abstractNumId w:val="3"/>
  </w:num>
  <w:num w:numId="2" w16cid:durableId="1788963802">
    <w:abstractNumId w:val="19"/>
  </w:num>
  <w:num w:numId="3" w16cid:durableId="1402606693">
    <w:abstractNumId w:val="27"/>
  </w:num>
  <w:num w:numId="4" w16cid:durableId="379746259">
    <w:abstractNumId w:val="21"/>
  </w:num>
  <w:num w:numId="5" w16cid:durableId="800611383">
    <w:abstractNumId w:val="5"/>
  </w:num>
  <w:num w:numId="6" w16cid:durableId="2072843136">
    <w:abstractNumId w:val="12"/>
  </w:num>
  <w:num w:numId="7" w16cid:durableId="950554127">
    <w:abstractNumId w:val="16"/>
  </w:num>
  <w:num w:numId="8" w16cid:durableId="1363214615">
    <w:abstractNumId w:val="7"/>
  </w:num>
  <w:num w:numId="9" w16cid:durableId="260991181">
    <w:abstractNumId w:val="1"/>
  </w:num>
  <w:num w:numId="10" w16cid:durableId="1610510404">
    <w:abstractNumId w:val="6"/>
  </w:num>
  <w:num w:numId="11" w16cid:durableId="1030959097">
    <w:abstractNumId w:val="9"/>
  </w:num>
  <w:num w:numId="12" w16cid:durableId="559173949">
    <w:abstractNumId w:val="8"/>
  </w:num>
  <w:num w:numId="13" w16cid:durableId="1324511983">
    <w:abstractNumId w:val="22"/>
  </w:num>
  <w:num w:numId="14" w16cid:durableId="193883016">
    <w:abstractNumId w:val="15"/>
  </w:num>
  <w:num w:numId="15" w16cid:durableId="297565431">
    <w:abstractNumId w:val="2"/>
  </w:num>
  <w:num w:numId="16" w16cid:durableId="1455060379">
    <w:abstractNumId w:val="17"/>
  </w:num>
  <w:num w:numId="17" w16cid:durableId="297150760">
    <w:abstractNumId w:val="20"/>
  </w:num>
  <w:num w:numId="18" w16cid:durableId="781461289">
    <w:abstractNumId w:val="26"/>
  </w:num>
  <w:num w:numId="19" w16cid:durableId="44647403">
    <w:abstractNumId w:val="23"/>
  </w:num>
  <w:num w:numId="20" w16cid:durableId="1167406765">
    <w:abstractNumId w:val="14"/>
  </w:num>
  <w:num w:numId="21" w16cid:durableId="1392315463">
    <w:abstractNumId w:val="25"/>
  </w:num>
  <w:num w:numId="22" w16cid:durableId="572812240">
    <w:abstractNumId w:val="24"/>
  </w:num>
  <w:num w:numId="23" w16cid:durableId="1215315749">
    <w:abstractNumId w:val="13"/>
  </w:num>
  <w:num w:numId="24" w16cid:durableId="836269186">
    <w:abstractNumId w:val="11"/>
  </w:num>
  <w:num w:numId="25" w16cid:durableId="1709455949">
    <w:abstractNumId w:val="0"/>
  </w:num>
  <w:num w:numId="26" w16cid:durableId="1384400826">
    <w:abstractNumId w:val="18"/>
  </w:num>
  <w:num w:numId="27" w16cid:durableId="2120755123">
    <w:abstractNumId w:val="4"/>
  </w:num>
  <w:num w:numId="28" w16cid:durableId="1061251447">
    <w:abstractNumId w:val="10"/>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B7F"/>
    <w:rsid w:val="0000131C"/>
    <w:rsid w:val="00001350"/>
    <w:rsid w:val="000014E2"/>
    <w:rsid w:val="0000181C"/>
    <w:rsid w:val="0000198D"/>
    <w:rsid w:val="000021EF"/>
    <w:rsid w:val="0000267D"/>
    <w:rsid w:val="00002EAD"/>
    <w:rsid w:val="00003D33"/>
    <w:rsid w:val="00003E31"/>
    <w:rsid w:val="0000524F"/>
    <w:rsid w:val="00005BB1"/>
    <w:rsid w:val="00006155"/>
    <w:rsid w:val="000068D3"/>
    <w:rsid w:val="0000705F"/>
    <w:rsid w:val="00007EEE"/>
    <w:rsid w:val="000106A4"/>
    <w:rsid w:val="00010EFC"/>
    <w:rsid w:val="000110F7"/>
    <w:rsid w:val="00011225"/>
    <w:rsid w:val="00011232"/>
    <w:rsid w:val="00011317"/>
    <w:rsid w:val="000118E1"/>
    <w:rsid w:val="00011BD4"/>
    <w:rsid w:val="00012475"/>
    <w:rsid w:val="0001278C"/>
    <w:rsid w:val="00012A70"/>
    <w:rsid w:val="00012F03"/>
    <w:rsid w:val="00013455"/>
    <w:rsid w:val="00013CC3"/>
    <w:rsid w:val="00015372"/>
    <w:rsid w:val="000159C8"/>
    <w:rsid w:val="00015DB4"/>
    <w:rsid w:val="0001669A"/>
    <w:rsid w:val="00016872"/>
    <w:rsid w:val="00016E28"/>
    <w:rsid w:val="00016FC2"/>
    <w:rsid w:val="0002164F"/>
    <w:rsid w:val="00021D94"/>
    <w:rsid w:val="000223AA"/>
    <w:rsid w:val="00023369"/>
    <w:rsid w:val="000243B4"/>
    <w:rsid w:val="000251E9"/>
    <w:rsid w:val="00026485"/>
    <w:rsid w:val="0002648E"/>
    <w:rsid w:val="0002693F"/>
    <w:rsid w:val="00026F3C"/>
    <w:rsid w:val="0002735A"/>
    <w:rsid w:val="00027942"/>
    <w:rsid w:val="00027F95"/>
    <w:rsid w:val="00030463"/>
    <w:rsid w:val="0003082E"/>
    <w:rsid w:val="00030C49"/>
    <w:rsid w:val="000313B4"/>
    <w:rsid w:val="00031856"/>
    <w:rsid w:val="0003206A"/>
    <w:rsid w:val="00032577"/>
    <w:rsid w:val="00032776"/>
    <w:rsid w:val="00032F1C"/>
    <w:rsid w:val="00033AA3"/>
    <w:rsid w:val="00033BED"/>
    <w:rsid w:val="00033C14"/>
    <w:rsid w:val="00033F12"/>
    <w:rsid w:val="000344A4"/>
    <w:rsid w:val="000353BF"/>
    <w:rsid w:val="000364E4"/>
    <w:rsid w:val="00036BAA"/>
    <w:rsid w:val="00037614"/>
    <w:rsid w:val="00040112"/>
    <w:rsid w:val="000404AA"/>
    <w:rsid w:val="000406A5"/>
    <w:rsid w:val="00041201"/>
    <w:rsid w:val="00041A98"/>
    <w:rsid w:val="00041DFB"/>
    <w:rsid w:val="00042366"/>
    <w:rsid w:val="000424E5"/>
    <w:rsid w:val="0004287D"/>
    <w:rsid w:val="000433B5"/>
    <w:rsid w:val="00043818"/>
    <w:rsid w:val="00043BF2"/>
    <w:rsid w:val="00043C4A"/>
    <w:rsid w:val="00043E9A"/>
    <w:rsid w:val="0004436A"/>
    <w:rsid w:val="00044473"/>
    <w:rsid w:val="000456B2"/>
    <w:rsid w:val="00045F4D"/>
    <w:rsid w:val="00046528"/>
    <w:rsid w:val="00046EEE"/>
    <w:rsid w:val="00046F8E"/>
    <w:rsid w:val="000472D8"/>
    <w:rsid w:val="00047A57"/>
    <w:rsid w:val="00050B76"/>
    <w:rsid w:val="00050EB3"/>
    <w:rsid w:val="00052420"/>
    <w:rsid w:val="000527D3"/>
    <w:rsid w:val="00053180"/>
    <w:rsid w:val="0005319F"/>
    <w:rsid w:val="00053A8C"/>
    <w:rsid w:val="00053CE6"/>
    <w:rsid w:val="0005428F"/>
    <w:rsid w:val="000544B5"/>
    <w:rsid w:val="00054C7E"/>
    <w:rsid w:val="000557C2"/>
    <w:rsid w:val="00056792"/>
    <w:rsid w:val="00056936"/>
    <w:rsid w:val="00060358"/>
    <w:rsid w:val="0006202D"/>
    <w:rsid w:val="000635E4"/>
    <w:rsid w:val="00063613"/>
    <w:rsid w:val="000636B0"/>
    <w:rsid w:val="00063A98"/>
    <w:rsid w:val="000651D7"/>
    <w:rsid w:val="00065488"/>
    <w:rsid w:val="00065AEE"/>
    <w:rsid w:val="000667EA"/>
    <w:rsid w:val="000670B4"/>
    <w:rsid w:val="00070753"/>
    <w:rsid w:val="00071415"/>
    <w:rsid w:val="000718FF"/>
    <w:rsid w:val="0007306C"/>
    <w:rsid w:val="0007401C"/>
    <w:rsid w:val="000747FF"/>
    <w:rsid w:val="00074979"/>
    <w:rsid w:val="000753C3"/>
    <w:rsid w:val="00075F29"/>
    <w:rsid w:val="00076A57"/>
    <w:rsid w:val="00076D9B"/>
    <w:rsid w:val="00076EBC"/>
    <w:rsid w:val="00077100"/>
    <w:rsid w:val="0007716E"/>
    <w:rsid w:val="000771CD"/>
    <w:rsid w:val="00077CCF"/>
    <w:rsid w:val="000802E5"/>
    <w:rsid w:val="00081253"/>
    <w:rsid w:val="00081530"/>
    <w:rsid w:val="00081BD7"/>
    <w:rsid w:val="00082337"/>
    <w:rsid w:val="000824A4"/>
    <w:rsid w:val="00083387"/>
    <w:rsid w:val="00083AA3"/>
    <w:rsid w:val="00083F94"/>
    <w:rsid w:val="00084445"/>
    <w:rsid w:val="00084FA5"/>
    <w:rsid w:val="00087D62"/>
    <w:rsid w:val="000901EA"/>
    <w:rsid w:val="00090E7B"/>
    <w:rsid w:val="0009261E"/>
    <w:rsid w:val="0009279E"/>
    <w:rsid w:val="00092A9C"/>
    <w:rsid w:val="000932F0"/>
    <w:rsid w:val="000935C2"/>
    <w:rsid w:val="000939B7"/>
    <w:rsid w:val="00093FB3"/>
    <w:rsid w:val="000948D9"/>
    <w:rsid w:val="00094C9D"/>
    <w:rsid w:val="00094E39"/>
    <w:rsid w:val="000953F6"/>
    <w:rsid w:val="000967E2"/>
    <w:rsid w:val="000968FB"/>
    <w:rsid w:val="000969AA"/>
    <w:rsid w:val="00096ACB"/>
    <w:rsid w:val="00096BC0"/>
    <w:rsid w:val="000971AE"/>
    <w:rsid w:val="000A0165"/>
    <w:rsid w:val="000A2BB8"/>
    <w:rsid w:val="000A2D84"/>
    <w:rsid w:val="000A3352"/>
    <w:rsid w:val="000A3CA2"/>
    <w:rsid w:val="000A3DE1"/>
    <w:rsid w:val="000A495B"/>
    <w:rsid w:val="000A4ACB"/>
    <w:rsid w:val="000A4D7F"/>
    <w:rsid w:val="000A5260"/>
    <w:rsid w:val="000A57C3"/>
    <w:rsid w:val="000A6D46"/>
    <w:rsid w:val="000A77D0"/>
    <w:rsid w:val="000A785D"/>
    <w:rsid w:val="000A7A6C"/>
    <w:rsid w:val="000B0B27"/>
    <w:rsid w:val="000B0F13"/>
    <w:rsid w:val="000B1113"/>
    <w:rsid w:val="000B12A4"/>
    <w:rsid w:val="000B1CBC"/>
    <w:rsid w:val="000B341C"/>
    <w:rsid w:val="000B4233"/>
    <w:rsid w:val="000B48F7"/>
    <w:rsid w:val="000B4B12"/>
    <w:rsid w:val="000B55DC"/>
    <w:rsid w:val="000B72A8"/>
    <w:rsid w:val="000B7348"/>
    <w:rsid w:val="000B73B3"/>
    <w:rsid w:val="000B7948"/>
    <w:rsid w:val="000B7ADC"/>
    <w:rsid w:val="000C011E"/>
    <w:rsid w:val="000C0727"/>
    <w:rsid w:val="000C14FC"/>
    <w:rsid w:val="000C1CDE"/>
    <w:rsid w:val="000C20BF"/>
    <w:rsid w:val="000C21B3"/>
    <w:rsid w:val="000C2593"/>
    <w:rsid w:val="000C2A77"/>
    <w:rsid w:val="000C3A2A"/>
    <w:rsid w:val="000C3BF0"/>
    <w:rsid w:val="000C3E40"/>
    <w:rsid w:val="000C44C6"/>
    <w:rsid w:val="000C4BE7"/>
    <w:rsid w:val="000C5B14"/>
    <w:rsid w:val="000C5F07"/>
    <w:rsid w:val="000C6023"/>
    <w:rsid w:val="000C6963"/>
    <w:rsid w:val="000C6C11"/>
    <w:rsid w:val="000C6E87"/>
    <w:rsid w:val="000C799D"/>
    <w:rsid w:val="000C7A1E"/>
    <w:rsid w:val="000C7A3A"/>
    <w:rsid w:val="000D01AB"/>
    <w:rsid w:val="000D0572"/>
    <w:rsid w:val="000D06F7"/>
    <w:rsid w:val="000D09CE"/>
    <w:rsid w:val="000D1119"/>
    <w:rsid w:val="000D1177"/>
    <w:rsid w:val="000D13EE"/>
    <w:rsid w:val="000D1B80"/>
    <w:rsid w:val="000D2AB5"/>
    <w:rsid w:val="000D2D57"/>
    <w:rsid w:val="000D2F86"/>
    <w:rsid w:val="000D3132"/>
    <w:rsid w:val="000D38C6"/>
    <w:rsid w:val="000D3A5A"/>
    <w:rsid w:val="000D3FCA"/>
    <w:rsid w:val="000D4873"/>
    <w:rsid w:val="000D4A8C"/>
    <w:rsid w:val="000D58DE"/>
    <w:rsid w:val="000D60EE"/>
    <w:rsid w:val="000D612C"/>
    <w:rsid w:val="000D62B3"/>
    <w:rsid w:val="000D7038"/>
    <w:rsid w:val="000D71D4"/>
    <w:rsid w:val="000D7D97"/>
    <w:rsid w:val="000E06A4"/>
    <w:rsid w:val="000E0968"/>
    <w:rsid w:val="000E13E4"/>
    <w:rsid w:val="000E1D62"/>
    <w:rsid w:val="000E1F60"/>
    <w:rsid w:val="000E23EB"/>
    <w:rsid w:val="000E395A"/>
    <w:rsid w:val="000E5ECC"/>
    <w:rsid w:val="000E6537"/>
    <w:rsid w:val="000E65A6"/>
    <w:rsid w:val="000E65BE"/>
    <w:rsid w:val="000E7932"/>
    <w:rsid w:val="000E7EDB"/>
    <w:rsid w:val="000F0B01"/>
    <w:rsid w:val="000F0CB8"/>
    <w:rsid w:val="000F0D13"/>
    <w:rsid w:val="000F16CE"/>
    <w:rsid w:val="000F16DA"/>
    <w:rsid w:val="000F1A4D"/>
    <w:rsid w:val="000F22F4"/>
    <w:rsid w:val="000F3974"/>
    <w:rsid w:val="000F4304"/>
    <w:rsid w:val="000F67FF"/>
    <w:rsid w:val="0010049C"/>
    <w:rsid w:val="001006C1"/>
    <w:rsid w:val="00101002"/>
    <w:rsid w:val="00102023"/>
    <w:rsid w:val="00102526"/>
    <w:rsid w:val="00102BB7"/>
    <w:rsid w:val="00103581"/>
    <w:rsid w:val="0010363B"/>
    <w:rsid w:val="00103A9B"/>
    <w:rsid w:val="00105E2C"/>
    <w:rsid w:val="001069AA"/>
    <w:rsid w:val="00106F3C"/>
    <w:rsid w:val="00106FF2"/>
    <w:rsid w:val="0010709C"/>
    <w:rsid w:val="00107930"/>
    <w:rsid w:val="00107B11"/>
    <w:rsid w:val="00107D93"/>
    <w:rsid w:val="0011061B"/>
    <w:rsid w:val="00110BF2"/>
    <w:rsid w:val="00111B8D"/>
    <w:rsid w:val="0011285B"/>
    <w:rsid w:val="00112C38"/>
    <w:rsid w:val="00113578"/>
    <w:rsid w:val="00113863"/>
    <w:rsid w:val="00113B3A"/>
    <w:rsid w:val="0011416C"/>
    <w:rsid w:val="00114E9E"/>
    <w:rsid w:val="001157BA"/>
    <w:rsid w:val="00116673"/>
    <w:rsid w:val="00117191"/>
    <w:rsid w:val="001177BB"/>
    <w:rsid w:val="001178BD"/>
    <w:rsid w:val="00121959"/>
    <w:rsid w:val="00121B15"/>
    <w:rsid w:val="00121F2E"/>
    <w:rsid w:val="00122133"/>
    <w:rsid w:val="00122681"/>
    <w:rsid w:val="0012308F"/>
    <w:rsid w:val="001233EB"/>
    <w:rsid w:val="0012396F"/>
    <w:rsid w:val="001267AE"/>
    <w:rsid w:val="00126B6D"/>
    <w:rsid w:val="00126D88"/>
    <w:rsid w:val="001274F5"/>
    <w:rsid w:val="00127904"/>
    <w:rsid w:val="00127FE7"/>
    <w:rsid w:val="0013069B"/>
    <w:rsid w:val="001309D7"/>
    <w:rsid w:val="00131022"/>
    <w:rsid w:val="0013120A"/>
    <w:rsid w:val="00131269"/>
    <w:rsid w:val="00131543"/>
    <w:rsid w:val="001315E3"/>
    <w:rsid w:val="00131AD6"/>
    <w:rsid w:val="00131E14"/>
    <w:rsid w:val="00132157"/>
    <w:rsid w:val="00132720"/>
    <w:rsid w:val="00132EC5"/>
    <w:rsid w:val="00133556"/>
    <w:rsid w:val="00133E9E"/>
    <w:rsid w:val="00134109"/>
    <w:rsid w:val="001344E1"/>
    <w:rsid w:val="00134E19"/>
    <w:rsid w:val="00135A0A"/>
    <w:rsid w:val="00136794"/>
    <w:rsid w:val="001367A8"/>
    <w:rsid w:val="001367DF"/>
    <w:rsid w:val="00136A35"/>
    <w:rsid w:val="001372C4"/>
    <w:rsid w:val="00137847"/>
    <w:rsid w:val="0014008E"/>
    <w:rsid w:val="0014026F"/>
    <w:rsid w:val="0014166F"/>
    <w:rsid w:val="00141DE3"/>
    <w:rsid w:val="001425BA"/>
    <w:rsid w:val="00143887"/>
    <w:rsid w:val="00143EF8"/>
    <w:rsid w:val="00144CFF"/>
    <w:rsid w:val="0014599C"/>
    <w:rsid w:val="00145DD8"/>
    <w:rsid w:val="00146228"/>
    <w:rsid w:val="00146B3B"/>
    <w:rsid w:val="00146D94"/>
    <w:rsid w:val="0015002D"/>
    <w:rsid w:val="00150322"/>
    <w:rsid w:val="00150F45"/>
    <w:rsid w:val="0015102C"/>
    <w:rsid w:val="001514F4"/>
    <w:rsid w:val="001515A4"/>
    <w:rsid w:val="00152238"/>
    <w:rsid w:val="001542AA"/>
    <w:rsid w:val="00154972"/>
    <w:rsid w:val="00154BB6"/>
    <w:rsid w:val="00155193"/>
    <w:rsid w:val="001554E3"/>
    <w:rsid w:val="00155795"/>
    <w:rsid w:val="00155D95"/>
    <w:rsid w:val="001566A1"/>
    <w:rsid w:val="00156E6F"/>
    <w:rsid w:val="00157474"/>
    <w:rsid w:val="00157CA3"/>
    <w:rsid w:val="001602A3"/>
    <w:rsid w:val="00161B95"/>
    <w:rsid w:val="001625BD"/>
    <w:rsid w:val="00163368"/>
    <w:rsid w:val="00163B45"/>
    <w:rsid w:val="0016455A"/>
    <w:rsid w:val="00164D1A"/>
    <w:rsid w:val="00165F90"/>
    <w:rsid w:val="001679D5"/>
    <w:rsid w:val="00170247"/>
    <w:rsid w:val="001704AA"/>
    <w:rsid w:val="0017165E"/>
    <w:rsid w:val="00171D9C"/>
    <w:rsid w:val="00172653"/>
    <w:rsid w:val="00172919"/>
    <w:rsid w:val="00173CF4"/>
    <w:rsid w:val="00173E7F"/>
    <w:rsid w:val="00173FE5"/>
    <w:rsid w:val="001740F0"/>
    <w:rsid w:val="00175C28"/>
    <w:rsid w:val="00175C3F"/>
    <w:rsid w:val="001761C3"/>
    <w:rsid w:val="001762EC"/>
    <w:rsid w:val="0017761E"/>
    <w:rsid w:val="001779E5"/>
    <w:rsid w:val="00177BDC"/>
    <w:rsid w:val="00182821"/>
    <w:rsid w:val="00182B91"/>
    <w:rsid w:val="00182D97"/>
    <w:rsid w:val="00182DC4"/>
    <w:rsid w:val="0018326A"/>
    <w:rsid w:val="0018427C"/>
    <w:rsid w:val="00184907"/>
    <w:rsid w:val="00184D77"/>
    <w:rsid w:val="00185052"/>
    <w:rsid w:val="00185207"/>
    <w:rsid w:val="001853DA"/>
    <w:rsid w:val="00185ED1"/>
    <w:rsid w:val="0018661F"/>
    <w:rsid w:val="001866A2"/>
    <w:rsid w:val="001871C2"/>
    <w:rsid w:val="001879AE"/>
    <w:rsid w:val="001900E8"/>
    <w:rsid w:val="00190BB5"/>
    <w:rsid w:val="00190F95"/>
    <w:rsid w:val="001915D8"/>
    <w:rsid w:val="001916B8"/>
    <w:rsid w:val="00192266"/>
    <w:rsid w:val="001927F2"/>
    <w:rsid w:val="00193166"/>
    <w:rsid w:val="00193387"/>
    <w:rsid w:val="00193CC3"/>
    <w:rsid w:val="001944C7"/>
    <w:rsid w:val="00194822"/>
    <w:rsid w:val="00195084"/>
    <w:rsid w:val="0019548F"/>
    <w:rsid w:val="00195938"/>
    <w:rsid w:val="001964BA"/>
    <w:rsid w:val="00197026"/>
    <w:rsid w:val="001970D7"/>
    <w:rsid w:val="001A0103"/>
    <w:rsid w:val="001A112C"/>
    <w:rsid w:val="001A1E3C"/>
    <w:rsid w:val="001A1E52"/>
    <w:rsid w:val="001A28E6"/>
    <w:rsid w:val="001A365E"/>
    <w:rsid w:val="001A39CA"/>
    <w:rsid w:val="001A439D"/>
    <w:rsid w:val="001A4624"/>
    <w:rsid w:val="001A4C7A"/>
    <w:rsid w:val="001A510B"/>
    <w:rsid w:val="001A64AC"/>
    <w:rsid w:val="001A6972"/>
    <w:rsid w:val="001A6990"/>
    <w:rsid w:val="001A6F46"/>
    <w:rsid w:val="001A7357"/>
    <w:rsid w:val="001A78E5"/>
    <w:rsid w:val="001B0120"/>
    <w:rsid w:val="001B0348"/>
    <w:rsid w:val="001B0B63"/>
    <w:rsid w:val="001B0D85"/>
    <w:rsid w:val="001B117E"/>
    <w:rsid w:val="001B196E"/>
    <w:rsid w:val="001B20E4"/>
    <w:rsid w:val="001B2868"/>
    <w:rsid w:val="001B323A"/>
    <w:rsid w:val="001B32F4"/>
    <w:rsid w:val="001B39F0"/>
    <w:rsid w:val="001B40B9"/>
    <w:rsid w:val="001B4F0B"/>
    <w:rsid w:val="001B522D"/>
    <w:rsid w:val="001B5B6E"/>
    <w:rsid w:val="001B5FF3"/>
    <w:rsid w:val="001B6493"/>
    <w:rsid w:val="001B701C"/>
    <w:rsid w:val="001B72D3"/>
    <w:rsid w:val="001B74AA"/>
    <w:rsid w:val="001B7B39"/>
    <w:rsid w:val="001C0C93"/>
    <w:rsid w:val="001C0FB3"/>
    <w:rsid w:val="001C1011"/>
    <w:rsid w:val="001C10C8"/>
    <w:rsid w:val="001C14AC"/>
    <w:rsid w:val="001C16FE"/>
    <w:rsid w:val="001C1D88"/>
    <w:rsid w:val="001C1FCD"/>
    <w:rsid w:val="001C20D6"/>
    <w:rsid w:val="001C2606"/>
    <w:rsid w:val="001C2851"/>
    <w:rsid w:val="001C2DE6"/>
    <w:rsid w:val="001C314F"/>
    <w:rsid w:val="001C3700"/>
    <w:rsid w:val="001C3AD6"/>
    <w:rsid w:val="001C435E"/>
    <w:rsid w:val="001C554B"/>
    <w:rsid w:val="001C6B7F"/>
    <w:rsid w:val="001C6D10"/>
    <w:rsid w:val="001C73E7"/>
    <w:rsid w:val="001D015A"/>
    <w:rsid w:val="001D0600"/>
    <w:rsid w:val="001D08EA"/>
    <w:rsid w:val="001D0DE8"/>
    <w:rsid w:val="001D1275"/>
    <w:rsid w:val="001D1303"/>
    <w:rsid w:val="001D32E4"/>
    <w:rsid w:val="001D3C34"/>
    <w:rsid w:val="001D3C7A"/>
    <w:rsid w:val="001D4667"/>
    <w:rsid w:val="001D478C"/>
    <w:rsid w:val="001D5047"/>
    <w:rsid w:val="001D79F6"/>
    <w:rsid w:val="001D7B62"/>
    <w:rsid w:val="001E00B7"/>
    <w:rsid w:val="001E0C81"/>
    <w:rsid w:val="001E192F"/>
    <w:rsid w:val="001E228F"/>
    <w:rsid w:val="001E2C80"/>
    <w:rsid w:val="001E65CF"/>
    <w:rsid w:val="001E6B82"/>
    <w:rsid w:val="001E6D20"/>
    <w:rsid w:val="001E6EBE"/>
    <w:rsid w:val="001E7418"/>
    <w:rsid w:val="001E7D5A"/>
    <w:rsid w:val="001F01AF"/>
    <w:rsid w:val="001F0730"/>
    <w:rsid w:val="001F0C19"/>
    <w:rsid w:val="001F0EA8"/>
    <w:rsid w:val="001F133A"/>
    <w:rsid w:val="001F1A68"/>
    <w:rsid w:val="001F1BB9"/>
    <w:rsid w:val="001F3536"/>
    <w:rsid w:val="001F3832"/>
    <w:rsid w:val="001F3F3B"/>
    <w:rsid w:val="001F6428"/>
    <w:rsid w:val="001F6AAD"/>
    <w:rsid w:val="001F76C0"/>
    <w:rsid w:val="001F7A37"/>
    <w:rsid w:val="002008A0"/>
    <w:rsid w:val="00201419"/>
    <w:rsid w:val="00202019"/>
    <w:rsid w:val="00202D20"/>
    <w:rsid w:val="00203018"/>
    <w:rsid w:val="002030CD"/>
    <w:rsid w:val="002042E5"/>
    <w:rsid w:val="00204F1A"/>
    <w:rsid w:val="00205DB8"/>
    <w:rsid w:val="00205E99"/>
    <w:rsid w:val="00206343"/>
    <w:rsid w:val="00206DC4"/>
    <w:rsid w:val="00207491"/>
    <w:rsid w:val="00211392"/>
    <w:rsid w:val="00211A04"/>
    <w:rsid w:val="002120B1"/>
    <w:rsid w:val="00213022"/>
    <w:rsid w:val="002136E1"/>
    <w:rsid w:val="002139BC"/>
    <w:rsid w:val="002145B4"/>
    <w:rsid w:val="00214826"/>
    <w:rsid w:val="00214B0C"/>
    <w:rsid w:val="00214CC8"/>
    <w:rsid w:val="00214E42"/>
    <w:rsid w:val="002153F4"/>
    <w:rsid w:val="002160C5"/>
    <w:rsid w:val="002165D1"/>
    <w:rsid w:val="0021668F"/>
    <w:rsid w:val="002166CF"/>
    <w:rsid w:val="00216B40"/>
    <w:rsid w:val="0021729A"/>
    <w:rsid w:val="00217934"/>
    <w:rsid w:val="00217D70"/>
    <w:rsid w:val="002201F1"/>
    <w:rsid w:val="00220350"/>
    <w:rsid w:val="00220A8A"/>
    <w:rsid w:val="00220C3E"/>
    <w:rsid w:val="002210E3"/>
    <w:rsid w:val="00221732"/>
    <w:rsid w:val="00221A27"/>
    <w:rsid w:val="00221E73"/>
    <w:rsid w:val="00222170"/>
    <w:rsid w:val="00222BDB"/>
    <w:rsid w:val="00223458"/>
    <w:rsid w:val="002236D7"/>
    <w:rsid w:val="0022371C"/>
    <w:rsid w:val="0022375B"/>
    <w:rsid w:val="00223862"/>
    <w:rsid w:val="002257D2"/>
    <w:rsid w:val="00225820"/>
    <w:rsid w:val="002260CD"/>
    <w:rsid w:val="00226186"/>
    <w:rsid w:val="002261AF"/>
    <w:rsid w:val="00226E52"/>
    <w:rsid w:val="002273AF"/>
    <w:rsid w:val="00230B9E"/>
    <w:rsid w:val="002313CF"/>
    <w:rsid w:val="0023152D"/>
    <w:rsid w:val="00231873"/>
    <w:rsid w:val="00232338"/>
    <w:rsid w:val="00233318"/>
    <w:rsid w:val="00233C97"/>
    <w:rsid w:val="00233CE4"/>
    <w:rsid w:val="002341C6"/>
    <w:rsid w:val="00234221"/>
    <w:rsid w:val="00234B40"/>
    <w:rsid w:val="002358D2"/>
    <w:rsid w:val="00235A7F"/>
    <w:rsid w:val="00235B8F"/>
    <w:rsid w:val="00235ECF"/>
    <w:rsid w:val="00236BAC"/>
    <w:rsid w:val="00236D8F"/>
    <w:rsid w:val="00240C84"/>
    <w:rsid w:val="00241700"/>
    <w:rsid w:val="00242409"/>
    <w:rsid w:val="002427C8"/>
    <w:rsid w:val="00242854"/>
    <w:rsid w:val="00242C5B"/>
    <w:rsid w:val="00242E64"/>
    <w:rsid w:val="00242EEF"/>
    <w:rsid w:val="0024317A"/>
    <w:rsid w:val="0024453E"/>
    <w:rsid w:val="00244724"/>
    <w:rsid w:val="00245B13"/>
    <w:rsid w:val="00245ED2"/>
    <w:rsid w:val="002461BA"/>
    <w:rsid w:val="002461EE"/>
    <w:rsid w:val="002464EE"/>
    <w:rsid w:val="00246A42"/>
    <w:rsid w:val="00246AC8"/>
    <w:rsid w:val="00246B74"/>
    <w:rsid w:val="00246EB1"/>
    <w:rsid w:val="00247599"/>
    <w:rsid w:val="00247EEA"/>
    <w:rsid w:val="0025043F"/>
    <w:rsid w:val="00250546"/>
    <w:rsid w:val="00250611"/>
    <w:rsid w:val="0025098C"/>
    <w:rsid w:val="00250ABB"/>
    <w:rsid w:val="002513A9"/>
    <w:rsid w:val="0025144E"/>
    <w:rsid w:val="00251CA5"/>
    <w:rsid w:val="00251DE6"/>
    <w:rsid w:val="00251DF5"/>
    <w:rsid w:val="002529F8"/>
    <w:rsid w:val="00252BA7"/>
    <w:rsid w:val="00252F4E"/>
    <w:rsid w:val="0025303B"/>
    <w:rsid w:val="002533A8"/>
    <w:rsid w:val="00253C94"/>
    <w:rsid w:val="00253EA6"/>
    <w:rsid w:val="00253FC6"/>
    <w:rsid w:val="00254524"/>
    <w:rsid w:val="0025483C"/>
    <w:rsid w:val="0025498F"/>
    <w:rsid w:val="00254F47"/>
    <w:rsid w:val="00255937"/>
    <w:rsid w:val="00255E44"/>
    <w:rsid w:val="00256064"/>
    <w:rsid w:val="00256994"/>
    <w:rsid w:val="002570E3"/>
    <w:rsid w:val="00257934"/>
    <w:rsid w:val="00257B2F"/>
    <w:rsid w:val="00257EBF"/>
    <w:rsid w:val="00257ED8"/>
    <w:rsid w:val="00257FEF"/>
    <w:rsid w:val="002626FB"/>
    <w:rsid w:val="00262B7D"/>
    <w:rsid w:val="00262EEA"/>
    <w:rsid w:val="00263082"/>
    <w:rsid w:val="002634CB"/>
    <w:rsid w:val="00263C8A"/>
    <w:rsid w:val="00264490"/>
    <w:rsid w:val="002644BD"/>
    <w:rsid w:val="0026459A"/>
    <w:rsid w:val="002650A7"/>
    <w:rsid w:val="00265178"/>
    <w:rsid w:val="00265708"/>
    <w:rsid w:val="002659C0"/>
    <w:rsid w:val="00265A11"/>
    <w:rsid w:val="0026652E"/>
    <w:rsid w:val="00270E78"/>
    <w:rsid w:val="00271805"/>
    <w:rsid w:val="002718CA"/>
    <w:rsid w:val="002719CF"/>
    <w:rsid w:val="00272D69"/>
    <w:rsid w:val="00273D56"/>
    <w:rsid w:val="00273EF6"/>
    <w:rsid w:val="00275145"/>
    <w:rsid w:val="00275C1C"/>
    <w:rsid w:val="0027623E"/>
    <w:rsid w:val="002767A8"/>
    <w:rsid w:val="0027792B"/>
    <w:rsid w:val="0028017E"/>
    <w:rsid w:val="00281276"/>
    <w:rsid w:val="00281843"/>
    <w:rsid w:val="0028231A"/>
    <w:rsid w:val="00283926"/>
    <w:rsid w:val="00283A3E"/>
    <w:rsid w:val="00284496"/>
    <w:rsid w:val="00284513"/>
    <w:rsid w:val="0028508A"/>
    <w:rsid w:val="00285131"/>
    <w:rsid w:val="00285991"/>
    <w:rsid w:val="00285B8F"/>
    <w:rsid w:val="00286704"/>
    <w:rsid w:val="00286786"/>
    <w:rsid w:val="00287A9A"/>
    <w:rsid w:val="00287C76"/>
    <w:rsid w:val="00287E43"/>
    <w:rsid w:val="0029058C"/>
    <w:rsid w:val="00290D63"/>
    <w:rsid w:val="0029134E"/>
    <w:rsid w:val="00291690"/>
    <w:rsid w:val="0029359F"/>
    <w:rsid w:val="0029398E"/>
    <w:rsid w:val="00293BB1"/>
    <w:rsid w:val="002941EA"/>
    <w:rsid w:val="0029479B"/>
    <w:rsid w:val="002948FB"/>
    <w:rsid w:val="00294BDD"/>
    <w:rsid w:val="00294CAB"/>
    <w:rsid w:val="00294D06"/>
    <w:rsid w:val="002964B0"/>
    <w:rsid w:val="00296FCC"/>
    <w:rsid w:val="00297A70"/>
    <w:rsid w:val="00297E61"/>
    <w:rsid w:val="002A1FC0"/>
    <w:rsid w:val="002A22CB"/>
    <w:rsid w:val="002A34F2"/>
    <w:rsid w:val="002A3A78"/>
    <w:rsid w:val="002A3E9A"/>
    <w:rsid w:val="002A4923"/>
    <w:rsid w:val="002A5355"/>
    <w:rsid w:val="002A6D5A"/>
    <w:rsid w:val="002A7D99"/>
    <w:rsid w:val="002B0B1F"/>
    <w:rsid w:val="002B1CBC"/>
    <w:rsid w:val="002B1D35"/>
    <w:rsid w:val="002B28BD"/>
    <w:rsid w:val="002B2F10"/>
    <w:rsid w:val="002B4954"/>
    <w:rsid w:val="002B49AF"/>
    <w:rsid w:val="002B4F2D"/>
    <w:rsid w:val="002B503B"/>
    <w:rsid w:val="002B5AB2"/>
    <w:rsid w:val="002B60F5"/>
    <w:rsid w:val="002B635B"/>
    <w:rsid w:val="002B7E67"/>
    <w:rsid w:val="002B7F6A"/>
    <w:rsid w:val="002C07A0"/>
    <w:rsid w:val="002C2351"/>
    <w:rsid w:val="002C2617"/>
    <w:rsid w:val="002C2952"/>
    <w:rsid w:val="002C2D23"/>
    <w:rsid w:val="002C3036"/>
    <w:rsid w:val="002C44D7"/>
    <w:rsid w:val="002C48D3"/>
    <w:rsid w:val="002C49F4"/>
    <w:rsid w:val="002C4C0A"/>
    <w:rsid w:val="002C4E18"/>
    <w:rsid w:val="002C55E2"/>
    <w:rsid w:val="002C584C"/>
    <w:rsid w:val="002C6172"/>
    <w:rsid w:val="002C7226"/>
    <w:rsid w:val="002D0A66"/>
    <w:rsid w:val="002D0AA2"/>
    <w:rsid w:val="002D0B0D"/>
    <w:rsid w:val="002D2A8E"/>
    <w:rsid w:val="002D2D4E"/>
    <w:rsid w:val="002D349B"/>
    <w:rsid w:val="002D3C89"/>
    <w:rsid w:val="002D497B"/>
    <w:rsid w:val="002D49AC"/>
    <w:rsid w:val="002D4F0D"/>
    <w:rsid w:val="002D54E7"/>
    <w:rsid w:val="002D6843"/>
    <w:rsid w:val="002D6873"/>
    <w:rsid w:val="002D6AAE"/>
    <w:rsid w:val="002D6F86"/>
    <w:rsid w:val="002D726C"/>
    <w:rsid w:val="002D7D7F"/>
    <w:rsid w:val="002E001D"/>
    <w:rsid w:val="002E0492"/>
    <w:rsid w:val="002E0EFD"/>
    <w:rsid w:val="002E20DB"/>
    <w:rsid w:val="002E2DDB"/>
    <w:rsid w:val="002E2E8B"/>
    <w:rsid w:val="002E2F92"/>
    <w:rsid w:val="002E302F"/>
    <w:rsid w:val="002E3074"/>
    <w:rsid w:val="002E4985"/>
    <w:rsid w:val="002E5210"/>
    <w:rsid w:val="002E551C"/>
    <w:rsid w:val="002E5B08"/>
    <w:rsid w:val="002E5B43"/>
    <w:rsid w:val="002E6396"/>
    <w:rsid w:val="002E6668"/>
    <w:rsid w:val="002E6C8F"/>
    <w:rsid w:val="002E70A5"/>
    <w:rsid w:val="002E7A27"/>
    <w:rsid w:val="002E7C58"/>
    <w:rsid w:val="002E7F9F"/>
    <w:rsid w:val="002F0245"/>
    <w:rsid w:val="002F06D9"/>
    <w:rsid w:val="002F2041"/>
    <w:rsid w:val="002F365E"/>
    <w:rsid w:val="002F3819"/>
    <w:rsid w:val="002F3F9B"/>
    <w:rsid w:val="002F4441"/>
    <w:rsid w:val="002F46F2"/>
    <w:rsid w:val="002F557C"/>
    <w:rsid w:val="002F5AA1"/>
    <w:rsid w:val="002F5BF1"/>
    <w:rsid w:val="002F5E6F"/>
    <w:rsid w:val="002F69D9"/>
    <w:rsid w:val="002F6D68"/>
    <w:rsid w:val="002F6FA2"/>
    <w:rsid w:val="002F7225"/>
    <w:rsid w:val="002F726D"/>
    <w:rsid w:val="0030052E"/>
    <w:rsid w:val="003008D2"/>
    <w:rsid w:val="00300AC1"/>
    <w:rsid w:val="00301DBC"/>
    <w:rsid w:val="0030201A"/>
    <w:rsid w:val="0030228A"/>
    <w:rsid w:val="003028A8"/>
    <w:rsid w:val="00302EC3"/>
    <w:rsid w:val="003030A7"/>
    <w:rsid w:val="0030324F"/>
    <w:rsid w:val="0030329D"/>
    <w:rsid w:val="0030353F"/>
    <w:rsid w:val="00304990"/>
    <w:rsid w:val="00304A7E"/>
    <w:rsid w:val="00304D97"/>
    <w:rsid w:val="00305440"/>
    <w:rsid w:val="0030548B"/>
    <w:rsid w:val="0030584A"/>
    <w:rsid w:val="003064C3"/>
    <w:rsid w:val="003077EC"/>
    <w:rsid w:val="00307C4E"/>
    <w:rsid w:val="003108EC"/>
    <w:rsid w:val="003120B4"/>
    <w:rsid w:val="003124AF"/>
    <w:rsid w:val="00312AE8"/>
    <w:rsid w:val="00312CDA"/>
    <w:rsid w:val="00312EF8"/>
    <w:rsid w:val="003131F5"/>
    <w:rsid w:val="00313453"/>
    <w:rsid w:val="00313F74"/>
    <w:rsid w:val="0031415C"/>
    <w:rsid w:val="003141D1"/>
    <w:rsid w:val="003143E8"/>
    <w:rsid w:val="00314484"/>
    <w:rsid w:val="00314597"/>
    <w:rsid w:val="00315271"/>
    <w:rsid w:val="0031530E"/>
    <w:rsid w:val="003164F1"/>
    <w:rsid w:val="00316B02"/>
    <w:rsid w:val="003175B1"/>
    <w:rsid w:val="003177E2"/>
    <w:rsid w:val="003178A5"/>
    <w:rsid w:val="003205A7"/>
    <w:rsid w:val="00320E65"/>
    <w:rsid w:val="00321F20"/>
    <w:rsid w:val="00322511"/>
    <w:rsid w:val="00322A1F"/>
    <w:rsid w:val="00323315"/>
    <w:rsid w:val="00324090"/>
    <w:rsid w:val="00324438"/>
    <w:rsid w:val="00324687"/>
    <w:rsid w:val="00324DDB"/>
    <w:rsid w:val="003252D7"/>
    <w:rsid w:val="00325DE3"/>
    <w:rsid w:val="003262C4"/>
    <w:rsid w:val="00326C07"/>
    <w:rsid w:val="00326ECA"/>
    <w:rsid w:val="0032780E"/>
    <w:rsid w:val="00327940"/>
    <w:rsid w:val="00327E7B"/>
    <w:rsid w:val="003315B2"/>
    <w:rsid w:val="00332A9A"/>
    <w:rsid w:val="00332B94"/>
    <w:rsid w:val="00332C21"/>
    <w:rsid w:val="00333091"/>
    <w:rsid w:val="00333A07"/>
    <w:rsid w:val="0033438A"/>
    <w:rsid w:val="0033588B"/>
    <w:rsid w:val="00335978"/>
    <w:rsid w:val="00337708"/>
    <w:rsid w:val="00340D0A"/>
    <w:rsid w:val="00340FB8"/>
    <w:rsid w:val="00341302"/>
    <w:rsid w:val="003414D5"/>
    <w:rsid w:val="00341704"/>
    <w:rsid w:val="003422BE"/>
    <w:rsid w:val="003431C1"/>
    <w:rsid w:val="0034368E"/>
    <w:rsid w:val="003439AE"/>
    <w:rsid w:val="00344427"/>
    <w:rsid w:val="00344528"/>
    <w:rsid w:val="0034483F"/>
    <w:rsid w:val="00344969"/>
    <w:rsid w:val="003451C5"/>
    <w:rsid w:val="00345710"/>
    <w:rsid w:val="00346204"/>
    <w:rsid w:val="003465A9"/>
    <w:rsid w:val="00346DF8"/>
    <w:rsid w:val="0034725B"/>
    <w:rsid w:val="00347849"/>
    <w:rsid w:val="003479DD"/>
    <w:rsid w:val="00350313"/>
    <w:rsid w:val="0035089C"/>
    <w:rsid w:val="003510ED"/>
    <w:rsid w:val="003511C9"/>
    <w:rsid w:val="00351544"/>
    <w:rsid w:val="00351AED"/>
    <w:rsid w:val="00351C0E"/>
    <w:rsid w:val="00352CF7"/>
    <w:rsid w:val="00352D42"/>
    <w:rsid w:val="00353ABB"/>
    <w:rsid w:val="00353DA1"/>
    <w:rsid w:val="00353F47"/>
    <w:rsid w:val="00354542"/>
    <w:rsid w:val="00354632"/>
    <w:rsid w:val="00355D06"/>
    <w:rsid w:val="00356840"/>
    <w:rsid w:val="00356A1F"/>
    <w:rsid w:val="00356E2D"/>
    <w:rsid w:val="00357E50"/>
    <w:rsid w:val="00360238"/>
    <w:rsid w:val="0036038F"/>
    <w:rsid w:val="00360529"/>
    <w:rsid w:val="00360BBD"/>
    <w:rsid w:val="00361403"/>
    <w:rsid w:val="00361900"/>
    <w:rsid w:val="00361AFE"/>
    <w:rsid w:val="0036241D"/>
    <w:rsid w:val="00362809"/>
    <w:rsid w:val="00363267"/>
    <w:rsid w:val="00363915"/>
    <w:rsid w:val="00363A35"/>
    <w:rsid w:val="00363AAF"/>
    <w:rsid w:val="00363F28"/>
    <w:rsid w:val="00365044"/>
    <w:rsid w:val="00365109"/>
    <w:rsid w:val="0036541C"/>
    <w:rsid w:val="00365482"/>
    <w:rsid w:val="003658E6"/>
    <w:rsid w:val="00365C7F"/>
    <w:rsid w:val="0036749D"/>
    <w:rsid w:val="00367671"/>
    <w:rsid w:val="00367BD6"/>
    <w:rsid w:val="003704A6"/>
    <w:rsid w:val="0037080D"/>
    <w:rsid w:val="00370C89"/>
    <w:rsid w:val="00371540"/>
    <w:rsid w:val="00371EFB"/>
    <w:rsid w:val="003727E7"/>
    <w:rsid w:val="0037358A"/>
    <w:rsid w:val="003745D9"/>
    <w:rsid w:val="0037590A"/>
    <w:rsid w:val="00377781"/>
    <w:rsid w:val="00377981"/>
    <w:rsid w:val="00377CA9"/>
    <w:rsid w:val="00380CAC"/>
    <w:rsid w:val="0038138D"/>
    <w:rsid w:val="003829A6"/>
    <w:rsid w:val="00382FF1"/>
    <w:rsid w:val="003842B5"/>
    <w:rsid w:val="003852C5"/>
    <w:rsid w:val="00385488"/>
    <w:rsid w:val="003858D9"/>
    <w:rsid w:val="00385CA0"/>
    <w:rsid w:val="00386C97"/>
    <w:rsid w:val="00387860"/>
    <w:rsid w:val="00387BB5"/>
    <w:rsid w:val="00391B47"/>
    <w:rsid w:val="00391C6D"/>
    <w:rsid w:val="0039227D"/>
    <w:rsid w:val="00392A5C"/>
    <w:rsid w:val="00392AA4"/>
    <w:rsid w:val="0039303C"/>
    <w:rsid w:val="00393A2D"/>
    <w:rsid w:val="00394F76"/>
    <w:rsid w:val="0039551D"/>
    <w:rsid w:val="00396A53"/>
    <w:rsid w:val="00397545"/>
    <w:rsid w:val="003977B5"/>
    <w:rsid w:val="003A0275"/>
    <w:rsid w:val="003A051A"/>
    <w:rsid w:val="003A13B9"/>
    <w:rsid w:val="003A15C7"/>
    <w:rsid w:val="003A17C0"/>
    <w:rsid w:val="003A1EB5"/>
    <w:rsid w:val="003A1EB6"/>
    <w:rsid w:val="003A2B41"/>
    <w:rsid w:val="003A33F1"/>
    <w:rsid w:val="003A3435"/>
    <w:rsid w:val="003A3A1D"/>
    <w:rsid w:val="003A5A86"/>
    <w:rsid w:val="003A5FBA"/>
    <w:rsid w:val="003A6287"/>
    <w:rsid w:val="003A7F47"/>
    <w:rsid w:val="003B0F4B"/>
    <w:rsid w:val="003B1CBD"/>
    <w:rsid w:val="003B2040"/>
    <w:rsid w:val="003B236F"/>
    <w:rsid w:val="003B2ADE"/>
    <w:rsid w:val="003B2E89"/>
    <w:rsid w:val="003B30B2"/>
    <w:rsid w:val="003B324D"/>
    <w:rsid w:val="003B3712"/>
    <w:rsid w:val="003B4631"/>
    <w:rsid w:val="003B51C9"/>
    <w:rsid w:val="003B5DD6"/>
    <w:rsid w:val="003B5E3E"/>
    <w:rsid w:val="003B5F1D"/>
    <w:rsid w:val="003B6BA9"/>
    <w:rsid w:val="003B7053"/>
    <w:rsid w:val="003B74A4"/>
    <w:rsid w:val="003B7E12"/>
    <w:rsid w:val="003C0744"/>
    <w:rsid w:val="003C14F4"/>
    <w:rsid w:val="003C1D2F"/>
    <w:rsid w:val="003C25AF"/>
    <w:rsid w:val="003C2B72"/>
    <w:rsid w:val="003C2BB0"/>
    <w:rsid w:val="003C3C9A"/>
    <w:rsid w:val="003C43BC"/>
    <w:rsid w:val="003C4482"/>
    <w:rsid w:val="003C450B"/>
    <w:rsid w:val="003C4B0F"/>
    <w:rsid w:val="003C581C"/>
    <w:rsid w:val="003C6413"/>
    <w:rsid w:val="003C679E"/>
    <w:rsid w:val="003C6952"/>
    <w:rsid w:val="003C6D2B"/>
    <w:rsid w:val="003C70D5"/>
    <w:rsid w:val="003C787F"/>
    <w:rsid w:val="003C7B83"/>
    <w:rsid w:val="003C7F8B"/>
    <w:rsid w:val="003D02D0"/>
    <w:rsid w:val="003D13F4"/>
    <w:rsid w:val="003D19CE"/>
    <w:rsid w:val="003D2ACB"/>
    <w:rsid w:val="003D3D57"/>
    <w:rsid w:val="003D4113"/>
    <w:rsid w:val="003D4623"/>
    <w:rsid w:val="003D4AC9"/>
    <w:rsid w:val="003D5B41"/>
    <w:rsid w:val="003D686A"/>
    <w:rsid w:val="003D7680"/>
    <w:rsid w:val="003D7C95"/>
    <w:rsid w:val="003D7E9D"/>
    <w:rsid w:val="003E0292"/>
    <w:rsid w:val="003E1513"/>
    <w:rsid w:val="003E1562"/>
    <w:rsid w:val="003E16DB"/>
    <w:rsid w:val="003E257D"/>
    <w:rsid w:val="003E2BF1"/>
    <w:rsid w:val="003E2F47"/>
    <w:rsid w:val="003E5A50"/>
    <w:rsid w:val="003E5A67"/>
    <w:rsid w:val="003E618C"/>
    <w:rsid w:val="003E6A07"/>
    <w:rsid w:val="003E7149"/>
    <w:rsid w:val="003E7573"/>
    <w:rsid w:val="003E78B5"/>
    <w:rsid w:val="003F0DDF"/>
    <w:rsid w:val="003F0EC4"/>
    <w:rsid w:val="003F1673"/>
    <w:rsid w:val="003F21FB"/>
    <w:rsid w:val="003F26DC"/>
    <w:rsid w:val="003F38E1"/>
    <w:rsid w:val="003F3ED5"/>
    <w:rsid w:val="003F3F2C"/>
    <w:rsid w:val="003F4196"/>
    <w:rsid w:val="003F4DEA"/>
    <w:rsid w:val="003F4E13"/>
    <w:rsid w:val="003F5461"/>
    <w:rsid w:val="003F5C3B"/>
    <w:rsid w:val="003F7968"/>
    <w:rsid w:val="004000A8"/>
    <w:rsid w:val="00400A63"/>
    <w:rsid w:val="00400B42"/>
    <w:rsid w:val="00400C13"/>
    <w:rsid w:val="004019F8"/>
    <w:rsid w:val="004029BC"/>
    <w:rsid w:val="004034AB"/>
    <w:rsid w:val="00406006"/>
    <w:rsid w:val="0040708E"/>
    <w:rsid w:val="004077FF"/>
    <w:rsid w:val="00407851"/>
    <w:rsid w:val="004125B6"/>
    <w:rsid w:val="004128B3"/>
    <w:rsid w:val="00412CE1"/>
    <w:rsid w:val="00412E4F"/>
    <w:rsid w:val="0041315B"/>
    <w:rsid w:val="00413348"/>
    <w:rsid w:val="0041338A"/>
    <w:rsid w:val="00413F9D"/>
    <w:rsid w:val="00414207"/>
    <w:rsid w:val="00414380"/>
    <w:rsid w:val="00414C0A"/>
    <w:rsid w:val="004155DB"/>
    <w:rsid w:val="004158C5"/>
    <w:rsid w:val="00415AD8"/>
    <w:rsid w:val="004160B8"/>
    <w:rsid w:val="0041625F"/>
    <w:rsid w:val="004168D5"/>
    <w:rsid w:val="004173B8"/>
    <w:rsid w:val="00417D0C"/>
    <w:rsid w:val="004209B0"/>
    <w:rsid w:val="0042182C"/>
    <w:rsid w:val="00421AF6"/>
    <w:rsid w:val="00421B21"/>
    <w:rsid w:val="00421DE9"/>
    <w:rsid w:val="004223D0"/>
    <w:rsid w:val="004226ED"/>
    <w:rsid w:val="00423331"/>
    <w:rsid w:val="004235C9"/>
    <w:rsid w:val="00423E1B"/>
    <w:rsid w:val="00424150"/>
    <w:rsid w:val="0042442B"/>
    <w:rsid w:val="00424CED"/>
    <w:rsid w:val="0042580D"/>
    <w:rsid w:val="004258F7"/>
    <w:rsid w:val="00425D1F"/>
    <w:rsid w:val="004266B3"/>
    <w:rsid w:val="004279E3"/>
    <w:rsid w:val="00427E72"/>
    <w:rsid w:val="004304D7"/>
    <w:rsid w:val="00431150"/>
    <w:rsid w:val="0043142E"/>
    <w:rsid w:val="00431B34"/>
    <w:rsid w:val="00432BDA"/>
    <w:rsid w:val="00434443"/>
    <w:rsid w:val="00434AE2"/>
    <w:rsid w:val="00434B41"/>
    <w:rsid w:val="00434C7F"/>
    <w:rsid w:val="0043584F"/>
    <w:rsid w:val="00435C7F"/>
    <w:rsid w:val="004366EF"/>
    <w:rsid w:val="00436EE3"/>
    <w:rsid w:val="004372BF"/>
    <w:rsid w:val="004375C8"/>
    <w:rsid w:val="00437690"/>
    <w:rsid w:val="004406ED"/>
    <w:rsid w:val="00441D29"/>
    <w:rsid w:val="00443000"/>
    <w:rsid w:val="004438E3"/>
    <w:rsid w:val="00443EE1"/>
    <w:rsid w:val="00444C85"/>
    <w:rsid w:val="00445B31"/>
    <w:rsid w:val="004466D1"/>
    <w:rsid w:val="00446B06"/>
    <w:rsid w:val="00446DFD"/>
    <w:rsid w:val="0044709C"/>
    <w:rsid w:val="00451CE5"/>
    <w:rsid w:val="0045343B"/>
    <w:rsid w:val="004539C7"/>
    <w:rsid w:val="0045463C"/>
    <w:rsid w:val="00454826"/>
    <w:rsid w:val="00454EA4"/>
    <w:rsid w:val="00455DAF"/>
    <w:rsid w:val="00456976"/>
    <w:rsid w:val="00456C77"/>
    <w:rsid w:val="00457DD0"/>
    <w:rsid w:val="0046013D"/>
    <w:rsid w:val="004603D8"/>
    <w:rsid w:val="004605BA"/>
    <w:rsid w:val="00463E9B"/>
    <w:rsid w:val="00465751"/>
    <w:rsid w:val="00466565"/>
    <w:rsid w:val="00466617"/>
    <w:rsid w:val="004667DA"/>
    <w:rsid w:val="00466C9F"/>
    <w:rsid w:val="004717DB"/>
    <w:rsid w:val="00471BAD"/>
    <w:rsid w:val="004721E9"/>
    <w:rsid w:val="00472734"/>
    <w:rsid w:val="00472CD4"/>
    <w:rsid w:val="00473A44"/>
    <w:rsid w:val="004740A8"/>
    <w:rsid w:val="00474236"/>
    <w:rsid w:val="00474527"/>
    <w:rsid w:val="004748D4"/>
    <w:rsid w:val="004749E0"/>
    <w:rsid w:val="00474B11"/>
    <w:rsid w:val="00474DFB"/>
    <w:rsid w:val="00475AA7"/>
    <w:rsid w:val="00476DBA"/>
    <w:rsid w:val="0047705E"/>
    <w:rsid w:val="00477130"/>
    <w:rsid w:val="004774E5"/>
    <w:rsid w:val="00477B8C"/>
    <w:rsid w:val="004818A1"/>
    <w:rsid w:val="00481A34"/>
    <w:rsid w:val="00481E3F"/>
    <w:rsid w:val="004827A0"/>
    <w:rsid w:val="00482E0F"/>
    <w:rsid w:val="004837DE"/>
    <w:rsid w:val="004838C6"/>
    <w:rsid w:val="00483BBA"/>
    <w:rsid w:val="00483FDB"/>
    <w:rsid w:val="004842EE"/>
    <w:rsid w:val="0048487B"/>
    <w:rsid w:val="00484ED5"/>
    <w:rsid w:val="004857A6"/>
    <w:rsid w:val="004861DF"/>
    <w:rsid w:val="00486570"/>
    <w:rsid w:val="00486FC3"/>
    <w:rsid w:val="0049035E"/>
    <w:rsid w:val="004909A4"/>
    <w:rsid w:val="00490A75"/>
    <w:rsid w:val="004918E5"/>
    <w:rsid w:val="00491AFA"/>
    <w:rsid w:val="00491CBA"/>
    <w:rsid w:val="00491D04"/>
    <w:rsid w:val="00491F82"/>
    <w:rsid w:val="00492AC6"/>
    <w:rsid w:val="00493201"/>
    <w:rsid w:val="004938BD"/>
    <w:rsid w:val="00493C1B"/>
    <w:rsid w:val="00494DC2"/>
    <w:rsid w:val="00495226"/>
    <w:rsid w:val="00495E06"/>
    <w:rsid w:val="0049698B"/>
    <w:rsid w:val="00496B20"/>
    <w:rsid w:val="00496B55"/>
    <w:rsid w:val="00497AFB"/>
    <w:rsid w:val="00497FC5"/>
    <w:rsid w:val="004A037A"/>
    <w:rsid w:val="004A0A6B"/>
    <w:rsid w:val="004A1277"/>
    <w:rsid w:val="004A2927"/>
    <w:rsid w:val="004A3D28"/>
    <w:rsid w:val="004A3E04"/>
    <w:rsid w:val="004A3FAE"/>
    <w:rsid w:val="004A4118"/>
    <w:rsid w:val="004A4124"/>
    <w:rsid w:val="004A4938"/>
    <w:rsid w:val="004A4D33"/>
    <w:rsid w:val="004A5851"/>
    <w:rsid w:val="004A65E3"/>
    <w:rsid w:val="004A69E7"/>
    <w:rsid w:val="004A6A2D"/>
    <w:rsid w:val="004A7E7A"/>
    <w:rsid w:val="004B0B2E"/>
    <w:rsid w:val="004B103D"/>
    <w:rsid w:val="004B12A1"/>
    <w:rsid w:val="004B1821"/>
    <w:rsid w:val="004B1906"/>
    <w:rsid w:val="004B21E7"/>
    <w:rsid w:val="004B22CE"/>
    <w:rsid w:val="004B29EC"/>
    <w:rsid w:val="004B2D3D"/>
    <w:rsid w:val="004B43EE"/>
    <w:rsid w:val="004B5A45"/>
    <w:rsid w:val="004B5BFC"/>
    <w:rsid w:val="004B5C5F"/>
    <w:rsid w:val="004B60C6"/>
    <w:rsid w:val="004B6E3F"/>
    <w:rsid w:val="004B6F46"/>
    <w:rsid w:val="004C006E"/>
    <w:rsid w:val="004C0071"/>
    <w:rsid w:val="004C0355"/>
    <w:rsid w:val="004C0E6E"/>
    <w:rsid w:val="004C133D"/>
    <w:rsid w:val="004C143B"/>
    <w:rsid w:val="004C15D4"/>
    <w:rsid w:val="004C1805"/>
    <w:rsid w:val="004C1FDA"/>
    <w:rsid w:val="004C2B96"/>
    <w:rsid w:val="004C3313"/>
    <w:rsid w:val="004C396E"/>
    <w:rsid w:val="004C3CEA"/>
    <w:rsid w:val="004C3D48"/>
    <w:rsid w:val="004C461A"/>
    <w:rsid w:val="004C479F"/>
    <w:rsid w:val="004C4DD8"/>
    <w:rsid w:val="004C6199"/>
    <w:rsid w:val="004C6AE4"/>
    <w:rsid w:val="004C6E49"/>
    <w:rsid w:val="004C7194"/>
    <w:rsid w:val="004C7AAA"/>
    <w:rsid w:val="004D0271"/>
    <w:rsid w:val="004D2593"/>
    <w:rsid w:val="004D2BB8"/>
    <w:rsid w:val="004D2FC9"/>
    <w:rsid w:val="004D4CBA"/>
    <w:rsid w:val="004D5A26"/>
    <w:rsid w:val="004D6EB4"/>
    <w:rsid w:val="004D77E2"/>
    <w:rsid w:val="004D7A22"/>
    <w:rsid w:val="004D7AA1"/>
    <w:rsid w:val="004D7E39"/>
    <w:rsid w:val="004E1155"/>
    <w:rsid w:val="004E1FAC"/>
    <w:rsid w:val="004E2D62"/>
    <w:rsid w:val="004E30F7"/>
    <w:rsid w:val="004E388E"/>
    <w:rsid w:val="004E410C"/>
    <w:rsid w:val="004E42C1"/>
    <w:rsid w:val="004E4721"/>
    <w:rsid w:val="004E5088"/>
    <w:rsid w:val="004E5A75"/>
    <w:rsid w:val="004E6969"/>
    <w:rsid w:val="004E6DBF"/>
    <w:rsid w:val="004E6DFF"/>
    <w:rsid w:val="004E6EF5"/>
    <w:rsid w:val="004E72FA"/>
    <w:rsid w:val="004E7B48"/>
    <w:rsid w:val="004F02B9"/>
    <w:rsid w:val="004F17F0"/>
    <w:rsid w:val="004F1C7B"/>
    <w:rsid w:val="004F275F"/>
    <w:rsid w:val="004F2A51"/>
    <w:rsid w:val="004F3119"/>
    <w:rsid w:val="004F355F"/>
    <w:rsid w:val="004F40DF"/>
    <w:rsid w:val="004F43EB"/>
    <w:rsid w:val="004F46E4"/>
    <w:rsid w:val="004F4BB5"/>
    <w:rsid w:val="004F4FF4"/>
    <w:rsid w:val="004F52B3"/>
    <w:rsid w:val="004F6635"/>
    <w:rsid w:val="004F691F"/>
    <w:rsid w:val="004F6DE4"/>
    <w:rsid w:val="004F70BC"/>
    <w:rsid w:val="004F7B00"/>
    <w:rsid w:val="004F7C03"/>
    <w:rsid w:val="004F7E9C"/>
    <w:rsid w:val="005000FD"/>
    <w:rsid w:val="00500109"/>
    <w:rsid w:val="005010A0"/>
    <w:rsid w:val="005023BE"/>
    <w:rsid w:val="005034F5"/>
    <w:rsid w:val="0050391B"/>
    <w:rsid w:val="00503AD4"/>
    <w:rsid w:val="005043E5"/>
    <w:rsid w:val="005046C6"/>
    <w:rsid w:val="00505537"/>
    <w:rsid w:val="0050580B"/>
    <w:rsid w:val="00507250"/>
    <w:rsid w:val="00507ED2"/>
    <w:rsid w:val="005108A9"/>
    <w:rsid w:val="00510EC4"/>
    <w:rsid w:val="00511287"/>
    <w:rsid w:val="00511305"/>
    <w:rsid w:val="0051183C"/>
    <w:rsid w:val="005119DB"/>
    <w:rsid w:val="00512B50"/>
    <w:rsid w:val="00512D00"/>
    <w:rsid w:val="00513123"/>
    <w:rsid w:val="005139E7"/>
    <w:rsid w:val="00514A15"/>
    <w:rsid w:val="00515C3E"/>
    <w:rsid w:val="00515D58"/>
    <w:rsid w:val="005161F3"/>
    <w:rsid w:val="005178CC"/>
    <w:rsid w:val="00517E5D"/>
    <w:rsid w:val="00520E2B"/>
    <w:rsid w:val="005235D2"/>
    <w:rsid w:val="0052366F"/>
    <w:rsid w:val="00524C2A"/>
    <w:rsid w:val="0052575F"/>
    <w:rsid w:val="00525BE9"/>
    <w:rsid w:val="0052676B"/>
    <w:rsid w:val="00526C53"/>
    <w:rsid w:val="00527109"/>
    <w:rsid w:val="005277CB"/>
    <w:rsid w:val="00527CC4"/>
    <w:rsid w:val="00530117"/>
    <w:rsid w:val="00530C31"/>
    <w:rsid w:val="00531544"/>
    <w:rsid w:val="005319DA"/>
    <w:rsid w:val="00531CFF"/>
    <w:rsid w:val="005333FD"/>
    <w:rsid w:val="00533963"/>
    <w:rsid w:val="0053428B"/>
    <w:rsid w:val="0053436F"/>
    <w:rsid w:val="00534464"/>
    <w:rsid w:val="00534AFD"/>
    <w:rsid w:val="0053515A"/>
    <w:rsid w:val="00535630"/>
    <w:rsid w:val="00535B07"/>
    <w:rsid w:val="0053649C"/>
    <w:rsid w:val="00536665"/>
    <w:rsid w:val="005406B4"/>
    <w:rsid w:val="0054188A"/>
    <w:rsid w:val="00541CFA"/>
    <w:rsid w:val="00542579"/>
    <w:rsid w:val="005432DC"/>
    <w:rsid w:val="00544573"/>
    <w:rsid w:val="005446B7"/>
    <w:rsid w:val="00544C5A"/>
    <w:rsid w:val="00545AC4"/>
    <w:rsid w:val="005461DC"/>
    <w:rsid w:val="00546398"/>
    <w:rsid w:val="00546527"/>
    <w:rsid w:val="00546ABC"/>
    <w:rsid w:val="005473C4"/>
    <w:rsid w:val="00547BF5"/>
    <w:rsid w:val="00550193"/>
    <w:rsid w:val="005507F0"/>
    <w:rsid w:val="0055210A"/>
    <w:rsid w:val="005524A2"/>
    <w:rsid w:val="00552FBD"/>
    <w:rsid w:val="00553351"/>
    <w:rsid w:val="00553A08"/>
    <w:rsid w:val="00554311"/>
    <w:rsid w:val="005546E9"/>
    <w:rsid w:val="00554A18"/>
    <w:rsid w:val="00554B95"/>
    <w:rsid w:val="00554E57"/>
    <w:rsid w:val="00555805"/>
    <w:rsid w:val="00555B20"/>
    <w:rsid w:val="00555B4B"/>
    <w:rsid w:val="005561C8"/>
    <w:rsid w:val="00557327"/>
    <w:rsid w:val="00557614"/>
    <w:rsid w:val="00557ADE"/>
    <w:rsid w:val="00560B89"/>
    <w:rsid w:val="0056125B"/>
    <w:rsid w:val="00561F33"/>
    <w:rsid w:val="0056247D"/>
    <w:rsid w:val="00562980"/>
    <w:rsid w:val="00562EE3"/>
    <w:rsid w:val="00563790"/>
    <w:rsid w:val="00563A73"/>
    <w:rsid w:val="00563BB6"/>
    <w:rsid w:val="00563F48"/>
    <w:rsid w:val="00564D2B"/>
    <w:rsid w:val="0056525A"/>
    <w:rsid w:val="0056558F"/>
    <w:rsid w:val="00565797"/>
    <w:rsid w:val="00565E5E"/>
    <w:rsid w:val="00566508"/>
    <w:rsid w:val="0056675C"/>
    <w:rsid w:val="00567A56"/>
    <w:rsid w:val="0057049D"/>
    <w:rsid w:val="005724A2"/>
    <w:rsid w:val="00572D13"/>
    <w:rsid w:val="00572D2A"/>
    <w:rsid w:val="00572DB5"/>
    <w:rsid w:val="00573D09"/>
    <w:rsid w:val="00576FED"/>
    <w:rsid w:val="00577841"/>
    <w:rsid w:val="005778ED"/>
    <w:rsid w:val="00577FEF"/>
    <w:rsid w:val="005800EB"/>
    <w:rsid w:val="005804CA"/>
    <w:rsid w:val="005807B6"/>
    <w:rsid w:val="00580B2C"/>
    <w:rsid w:val="00580D84"/>
    <w:rsid w:val="005817F6"/>
    <w:rsid w:val="00581F2C"/>
    <w:rsid w:val="005832B7"/>
    <w:rsid w:val="00583847"/>
    <w:rsid w:val="00583918"/>
    <w:rsid w:val="00583969"/>
    <w:rsid w:val="0058435F"/>
    <w:rsid w:val="00585082"/>
    <w:rsid w:val="00585352"/>
    <w:rsid w:val="00585C12"/>
    <w:rsid w:val="00586E3B"/>
    <w:rsid w:val="00590CD8"/>
    <w:rsid w:val="00591CBB"/>
    <w:rsid w:val="00591F4E"/>
    <w:rsid w:val="00592F5F"/>
    <w:rsid w:val="00593433"/>
    <w:rsid w:val="00594D20"/>
    <w:rsid w:val="00595C55"/>
    <w:rsid w:val="00596617"/>
    <w:rsid w:val="00596D75"/>
    <w:rsid w:val="00596F3D"/>
    <w:rsid w:val="00597184"/>
    <w:rsid w:val="005A00B9"/>
    <w:rsid w:val="005A1145"/>
    <w:rsid w:val="005A120E"/>
    <w:rsid w:val="005A2996"/>
    <w:rsid w:val="005A2FD1"/>
    <w:rsid w:val="005A302E"/>
    <w:rsid w:val="005A37DE"/>
    <w:rsid w:val="005A3FA8"/>
    <w:rsid w:val="005A5CD3"/>
    <w:rsid w:val="005A5D78"/>
    <w:rsid w:val="005A62A4"/>
    <w:rsid w:val="005A6581"/>
    <w:rsid w:val="005A68AD"/>
    <w:rsid w:val="005B01C6"/>
    <w:rsid w:val="005B17E5"/>
    <w:rsid w:val="005B1BD2"/>
    <w:rsid w:val="005B1F49"/>
    <w:rsid w:val="005B26F4"/>
    <w:rsid w:val="005B3EFD"/>
    <w:rsid w:val="005B400A"/>
    <w:rsid w:val="005B5470"/>
    <w:rsid w:val="005B5708"/>
    <w:rsid w:val="005B668E"/>
    <w:rsid w:val="005B70D0"/>
    <w:rsid w:val="005B763D"/>
    <w:rsid w:val="005C014D"/>
    <w:rsid w:val="005C027B"/>
    <w:rsid w:val="005C1347"/>
    <w:rsid w:val="005C1B3C"/>
    <w:rsid w:val="005C4F9D"/>
    <w:rsid w:val="005C5031"/>
    <w:rsid w:val="005C5046"/>
    <w:rsid w:val="005C56FF"/>
    <w:rsid w:val="005C585F"/>
    <w:rsid w:val="005C6DE0"/>
    <w:rsid w:val="005D03A2"/>
    <w:rsid w:val="005D0BF4"/>
    <w:rsid w:val="005D1887"/>
    <w:rsid w:val="005D2F2A"/>
    <w:rsid w:val="005D4E9B"/>
    <w:rsid w:val="005D52BB"/>
    <w:rsid w:val="005D5F85"/>
    <w:rsid w:val="005D60C1"/>
    <w:rsid w:val="005D652F"/>
    <w:rsid w:val="005D656E"/>
    <w:rsid w:val="005D6DBA"/>
    <w:rsid w:val="005D6E9F"/>
    <w:rsid w:val="005E0268"/>
    <w:rsid w:val="005E038A"/>
    <w:rsid w:val="005E044D"/>
    <w:rsid w:val="005E05D2"/>
    <w:rsid w:val="005E10B5"/>
    <w:rsid w:val="005E1B1B"/>
    <w:rsid w:val="005E2008"/>
    <w:rsid w:val="005E20D3"/>
    <w:rsid w:val="005E2358"/>
    <w:rsid w:val="005E2482"/>
    <w:rsid w:val="005E3822"/>
    <w:rsid w:val="005E3A14"/>
    <w:rsid w:val="005E43A7"/>
    <w:rsid w:val="005E47DD"/>
    <w:rsid w:val="005E47F5"/>
    <w:rsid w:val="005E49E8"/>
    <w:rsid w:val="005E5782"/>
    <w:rsid w:val="005E5F5F"/>
    <w:rsid w:val="005E61B7"/>
    <w:rsid w:val="005E62E7"/>
    <w:rsid w:val="005E6476"/>
    <w:rsid w:val="005E6AE9"/>
    <w:rsid w:val="005E6E99"/>
    <w:rsid w:val="005E7046"/>
    <w:rsid w:val="005E74A8"/>
    <w:rsid w:val="005E7E43"/>
    <w:rsid w:val="005F02FB"/>
    <w:rsid w:val="005F0C69"/>
    <w:rsid w:val="005F0CB2"/>
    <w:rsid w:val="005F1BDC"/>
    <w:rsid w:val="005F207A"/>
    <w:rsid w:val="005F282C"/>
    <w:rsid w:val="005F2BA9"/>
    <w:rsid w:val="005F2E7E"/>
    <w:rsid w:val="005F31B4"/>
    <w:rsid w:val="005F3662"/>
    <w:rsid w:val="005F42CD"/>
    <w:rsid w:val="005F531D"/>
    <w:rsid w:val="005F562D"/>
    <w:rsid w:val="005F5C34"/>
    <w:rsid w:val="005F6079"/>
    <w:rsid w:val="005F6089"/>
    <w:rsid w:val="005F6867"/>
    <w:rsid w:val="005F6CC9"/>
    <w:rsid w:val="005F74D4"/>
    <w:rsid w:val="005F75BD"/>
    <w:rsid w:val="005F7C82"/>
    <w:rsid w:val="005F7D0A"/>
    <w:rsid w:val="005F7E90"/>
    <w:rsid w:val="00600224"/>
    <w:rsid w:val="00600C96"/>
    <w:rsid w:val="00600D1E"/>
    <w:rsid w:val="006010F2"/>
    <w:rsid w:val="00601C27"/>
    <w:rsid w:val="00603795"/>
    <w:rsid w:val="00603BAD"/>
    <w:rsid w:val="0060541B"/>
    <w:rsid w:val="00605B5B"/>
    <w:rsid w:val="00606233"/>
    <w:rsid w:val="00606BA6"/>
    <w:rsid w:val="00607411"/>
    <w:rsid w:val="006074C2"/>
    <w:rsid w:val="00607982"/>
    <w:rsid w:val="0061056D"/>
    <w:rsid w:val="00610583"/>
    <w:rsid w:val="00610B68"/>
    <w:rsid w:val="00610E08"/>
    <w:rsid w:val="00612198"/>
    <w:rsid w:val="00612247"/>
    <w:rsid w:val="00612629"/>
    <w:rsid w:val="00612DDF"/>
    <w:rsid w:val="00613A1E"/>
    <w:rsid w:val="00613A2A"/>
    <w:rsid w:val="00613B68"/>
    <w:rsid w:val="006158A7"/>
    <w:rsid w:val="00615A68"/>
    <w:rsid w:val="00615ED1"/>
    <w:rsid w:val="006165E4"/>
    <w:rsid w:val="0061669A"/>
    <w:rsid w:val="0061686F"/>
    <w:rsid w:val="00616CAB"/>
    <w:rsid w:val="00617E2B"/>
    <w:rsid w:val="00620F89"/>
    <w:rsid w:val="00621476"/>
    <w:rsid w:val="00621894"/>
    <w:rsid w:val="00621DF2"/>
    <w:rsid w:val="00623DAC"/>
    <w:rsid w:val="0062426F"/>
    <w:rsid w:val="00624E87"/>
    <w:rsid w:val="00625542"/>
    <w:rsid w:val="00625C5A"/>
    <w:rsid w:val="00625E06"/>
    <w:rsid w:val="00626320"/>
    <w:rsid w:val="00626D6A"/>
    <w:rsid w:val="00626F96"/>
    <w:rsid w:val="00627378"/>
    <w:rsid w:val="00627E82"/>
    <w:rsid w:val="006309E0"/>
    <w:rsid w:val="006317B1"/>
    <w:rsid w:val="006319AE"/>
    <w:rsid w:val="00631A46"/>
    <w:rsid w:val="006324F3"/>
    <w:rsid w:val="00632D17"/>
    <w:rsid w:val="00632F85"/>
    <w:rsid w:val="00633CAB"/>
    <w:rsid w:val="00633F4F"/>
    <w:rsid w:val="00634171"/>
    <w:rsid w:val="0063420A"/>
    <w:rsid w:val="006343D7"/>
    <w:rsid w:val="00634D17"/>
    <w:rsid w:val="00635199"/>
    <w:rsid w:val="00635BC9"/>
    <w:rsid w:val="006370A4"/>
    <w:rsid w:val="00637826"/>
    <w:rsid w:val="00640138"/>
    <w:rsid w:val="00640386"/>
    <w:rsid w:val="00640B39"/>
    <w:rsid w:val="00640D1A"/>
    <w:rsid w:val="00641C49"/>
    <w:rsid w:val="00641E0E"/>
    <w:rsid w:val="00643E2A"/>
    <w:rsid w:val="00643FBC"/>
    <w:rsid w:val="0064426A"/>
    <w:rsid w:val="0064492F"/>
    <w:rsid w:val="00644A95"/>
    <w:rsid w:val="00644D97"/>
    <w:rsid w:val="00646730"/>
    <w:rsid w:val="00646965"/>
    <w:rsid w:val="00650930"/>
    <w:rsid w:val="00650E59"/>
    <w:rsid w:val="00650EE7"/>
    <w:rsid w:val="00651685"/>
    <w:rsid w:val="00651E85"/>
    <w:rsid w:val="006539DF"/>
    <w:rsid w:val="00653DC8"/>
    <w:rsid w:val="00653E08"/>
    <w:rsid w:val="0065445D"/>
    <w:rsid w:val="006555D8"/>
    <w:rsid w:val="00655A82"/>
    <w:rsid w:val="006561BE"/>
    <w:rsid w:val="00656A00"/>
    <w:rsid w:val="00657247"/>
    <w:rsid w:val="00657989"/>
    <w:rsid w:val="00657BEA"/>
    <w:rsid w:val="00657EEC"/>
    <w:rsid w:val="00661012"/>
    <w:rsid w:val="00661405"/>
    <w:rsid w:val="0066190B"/>
    <w:rsid w:val="00662093"/>
    <w:rsid w:val="006625EE"/>
    <w:rsid w:val="00662F53"/>
    <w:rsid w:val="00664492"/>
    <w:rsid w:val="00664E3B"/>
    <w:rsid w:val="00664EBA"/>
    <w:rsid w:val="00666564"/>
    <w:rsid w:val="0066713D"/>
    <w:rsid w:val="006672A3"/>
    <w:rsid w:val="00667A62"/>
    <w:rsid w:val="00667A96"/>
    <w:rsid w:val="006700DB"/>
    <w:rsid w:val="006706F5"/>
    <w:rsid w:val="00670B77"/>
    <w:rsid w:val="00672523"/>
    <w:rsid w:val="0067360C"/>
    <w:rsid w:val="00674166"/>
    <w:rsid w:val="006751BA"/>
    <w:rsid w:val="00675212"/>
    <w:rsid w:val="00675353"/>
    <w:rsid w:val="006769E2"/>
    <w:rsid w:val="00676C4A"/>
    <w:rsid w:val="00677092"/>
    <w:rsid w:val="00677854"/>
    <w:rsid w:val="0068042E"/>
    <w:rsid w:val="0068056A"/>
    <w:rsid w:val="00680BA0"/>
    <w:rsid w:val="00681E78"/>
    <w:rsid w:val="006837DC"/>
    <w:rsid w:val="00683CD9"/>
    <w:rsid w:val="00683D9A"/>
    <w:rsid w:val="006849D6"/>
    <w:rsid w:val="00684E7D"/>
    <w:rsid w:val="006854CD"/>
    <w:rsid w:val="006857E6"/>
    <w:rsid w:val="00686B08"/>
    <w:rsid w:val="0068726E"/>
    <w:rsid w:val="006877C6"/>
    <w:rsid w:val="00687921"/>
    <w:rsid w:val="006905F4"/>
    <w:rsid w:val="00691260"/>
    <w:rsid w:val="006913D8"/>
    <w:rsid w:val="00691CE8"/>
    <w:rsid w:val="00692006"/>
    <w:rsid w:val="00692F12"/>
    <w:rsid w:val="00693639"/>
    <w:rsid w:val="00693DC1"/>
    <w:rsid w:val="00694C07"/>
    <w:rsid w:val="00695056"/>
    <w:rsid w:val="00695491"/>
    <w:rsid w:val="00695663"/>
    <w:rsid w:val="006958B9"/>
    <w:rsid w:val="00696621"/>
    <w:rsid w:val="00696910"/>
    <w:rsid w:val="00696B74"/>
    <w:rsid w:val="00697EF6"/>
    <w:rsid w:val="006A0102"/>
    <w:rsid w:val="006A02D0"/>
    <w:rsid w:val="006A072A"/>
    <w:rsid w:val="006A0879"/>
    <w:rsid w:val="006A09BD"/>
    <w:rsid w:val="006A0B22"/>
    <w:rsid w:val="006A1654"/>
    <w:rsid w:val="006A16D8"/>
    <w:rsid w:val="006A17E5"/>
    <w:rsid w:val="006A18D5"/>
    <w:rsid w:val="006A1B33"/>
    <w:rsid w:val="006A28B1"/>
    <w:rsid w:val="006A44BD"/>
    <w:rsid w:val="006A4FA4"/>
    <w:rsid w:val="006A5012"/>
    <w:rsid w:val="006A50F0"/>
    <w:rsid w:val="006A53C8"/>
    <w:rsid w:val="006A559A"/>
    <w:rsid w:val="006A5E62"/>
    <w:rsid w:val="006A65AC"/>
    <w:rsid w:val="006A6F29"/>
    <w:rsid w:val="006A7281"/>
    <w:rsid w:val="006B0172"/>
    <w:rsid w:val="006B1302"/>
    <w:rsid w:val="006B2885"/>
    <w:rsid w:val="006B30D3"/>
    <w:rsid w:val="006B34E4"/>
    <w:rsid w:val="006B40CB"/>
    <w:rsid w:val="006B5DE9"/>
    <w:rsid w:val="006C0816"/>
    <w:rsid w:val="006C0D7D"/>
    <w:rsid w:val="006C1471"/>
    <w:rsid w:val="006C163F"/>
    <w:rsid w:val="006C2039"/>
    <w:rsid w:val="006C2A9C"/>
    <w:rsid w:val="006C2C5F"/>
    <w:rsid w:val="006C30AD"/>
    <w:rsid w:val="006C35C1"/>
    <w:rsid w:val="006C38E0"/>
    <w:rsid w:val="006C3F0F"/>
    <w:rsid w:val="006C3FC8"/>
    <w:rsid w:val="006C45B1"/>
    <w:rsid w:val="006C6FDF"/>
    <w:rsid w:val="006C723F"/>
    <w:rsid w:val="006D0645"/>
    <w:rsid w:val="006D0778"/>
    <w:rsid w:val="006D0CBC"/>
    <w:rsid w:val="006D0E6C"/>
    <w:rsid w:val="006D1CD9"/>
    <w:rsid w:val="006D1E3F"/>
    <w:rsid w:val="006D220D"/>
    <w:rsid w:val="006D2494"/>
    <w:rsid w:val="006D2CC8"/>
    <w:rsid w:val="006D2D63"/>
    <w:rsid w:val="006D30A3"/>
    <w:rsid w:val="006D311C"/>
    <w:rsid w:val="006D3830"/>
    <w:rsid w:val="006D3B85"/>
    <w:rsid w:val="006D3E39"/>
    <w:rsid w:val="006D411B"/>
    <w:rsid w:val="006D44B4"/>
    <w:rsid w:val="006D5451"/>
    <w:rsid w:val="006D57C1"/>
    <w:rsid w:val="006D7547"/>
    <w:rsid w:val="006D7C8C"/>
    <w:rsid w:val="006D7E63"/>
    <w:rsid w:val="006E0D8F"/>
    <w:rsid w:val="006E0FD5"/>
    <w:rsid w:val="006E1116"/>
    <w:rsid w:val="006E1C2C"/>
    <w:rsid w:val="006E2C57"/>
    <w:rsid w:val="006E392A"/>
    <w:rsid w:val="006E4233"/>
    <w:rsid w:val="006E4902"/>
    <w:rsid w:val="006E5ADD"/>
    <w:rsid w:val="006E67D5"/>
    <w:rsid w:val="006E6A84"/>
    <w:rsid w:val="006E70B5"/>
    <w:rsid w:val="006E7B75"/>
    <w:rsid w:val="006F00AD"/>
    <w:rsid w:val="006F1798"/>
    <w:rsid w:val="006F1C67"/>
    <w:rsid w:val="006F2376"/>
    <w:rsid w:val="006F2F4B"/>
    <w:rsid w:val="006F37B1"/>
    <w:rsid w:val="006F3973"/>
    <w:rsid w:val="006F3B44"/>
    <w:rsid w:val="006F41B4"/>
    <w:rsid w:val="006F4D1D"/>
    <w:rsid w:val="006F57CF"/>
    <w:rsid w:val="006F5F78"/>
    <w:rsid w:val="006F6527"/>
    <w:rsid w:val="006F70CC"/>
    <w:rsid w:val="006F7209"/>
    <w:rsid w:val="006F734C"/>
    <w:rsid w:val="006F7A1B"/>
    <w:rsid w:val="006F7C2C"/>
    <w:rsid w:val="006F7CC6"/>
    <w:rsid w:val="007002EB"/>
    <w:rsid w:val="00700DB7"/>
    <w:rsid w:val="00701526"/>
    <w:rsid w:val="00701949"/>
    <w:rsid w:val="00704123"/>
    <w:rsid w:val="00704BAB"/>
    <w:rsid w:val="00705E6A"/>
    <w:rsid w:val="00705FE2"/>
    <w:rsid w:val="0070650D"/>
    <w:rsid w:val="007067B3"/>
    <w:rsid w:val="00707FE0"/>
    <w:rsid w:val="00711AAC"/>
    <w:rsid w:val="00711F8B"/>
    <w:rsid w:val="00712517"/>
    <w:rsid w:val="0071313D"/>
    <w:rsid w:val="00713266"/>
    <w:rsid w:val="007138C5"/>
    <w:rsid w:val="00714259"/>
    <w:rsid w:val="00714278"/>
    <w:rsid w:val="00715D9F"/>
    <w:rsid w:val="0071657F"/>
    <w:rsid w:val="00716746"/>
    <w:rsid w:val="00717706"/>
    <w:rsid w:val="00720176"/>
    <w:rsid w:val="0072038E"/>
    <w:rsid w:val="00720941"/>
    <w:rsid w:val="00720ABA"/>
    <w:rsid w:val="00721257"/>
    <w:rsid w:val="00721625"/>
    <w:rsid w:val="00721654"/>
    <w:rsid w:val="00721C4A"/>
    <w:rsid w:val="00721E4E"/>
    <w:rsid w:val="00722E59"/>
    <w:rsid w:val="007238D8"/>
    <w:rsid w:val="007238E1"/>
    <w:rsid w:val="0072432B"/>
    <w:rsid w:val="00724B59"/>
    <w:rsid w:val="00724F3D"/>
    <w:rsid w:val="00725186"/>
    <w:rsid w:val="00725A7C"/>
    <w:rsid w:val="007265E9"/>
    <w:rsid w:val="00727037"/>
    <w:rsid w:val="007277AA"/>
    <w:rsid w:val="007277CF"/>
    <w:rsid w:val="0072780B"/>
    <w:rsid w:val="00730026"/>
    <w:rsid w:val="0073134A"/>
    <w:rsid w:val="007316B9"/>
    <w:rsid w:val="00731BAA"/>
    <w:rsid w:val="007321F6"/>
    <w:rsid w:val="0073394E"/>
    <w:rsid w:val="00734179"/>
    <w:rsid w:val="00734DFF"/>
    <w:rsid w:val="00735614"/>
    <w:rsid w:val="0073567E"/>
    <w:rsid w:val="007358A9"/>
    <w:rsid w:val="00735E9E"/>
    <w:rsid w:val="0073642F"/>
    <w:rsid w:val="007364B4"/>
    <w:rsid w:val="007365FA"/>
    <w:rsid w:val="0073713D"/>
    <w:rsid w:val="007372FC"/>
    <w:rsid w:val="0073736D"/>
    <w:rsid w:val="007377BF"/>
    <w:rsid w:val="00737E83"/>
    <w:rsid w:val="00740482"/>
    <w:rsid w:val="007405D4"/>
    <w:rsid w:val="00740B82"/>
    <w:rsid w:val="007410F2"/>
    <w:rsid w:val="00741F89"/>
    <w:rsid w:val="0074230A"/>
    <w:rsid w:val="0074277B"/>
    <w:rsid w:val="007434D4"/>
    <w:rsid w:val="007434E3"/>
    <w:rsid w:val="00743B06"/>
    <w:rsid w:val="00743D92"/>
    <w:rsid w:val="00744056"/>
    <w:rsid w:val="00744E24"/>
    <w:rsid w:val="00745117"/>
    <w:rsid w:val="00745893"/>
    <w:rsid w:val="007464F6"/>
    <w:rsid w:val="007473A8"/>
    <w:rsid w:val="0075013F"/>
    <w:rsid w:val="00750B2B"/>
    <w:rsid w:val="00750B6F"/>
    <w:rsid w:val="00751708"/>
    <w:rsid w:val="00751886"/>
    <w:rsid w:val="00751EC5"/>
    <w:rsid w:val="0075280E"/>
    <w:rsid w:val="007534F1"/>
    <w:rsid w:val="00753F77"/>
    <w:rsid w:val="00754373"/>
    <w:rsid w:val="007548E4"/>
    <w:rsid w:val="00755EBD"/>
    <w:rsid w:val="00756F61"/>
    <w:rsid w:val="00756F9E"/>
    <w:rsid w:val="00757289"/>
    <w:rsid w:val="007578A0"/>
    <w:rsid w:val="0076013A"/>
    <w:rsid w:val="00760C07"/>
    <w:rsid w:val="00760FD4"/>
    <w:rsid w:val="00761EBE"/>
    <w:rsid w:val="00763637"/>
    <w:rsid w:val="007638DC"/>
    <w:rsid w:val="00763D13"/>
    <w:rsid w:val="0076403F"/>
    <w:rsid w:val="0076518D"/>
    <w:rsid w:val="00765306"/>
    <w:rsid w:val="0076645A"/>
    <w:rsid w:val="00766536"/>
    <w:rsid w:val="00766705"/>
    <w:rsid w:val="0076688E"/>
    <w:rsid w:val="00766BBE"/>
    <w:rsid w:val="00767785"/>
    <w:rsid w:val="00767792"/>
    <w:rsid w:val="00771E1F"/>
    <w:rsid w:val="007720EE"/>
    <w:rsid w:val="007728BE"/>
    <w:rsid w:val="00772EEA"/>
    <w:rsid w:val="00773260"/>
    <w:rsid w:val="00773472"/>
    <w:rsid w:val="00773671"/>
    <w:rsid w:val="00773F65"/>
    <w:rsid w:val="0077423E"/>
    <w:rsid w:val="00774798"/>
    <w:rsid w:val="00774800"/>
    <w:rsid w:val="00774CE6"/>
    <w:rsid w:val="00776AAC"/>
    <w:rsid w:val="0077753A"/>
    <w:rsid w:val="00780105"/>
    <w:rsid w:val="00780542"/>
    <w:rsid w:val="00780598"/>
    <w:rsid w:val="00780921"/>
    <w:rsid w:val="00780F57"/>
    <w:rsid w:val="00780FCA"/>
    <w:rsid w:val="0078106B"/>
    <w:rsid w:val="00781147"/>
    <w:rsid w:val="00781286"/>
    <w:rsid w:val="00781608"/>
    <w:rsid w:val="007818B7"/>
    <w:rsid w:val="00782ABB"/>
    <w:rsid w:val="00782FC1"/>
    <w:rsid w:val="007833C5"/>
    <w:rsid w:val="00783735"/>
    <w:rsid w:val="007840A2"/>
    <w:rsid w:val="00784521"/>
    <w:rsid w:val="0078455E"/>
    <w:rsid w:val="00786AB0"/>
    <w:rsid w:val="00786FED"/>
    <w:rsid w:val="0078725F"/>
    <w:rsid w:val="00787BAB"/>
    <w:rsid w:val="00790D5B"/>
    <w:rsid w:val="00791AA9"/>
    <w:rsid w:val="00792673"/>
    <w:rsid w:val="00792E20"/>
    <w:rsid w:val="00793205"/>
    <w:rsid w:val="007934C9"/>
    <w:rsid w:val="00793554"/>
    <w:rsid w:val="00793F20"/>
    <w:rsid w:val="00794E7B"/>
    <w:rsid w:val="00795549"/>
    <w:rsid w:val="007957ED"/>
    <w:rsid w:val="00795B4F"/>
    <w:rsid w:val="00796023"/>
    <w:rsid w:val="00796375"/>
    <w:rsid w:val="00796471"/>
    <w:rsid w:val="00796C03"/>
    <w:rsid w:val="00796D33"/>
    <w:rsid w:val="00796F5F"/>
    <w:rsid w:val="007A0266"/>
    <w:rsid w:val="007A1023"/>
    <w:rsid w:val="007A151C"/>
    <w:rsid w:val="007A18E5"/>
    <w:rsid w:val="007A1B92"/>
    <w:rsid w:val="007A2CE0"/>
    <w:rsid w:val="007A4436"/>
    <w:rsid w:val="007A5891"/>
    <w:rsid w:val="007A6506"/>
    <w:rsid w:val="007A67D3"/>
    <w:rsid w:val="007A7052"/>
    <w:rsid w:val="007A7118"/>
    <w:rsid w:val="007A7449"/>
    <w:rsid w:val="007A7A79"/>
    <w:rsid w:val="007B0007"/>
    <w:rsid w:val="007B05A7"/>
    <w:rsid w:val="007B0FC5"/>
    <w:rsid w:val="007B107F"/>
    <w:rsid w:val="007B1346"/>
    <w:rsid w:val="007B1D5E"/>
    <w:rsid w:val="007B218E"/>
    <w:rsid w:val="007B301F"/>
    <w:rsid w:val="007B3507"/>
    <w:rsid w:val="007B3535"/>
    <w:rsid w:val="007B3C77"/>
    <w:rsid w:val="007B404A"/>
    <w:rsid w:val="007B7CD5"/>
    <w:rsid w:val="007C0308"/>
    <w:rsid w:val="007C12F7"/>
    <w:rsid w:val="007C1566"/>
    <w:rsid w:val="007C1A92"/>
    <w:rsid w:val="007C1E3C"/>
    <w:rsid w:val="007C1F4D"/>
    <w:rsid w:val="007C2357"/>
    <w:rsid w:val="007C28D4"/>
    <w:rsid w:val="007C3736"/>
    <w:rsid w:val="007C383C"/>
    <w:rsid w:val="007C3B4C"/>
    <w:rsid w:val="007C3C20"/>
    <w:rsid w:val="007C3CC0"/>
    <w:rsid w:val="007C4A4E"/>
    <w:rsid w:val="007C4A9C"/>
    <w:rsid w:val="007C6C0D"/>
    <w:rsid w:val="007C730A"/>
    <w:rsid w:val="007C73F7"/>
    <w:rsid w:val="007C77AA"/>
    <w:rsid w:val="007C7905"/>
    <w:rsid w:val="007D0097"/>
    <w:rsid w:val="007D019F"/>
    <w:rsid w:val="007D10C5"/>
    <w:rsid w:val="007D215E"/>
    <w:rsid w:val="007D224C"/>
    <w:rsid w:val="007D24BD"/>
    <w:rsid w:val="007D25E7"/>
    <w:rsid w:val="007D3275"/>
    <w:rsid w:val="007D3A2E"/>
    <w:rsid w:val="007D443E"/>
    <w:rsid w:val="007D4BCC"/>
    <w:rsid w:val="007D50A9"/>
    <w:rsid w:val="007D5918"/>
    <w:rsid w:val="007D6DE0"/>
    <w:rsid w:val="007D7C3E"/>
    <w:rsid w:val="007E0032"/>
    <w:rsid w:val="007E0614"/>
    <w:rsid w:val="007E0863"/>
    <w:rsid w:val="007E1AB5"/>
    <w:rsid w:val="007E1E87"/>
    <w:rsid w:val="007E1EA0"/>
    <w:rsid w:val="007E21D2"/>
    <w:rsid w:val="007E288B"/>
    <w:rsid w:val="007E2CF9"/>
    <w:rsid w:val="007E4DA8"/>
    <w:rsid w:val="007E4F18"/>
    <w:rsid w:val="007E5185"/>
    <w:rsid w:val="007E58C5"/>
    <w:rsid w:val="007E5B81"/>
    <w:rsid w:val="007E6ADF"/>
    <w:rsid w:val="007E704C"/>
    <w:rsid w:val="007E73C3"/>
    <w:rsid w:val="007F14CD"/>
    <w:rsid w:val="007F1D44"/>
    <w:rsid w:val="007F2ED7"/>
    <w:rsid w:val="007F2EEE"/>
    <w:rsid w:val="007F358F"/>
    <w:rsid w:val="007F56AA"/>
    <w:rsid w:val="007F56F4"/>
    <w:rsid w:val="007F6729"/>
    <w:rsid w:val="007F689C"/>
    <w:rsid w:val="007F6B97"/>
    <w:rsid w:val="007F742F"/>
    <w:rsid w:val="007F79E8"/>
    <w:rsid w:val="007F7B95"/>
    <w:rsid w:val="00800E67"/>
    <w:rsid w:val="0080151B"/>
    <w:rsid w:val="00801619"/>
    <w:rsid w:val="00803188"/>
    <w:rsid w:val="0080318C"/>
    <w:rsid w:val="00803312"/>
    <w:rsid w:val="00803E7D"/>
    <w:rsid w:val="00804850"/>
    <w:rsid w:val="00804B0F"/>
    <w:rsid w:val="00804DAD"/>
    <w:rsid w:val="00806309"/>
    <w:rsid w:val="00806A66"/>
    <w:rsid w:val="0080741D"/>
    <w:rsid w:val="008103DB"/>
    <w:rsid w:val="00810B1A"/>
    <w:rsid w:val="00810BEB"/>
    <w:rsid w:val="008111BA"/>
    <w:rsid w:val="00811590"/>
    <w:rsid w:val="008119B1"/>
    <w:rsid w:val="00812614"/>
    <w:rsid w:val="00812681"/>
    <w:rsid w:val="0081284A"/>
    <w:rsid w:val="008129F2"/>
    <w:rsid w:val="00812AA2"/>
    <w:rsid w:val="00812AB0"/>
    <w:rsid w:val="00812B8D"/>
    <w:rsid w:val="00812D53"/>
    <w:rsid w:val="0081310C"/>
    <w:rsid w:val="008132AA"/>
    <w:rsid w:val="00813F84"/>
    <w:rsid w:val="008141B4"/>
    <w:rsid w:val="0081477A"/>
    <w:rsid w:val="008152BA"/>
    <w:rsid w:val="0081532A"/>
    <w:rsid w:val="008159A2"/>
    <w:rsid w:val="00816122"/>
    <w:rsid w:val="00816900"/>
    <w:rsid w:val="00817632"/>
    <w:rsid w:val="00820CC7"/>
    <w:rsid w:val="00821155"/>
    <w:rsid w:val="00821179"/>
    <w:rsid w:val="00821627"/>
    <w:rsid w:val="00822045"/>
    <w:rsid w:val="008229E6"/>
    <w:rsid w:val="008229E9"/>
    <w:rsid w:val="00822B47"/>
    <w:rsid w:val="00823430"/>
    <w:rsid w:val="00823D7B"/>
    <w:rsid w:val="008260EE"/>
    <w:rsid w:val="00826241"/>
    <w:rsid w:val="00826707"/>
    <w:rsid w:val="00826BB9"/>
    <w:rsid w:val="00827529"/>
    <w:rsid w:val="00827BBC"/>
    <w:rsid w:val="00827D65"/>
    <w:rsid w:val="00830696"/>
    <w:rsid w:val="00830C45"/>
    <w:rsid w:val="00830E08"/>
    <w:rsid w:val="0083141F"/>
    <w:rsid w:val="00832922"/>
    <w:rsid w:val="00832EF7"/>
    <w:rsid w:val="008333A8"/>
    <w:rsid w:val="00833407"/>
    <w:rsid w:val="008341C9"/>
    <w:rsid w:val="00834D6E"/>
    <w:rsid w:val="00835814"/>
    <w:rsid w:val="008359CA"/>
    <w:rsid w:val="00835F70"/>
    <w:rsid w:val="008363FF"/>
    <w:rsid w:val="008367B0"/>
    <w:rsid w:val="00836945"/>
    <w:rsid w:val="00836AC8"/>
    <w:rsid w:val="00836DA5"/>
    <w:rsid w:val="00837056"/>
    <w:rsid w:val="008378B2"/>
    <w:rsid w:val="008378BD"/>
    <w:rsid w:val="00837E10"/>
    <w:rsid w:val="00840B9D"/>
    <w:rsid w:val="008417C3"/>
    <w:rsid w:val="00841B72"/>
    <w:rsid w:val="008420BF"/>
    <w:rsid w:val="00842774"/>
    <w:rsid w:val="00842BEF"/>
    <w:rsid w:val="00842CE6"/>
    <w:rsid w:val="00842F0F"/>
    <w:rsid w:val="00843E9C"/>
    <w:rsid w:val="008447DF"/>
    <w:rsid w:val="0084576D"/>
    <w:rsid w:val="00845DF7"/>
    <w:rsid w:val="00846191"/>
    <w:rsid w:val="00846728"/>
    <w:rsid w:val="008478D6"/>
    <w:rsid w:val="0085033D"/>
    <w:rsid w:val="008508F6"/>
    <w:rsid w:val="00850EB1"/>
    <w:rsid w:val="00851A0B"/>
    <w:rsid w:val="00853494"/>
    <w:rsid w:val="008536D8"/>
    <w:rsid w:val="0085393E"/>
    <w:rsid w:val="00854CBB"/>
    <w:rsid w:val="00854FD9"/>
    <w:rsid w:val="008568C0"/>
    <w:rsid w:val="00856C6F"/>
    <w:rsid w:val="0085702D"/>
    <w:rsid w:val="0085742E"/>
    <w:rsid w:val="00861DA8"/>
    <w:rsid w:val="00862B56"/>
    <w:rsid w:val="00862FCF"/>
    <w:rsid w:val="008633A7"/>
    <w:rsid w:val="00863401"/>
    <w:rsid w:val="008639AE"/>
    <w:rsid w:val="008640E4"/>
    <w:rsid w:val="008644B9"/>
    <w:rsid w:val="00864719"/>
    <w:rsid w:val="00864737"/>
    <w:rsid w:val="00864793"/>
    <w:rsid w:val="0086508A"/>
    <w:rsid w:val="008651BD"/>
    <w:rsid w:val="00866925"/>
    <w:rsid w:val="00866CF5"/>
    <w:rsid w:val="00866D08"/>
    <w:rsid w:val="00867009"/>
    <w:rsid w:val="008672C1"/>
    <w:rsid w:val="0086775C"/>
    <w:rsid w:val="00870168"/>
    <w:rsid w:val="00870201"/>
    <w:rsid w:val="008713EC"/>
    <w:rsid w:val="008715F4"/>
    <w:rsid w:val="00871948"/>
    <w:rsid w:val="00872E34"/>
    <w:rsid w:val="008734F0"/>
    <w:rsid w:val="0087394F"/>
    <w:rsid w:val="00873DDB"/>
    <w:rsid w:val="00874165"/>
    <w:rsid w:val="00874E36"/>
    <w:rsid w:val="00875BBF"/>
    <w:rsid w:val="008763DB"/>
    <w:rsid w:val="00876732"/>
    <w:rsid w:val="00876ED8"/>
    <w:rsid w:val="00877F80"/>
    <w:rsid w:val="00880AA4"/>
    <w:rsid w:val="00880B70"/>
    <w:rsid w:val="00880EA8"/>
    <w:rsid w:val="00881406"/>
    <w:rsid w:val="00882976"/>
    <w:rsid w:val="0088418F"/>
    <w:rsid w:val="00884844"/>
    <w:rsid w:val="008848F1"/>
    <w:rsid w:val="00884E2A"/>
    <w:rsid w:val="008859FD"/>
    <w:rsid w:val="00885FEF"/>
    <w:rsid w:val="0088608B"/>
    <w:rsid w:val="00886741"/>
    <w:rsid w:val="00886F67"/>
    <w:rsid w:val="008873F8"/>
    <w:rsid w:val="00887A71"/>
    <w:rsid w:val="00887BD2"/>
    <w:rsid w:val="00887FE1"/>
    <w:rsid w:val="00891324"/>
    <w:rsid w:val="008917CA"/>
    <w:rsid w:val="00892300"/>
    <w:rsid w:val="00892480"/>
    <w:rsid w:val="008926DC"/>
    <w:rsid w:val="00892C61"/>
    <w:rsid w:val="008941C0"/>
    <w:rsid w:val="00894809"/>
    <w:rsid w:val="00894D16"/>
    <w:rsid w:val="008957E5"/>
    <w:rsid w:val="0089646A"/>
    <w:rsid w:val="00896B07"/>
    <w:rsid w:val="008971CB"/>
    <w:rsid w:val="00897239"/>
    <w:rsid w:val="00897CA1"/>
    <w:rsid w:val="008A0288"/>
    <w:rsid w:val="008A0F5D"/>
    <w:rsid w:val="008A1115"/>
    <w:rsid w:val="008A11D2"/>
    <w:rsid w:val="008A1C08"/>
    <w:rsid w:val="008A1CCB"/>
    <w:rsid w:val="008A223D"/>
    <w:rsid w:val="008A2B9F"/>
    <w:rsid w:val="008A3461"/>
    <w:rsid w:val="008A3546"/>
    <w:rsid w:val="008A37CB"/>
    <w:rsid w:val="008A3D9C"/>
    <w:rsid w:val="008A4995"/>
    <w:rsid w:val="008A4C44"/>
    <w:rsid w:val="008A58BF"/>
    <w:rsid w:val="008A629D"/>
    <w:rsid w:val="008A6967"/>
    <w:rsid w:val="008A7642"/>
    <w:rsid w:val="008A7E24"/>
    <w:rsid w:val="008B0EC5"/>
    <w:rsid w:val="008B1215"/>
    <w:rsid w:val="008B1CED"/>
    <w:rsid w:val="008B25A3"/>
    <w:rsid w:val="008B300C"/>
    <w:rsid w:val="008B3018"/>
    <w:rsid w:val="008B461F"/>
    <w:rsid w:val="008B4652"/>
    <w:rsid w:val="008B505C"/>
    <w:rsid w:val="008B57B6"/>
    <w:rsid w:val="008B5AE8"/>
    <w:rsid w:val="008B5C17"/>
    <w:rsid w:val="008B6E10"/>
    <w:rsid w:val="008C0488"/>
    <w:rsid w:val="008C0AE6"/>
    <w:rsid w:val="008C1673"/>
    <w:rsid w:val="008C192D"/>
    <w:rsid w:val="008C19EB"/>
    <w:rsid w:val="008C1BE5"/>
    <w:rsid w:val="008C1E51"/>
    <w:rsid w:val="008C245E"/>
    <w:rsid w:val="008C2D2D"/>
    <w:rsid w:val="008C357C"/>
    <w:rsid w:val="008C3AA0"/>
    <w:rsid w:val="008C4DC5"/>
    <w:rsid w:val="008C5303"/>
    <w:rsid w:val="008C5AA8"/>
    <w:rsid w:val="008C5DC7"/>
    <w:rsid w:val="008C619C"/>
    <w:rsid w:val="008C6D74"/>
    <w:rsid w:val="008C752F"/>
    <w:rsid w:val="008D0663"/>
    <w:rsid w:val="008D0A48"/>
    <w:rsid w:val="008D1849"/>
    <w:rsid w:val="008D1CC0"/>
    <w:rsid w:val="008D498C"/>
    <w:rsid w:val="008D4DA8"/>
    <w:rsid w:val="008D508D"/>
    <w:rsid w:val="008D5DA1"/>
    <w:rsid w:val="008D5EF3"/>
    <w:rsid w:val="008D5FA3"/>
    <w:rsid w:val="008D68E7"/>
    <w:rsid w:val="008D7412"/>
    <w:rsid w:val="008D79C9"/>
    <w:rsid w:val="008E0766"/>
    <w:rsid w:val="008E090B"/>
    <w:rsid w:val="008E1AA9"/>
    <w:rsid w:val="008E285B"/>
    <w:rsid w:val="008E2BAC"/>
    <w:rsid w:val="008E3117"/>
    <w:rsid w:val="008E3901"/>
    <w:rsid w:val="008E3A7D"/>
    <w:rsid w:val="008E3B57"/>
    <w:rsid w:val="008E408D"/>
    <w:rsid w:val="008E4FD3"/>
    <w:rsid w:val="008E5BBA"/>
    <w:rsid w:val="008E5F7B"/>
    <w:rsid w:val="008E612E"/>
    <w:rsid w:val="008E63B2"/>
    <w:rsid w:val="008E6404"/>
    <w:rsid w:val="008E67A1"/>
    <w:rsid w:val="008E768C"/>
    <w:rsid w:val="008F12D8"/>
    <w:rsid w:val="008F390D"/>
    <w:rsid w:val="008F399F"/>
    <w:rsid w:val="008F3EC4"/>
    <w:rsid w:val="008F4EB4"/>
    <w:rsid w:val="008F5708"/>
    <w:rsid w:val="008F58AF"/>
    <w:rsid w:val="008F7916"/>
    <w:rsid w:val="00900342"/>
    <w:rsid w:val="00900ACD"/>
    <w:rsid w:val="00901B89"/>
    <w:rsid w:val="00901EEE"/>
    <w:rsid w:val="009025E1"/>
    <w:rsid w:val="00903287"/>
    <w:rsid w:val="009037DC"/>
    <w:rsid w:val="009051A8"/>
    <w:rsid w:val="009052D4"/>
    <w:rsid w:val="009053A9"/>
    <w:rsid w:val="0090547B"/>
    <w:rsid w:val="00905500"/>
    <w:rsid w:val="00905576"/>
    <w:rsid w:val="00905CCF"/>
    <w:rsid w:val="009060D4"/>
    <w:rsid w:val="00906C76"/>
    <w:rsid w:val="00907165"/>
    <w:rsid w:val="0090716D"/>
    <w:rsid w:val="009072E5"/>
    <w:rsid w:val="00907C42"/>
    <w:rsid w:val="00910CA5"/>
    <w:rsid w:val="00910D23"/>
    <w:rsid w:val="0091112F"/>
    <w:rsid w:val="0091116E"/>
    <w:rsid w:val="00911C07"/>
    <w:rsid w:val="00911DAB"/>
    <w:rsid w:val="009121DA"/>
    <w:rsid w:val="00912380"/>
    <w:rsid w:val="0091262A"/>
    <w:rsid w:val="00912907"/>
    <w:rsid w:val="00912FDA"/>
    <w:rsid w:val="009132D4"/>
    <w:rsid w:val="00913503"/>
    <w:rsid w:val="0091352F"/>
    <w:rsid w:val="009141FA"/>
    <w:rsid w:val="00914663"/>
    <w:rsid w:val="00914BD7"/>
    <w:rsid w:val="00914ED0"/>
    <w:rsid w:val="00915127"/>
    <w:rsid w:val="00915B4C"/>
    <w:rsid w:val="00917716"/>
    <w:rsid w:val="00920003"/>
    <w:rsid w:val="009207CB"/>
    <w:rsid w:val="00920F38"/>
    <w:rsid w:val="00921447"/>
    <w:rsid w:val="009218F7"/>
    <w:rsid w:val="00922286"/>
    <w:rsid w:val="009226E9"/>
    <w:rsid w:val="0092276E"/>
    <w:rsid w:val="009237B2"/>
    <w:rsid w:val="00923A03"/>
    <w:rsid w:val="00923DAA"/>
    <w:rsid w:val="00924738"/>
    <w:rsid w:val="00926782"/>
    <w:rsid w:val="00926A35"/>
    <w:rsid w:val="00926B34"/>
    <w:rsid w:val="00926D21"/>
    <w:rsid w:val="00926E6F"/>
    <w:rsid w:val="00927559"/>
    <w:rsid w:val="00930067"/>
    <w:rsid w:val="0093202E"/>
    <w:rsid w:val="00932056"/>
    <w:rsid w:val="009326A6"/>
    <w:rsid w:val="00932E0D"/>
    <w:rsid w:val="0093379B"/>
    <w:rsid w:val="00934735"/>
    <w:rsid w:val="00935120"/>
    <w:rsid w:val="00935996"/>
    <w:rsid w:val="00937117"/>
    <w:rsid w:val="00937CBE"/>
    <w:rsid w:val="0094031A"/>
    <w:rsid w:val="009429E2"/>
    <w:rsid w:val="0094446D"/>
    <w:rsid w:val="00944B3D"/>
    <w:rsid w:val="009456B8"/>
    <w:rsid w:val="00945939"/>
    <w:rsid w:val="0094620E"/>
    <w:rsid w:val="0094672D"/>
    <w:rsid w:val="00946BE1"/>
    <w:rsid w:val="009470A7"/>
    <w:rsid w:val="0094722E"/>
    <w:rsid w:val="00950DB8"/>
    <w:rsid w:val="00951DEC"/>
    <w:rsid w:val="00951E31"/>
    <w:rsid w:val="009561D7"/>
    <w:rsid w:val="009566B3"/>
    <w:rsid w:val="009569DC"/>
    <w:rsid w:val="00957711"/>
    <w:rsid w:val="00960BE4"/>
    <w:rsid w:val="00960F1F"/>
    <w:rsid w:val="00961547"/>
    <w:rsid w:val="00962ED6"/>
    <w:rsid w:val="00963B14"/>
    <w:rsid w:val="00963C89"/>
    <w:rsid w:val="00963D28"/>
    <w:rsid w:val="00964675"/>
    <w:rsid w:val="00964758"/>
    <w:rsid w:val="00964F51"/>
    <w:rsid w:val="0096632A"/>
    <w:rsid w:val="009666A2"/>
    <w:rsid w:val="00966DA4"/>
    <w:rsid w:val="00966EB0"/>
    <w:rsid w:val="00967B22"/>
    <w:rsid w:val="00970372"/>
    <w:rsid w:val="009704E6"/>
    <w:rsid w:val="00970F7B"/>
    <w:rsid w:val="009712A5"/>
    <w:rsid w:val="00971935"/>
    <w:rsid w:val="00971F8A"/>
    <w:rsid w:val="009728E0"/>
    <w:rsid w:val="00972F5D"/>
    <w:rsid w:val="0097301D"/>
    <w:rsid w:val="00973CD7"/>
    <w:rsid w:val="009743D1"/>
    <w:rsid w:val="009744CF"/>
    <w:rsid w:val="0097456D"/>
    <w:rsid w:val="00974B7A"/>
    <w:rsid w:val="00974DDA"/>
    <w:rsid w:val="00975054"/>
    <w:rsid w:val="00975888"/>
    <w:rsid w:val="00975BD5"/>
    <w:rsid w:val="0097630F"/>
    <w:rsid w:val="0097653B"/>
    <w:rsid w:val="00976836"/>
    <w:rsid w:val="00976854"/>
    <w:rsid w:val="00976A60"/>
    <w:rsid w:val="00976ED4"/>
    <w:rsid w:val="00976F79"/>
    <w:rsid w:val="0097728D"/>
    <w:rsid w:val="009773D4"/>
    <w:rsid w:val="0097767E"/>
    <w:rsid w:val="00977AAB"/>
    <w:rsid w:val="009803EB"/>
    <w:rsid w:val="0098093E"/>
    <w:rsid w:val="00981FC9"/>
    <w:rsid w:val="00982DCD"/>
    <w:rsid w:val="00982E90"/>
    <w:rsid w:val="00983081"/>
    <w:rsid w:val="0098359C"/>
    <w:rsid w:val="00983BC4"/>
    <w:rsid w:val="00983E0E"/>
    <w:rsid w:val="00983F3B"/>
    <w:rsid w:val="00984172"/>
    <w:rsid w:val="00984A15"/>
    <w:rsid w:val="00985AA8"/>
    <w:rsid w:val="009869E9"/>
    <w:rsid w:val="009869F1"/>
    <w:rsid w:val="00986FE7"/>
    <w:rsid w:val="00990E11"/>
    <w:rsid w:val="00990E13"/>
    <w:rsid w:val="009917E8"/>
    <w:rsid w:val="00992992"/>
    <w:rsid w:val="009948AD"/>
    <w:rsid w:val="009949E6"/>
    <w:rsid w:val="00994E00"/>
    <w:rsid w:val="00995068"/>
    <w:rsid w:val="0099653A"/>
    <w:rsid w:val="00996655"/>
    <w:rsid w:val="0099744A"/>
    <w:rsid w:val="0099760C"/>
    <w:rsid w:val="009A0ADF"/>
    <w:rsid w:val="009A275F"/>
    <w:rsid w:val="009A2CC6"/>
    <w:rsid w:val="009A3119"/>
    <w:rsid w:val="009A3889"/>
    <w:rsid w:val="009A38BB"/>
    <w:rsid w:val="009A401A"/>
    <w:rsid w:val="009A59A9"/>
    <w:rsid w:val="009A5DAA"/>
    <w:rsid w:val="009A7045"/>
    <w:rsid w:val="009A7D9A"/>
    <w:rsid w:val="009B06AD"/>
    <w:rsid w:val="009B0DC0"/>
    <w:rsid w:val="009B24BE"/>
    <w:rsid w:val="009B2835"/>
    <w:rsid w:val="009B3305"/>
    <w:rsid w:val="009B34DF"/>
    <w:rsid w:val="009B3F01"/>
    <w:rsid w:val="009B54B8"/>
    <w:rsid w:val="009B595D"/>
    <w:rsid w:val="009B70D1"/>
    <w:rsid w:val="009B72AD"/>
    <w:rsid w:val="009C0443"/>
    <w:rsid w:val="009C0AE2"/>
    <w:rsid w:val="009C1F3A"/>
    <w:rsid w:val="009C249A"/>
    <w:rsid w:val="009C3775"/>
    <w:rsid w:val="009C3D9E"/>
    <w:rsid w:val="009C3DA6"/>
    <w:rsid w:val="009C3F72"/>
    <w:rsid w:val="009C4767"/>
    <w:rsid w:val="009C4A88"/>
    <w:rsid w:val="009C4E42"/>
    <w:rsid w:val="009C5A5D"/>
    <w:rsid w:val="009C5BFD"/>
    <w:rsid w:val="009C5C11"/>
    <w:rsid w:val="009C6A8B"/>
    <w:rsid w:val="009C7053"/>
    <w:rsid w:val="009C740B"/>
    <w:rsid w:val="009C78C8"/>
    <w:rsid w:val="009D01FF"/>
    <w:rsid w:val="009D084A"/>
    <w:rsid w:val="009D0B00"/>
    <w:rsid w:val="009D0B81"/>
    <w:rsid w:val="009D152B"/>
    <w:rsid w:val="009D17FE"/>
    <w:rsid w:val="009D1978"/>
    <w:rsid w:val="009D1C23"/>
    <w:rsid w:val="009D260A"/>
    <w:rsid w:val="009D3E57"/>
    <w:rsid w:val="009D40AA"/>
    <w:rsid w:val="009D43E5"/>
    <w:rsid w:val="009D467B"/>
    <w:rsid w:val="009D4BA2"/>
    <w:rsid w:val="009D4F27"/>
    <w:rsid w:val="009D50E8"/>
    <w:rsid w:val="009D53FB"/>
    <w:rsid w:val="009D54CD"/>
    <w:rsid w:val="009D5604"/>
    <w:rsid w:val="009D5ABA"/>
    <w:rsid w:val="009D6671"/>
    <w:rsid w:val="009D6A44"/>
    <w:rsid w:val="009D6D1C"/>
    <w:rsid w:val="009D7C3E"/>
    <w:rsid w:val="009E0488"/>
    <w:rsid w:val="009E057F"/>
    <w:rsid w:val="009E0D0E"/>
    <w:rsid w:val="009E154B"/>
    <w:rsid w:val="009E16D2"/>
    <w:rsid w:val="009E1B79"/>
    <w:rsid w:val="009E2CD9"/>
    <w:rsid w:val="009E2ED2"/>
    <w:rsid w:val="009E330B"/>
    <w:rsid w:val="009E3927"/>
    <w:rsid w:val="009E542A"/>
    <w:rsid w:val="009E5945"/>
    <w:rsid w:val="009E60CC"/>
    <w:rsid w:val="009E6E19"/>
    <w:rsid w:val="009E7925"/>
    <w:rsid w:val="009E7B39"/>
    <w:rsid w:val="009E7FCE"/>
    <w:rsid w:val="009F02ED"/>
    <w:rsid w:val="009F032E"/>
    <w:rsid w:val="009F11FF"/>
    <w:rsid w:val="009F148E"/>
    <w:rsid w:val="009F173B"/>
    <w:rsid w:val="009F24B0"/>
    <w:rsid w:val="009F281F"/>
    <w:rsid w:val="009F28D8"/>
    <w:rsid w:val="009F2C73"/>
    <w:rsid w:val="009F3006"/>
    <w:rsid w:val="009F3096"/>
    <w:rsid w:val="009F3A3D"/>
    <w:rsid w:val="009F4167"/>
    <w:rsid w:val="009F45A2"/>
    <w:rsid w:val="009F53C4"/>
    <w:rsid w:val="009F5AF2"/>
    <w:rsid w:val="009F601F"/>
    <w:rsid w:val="009F637C"/>
    <w:rsid w:val="009F656E"/>
    <w:rsid w:val="009F6C5A"/>
    <w:rsid w:val="009F6CD5"/>
    <w:rsid w:val="009F6EE5"/>
    <w:rsid w:val="009F71F8"/>
    <w:rsid w:val="009F7FAF"/>
    <w:rsid w:val="009F7FCD"/>
    <w:rsid w:val="00A03061"/>
    <w:rsid w:val="00A03374"/>
    <w:rsid w:val="00A03900"/>
    <w:rsid w:val="00A03EE7"/>
    <w:rsid w:val="00A05118"/>
    <w:rsid w:val="00A0561B"/>
    <w:rsid w:val="00A056BD"/>
    <w:rsid w:val="00A05DC4"/>
    <w:rsid w:val="00A06506"/>
    <w:rsid w:val="00A06CBB"/>
    <w:rsid w:val="00A0726F"/>
    <w:rsid w:val="00A07780"/>
    <w:rsid w:val="00A0793A"/>
    <w:rsid w:val="00A10203"/>
    <w:rsid w:val="00A10301"/>
    <w:rsid w:val="00A107C3"/>
    <w:rsid w:val="00A11096"/>
    <w:rsid w:val="00A115B9"/>
    <w:rsid w:val="00A11AF0"/>
    <w:rsid w:val="00A12371"/>
    <w:rsid w:val="00A12E8B"/>
    <w:rsid w:val="00A1314E"/>
    <w:rsid w:val="00A148BB"/>
    <w:rsid w:val="00A14CA4"/>
    <w:rsid w:val="00A1589D"/>
    <w:rsid w:val="00A1602A"/>
    <w:rsid w:val="00A171CB"/>
    <w:rsid w:val="00A179C1"/>
    <w:rsid w:val="00A17C4D"/>
    <w:rsid w:val="00A206C5"/>
    <w:rsid w:val="00A20800"/>
    <w:rsid w:val="00A212DB"/>
    <w:rsid w:val="00A21CD8"/>
    <w:rsid w:val="00A22317"/>
    <w:rsid w:val="00A2318E"/>
    <w:rsid w:val="00A23742"/>
    <w:rsid w:val="00A23DEF"/>
    <w:rsid w:val="00A2477D"/>
    <w:rsid w:val="00A24EA6"/>
    <w:rsid w:val="00A26DA1"/>
    <w:rsid w:val="00A273F3"/>
    <w:rsid w:val="00A2798E"/>
    <w:rsid w:val="00A31527"/>
    <w:rsid w:val="00A316C2"/>
    <w:rsid w:val="00A31C7F"/>
    <w:rsid w:val="00A33121"/>
    <w:rsid w:val="00A33504"/>
    <w:rsid w:val="00A342ED"/>
    <w:rsid w:val="00A34330"/>
    <w:rsid w:val="00A3436B"/>
    <w:rsid w:val="00A34D46"/>
    <w:rsid w:val="00A34F9E"/>
    <w:rsid w:val="00A34FD8"/>
    <w:rsid w:val="00A35D4E"/>
    <w:rsid w:val="00A36104"/>
    <w:rsid w:val="00A36ECA"/>
    <w:rsid w:val="00A37304"/>
    <w:rsid w:val="00A403C5"/>
    <w:rsid w:val="00A404E8"/>
    <w:rsid w:val="00A40E09"/>
    <w:rsid w:val="00A410E9"/>
    <w:rsid w:val="00A4169D"/>
    <w:rsid w:val="00A416FA"/>
    <w:rsid w:val="00A41786"/>
    <w:rsid w:val="00A43263"/>
    <w:rsid w:val="00A43B28"/>
    <w:rsid w:val="00A44477"/>
    <w:rsid w:val="00A44622"/>
    <w:rsid w:val="00A4565C"/>
    <w:rsid w:val="00A45EDD"/>
    <w:rsid w:val="00A46165"/>
    <w:rsid w:val="00A4662B"/>
    <w:rsid w:val="00A46B4C"/>
    <w:rsid w:val="00A46BED"/>
    <w:rsid w:val="00A501BE"/>
    <w:rsid w:val="00A50373"/>
    <w:rsid w:val="00A50583"/>
    <w:rsid w:val="00A515F4"/>
    <w:rsid w:val="00A5247A"/>
    <w:rsid w:val="00A52B2B"/>
    <w:rsid w:val="00A54434"/>
    <w:rsid w:val="00A548E4"/>
    <w:rsid w:val="00A5498F"/>
    <w:rsid w:val="00A55CF6"/>
    <w:rsid w:val="00A55D7E"/>
    <w:rsid w:val="00A5717B"/>
    <w:rsid w:val="00A603B4"/>
    <w:rsid w:val="00A6089B"/>
    <w:rsid w:val="00A612F9"/>
    <w:rsid w:val="00A625A1"/>
    <w:rsid w:val="00A62DC7"/>
    <w:rsid w:val="00A63174"/>
    <w:rsid w:val="00A63802"/>
    <w:rsid w:val="00A63816"/>
    <w:rsid w:val="00A64B7F"/>
    <w:rsid w:val="00A65966"/>
    <w:rsid w:val="00A66143"/>
    <w:rsid w:val="00A6636B"/>
    <w:rsid w:val="00A66394"/>
    <w:rsid w:val="00A663F5"/>
    <w:rsid w:val="00A66C83"/>
    <w:rsid w:val="00A671FD"/>
    <w:rsid w:val="00A67D1B"/>
    <w:rsid w:val="00A705C3"/>
    <w:rsid w:val="00A71559"/>
    <w:rsid w:val="00A71896"/>
    <w:rsid w:val="00A72170"/>
    <w:rsid w:val="00A738B8"/>
    <w:rsid w:val="00A73EE3"/>
    <w:rsid w:val="00A74156"/>
    <w:rsid w:val="00A750D6"/>
    <w:rsid w:val="00A75114"/>
    <w:rsid w:val="00A75CAD"/>
    <w:rsid w:val="00A761CF"/>
    <w:rsid w:val="00A7658A"/>
    <w:rsid w:val="00A76CC5"/>
    <w:rsid w:val="00A77039"/>
    <w:rsid w:val="00A77434"/>
    <w:rsid w:val="00A77D1A"/>
    <w:rsid w:val="00A80C84"/>
    <w:rsid w:val="00A812E6"/>
    <w:rsid w:val="00A81AC2"/>
    <w:rsid w:val="00A81BF4"/>
    <w:rsid w:val="00A821A7"/>
    <w:rsid w:val="00A823EB"/>
    <w:rsid w:val="00A82A7D"/>
    <w:rsid w:val="00A83C63"/>
    <w:rsid w:val="00A8451D"/>
    <w:rsid w:val="00A84530"/>
    <w:rsid w:val="00A847D4"/>
    <w:rsid w:val="00A85A1B"/>
    <w:rsid w:val="00A85B2C"/>
    <w:rsid w:val="00A85EFB"/>
    <w:rsid w:val="00A86838"/>
    <w:rsid w:val="00A868C9"/>
    <w:rsid w:val="00A86A3E"/>
    <w:rsid w:val="00A8710B"/>
    <w:rsid w:val="00A876CA"/>
    <w:rsid w:val="00A877E2"/>
    <w:rsid w:val="00A90D32"/>
    <w:rsid w:val="00A90D35"/>
    <w:rsid w:val="00A91B59"/>
    <w:rsid w:val="00A9208D"/>
    <w:rsid w:val="00A92C2F"/>
    <w:rsid w:val="00A92FB7"/>
    <w:rsid w:val="00A93644"/>
    <w:rsid w:val="00A936C4"/>
    <w:rsid w:val="00A943B8"/>
    <w:rsid w:val="00A9475A"/>
    <w:rsid w:val="00A950D5"/>
    <w:rsid w:val="00A9520D"/>
    <w:rsid w:val="00A954FA"/>
    <w:rsid w:val="00A96065"/>
    <w:rsid w:val="00A96B54"/>
    <w:rsid w:val="00A9702F"/>
    <w:rsid w:val="00A976A9"/>
    <w:rsid w:val="00A976FD"/>
    <w:rsid w:val="00A97AF5"/>
    <w:rsid w:val="00A97F6E"/>
    <w:rsid w:val="00AA00A5"/>
    <w:rsid w:val="00AA03E5"/>
    <w:rsid w:val="00AA0441"/>
    <w:rsid w:val="00AA1228"/>
    <w:rsid w:val="00AA207C"/>
    <w:rsid w:val="00AA2145"/>
    <w:rsid w:val="00AA28E9"/>
    <w:rsid w:val="00AA3315"/>
    <w:rsid w:val="00AA3E2F"/>
    <w:rsid w:val="00AA41B0"/>
    <w:rsid w:val="00AA427A"/>
    <w:rsid w:val="00AA46CA"/>
    <w:rsid w:val="00AA4D54"/>
    <w:rsid w:val="00AA4E89"/>
    <w:rsid w:val="00AA53A6"/>
    <w:rsid w:val="00AA5CFB"/>
    <w:rsid w:val="00AA6365"/>
    <w:rsid w:val="00AA6AF7"/>
    <w:rsid w:val="00AA6E7E"/>
    <w:rsid w:val="00AB09B4"/>
    <w:rsid w:val="00AB0A54"/>
    <w:rsid w:val="00AB0EC5"/>
    <w:rsid w:val="00AB14DC"/>
    <w:rsid w:val="00AB1E9E"/>
    <w:rsid w:val="00AB24B6"/>
    <w:rsid w:val="00AB2C90"/>
    <w:rsid w:val="00AB2E20"/>
    <w:rsid w:val="00AB3855"/>
    <w:rsid w:val="00AB3937"/>
    <w:rsid w:val="00AB4C88"/>
    <w:rsid w:val="00AB4D18"/>
    <w:rsid w:val="00AB688A"/>
    <w:rsid w:val="00AB6EE3"/>
    <w:rsid w:val="00AC01EB"/>
    <w:rsid w:val="00AC0753"/>
    <w:rsid w:val="00AC099A"/>
    <w:rsid w:val="00AC1098"/>
    <w:rsid w:val="00AC1135"/>
    <w:rsid w:val="00AC22EA"/>
    <w:rsid w:val="00AC237F"/>
    <w:rsid w:val="00AC372E"/>
    <w:rsid w:val="00AC3FCD"/>
    <w:rsid w:val="00AC5049"/>
    <w:rsid w:val="00AC5545"/>
    <w:rsid w:val="00AC58EC"/>
    <w:rsid w:val="00AC697B"/>
    <w:rsid w:val="00AC747F"/>
    <w:rsid w:val="00AC76A6"/>
    <w:rsid w:val="00AC7D45"/>
    <w:rsid w:val="00AC7FF2"/>
    <w:rsid w:val="00AD0051"/>
    <w:rsid w:val="00AD0976"/>
    <w:rsid w:val="00AD127B"/>
    <w:rsid w:val="00AD13B5"/>
    <w:rsid w:val="00AD1C40"/>
    <w:rsid w:val="00AD2094"/>
    <w:rsid w:val="00AD26BB"/>
    <w:rsid w:val="00AD2C32"/>
    <w:rsid w:val="00AD2F89"/>
    <w:rsid w:val="00AD2FE1"/>
    <w:rsid w:val="00AD3318"/>
    <w:rsid w:val="00AD3389"/>
    <w:rsid w:val="00AD3F07"/>
    <w:rsid w:val="00AD44F6"/>
    <w:rsid w:val="00AD5008"/>
    <w:rsid w:val="00AD529B"/>
    <w:rsid w:val="00AD542A"/>
    <w:rsid w:val="00AD5F97"/>
    <w:rsid w:val="00AD6A59"/>
    <w:rsid w:val="00AD7741"/>
    <w:rsid w:val="00AE010D"/>
    <w:rsid w:val="00AE0DEE"/>
    <w:rsid w:val="00AE1451"/>
    <w:rsid w:val="00AE1977"/>
    <w:rsid w:val="00AE227F"/>
    <w:rsid w:val="00AE34B3"/>
    <w:rsid w:val="00AE3996"/>
    <w:rsid w:val="00AE46B6"/>
    <w:rsid w:val="00AE46EF"/>
    <w:rsid w:val="00AE4DE1"/>
    <w:rsid w:val="00AE53B9"/>
    <w:rsid w:val="00AE58EA"/>
    <w:rsid w:val="00AE5F3F"/>
    <w:rsid w:val="00AE5F7D"/>
    <w:rsid w:val="00AE67ED"/>
    <w:rsid w:val="00AE76C3"/>
    <w:rsid w:val="00AF082D"/>
    <w:rsid w:val="00AF0B23"/>
    <w:rsid w:val="00AF0EA2"/>
    <w:rsid w:val="00AF1036"/>
    <w:rsid w:val="00AF15DF"/>
    <w:rsid w:val="00AF19AC"/>
    <w:rsid w:val="00AF1BC0"/>
    <w:rsid w:val="00AF2AB2"/>
    <w:rsid w:val="00AF3309"/>
    <w:rsid w:val="00AF35D0"/>
    <w:rsid w:val="00AF36CB"/>
    <w:rsid w:val="00AF3E94"/>
    <w:rsid w:val="00AF44D3"/>
    <w:rsid w:val="00AF4A09"/>
    <w:rsid w:val="00AF5395"/>
    <w:rsid w:val="00AF57B9"/>
    <w:rsid w:val="00AF58EF"/>
    <w:rsid w:val="00AF6138"/>
    <w:rsid w:val="00AF648E"/>
    <w:rsid w:val="00AF68D5"/>
    <w:rsid w:val="00AF7027"/>
    <w:rsid w:val="00AF744E"/>
    <w:rsid w:val="00AF7A8A"/>
    <w:rsid w:val="00B0028C"/>
    <w:rsid w:val="00B00A92"/>
    <w:rsid w:val="00B01109"/>
    <w:rsid w:val="00B01359"/>
    <w:rsid w:val="00B01442"/>
    <w:rsid w:val="00B01677"/>
    <w:rsid w:val="00B01C8D"/>
    <w:rsid w:val="00B02C5D"/>
    <w:rsid w:val="00B03159"/>
    <w:rsid w:val="00B03A3B"/>
    <w:rsid w:val="00B03E11"/>
    <w:rsid w:val="00B040D9"/>
    <w:rsid w:val="00B05C81"/>
    <w:rsid w:val="00B05F37"/>
    <w:rsid w:val="00B07756"/>
    <w:rsid w:val="00B07DEE"/>
    <w:rsid w:val="00B07E08"/>
    <w:rsid w:val="00B07FEB"/>
    <w:rsid w:val="00B1009A"/>
    <w:rsid w:val="00B101C4"/>
    <w:rsid w:val="00B10611"/>
    <w:rsid w:val="00B10631"/>
    <w:rsid w:val="00B10845"/>
    <w:rsid w:val="00B11D11"/>
    <w:rsid w:val="00B11FA5"/>
    <w:rsid w:val="00B120AA"/>
    <w:rsid w:val="00B12871"/>
    <w:rsid w:val="00B15337"/>
    <w:rsid w:val="00B15C9A"/>
    <w:rsid w:val="00B16536"/>
    <w:rsid w:val="00B16967"/>
    <w:rsid w:val="00B170C2"/>
    <w:rsid w:val="00B1767F"/>
    <w:rsid w:val="00B176C3"/>
    <w:rsid w:val="00B2042D"/>
    <w:rsid w:val="00B206EF"/>
    <w:rsid w:val="00B21049"/>
    <w:rsid w:val="00B221C1"/>
    <w:rsid w:val="00B22773"/>
    <w:rsid w:val="00B22B56"/>
    <w:rsid w:val="00B23713"/>
    <w:rsid w:val="00B23801"/>
    <w:rsid w:val="00B246B0"/>
    <w:rsid w:val="00B247B7"/>
    <w:rsid w:val="00B24A2E"/>
    <w:rsid w:val="00B24ECF"/>
    <w:rsid w:val="00B251FD"/>
    <w:rsid w:val="00B25F20"/>
    <w:rsid w:val="00B266F2"/>
    <w:rsid w:val="00B269A4"/>
    <w:rsid w:val="00B273A3"/>
    <w:rsid w:val="00B275F1"/>
    <w:rsid w:val="00B27660"/>
    <w:rsid w:val="00B27BBC"/>
    <w:rsid w:val="00B30F3A"/>
    <w:rsid w:val="00B31311"/>
    <w:rsid w:val="00B31810"/>
    <w:rsid w:val="00B32A72"/>
    <w:rsid w:val="00B32C20"/>
    <w:rsid w:val="00B33131"/>
    <w:rsid w:val="00B334D0"/>
    <w:rsid w:val="00B3391A"/>
    <w:rsid w:val="00B33B58"/>
    <w:rsid w:val="00B33F49"/>
    <w:rsid w:val="00B35057"/>
    <w:rsid w:val="00B35303"/>
    <w:rsid w:val="00B363EB"/>
    <w:rsid w:val="00B3648B"/>
    <w:rsid w:val="00B36874"/>
    <w:rsid w:val="00B368FF"/>
    <w:rsid w:val="00B37157"/>
    <w:rsid w:val="00B37775"/>
    <w:rsid w:val="00B37C8E"/>
    <w:rsid w:val="00B40D0C"/>
    <w:rsid w:val="00B4102A"/>
    <w:rsid w:val="00B4117C"/>
    <w:rsid w:val="00B417B5"/>
    <w:rsid w:val="00B41A6B"/>
    <w:rsid w:val="00B42063"/>
    <w:rsid w:val="00B42D2D"/>
    <w:rsid w:val="00B43083"/>
    <w:rsid w:val="00B442F0"/>
    <w:rsid w:val="00B44927"/>
    <w:rsid w:val="00B449BC"/>
    <w:rsid w:val="00B45600"/>
    <w:rsid w:val="00B45777"/>
    <w:rsid w:val="00B45BF5"/>
    <w:rsid w:val="00B45CA3"/>
    <w:rsid w:val="00B467D7"/>
    <w:rsid w:val="00B4794C"/>
    <w:rsid w:val="00B47FFB"/>
    <w:rsid w:val="00B50454"/>
    <w:rsid w:val="00B5075D"/>
    <w:rsid w:val="00B50BD9"/>
    <w:rsid w:val="00B515B7"/>
    <w:rsid w:val="00B5171A"/>
    <w:rsid w:val="00B51851"/>
    <w:rsid w:val="00B5226E"/>
    <w:rsid w:val="00B5289B"/>
    <w:rsid w:val="00B53079"/>
    <w:rsid w:val="00B538B7"/>
    <w:rsid w:val="00B54505"/>
    <w:rsid w:val="00B54A4C"/>
    <w:rsid w:val="00B54EC5"/>
    <w:rsid w:val="00B54FCC"/>
    <w:rsid w:val="00B559D7"/>
    <w:rsid w:val="00B56793"/>
    <w:rsid w:val="00B56F42"/>
    <w:rsid w:val="00B6061A"/>
    <w:rsid w:val="00B60747"/>
    <w:rsid w:val="00B60A25"/>
    <w:rsid w:val="00B61878"/>
    <w:rsid w:val="00B640CB"/>
    <w:rsid w:val="00B64379"/>
    <w:rsid w:val="00B647FF"/>
    <w:rsid w:val="00B6523E"/>
    <w:rsid w:val="00B652F6"/>
    <w:rsid w:val="00B65C20"/>
    <w:rsid w:val="00B66A7E"/>
    <w:rsid w:val="00B66CA1"/>
    <w:rsid w:val="00B6716F"/>
    <w:rsid w:val="00B67D86"/>
    <w:rsid w:val="00B702AB"/>
    <w:rsid w:val="00B7288A"/>
    <w:rsid w:val="00B73072"/>
    <w:rsid w:val="00B7328A"/>
    <w:rsid w:val="00B7386F"/>
    <w:rsid w:val="00B73C48"/>
    <w:rsid w:val="00B742F0"/>
    <w:rsid w:val="00B7531F"/>
    <w:rsid w:val="00B759DE"/>
    <w:rsid w:val="00B76285"/>
    <w:rsid w:val="00B76837"/>
    <w:rsid w:val="00B76A80"/>
    <w:rsid w:val="00B773A8"/>
    <w:rsid w:val="00B779E4"/>
    <w:rsid w:val="00B801F5"/>
    <w:rsid w:val="00B80C55"/>
    <w:rsid w:val="00B81AB9"/>
    <w:rsid w:val="00B82048"/>
    <w:rsid w:val="00B82103"/>
    <w:rsid w:val="00B8314B"/>
    <w:rsid w:val="00B837BB"/>
    <w:rsid w:val="00B83EFF"/>
    <w:rsid w:val="00B84022"/>
    <w:rsid w:val="00B8494A"/>
    <w:rsid w:val="00B8498F"/>
    <w:rsid w:val="00B84E5F"/>
    <w:rsid w:val="00B8505B"/>
    <w:rsid w:val="00B8600D"/>
    <w:rsid w:val="00B86A2A"/>
    <w:rsid w:val="00B86EC8"/>
    <w:rsid w:val="00B86FB0"/>
    <w:rsid w:val="00B87B56"/>
    <w:rsid w:val="00B90844"/>
    <w:rsid w:val="00B910B8"/>
    <w:rsid w:val="00B912B7"/>
    <w:rsid w:val="00B92D1C"/>
    <w:rsid w:val="00B93492"/>
    <w:rsid w:val="00B94172"/>
    <w:rsid w:val="00B9544F"/>
    <w:rsid w:val="00B9567C"/>
    <w:rsid w:val="00B95FB5"/>
    <w:rsid w:val="00B96108"/>
    <w:rsid w:val="00B96A64"/>
    <w:rsid w:val="00B971A8"/>
    <w:rsid w:val="00B977DE"/>
    <w:rsid w:val="00B97D74"/>
    <w:rsid w:val="00BA0105"/>
    <w:rsid w:val="00BA081E"/>
    <w:rsid w:val="00BA0ED2"/>
    <w:rsid w:val="00BA12AE"/>
    <w:rsid w:val="00BA176E"/>
    <w:rsid w:val="00BA176F"/>
    <w:rsid w:val="00BA1B2D"/>
    <w:rsid w:val="00BA28B4"/>
    <w:rsid w:val="00BA2C80"/>
    <w:rsid w:val="00BA52E8"/>
    <w:rsid w:val="00BA58FB"/>
    <w:rsid w:val="00BA596B"/>
    <w:rsid w:val="00BA60D0"/>
    <w:rsid w:val="00BA6292"/>
    <w:rsid w:val="00BA6935"/>
    <w:rsid w:val="00BA6A7C"/>
    <w:rsid w:val="00BA6A89"/>
    <w:rsid w:val="00BA6FAC"/>
    <w:rsid w:val="00BB0084"/>
    <w:rsid w:val="00BB02BE"/>
    <w:rsid w:val="00BB02F6"/>
    <w:rsid w:val="00BB1EA6"/>
    <w:rsid w:val="00BB478F"/>
    <w:rsid w:val="00BB5B42"/>
    <w:rsid w:val="00BB60ED"/>
    <w:rsid w:val="00BB61AB"/>
    <w:rsid w:val="00BB62E9"/>
    <w:rsid w:val="00BB79A0"/>
    <w:rsid w:val="00BB7C50"/>
    <w:rsid w:val="00BC0357"/>
    <w:rsid w:val="00BC08F9"/>
    <w:rsid w:val="00BC1200"/>
    <w:rsid w:val="00BC44CE"/>
    <w:rsid w:val="00BC488F"/>
    <w:rsid w:val="00BC5155"/>
    <w:rsid w:val="00BC6FC7"/>
    <w:rsid w:val="00BC7888"/>
    <w:rsid w:val="00BC79BF"/>
    <w:rsid w:val="00BD07DF"/>
    <w:rsid w:val="00BD11FA"/>
    <w:rsid w:val="00BD15DF"/>
    <w:rsid w:val="00BD20F5"/>
    <w:rsid w:val="00BD3150"/>
    <w:rsid w:val="00BD3312"/>
    <w:rsid w:val="00BD3518"/>
    <w:rsid w:val="00BD448F"/>
    <w:rsid w:val="00BD4C49"/>
    <w:rsid w:val="00BD4F7F"/>
    <w:rsid w:val="00BD5365"/>
    <w:rsid w:val="00BD6BB0"/>
    <w:rsid w:val="00BD78EC"/>
    <w:rsid w:val="00BE0764"/>
    <w:rsid w:val="00BE2A03"/>
    <w:rsid w:val="00BE3AC7"/>
    <w:rsid w:val="00BE3F59"/>
    <w:rsid w:val="00BE5E29"/>
    <w:rsid w:val="00BE6423"/>
    <w:rsid w:val="00BE658B"/>
    <w:rsid w:val="00BE703A"/>
    <w:rsid w:val="00BE70FF"/>
    <w:rsid w:val="00BE7CEF"/>
    <w:rsid w:val="00BE7FC5"/>
    <w:rsid w:val="00BF1F8C"/>
    <w:rsid w:val="00BF1FC8"/>
    <w:rsid w:val="00BF3237"/>
    <w:rsid w:val="00BF3971"/>
    <w:rsid w:val="00BF3AD8"/>
    <w:rsid w:val="00BF3E61"/>
    <w:rsid w:val="00BF45FA"/>
    <w:rsid w:val="00BF499B"/>
    <w:rsid w:val="00BF4F3E"/>
    <w:rsid w:val="00BF565B"/>
    <w:rsid w:val="00BF66BB"/>
    <w:rsid w:val="00BF6AF5"/>
    <w:rsid w:val="00BF7111"/>
    <w:rsid w:val="00BF7602"/>
    <w:rsid w:val="00BF7E1A"/>
    <w:rsid w:val="00C000CD"/>
    <w:rsid w:val="00C00316"/>
    <w:rsid w:val="00C00458"/>
    <w:rsid w:val="00C007CD"/>
    <w:rsid w:val="00C00FBD"/>
    <w:rsid w:val="00C01747"/>
    <w:rsid w:val="00C01748"/>
    <w:rsid w:val="00C0192C"/>
    <w:rsid w:val="00C01EC6"/>
    <w:rsid w:val="00C0201D"/>
    <w:rsid w:val="00C02E5C"/>
    <w:rsid w:val="00C03B41"/>
    <w:rsid w:val="00C04023"/>
    <w:rsid w:val="00C041BC"/>
    <w:rsid w:val="00C0448C"/>
    <w:rsid w:val="00C059CF"/>
    <w:rsid w:val="00C0646B"/>
    <w:rsid w:val="00C066E2"/>
    <w:rsid w:val="00C103ED"/>
    <w:rsid w:val="00C104DD"/>
    <w:rsid w:val="00C10A9C"/>
    <w:rsid w:val="00C10D96"/>
    <w:rsid w:val="00C11403"/>
    <w:rsid w:val="00C117BE"/>
    <w:rsid w:val="00C11817"/>
    <w:rsid w:val="00C11E35"/>
    <w:rsid w:val="00C1234E"/>
    <w:rsid w:val="00C12858"/>
    <w:rsid w:val="00C12A1F"/>
    <w:rsid w:val="00C133E8"/>
    <w:rsid w:val="00C13947"/>
    <w:rsid w:val="00C13B34"/>
    <w:rsid w:val="00C147C4"/>
    <w:rsid w:val="00C151F1"/>
    <w:rsid w:val="00C15539"/>
    <w:rsid w:val="00C15AAA"/>
    <w:rsid w:val="00C16573"/>
    <w:rsid w:val="00C16665"/>
    <w:rsid w:val="00C169A5"/>
    <w:rsid w:val="00C16CEF"/>
    <w:rsid w:val="00C171E1"/>
    <w:rsid w:val="00C174D9"/>
    <w:rsid w:val="00C210EC"/>
    <w:rsid w:val="00C2212C"/>
    <w:rsid w:val="00C22A49"/>
    <w:rsid w:val="00C2313F"/>
    <w:rsid w:val="00C24C8C"/>
    <w:rsid w:val="00C24D00"/>
    <w:rsid w:val="00C255BA"/>
    <w:rsid w:val="00C25608"/>
    <w:rsid w:val="00C25E1D"/>
    <w:rsid w:val="00C26C2D"/>
    <w:rsid w:val="00C27C02"/>
    <w:rsid w:val="00C27FAA"/>
    <w:rsid w:val="00C30427"/>
    <w:rsid w:val="00C30A74"/>
    <w:rsid w:val="00C3330D"/>
    <w:rsid w:val="00C33946"/>
    <w:rsid w:val="00C344C3"/>
    <w:rsid w:val="00C346DA"/>
    <w:rsid w:val="00C34B72"/>
    <w:rsid w:val="00C34B76"/>
    <w:rsid w:val="00C35395"/>
    <w:rsid w:val="00C35464"/>
    <w:rsid w:val="00C360C0"/>
    <w:rsid w:val="00C36408"/>
    <w:rsid w:val="00C3679D"/>
    <w:rsid w:val="00C37081"/>
    <w:rsid w:val="00C374EA"/>
    <w:rsid w:val="00C37897"/>
    <w:rsid w:val="00C40219"/>
    <w:rsid w:val="00C40A77"/>
    <w:rsid w:val="00C411BC"/>
    <w:rsid w:val="00C416B5"/>
    <w:rsid w:val="00C422DA"/>
    <w:rsid w:val="00C4281E"/>
    <w:rsid w:val="00C42920"/>
    <w:rsid w:val="00C42D87"/>
    <w:rsid w:val="00C434AB"/>
    <w:rsid w:val="00C43BEE"/>
    <w:rsid w:val="00C44303"/>
    <w:rsid w:val="00C44A66"/>
    <w:rsid w:val="00C44ACA"/>
    <w:rsid w:val="00C45A84"/>
    <w:rsid w:val="00C461AB"/>
    <w:rsid w:val="00C467DB"/>
    <w:rsid w:val="00C468E1"/>
    <w:rsid w:val="00C46928"/>
    <w:rsid w:val="00C47B39"/>
    <w:rsid w:val="00C50093"/>
    <w:rsid w:val="00C5029C"/>
    <w:rsid w:val="00C50733"/>
    <w:rsid w:val="00C50F5D"/>
    <w:rsid w:val="00C530C2"/>
    <w:rsid w:val="00C530EC"/>
    <w:rsid w:val="00C53F3E"/>
    <w:rsid w:val="00C5720D"/>
    <w:rsid w:val="00C57340"/>
    <w:rsid w:val="00C57FF5"/>
    <w:rsid w:val="00C606A7"/>
    <w:rsid w:val="00C60816"/>
    <w:rsid w:val="00C60A0A"/>
    <w:rsid w:val="00C62E34"/>
    <w:rsid w:val="00C63193"/>
    <w:rsid w:val="00C63888"/>
    <w:rsid w:val="00C638BD"/>
    <w:rsid w:val="00C63BE0"/>
    <w:rsid w:val="00C63F09"/>
    <w:rsid w:val="00C63FD3"/>
    <w:rsid w:val="00C6434C"/>
    <w:rsid w:val="00C64F19"/>
    <w:rsid w:val="00C6558A"/>
    <w:rsid w:val="00C65756"/>
    <w:rsid w:val="00C66179"/>
    <w:rsid w:val="00C66186"/>
    <w:rsid w:val="00C67A6E"/>
    <w:rsid w:val="00C716AE"/>
    <w:rsid w:val="00C73FCF"/>
    <w:rsid w:val="00C74186"/>
    <w:rsid w:val="00C75864"/>
    <w:rsid w:val="00C75DC1"/>
    <w:rsid w:val="00C764DA"/>
    <w:rsid w:val="00C77004"/>
    <w:rsid w:val="00C771BD"/>
    <w:rsid w:val="00C77254"/>
    <w:rsid w:val="00C8131E"/>
    <w:rsid w:val="00C8141A"/>
    <w:rsid w:val="00C81771"/>
    <w:rsid w:val="00C82919"/>
    <w:rsid w:val="00C840A2"/>
    <w:rsid w:val="00C8428E"/>
    <w:rsid w:val="00C842F0"/>
    <w:rsid w:val="00C85026"/>
    <w:rsid w:val="00C85E35"/>
    <w:rsid w:val="00C85E48"/>
    <w:rsid w:val="00C85E5B"/>
    <w:rsid w:val="00C86290"/>
    <w:rsid w:val="00C862F0"/>
    <w:rsid w:val="00C86741"/>
    <w:rsid w:val="00C86FD2"/>
    <w:rsid w:val="00C87259"/>
    <w:rsid w:val="00C874CF"/>
    <w:rsid w:val="00C8763F"/>
    <w:rsid w:val="00C87E9D"/>
    <w:rsid w:val="00C900D8"/>
    <w:rsid w:val="00C90183"/>
    <w:rsid w:val="00C901D7"/>
    <w:rsid w:val="00C9229B"/>
    <w:rsid w:val="00C9477B"/>
    <w:rsid w:val="00C94FED"/>
    <w:rsid w:val="00C95FB4"/>
    <w:rsid w:val="00C96A67"/>
    <w:rsid w:val="00CA052F"/>
    <w:rsid w:val="00CA12E2"/>
    <w:rsid w:val="00CA175C"/>
    <w:rsid w:val="00CA1766"/>
    <w:rsid w:val="00CA1BA8"/>
    <w:rsid w:val="00CA2059"/>
    <w:rsid w:val="00CA2098"/>
    <w:rsid w:val="00CA2647"/>
    <w:rsid w:val="00CA2988"/>
    <w:rsid w:val="00CA3972"/>
    <w:rsid w:val="00CA3B1D"/>
    <w:rsid w:val="00CA4124"/>
    <w:rsid w:val="00CA4C72"/>
    <w:rsid w:val="00CA4F10"/>
    <w:rsid w:val="00CA68E7"/>
    <w:rsid w:val="00CA77D9"/>
    <w:rsid w:val="00CA79C4"/>
    <w:rsid w:val="00CA7E7E"/>
    <w:rsid w:val="00CA7FD0"/>
    <w:rsid w:val="00CB12C2"/>
    <w:rsid w:val="00CB2E5E"/>
    <w:rsid w:val="00CB3D07"/>
    <w:rsid w:val="00CB3FC3"/>
    <w:rsid w:val="00CB47D4"/>
    <w:rsid w:val="00CB4A5A"/>
    <w:rsid w:val="00CB52F7"/>
    <w:rsid w:val="00CB7A41"/>
    <w:rsid w:val="00CC0C64"/>
    <w:rsid w:val="00CC0E1A"/>
    <w:rsid w:val="00CC10AC"/>
    <w:rsid w:val="00CC185C"/>
    <w:rsid w:val="00CC1E0F"/>
    <w:rsid w:val="00CC1EF7"/>
    <w:rsid w:val="00CC2DBC"/>
    <w:rsid w:val="00CC2E88"/>
    <w:rsid w:val="00CC44D0"/>
    <w:rsid w:val="00CC507C"/>
    <w:rsid w:val="00CC6627"/>
    <w:rsid w:val="00CC6870"/>
    <w:rsid w:val="00CC6A13"/>
    <w:rsid w:val="00CC6B7F"/>
    <w:rsid w:val="00CC7A0D"/>
    <w:rsid w:val="00CC7CB9"/>
    <w:rsid w:val="00CC7D0D"/>
    <w:rsid w:val="00CD0107"/>
    <w:rsid w:val="00CD0213"/>
    <w:rsid w:val="00CD0AF7"/>
    <w:rsid w:val="00CD1DDC"/>
    <w:rsid w:val="00CD22D7"/>
    <w:rsid w:val="00CD2452"/>
    <w:rsid w:val="00CD28A8"/>
    <w:rsid w:val="00CD4108"/>
    <w:rsid w:val="00CD4B0D"/>
    <w:rsid w:val="00CD4BFD"/>
    <w:rsid w:val="00CD575D"/>
    <w:rsid w:val="00CD5815"/>
    <w:rsid w:val="00CD6EF6"/>
    <w:rsid w:val="00CD7F4E"/>
    <w:rsid w:val="00CE0231"/>
    <w:rsid w:val="00CE0544"/>
    <w:rsid w:val="00CE086E"/>
    <w:rsid w:val="00CE15E3"/>
    <w:rsid w:val="00CE20C3"/>
    <w:rsid w:val="00CE2267"/>
    <w:rsid w:val="00CE2905"/>
    <w:rsid w:val="00CE2CEB"/>
    <w:rsid w:val="00CE396B"/>
    <w:rsid w:val="00CE4C9D"/>
    <w:rsid w:val="00CE54B9"/>
    <w:rsid w:val="00CE6FE7"/>
    <w:rsid w:val="00CE7C2D"/>
    <w:rsid w:val="00CF081B"/>
    <w:rsid w:val="00CF0BF9"/>
    <w:rsid w:val="00CF260D"/>
    <w:rsid w:val="00CF2914"/>
    <w:rsid w:val="00CF2EDB"/>
    <w:rsid w:val="00CF3230"/>
    <w:rsid w:val="00CF33CB"/>
    <w:rsid w:val="00CF3400"/>
    <w:rsid w:val="00CF3CE4"/>
    <w:rsid w:val="00CF445B"/>
    <w:rsid w:val="00CF45B9"/>
    <w:rsid w:val="00CF491A"/>
    <w:rsid w:val="00CF4AE6"/>
    <w:rsid w:val="00CF5A46"/>
    <w:rsid w:val="00CF5D88"/>
    <w:rsid w:val="00CF660C"/>
    <w:rsid w:val="00CF72F8"/>
    <w:rsid w:val="00D0059C"/>
    <w:rsid w:val="00D008D1"/>
    <w:rsid w:val="00D00B74"/>
    <w:rsid w:val="00D0112C"/>
    <w:rsid w:val="00D01140"/>
    <w:rsid w:val="00D016AB"/>
    <w:rsid w:val="00D0298F"/>
    <w:rsid w:val="00D035B2"/>
    <w:rsid w:val="00D03B3D"/>
    <w:rsid w:val="00D03C81"/>
    <w:rsid w:val="00D04606"/>
    <w:rsid w:val="00D047E8"/>
    <w:rsid w:val="00D04858"/>
    <w:rsid w:val="00D048C8"/>
    <w:rsid w:val="00D0497D"/>
    <w:rsid w:val="00D04DE1"/>
    <w:rsid w:val="00D05862"/>
    <w:rsid w:val="00D068C6"/>
    <w:rsid w:val="00D06923"/>
    <w:rsid w:val="00D06D33"/>
    <w:rsid w:val="00D07054"/>
    <w:rsid w:val="00D075F9"/>
    <w:rsid w:val="00D07C4C"/>
    <w:rsid w:val="00D122DA"/>
    <w:rsid w:val="00D12757"/>
    <w:rsid w:val="00D12789"/>
    <w:rsid w:val="00D1422F"/>
    <w:rsid w:val="00D162D7"/>
    <w:rsid w:val="00D170D4"/>
    <w:rsid w:val="00D17E7A"/>
    <w:rsid w:val="00D20F9D"/>
    <w:rsid w:val="00D213DB"/>
    <w:rsid w:val="00D219E4"/>
    <w:rsid w:val="00D22304"/>
    <w:rsid w:val="00D22933"/>
    <w:rsid w:val="00D22C32"/>
    <w:rsid w:val="00D2458F"/>
    <w:rsid w:val="00D24EDC"/>
    <w:rsid w:val="00D255A9"/>
    <w:rsid w:val="00D25950"/>
    <w:rsid w:val="00D259EB"/>
    <w:rsid w:val="00D25EA8"/>
    <w:rsid w:val="00D2620E"/>
    <w:rsid w:val="00D263E4"/>
    <w:rsid w:val="00D26B0B"/>
    <w:rsid w:val="00D26B57"/>
    <w:rsid w:val="00D26E71"/>
    <w:rsid w:val="00D270C4"/>
    <w:rsid w:val="00D27C9A"/>
    <w:rsid w:val="00D305B3"/>
    <w:rsid w:val="00D30682"/>
    <w:rsid w:val="00D3172B"/>
    <w:rsid w:val="00D317C3"/>
    <w:rsid w:val="00D319EA"/>
    <w:rsid w:val="00D31A32"/>
    <w:rsid w:val="00D31F41"/>
    <w:rsid w:val="00D32797"/>
    <w:rsid w:val="00D32B48"/>
    <w:rsid w:val="00D330A7"/>
    <w:rsid w:val="00D33119"/>
    <w:rsid w:val="00D33F2A"/>
    <w:rsid w:val="00D34585"/>
    <w:rsid w:val="00D35009"/>
    <w:rsid w:val="00D353E4"/>
    <w:rsid w:val="00D355A3"/>
    <w:rsid w:val="00D35AF4"/>
    <w:rsid w:val="00D35E38"/>
    <w:rsid w:val="00D364DE"/>
    <w:rsid w:val="00D3741C"/>
    <w:rsid w:val="00D40CC5"/>
    <w:rsid w:val="00D413FD"/>
    <w:rsid w:val="00D433AF"/>
    <w:rsid w:val="00D43729"/>
    <w:rsid w:val="00D442CB"/>
    <w:rsid w:val="00D4454B"/>
    <w:rsid w:val="00D445E0"/>
    <w:rsid w:val="00D446D4"/>
    <w:rsid w:val="00D459CC"/>
    <w:rsid w:val="00D45BE8"/>
    <w:rsid w:val="00D46259"/>
    <w:rsid w:val="00D4628C"/>
    <w:rsid w:val="00D4745D"/>
    <w:rsid w:val="00D47E46"/>
    <w:rsid w:val="00D50A5F"/>
    <w:rsid w:val="00D50BCC"/>
    <w:rsid w:val="00D5113B"/>
    <w:rsid w:val="00D51575"/>
    <w:rsid w:val="00D51E16"/>
    <w:rsid w:val="00D52165"/>
    <w:rsid w:val="00D52365"/>
    <w:rsid w:val="00D5237B"/>
    <w:rsid w:val="00D5295D"/>
    <w:rsid w:val="00D52E15"/>
    <w:rsid w:val="00D53621"/>
    <w:rsid w:val="00D54063"/>
    <w:rsid w:val="00D54483"/>
    <w:rsid w:val="00D54926"/>
    <w:rsid w:val="00D55309"/>
    <w:rsid w:val="00D554EE"/>
    <w:rsid w:val="00D5616D"/>
    <w:rsid w:val="00D56604"/>
    <w:rsid w:val="00D566F8"/>
    <w:rsid w:val="00D56707"/>
    <w:rsid w:val="00D56A4E"/>
    <w:rsid w:val="00D56B0F"/>
    <w:rsid w:val="00D5723C"/>
    <w:rsid w:val="00D5740F"/>
    <w:rsid w:val="00D57B31"/>
    <w:rsid w:val="00D603E6"/>
    <w:rsid w:val="00D608C5"/>
    <w:rsid w:val="00D60E41"/>
    <w:rsid w:val="00D620B7"/>
    <w:rsid w:val="00D62525"/>
    <w:rsid w:val="00D63285"/>
    <w:rsid w:val="00D63855"/>
    <w:rsid w:val="00D65B2E"/>
    <w:rsid w:val="00D66245"/>
    <w:rsid w:val="00D66FDE"/>
    <w:rsid w:val="00D66FE0"/>
    <w:rsid w:val="00D674A2"/>
    <w:rsid w:val="00D6768C"/>
    <w:rsid w:val="00D70260"/>
    <w:rsid w:val="00D70466"/>
    <w:rsid w:val="00D71A1A"/>
    <w:rsid w:val="00D727A9"/>
    <w:rsid w:val="00D727FD"/>
    <w:rsid w:val="00D730A1"/>
    <w:rsid w:val="00D73439"/>
    <w:rsid w:val="00D73C15"/>
    <w:rsid w:val="00D73E62"/>
    <w:rsid w:val="00D74CAA"/>
    <w:rsid w:val="00D75B18"/>
    <w:rsid w:val="00D7652C"/>
    <w:rsid w:val="00D765C6"/>
    <w:rsid w:val="00D766FF"/>
    <w:rsid w:val="00D77621"/>
    <w:rsid w:val="00D80726"/>
    <w:rsid w:val="00D80A6D"/>
    <w:rsid w:val="00D810C1"/>
    <w:rsid w:val="00D810D8"/>
    <w:rsid w:val="00D81675"/>
    <w:rsid w:val="00D81BB0"/>
    <w:rsid w:val="00D83003"/>
    <w:rsid w:val="00D840DF"/>
    <w:rsid w:val="00D84487"/>
    <w:rsid w:val="00D848A3"/>
    <w:rsid w:val="00D85194"/>
    <w:rsid w:val="00D85A2C"/>
    <w:rsid w:val="00D861A5"/>
    <w:rsid w:val="00D8666C"/>
    <w:rsid w:val="00D87147"/>
    <w:rsid w:val="00D87595"/>
    <w:rsid w:val="00D905C2"/>
    <w:rsid w:val="00D90B5E"/>
    <w:rsid w:val="00D91048"/>
    <w:rsid w:val="00D91707"/>
    <w:rsid w:val="00D918C6"/>
    <w:rsid w:val="00D91E31"/>
    <w:rsid w:val="00D920B0"/>
    <w:rsid w:val="00D92549"/>
    <w:rsid w:val="00D93663"/>
    <w:rsid w:val="00D93B21"/>
    <w:rsid w:val="00D944E6"/>
    <w:rsid w:val="00D94A5E"/>
    <w:rsid w:val="00D94C06"/>
    <w:rsid w:val="00D970A8"/>
    <w:rsid w:val="00DA0409"/>
    <w:rsid w:val="00DA17A2"/>
    <w:rsid w:val="00DA1ABB"/>
    <w:rsid w:val="00DA2011"/>
    <w:rsid w:val="00DA2C48"/>
    <w:rsid w:val="00DA36F2"/>
    <w:rsid w:val="00DA439A"/>
    <w:rsid w:val="00DA4770"/>
    <w:rsid w:val="00DA4E54"/>
    <w:rsid w:val="00DA5C08"/>
    <w:rsid w:val="00DA5E19"/>
    <w:rsid w:val="00DA632D"/>
    <w:rsid w:val="00DA64EC"/>
    <w:rsid w:val="00DA6FB2"/>
    <w:rsid w:val="00DA6FE0"/>
    <w:rsid w:val="00DA7DEF"/>
    <w:rsid w:val="00DA7F7E"/>
    <w:rsid w:val="00DB0A76"/>
    <w:rsid w:val="00DB16F9"/>
    <w:rsid w:val="00DB1DFE"/>
    <w:rsid w:val="00DB3E59"/>
    <w:rsid w:val="00DB41EA"/>
    <w:rsid w:val="00DB4AEC"/>
    <w:rsid w:val="00DB59A6"/>
    <w:rsid w:val="00DB5FF6"/>
    <w:rsid w:val="00DB6729"/>
    <w:rsid w:val="00DB780D"/>
    <w:rsid w:val="00DC02AB"/>
    <w:rsid w:val="00DC12C6"/>
    <w:rsid w:val="00DC12F0"/>
    <w:rsid w:val="00DC22BA"/>
    <w:rsid w:val="00DC2827"/>
    <w:rsid w:val="00DC295D"/>
    <w:rsid w:val="00DC5570"/>
    <w:rsid w:val="00DD032D"/>
    <w:rsid w:val="00DD0A7E"/>
    <w:rsid w:val="00DD14CF"/>
    <w:rsid w:val="00DD17DA"/>
    <w:rsid w:val="00DD1FC2"/>
    <w:rsid w:val="00DD2633"/>
    <w:rsid w:val="00DD3ACE"/>
    <w:rsid w:val="00DD3BC1"/>
    <w:rsid w:val="00DD4156"/>
    <w:rsid w:val="00DD55A6"/>
    <w:rsid w:val="00DD60EF"/>
    <w:rsid w:val="00DD6403"/>
    <w:rsid w:val="00DD7070"/>
    <w:rsid w:val="00DD7330"/>
    <w:rsid w:val="00DD7812"/>
    <w:rsid w:val="00DD787E"/>
    <w:rsid w:val="00DD7E1A"/>
    <w:rsid w:val="00DE04AB"/>
    <w:rsid w:val="00DE1496"/>
    <w:rsid w:val="00DE1AB7"/>
    <w:rsid w:val="00DE20E8"/>
    <w:rsid w:val="00DE24DA"/>
    <w:rsid w:val="00DE2A66"/>
    <w:rsid w:val="00DE2F99"/>
    <w:rsid w:val="00DE4E2F"/>
    <w:rsid w:val="00DE5044"/>
    <w:rsid w:val="00DE57E9"/>
    <w:rsid w:val="00DE6615"/>
    <w:rsid w:val="00DE66F3"/>
    <w:rsid w:val="00DE75EB"/>
    <w:rsid w:val="00DE7C91"/>
    <w:rsid w:val="00DF06CD"/>
    <w:rsid w:val="00DF1F62"/>
    <w:rsid w:val="00DF2197"/>
    <w:rsid w:val="00DF22EC"/>
    <w:rsid w:val="00DF23ED"/>
    <w:rsid w:val="00DF25BF"/>
    <w:rsid w:val="00DF3398"/>
    <w:rsid w:val="00DF3ABB"/>
    <w:rsid w:val="00DF4F24"/>
    <w:rsid w:val="00DF57F7"/>
    <w:rsid w:val="00DF6298"/>
    <w:rsid w:val="00DF74D7"/>
    <w:rsid w:val="00DF7633"/>
    <w:rsid w:val="00DF79E1"/>
    <w:rsid w:val="00DF7C43"/>
    <w:rsid w:val="00DF7DD7"/>
    <w:rsid w:val="00E00BC7"/>
    <w:rsid w:val="00E01456"/>
    <w:rsid w:val="00E01794"/>
    <w:rsid w:val="00E01DC4"/>
    <w:rsid w:val="00E01F60"/>
    <w:rsid w:val="00E0305B"/>
    <w:rsid w:val="00E03468"/>
    <w:rsid w:val="00E03605"/>
    <w:rsid w:val="00E037DD"/>
    <w:rsid w:val="00E04B1D"/>
    <w:rsid w:val="00E04E02"/>
    <w:rsid w:val="00E04E90"/>
    <w:rsid w:val="00E057D7"/>
    <w:rsid w:val="00E060FF"/>
    <w:rsid w:val="00E062F8"/>
    <w:rsid w:val="00E064C0"/>
    <w:rsid w:val="00E0659B"/>
    <w:rsid w:val="00E07448"/>
    <w:rsid w:val="00E10182"/>
    <w:rsid w:val="00E1087F"/>
    <w:rsid w:val="00E10DEC"/>
    <w:rsid w:val="00E10EE3"/>
    <w:rsid w:val="00E1139A"/>
    <w:rsid w:val="00E115F2"/>
    <w:rsid w:val="00E11A69"/>
    <w:rsid w:val="00E122B9"/>
    <w:rsid w:val="00E12F80"/>
    <w:rsid w:val="00E13103"/>
    <w:rsid w:val="00E13AD0"/>
    <w:rsid w:val="00E13E3E"/>
    <w:rsid w:val="00E13E73"/>
    <w:rsid w:val="00E14D76"/>
    <w:rsid w:val="00E15F76"/>
    <w:rsid w:val="00E1662F"/>
    <w:rsid w:val="00E16911"/>
    <w:rsid w:val="00E169F9"/>
    <w:rsid w:val="00E16BE3"/>
    <w:rsid w:val="00E2021D"/>
    <w:rsid w:val="00E20FE5"/>
    <w:rsid w:val="00E211D4"/>
    <w:rsid w:val="00E21340"/>
    <w:rsid w:val="00E21720"/>
    <w:rsid w:val="00E21F4D"/>
    <w:rsid w:val="00E2259F"/>
    <w:rsid w:val="00E22D69"/>
    <w:rsid w:val="00E23050"/>
    <w:rsid w:val="00E23B01"/>
    <w:rsid w:val="00E2407C"/>
    <w:rsid w:val="00E241FB"/>
    <w:rsid w:val="00E24FF5"/>
    <w:rsid w:val="00E2573F"/>
    <w:rsid w:val="00E26D0B"/>
    <w:rsid w:val="00E27253"/>
    <w:rsid w:val="00E27E42"/>
    <w:rsid w:val="00E302E3"/>
    <w:rsid w:val="00E3176F"/>
    <w:rsid w:val="00E32977"/>
    <w:rsid w:val="00E3383C"/>
    <w:rsid w:val="00E34408"/>
    <w:rsid w:val="00E34E4E"/>
    <w:rsid w:val="00E369B0"/>
    <w:rsid w:val="00E36F9F"/>
    <w:rsid w:val="00E371D0"/>
    <w:rsid w:val="00E3788C"/>
    <w:rsid w:val="00E37C11"/>
    <w:rsid w:val="00E40B47"/>
    <w:rsid w:val="00E40F6C"/>
    <w:rsid w:val="00E41033"/>
    <w:rsid w:val="00E418A1"/>
    <w:rsid w:val="00E419BC"/>
    <w:rsid w:val="00E4268B"/>
    <w:rsid w:val="00E426C6"/>
    <w:rsid w:val="00E42D4D"/>
    <w:rsid w:val="00E44C6C"/>
    <w:rsid w:val="00E4583E"/>
    <w:rsid w:val="00E45B0E"/>
    <w:rsid w:val="00E46405"/>
    <w:rsid w:val="00E4641D"/>
    <w:rsid w:val="00E464C4"/>
    <w:rsid w:val="00E47003"/>
    <w:rsid w:val="00E472BA"/>
    <w:rsid w:val="00E47C73"/>
    <w:rsid w:val="00E5024F"/>
    <w:rsid w:val="00E505AA"/>
    <w:rsid w:val="00E51412"/>
    <w:rsid w:val="00E519A6"/>
    <w:rsid w:val="00E52A04"/>
    <w:rsid w:val="00E53867"/>
    <w:rsid w:val="00E54056"/>
    <w:rsid w:val="00E540CE"/>
    <w:rsid w:val="00E54CA3"/>
    <w:rsid w:val="00E56421"/>
    <w:rsid w:val="00E5670E"/>
    <w:rsid w:val="00E56CD9"/>
    <w:rsid w:val="00E56D69"/>
    <w:rsid w:val="00E56E5B"/>
    <w:rsid w:val="00E5726F"/>
    <w:rsid w:val="00E57624"/>
    <w:rsid w:val="00E57B86"/>
    <w:rsid w:val="00E60363"/>
    <w:rsid w:val="00E607C3"/>
    <w:rsid w:val="00E61783"/>
    <w:rsid w:val="00E6254A"/>
    <w:rsid w:val="00E62640"/>
    <w:rsid w:val="00E62804"/>
    <w:rsid w:val="00E6294E"/>
    <w:rsid w:val="00E63EA9"/>
    <w:rsid w:val="00E64E5D"/>
    <w:rsid w:val="00E65430"/>
    <w:rsid w:val="00E656AD"/>
    <w:rsid w:val="00E65CC9"/>
    <w:rsid w:val="00E660AB"/>
    <w:rsid w:val="00E665C4"/>
    <w:rsid w:val="00E67CE6"/>
    <w:rsid w:val="00E703A6"/>
    <w:rsid w:val="00E7069D"/>
    <w:rsid w:val="00E70875"/>
    <w:rsid w:val="00E7113B"/>
    <w:rsid w:val="00E7182C"/>
    <w:rsid w:val="00E72065"/>
    <w:rsid w:val="00E72282"/>
    <w:rsid w:val="00E72639"/>
    <w:rsid w:val="00E736E2"/>
    <w:rsid w:val="00E74323"/>
    <w:rsid w:val="00E7487A"/>
    <w:rsid w:val="00E74D4A"/>
    <w:rsid w:val="00E774E9"/>
    <w:rsid w:val="00E777EA"/>
    <w:rsid w:val="00E8016F"/>
    <w:rsid w:val="00E80247"/>
    <w:rsid w:val="00E80639"/>
    <w:rsid w:val="00E80773"/>
    <w:rsid w:val="00E80AA9"/>
    <w:rsid w:val="00E81422"/>
    <w:rsid w:val="00E817CE"/>
    <w:rsid w:val="00E81D26"/>
    <w:rsid w:val="00E81E37"/>
    <w:rsid w:val="00E8283E"/>
    <w:rsid w:val="00E8443A"/>
    <w:rsid w:val="00E846E2"/>
    <w:rsid w:val="00E84808"/>
    <w:rsid w:val="00E85011"/>
    <w:rsid w:val="00E859C0"/>
    <w:rsid w:val="00E8659D"/>
    <w:rsid w:val="00E8691C"/>
    <w:rsid w:val="00E87A73"/>
    <w:rsid w:val="00E87C9B"/>
    <w:rsid w:val="00E901D2"/>
    <w:rsid w:val="00E917A3"/>
    <w:rsid w:val="00E91EAE"/>
    <w:rsid w:val="00E91F71"/>
    <w:rsid w:val="00E92851"/>
    <w:rsid w:val="00E92917"/>
    <w:rsid w:val="00E92CCE"/>
    <w:rsid w:val="00E92FDE"/>
    <w:rsid w:val="00E93897"/>
    <w:rsid w:val="00E938A4"/>
    <w:rsid w:val="00E9402C"/>
    <w:rsid w:val="00E940A6"/>
    <w:rsid w:val="00E9530C"/>
    <w:rsid w:val="00E95B87"/>
    <w:rsid w:val="00E961D0"/>
    <w:rsid w:val="00EA03B4"/>
    <w:rsid w:val="00EA0BEA"/>
    <w:rsid w:val="00EA0D8A"/>
    <w:rsid w:val="00EA16F1"/>
    <w:rsid w:val="00EA1F44"/>
    <w:rsid w:val="00EA421D"/>
    <w:rsid w:val="00EA46A6"/>
    <w:rsid w:val="00EA50B2"/>
    <w:rsid w:val="00EA5169"/>
    <w:rsid w:val="00EA519C"/>
    <w:rsid w:val="00EA54C9"/>
    <w:rsid w:val="00EA5FB2"/>
    <w:rsid w:val="00EA69F0"/>
    <w:rsid w:val="00EA6C90"/>
    <w:rsid w:val="00EA6D2B"/>
    <w:rsid w:val="00EA6EE8"/>
    <w:rsid w:val="00EA7FC1"/>
    <w:rsid w:val="00EB0720"/>
    <w:rsid w:val="00EB0EFC"/>
    <w:rsid w:val="00EB1E83"/>
    <w:rsid w:val="00EB26FD"/>
    <w:rsid w:val="00EB2FF6"/>
    <w:rsid w:val="00EB3188"/>
    <w:rsid w:val="00EB323D"/>
    <w:rsid w:val="00EB562C"/>
    <w:rsid w:val="00EB5DA8"/>
    <w:rsid w:val="00EB6307"/>
    <w:rsid w:val="00EB6497"/>
    <w:rsid w:val="00EB65AF"/>
    <w:rsid w:val="00EB6659"/>
    <w:rsid w:val="00EB680E"/>
    <w:rsid w:val="00EB6E9F"/>
    <w:rsid w:val="00EB7410"/>
    <w:rsid w:val="00EB7B57"/>
    <w:rsid w:val="00EC0297"/>
    <w:rsid w:val="00EC02A8"/>
    <w:rsid w:val="00EC072F"/>
    <w:rsid w:val="00EC0CC5"/>
    <w:rsid w:val="00EC0E81"/>
    <w:rsid w:val="00EC1772"/>
    <w:rsid w:val="00EC20F9"/>
    <w:rsid w:val="00EC2C46"/>
    <w:rsid w:val="00EC3869"/>
    <w:rsid w:val="00EC59D8"/>
    <w:rsid w:val="00EC5E1D"/>
    <w:rsid w:val="00EC64D3"/>
    <w:rsid w:val="00EC7BE8"/>
    <w:rsid w:val="00ED0F59"/>
    <w:rsid w:val="00ED1353"/>
    <w:rsid w:val="00ED1A4C"/>
    <w:rsid w:val="00ED1F0F"/>
    <w:rsid w:val="00ED2A6C"/>
    <w:rsid w:val="00ED3D10"/>
    <w:rsid w:val="00ED462D"/>
    <w:rsid w:val="00ED58D0"/>
    <w:rsid w:val="00ED5B23"/>
    <w:rsid w:val="00ED5FF0"/>
    <w:rsid w:val="00ED604C"/>
    <w:rsid w:val="00ED634A"/>
    <w:rsid w:val="00ED6693"/>
    <w:rsid w:val="00ED6D5A"/>
    <w:rsid w:val="00ED730C"/>
    <w:rsid w:val="00ED7E60"/>
    <w:rsid w:val="00EE0416"/>
    <w:rsid w:val="00EE18F2"/>
    <w:rsid w:val="00EE1EC3"/>
    <w:rsid w:val="00EE1F62"/>
    <w:rsid w:val="00EE2389"/>
    <w:rsid w:val="00EE27C6"/>
    <w:rsid w:val="00EE29B5"/>
    <w:rsid w:val="00EE36C5"/>
    <w:rsid w:val="00EE4F1D"/>
    <w:rsid w:val="00EE51EC"/>
    <w:rsid w:val="00EE56EE"/>
    <w:rsid w:val="00EE5E01"/>
    <w:rsid w:val="00EE6076"/>
    <w:rsid w:val="00EE6783"/>
    <w:rsid w:val="00EE67EA"/>
    <w:rsid w:val="00EE7193"/>
    <w:rsid w:val="00EF0073"/>
    <w:rsid w:val="00EF079C"/>
    <w:rsid w:val="00EF10C6"/>
    <w:rsid w:val="00EF17F3"/>
    <w:rsid w:val="00EF2275"/>
    <w:rsid w:val="00EF2681"/>
    <w:rsid w:val="00EF439B"/>
    <w:rsid w:val="00EF43DD"/>
    <w:rsid w:val="00EF4416"/>
    <w:rsid w:val="00EF45D1"/>
    <w:rsid w:val="00EF4D21"/>
    <w:rsid w:val="00EF51E7"/>
    <w:rsid w:val="00EF5570"/>
    <w:rsid w:val="00EF60DF"/>
    <w:rsid w:val="00EF6520"/>
    <w:rsid w:val="00EF781E"/>
    <w:rsid w:val="00EF79D6"/>
    <w:rsid w:val="00F004CB"/>
    <w:rsid w:val="00F00863"/>
    <w:rsid w:val="00F008C4"/>
    <w:rsid w:val="00F00A6D"/>
    <w:rsid w:val="00F0137D"/>
    <w:rsid w:val="00F0210E"/>
    <w:rsid w:val="00F03672"/>
    <w:rsid w:val="00F03A94"/>
    <w:rsid w:val="00F0547D"/>
    <w:rsid w:val="00F06D28"/>
    <w:rsid w:val="00F06F0F"/>
    <w:rsid w:val="00F07492"/>
    <w:rsid w:val="00F103D2"/>
    <w:rsid w:val="00F1137B"/>
    <w:rsid w:val="00F1252A"/>
    <w:rsid w:val="00F128EE"/>
    <w:rsid w:val="00F12EEA"/>
    <w:rsid w:val="00F130B5"/>
    <w:rsid w:val="00F131CC"/>
    <w:rsid w:val="00F1361B"/>
    <w:rsid w:val="00F13830"/>
    <w:rsid w:val="00F141BE"/>
    <w:rsid w:val="00F14788"/>
    <w:rsid w:val="00F156A2"/>
    <w:rsid w:val="00F15D0E"/>
    <w:rsid w:val="00F16485"/>
    <w:rsid w:val="00F16E1E"/>
    <w:rsid w:val="00F17DD5"/>
    <w:rsid w:val="00F202FD"/>
    <w:rsid w:val="00F207C9"/>
    <w:rsid w:val="00F21345"/>
    <w:rsid w:val="00F21A41"/>
    <w:rsid w:val="00F22FCE"/>
    <w:rsid w:val="00F24178"/>
    <w:rsid w:val="00F24881"/>
    <w:rsid w:val="00F256A7"/>
    <w:rsid w:val="00F26786"/>
    <w:rsid w:val="00F26A4C"/>
    <w:rsid w:val="00F27E21"/>
    <w:rsid w:val="00F3052C"/>
    <w:rsid w:val="00F30987"/>
    <w:rsid w:val="00F3116C"/>
    <w:rsid w:val="00F31B3B"/>
    <w:rsid w:val="00F31E6B"/>
    <w:rsid w:val="00F323CD"/>
    <w:rsid w:val="00F32AE8"/>
    <w:rsid w:val="00F3378E"/>
    <w:rsid w:val="00F3459F"/>
    <w:rsid w:val="00F35BD2"/>
    <w:rsid w:val="00F35ED0"/>
    <w:rsid w:val="00F3611E"/>
    <w:rsid w:val="00F379D7"/>
    <w:rsid w:val="00F37ACB"/>
    <w:rsid w:val="00F40B58"/>
    <w:rsid w:val="00F416F0"/>
    <w:rsid w:val="00F417B8"/>
    <w:rsid w:val="00F43BF4"/>
    <w:rsid w:val="00F447D4"/>
    <w:rsid w:val="00F44850"/>
    <w:rsid w:val="00F448AC"/>
    <w:rsid w:val="00F44C46"/>
    <w:rsid w:val="00F45035"/>
    <w:rsid w:val="00F45413"/>
    <w:rsid w:val="00F4632B"/>
    <w:rsid w:val="00F46CCB"/>
    <w:rsid w:val="00F47727"/>
    <w:rsid w:val="00F47FF5"/>
    <w:rsid w:val="00F50008"/>
    <w:rsid w:val="00F50AB4"/>
    <w:rsid w:val="00F50E4A"/>
    <w:rsid w:val="00F51368"/>
    <w:rsid w:val="00F5189C"/>
    <w:rsid w:val="00F5190A"/>
    <w:rsid w:val="00F51BA8"/>
    <w:rsid w:val="00F51EE5"/>
    <w:rsid w:val="00F52DFE"/>
    <w:rsid w:val="00F53318"/>
    <w:rsid w:val="00F53381"/>
    <w:rsid w:val="00F53D35"/>
    <w:rsid w:val="00F548EE"/>
    <w:rsid w:val="00F5492D"/>
    <w:rsid w:val="00F54A63"/>
    <w:rsid w:val="00F54F4D"/>
    <w:rsid w:val="00F55013"/>
    <w:rsid w:val="00F56A25"/>
    <w:rsid w:val="00F56F44"/>
    <w:rsid w:val="00F57ECC"/>
    <w:rsid w:val="00F6005F"/>
    <w:rsid w:val="00F60102"/>
    <w:rsid w:val="00F602A6"/>
    <w:rsid w:val="00F60571"/>
    <w:rsid w:val="00F610C2"/>
    <w:rsid w:val="00F61FEF"/>
    <w:rsid w:val="00F625CB"/>
    <w:rsid w:val="00F62D1C"/>
    <w:rsid w:val="00F62D96"/>
    <w:rsid w:val="00F62F8B"/>
    <w:rsid w:val="00F634AB"/>
    <w:rsid w:val="00F6451D"/>
    <w:rsid w:val="00F65AD9"/>
    <w:rsid w:val="00F66DCB"/>
    <w:rsid w:val="00F6765A"/>
    <w:rsid w:val="00F67B0E"/>
    <w:rsid w:val="00F70001"/>
    <w:rsid w:val="00F703E2"/>
    <w:rsid w:val="00F704CB"/>
    <w:rsid w:val="00F70618"/>
    <w:rsid w:val="00F706A2"/>
    <w:rsid w:val="00F70785"/>
    <w:rsid w:val="00F7088B"/>
    <w:rsid w:val="00F7121A"/>
    <w:rsid w:val="00F71793"/>
    <w:rsid w:val="00F718CD"/>
    <w:rsid w:val="00F71C84"/>
    <w:rsid w:val="00F71FC0"/>
    <w:rsid w:val="00F73542"/>
    <w:rsid w:val="00F738BE"/>
    <w:rsid w:val="00F74780"/>
    <w:rsid w:val="00F74AFE"/>
    <w:rsid w:val="00F753A9"/>
    <w:rsid w:val="00F75CA9"/>
    <w:rsid w:val="00F764BB"/>
    <w:rsid w:val="00F76FFC"/>
    <w:rsid w:val="00F77900"/>
    <w:rsid w:val="00F77F00"/>
    <w:rsid w:val="00F81672"/>
    <w:rsid w:val="00F821B4"/>
    <w:rsid w:val="00F82FC4"/>
    <w:rsid w:val="00F83841"/>
    <w:rsid w:val="00F83FDA"/>
    <w:rsid w:val="00F8401E"/>
    <w:rsid w:val="00F84D1E"/>
    <w:rsid w:val="00F84D68"/>
    <w:rsid w:val="00F8530C"/>
    <w:rsid w:val="00F85AC4"/>
    <w:rsid w:val="00F86580"/>
    <w:rsid w:val="00F86624"/>
    <w:rsid w:val="00F86D53"/>
    <w:rsid w:val="00F86EFB"/>
    <w:rsid w:val="00F9048E"/>
    <w:rsid w:val="00F90FAC"/>
    <w:rsid w:val="00F91986"/>
    <w:rsid w:val="00F91DAE"/>
    <w:rsid w:val="00F922A2"/>
    <w:rsid w:val="00F92639"/>
    <w:rsid w:val="00F93D8E"/>
    <w:rsid w:val="00F93DC0"/>
    <w:rsid w:val="00F94236"/>
    <w:rsid w:val="00F94E63"/>
    <w:rsid w:val="00F9646D"/>
    <w:rsid w:val="00FA04F2"/>
    <w:rsid w:val="00FA0880"/>
    <w:rsid w:val="00FA1B49"/>
    <w:rsid w:val="00FA1F22"/>
    <w:rsid w:val="00FA227B"/>
    <w:rsid w:val="00FA2437"/>
    <w:rsid w:val="00FA2733"/>
    <w:rsid w:val="00FA2881"/>
    <w:rsid w:val="00FA2B9C"/>
    <w:rsid w:val="00FA2FD5"/>
    <w:rsid w:val="00FA3476"/>
    <w:rsid w:val="00FA36E7"/>
    <w:rsid w:val="00FA39EF"/>
    <w:rsid w:val="00FA3A80"/>
    <w:rsid w:val="00FA45D1"/>
    <w:rsid w:val="00FA5ED7"/>
    <w:rsid w:val="00FA61DC"/>
    <w:rsid w:val="00FA6665"/>
    <w:rsid w:val="00FA6842"/>
    <w:rsid w:val="00FA7AC4"/>
    <w:rsid w:val="00FA7DCA"/>
    <w:rsid w:val="00FA7F5F"/>
    <w:rsid w:val="00FB0447"/>
    <w:rsid w:val="00FB0E94"/>
    <w:rsid w:val="00FB1208"/>
    <w:rsid w:val="00FB1CD1"/>
    <w:rsid w:val="00FB216A"/>
    <w:rsid w:val="00FB243B"/>
    <w:rsid w:val="00FB36FF"/>
    <w:rsid w:val="00FB38C2"/>
    <w:rsid w:val="00FB3CC3"/>
    <w:rsid w:val="00FB3FEA"/>
    <w:rsid w:val="00FB4C7D"/>
    <w:rsid w:val="00FB54FA"/>
    <w:rsid w:val="00FB575D"/>
    <w:rsid w:val="00FB5ADE"/>
    <w:rsid w:val="00FB66EB"/>
    <w:rsid w:val="00FB6CAB"/>
    <w:rsid w:val="00FB79DD"/>
    <w:rsid w:val="00FB7BF4"/>
    <w:rsid w:val="00FC17CC"/>
    <w:rsid w:val="00FC1814"/>
    <w:rsid w:val="00FC1936"/>
    <w:rsid w:val="00FC1AE8"/>
    <w:rsid w:val="00FC1B83"/>
    <w:rsid w:val="00FC251B"/>
    <w:rsid w:val="00FC256B"/>
    <w:rsid w:val="00FC2CF5"/>
    <w:rsid w:val="00FC2F8E"/>
    <w:rsid w:val="00FC3483"/>
    <w:rsid w:val="00FC3500"/>
    <w:rsid w:val="00FC35C7"/>
    <w:rsid w:val="00FC3FAB"/>
    <w:rsid w:val="00FC4233"/>
    <w:rsid w:val="00FC44BA"/>
    <w:rsid w:val="00FC4FA2"/>
    <w:rsid w:val="00FC5643"/>
    <w:rsid w:val="00FC618E"/>
    <w:rsid w:val="00FC7018"/>
    <w:rsid w:val="00FC71D9"/>
    <w:rsid w:val="00FC76D7"/>
    <w:rsid w:val="00FD036B"/>
    <w:rsid w:val="00FD0918"/>
    <w:rsid w:val="00FD126B"/>
    <w:rsid w:val="00FD19A9"/>
    <w:rsid w:val="00FD2053"/>
    <w:rsid w:val="00FD221A"/>
    <w:rsid w:val="00FD235A"/>
    <w:rsid w:val="00FD2454"/>
    <w:rsid w:val="00FD251B"/>
    <w:rsid w:val="00FD2554"/>
    <w:rsid w:val="00FD2987"/>
    <w:rsid w:val="00FD3853"/>
    <w:rsid w:val="00FD41D6"/>
    <w:rsid w:val="00FD58EF"/>
    <w:rsid w:val="00FD5CBD"/>
    <w:rsid w:val="00FD62BF"/>
    <w:rsid w:val="00FD6B21"/>
    <w:rsid w:val="00FD7837"/>
    <w:rsid w:val="00FE07B5"/>
    <w:rsid w:val="00FE0801"/>
    <w:rsid w:val="00FE15C9"/>
    <w:rsid w:val="00FE2285"/>
    <w:rsid w:val="00FE264B"/>
    <w:rsid w:val="00FE2D04"/>
    <w:rsid w:val="00FE2E44"/>
    <w:rsid w:val="00FE3464"/>
    <w:rsid w:val="00FE38F3"/>
    <w:rsid w:val="00FE3945"/>
    <w:rsid w:val="00FE4768"/>
    <w:rsid w:val="00FE49B3"/>
    <w:rsid w:val="00FE4A45"/>
    <w:rsid w:val="00FE4EE9"/>
    <w:rsid w:val="00FE4FD1"/>
    <w:rsid w:val="00FE63FB"/>
    <w:rsid w:val="00FE7B47"/>
    <w:rsid w:val="00FF09CF"/>
    <w:rsid w:val="00FF1126"/>
    <w:rsid w:val="00FF150F"/>
    <w:rsid w:val="00FF16EF"/>
    <w:rsid w:val="00FF2736"/>
    <w:rsid w:val="00FF4B84"/>
    <w:rsid w:val="00FF58CC"/>
    <w:rsid w:val="00FF5D12"/>
    <w:rsid w:val="00FF6632"/>
    <w:rsid w:val="00FF6C54"/>
    <w:rsid w:val="00FF71C7"/>
    <w:rsid w:val="00FF73A6"/>
    <w:rsid w:val="00FF740F"/>
    <w:rsid w:val="0956FB1F"/>
    <w:rsid w:val="0BE2D487"/>
    <w:rsid w:val="0FEB2213"/>
    <w:rsid w:val="19037B5E"/>
    <w:rsid w:val="29169C52"/>
    <w:rsid w:val="34C69E89"/>
    <w:rsid w:val="355C3FC2"/>
    <w:rsid w:val="36802621"/>
    <w:rsid w:val="3862C7D9"/>
    <w:rsid w:val="650E1CE8"/>
    <w:rsid w:val="698D4A74"/>
    <w:rsid w:val="7BA217C8"/>
    <w:rsid w:val="7BCCD1E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28C98D"/>
  <w15:chartTrackingRefBased/>
  <w15:docId w15:val="{7D1341E4-5719-4B70-A1EA-9BD2CFB226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s-PE" w:eastAsia="es-P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F3309"/>
    <w:rPr>
      <w:sz w:val="24"/>
      <w:szCs w:val="24"/>
      <w:lang w:val="es-ES" w:eastAsia="es-ES"/>
    </w:rPr>
  </w:style>
  <w:style w:type="paragraph" w:styleId="Ttulo1">
    <w:name w:val="heading 1"/>
    <w:basedOn w:val="Normal"/>
    <w:next w:val="Normal"/>
    <w:qFormat/>
    <w:pPr>
      <w:keepNext/>
      <w:jc w:val="both"/>
      <w:outlineLvl w:val="0"/>
    </w:pPr>
    <w:rPr>
      <w:b/>
      <w:bCs/>
      <w:lang w:val="es-MX"/>
    </w:rPr>
  </w:style>
  <w:style w:type="paragraph" w:styleId="Ttulo2">
    <w:name w:val="heading 2"/>
    <w:basedOn w:val="Normal"/>
    <w:next w:val="Normal"/>
    <w:qFormat/>
    <w:pPr>
      <w:keepNext/>
      <w:outlineLvl w:val="1"/>
    </w:pPr>
    <w:rPr>
      <w:b/>
      <w:bCs/>
      <w:lang w:val="es-MX"/>
    </w:rPr>
  </w:style>
  <w:style w:type="paragraph" w:styleId="Ttulo3">
    <w:name w:val="heading 3"/>
    <w:basedOn w:val="Normal"/>
    <w:next w:val="Normal"/>
    <w:qFormat/>
    <w:pPr>
      <w:keepNext/>
      <w:jc w:val="center"/>
      <w:outlineLvl w:val="2"/>
    </w:pPr>
    <w:rPr>
      <w:rFonts w:ascii="Georgia" w:hAnsi="Georgia"/>
      <w:b/>
      <w:bCs/>
      <w:lang w:val="es-MX"/>
    </w:rPr>
  </w:style>
  <w:style w:type="character" w:styleId="Fuentedeprrafopredeter" w:default="1">
    <w:name w:val="Default Paragraph Font"/>
    <w:semiHidden/>
  </w:style>
  <w:style w:type="table" w:styleId="Tablanormal" w:default="1">
    <w:name w:val="Normal Table"/>
    <w:semiHidden/>
    <w:tblPr>
      <w:tblInd w:w="0" w:type="dxa"/>
      <w:tblCellMar>
        <w:top w:w="0" w:type="dxa"/>
        <w:left w:w="108" w:type="dxa"/>
        <w:bottom w:w="0" w:type="dxa"/>
        <w:right w:w="108" w:type="dxa"/>
      </w:tblCellMar>
    </w:tblPr>
  </w:style>
  <w:style w:type="numbering" w:styleId="Sinlista" w:default="1">
    <w:name w:val="No List"/>
    <w:semiHidden/>
  </w:style>
  <w:style w:type="paragraph" w:styleId="Puesto">
    <w:name w:val="Puesto"/>
    <w:basedOn w:val="Normal"/>
    <w:qFormat/>
    <w:pPr>
      <w:jc w:val="center"/>
    </w:pPr>
    <w:rPr>
      <w:b/>
      <w:bCs/>
      <w:lang w:val="es-MX"/>
    </w:rPr>
  </w:style>
  <w:style w:type="paragraph" w:styleId="Textoindependiente">
    <w:name w:val="Body Text"/>
    <w:basedOn w:val="Normal"/>
    <w:pPr>
      <w:jc w:val="both"/>
    </w:pPr>
    <w:rPr>
      <w:lang w:val="es-MX"/>
    </w:rPr>
  </w:style>
  <w:style w:type="character" w:styleId="Textoennegrita">
    <w:name w:val="Strong"/>
    <w:qFormat/>
    <w:rPr>
      <w:b/>
      <w:bCs/>
    </w:rPr>
  </w:style>
  <w:style w:type="paragraph" w:styleId="Textonotapie">
    <w:name w:val="footnote text"/>
    <w:basedOn w:val="Normal"/>
    <w:semiHidden/>
    <w:rsid w:val="00D0298F"/>
    <w:rPr>
      <w:sz w:val="20"/>
      <w:szCs w:val="20"/>
    </w:rPr>
  </w:style>
  <w:style w:type="character" w:styleId="Refdenotaalpie">
    <w:name w:val="footnote reference"/>
    <w:semiHidden/>
    <w:rsid w:val="00D0298F"/>
    <w:rPr>
      <w:vertAlign w:val="superscript"/>
    </w:rPr>
  </w:style>
  <w:style w:type="paragraph" w:styleId="Textodeglobo">
    <w:name w:val="Balloon Text"/>
    <w:basedOn w:val="Normal"/>
    <w:semiHidden/>
    <w:rsid w:val="00F3116C"/>
    <w:rPr>
      <w:rFonts w:ascii="Tahoma" w:hAnsi="Tahoma" w:cs="Tahoma"/>
      <w:sz w:val="16"/>
      <w:szCs w:val="16"/>
    </w:rPr>
  </w:style>
  <w:style w:type="character" w:styleId="Refdecomentario">
    <w:name w:val="annotation reference"/>
    <w:semiHidden/>
    <w:rsid w:val="00557327"/>
    <w:rPr>
      <w:sz w:val="16"/>
      <w:szCs w:val="16"/>
    </w:rPr>
  </w:style>
  <w:style w:type="paragraph" w:styleId="Textocomentario">
    <w:name w:val="annotation text"/>
    <w:basedOn w:val="Normal"/>
    <w:semiHidden/>
    <w:rsid w:val="00557327"/>
    <w:rPr>
      <w:sz w:val="20"/>
      <w:szCs w:val="20"/>
    </w:rPr>
  </w:style>
  <w:style w:type="paragraph" w:styleId="Asuntodelcomentario">
    <w:name w:val="annotation subject"/>
    <w:basedOn w:val="Textocomentario"/>
    <w:next w:val="Textocomentario"/>
    <w:semiHidden/>
    <w:rsid w:val="00557327"/>
    <w:rPr>
      <w:b/>
      <w:bCs/>
    </w:rPr>
  </w:style>
  <w:style w:type="character" w:styleId="Hipervnculo">
    <w:name w:val="Hyperlink"/>
    <w:rsid w:val="00D73439"/>
    <w:rPr>
      <w:color w:val="0000FF"/>
      <w:u w:val="single"/>
    </w:rPr>
  </w:style>
  <w:style w:type="paragraph" w:styleId="Encabezado">
    <w:name w:val="header"/>
    <w:basedOn w:val="Normal"/>
    <w:rsid w:val="005D03A2"/>
    <w:pPr>
      <w:tabs>
        <w:tab w:val="center" w:pos="4252"/>
        <w:tab w:val="right" w:pos="8504"/>
      </w:tabs>
    </w:pPr>
  </w:style>
  <w:style w:type="paragraph" w:styleId="Piedepgina">
    <w:name w:val="footer"/>
    <w:basedOn w:val="Normal"/>
    <w:rsid w:val="005D03A2"/>
    <w:pPr>
      <w:tabs>
        <w:tab w:val="center" w:pos="4252"/>
        <w:tab w:val="right" w:pos="8504"/>
      </w:tabs>
    </w:pPr>
  </w:style>
  <w:style w:type="paragraph" w:styleId="Prrafodelista">
    <w:name w:val="List Paragraph"/>
    <w:basedOn w:val="Normal"/>
    <w:uiPriority w:val="34"/>
    <w:qFormat/>
    <w:rsid w:val="00435C7F"/>
    <w:pPr>
      <w:ind w:left="720"/>
    </w:pPr>
  </w:style>
  <w:style w:type="paragraph" w:styleId="Sangradetextonormal">
    <w:name w:val="Body Text Indent"/>
    <w:basedOn w:val="Normal"/>
    <w:link w:val="SangradetextonormalCar"/>
    <w:rsid w:val="008B1215"/>
    <w:pPr>
      <w:spacing w:after="120"/>
      <w:ind w:left="283"/>
    </w:pPr>
  </w:style>
  <w:style w:type="character" w:styleId="SangradetextonormalCar" w:customStyle="1">
    <w:name w:val="Sangría de texto normal Car"/>
    <w:link w:val="Sangradetextonormal"/>
    <w:rsid w:val="008B1215"/>
    <w:rPr>
      <w:sz w:val="24"/>
      <w:szCs w:val="24"/>
      <w:lang w:val="es-ES" w:eastAsia="es-ES"/>
    </w:rPr>
  </w:style>
  <w:style w:type="paragraph" w:styleId="parrafo" w:customStyle="1">
    <w:name w:val="parrafo"/>
    <w:basedOn w:val="Normal"/>
    <w:rsid w:val="003D02D0"/>
    <w:pPr>
      <w:snapToGrid w:val="0"/>
      <w:spacing w:before="57" w:after="170"/>
      <w:jc w:val="both"/>
    </w:pPr>
    <w:rPr>
      <w:rFonts w:ascii="Tahoma" w:hAnsi="Tahoma"/>
      <w:sz w:val="18"/>
      <w:szCs w:val="20"/>
      <w:lang w:val="en-US" w:eastAsia="en-US"/>
    </w:rPr>
  </w:style>
  <w:style w:type="paragraph" w:styleId="MailingInstructions" w:customStyle="1">
    <w:name w:val="Mailing Instructions"/>
    <w:basedOn w:val="Normal"/>
    <w:rsid w:val="00012F03"/>
  </w:style>
  <w:style w:type="paragraph" w:styleId="Sangra3detindependiente">
    <w:name w:val="Body Text Indent 3"/>
    <w:basedOn w:val="Normal"/>
    <w:rsid w:val="000D2D57"/>
    <w:pPr>
      <w:spacing w:after="120"/>
      <w:ind w:left="283"/>
    </w:pPr>
    <w:rPr>
      <w:sz w:val="16"/>
      <w:szCs w:val="16"/>
    </w:rPr>
  </w:style>
  <w:style w:type="paragraph" w:styleId="Default" w:customStyle="1">
    <w:name w:val="Default"/>
    <w:rsid w:val="00FA1F22"/>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8E2BAC"/>
    <w:pPr>
      <w:spacing w:before="100" w:beforeAutospacing="1" w:after="100" w:afterAutospacing="1"/>
    </w:pPr>
    <w:rPr>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59556">
      <w:bodyDiv w:val="1"/>
      <w:marLeft w:val="0"/>
      <w:marRight w:val="0"/>
      <w:marTop w:val="0"/>
      <w:marBottom w:val="0"/>
      <w:divBdr>
        <w:top w:val="none" w:sz="0" w:space="0" w:color="auto"/>
        <w:left w:val="none" w:sz="0" w:space="0" w:color="auto"/>
        <w:bottom w:val="none" w:sz="0" w:space="0" w:color="auto"/>
        <w:right w:val="none" w:sz="0" w:space="0" w:color="auto"/>
      </w:divBdr>
    </w:div>
    <w:div w:id="510920933">
      <w:bodyDiv w:val="1"/>
      <w:marLeft w:val="0"/>
      <w:marRight w:val="0"/>
      <w:marTop w:val="0"/>
      <w:marBottom w:val="0"/>
      <w:divBdr>
        <w:top w:val="none" w:sz="0" w:space="0" w:color="auto"/>
        <w:left w:val="none" w:sz="0" w:space="0" w:color="auto"/>
        <w:bottom w:val="none" w:sz="0" w:space="0" w:color="auto"/>
        <w:right w:val="none" w:sz="0" w:space="0" w:color="auto"/>
      </w:divBdr>
      <w:divsChild>
        <w:div w:id="529999585">
          <w:marLeft w:val="0"/>
          <w:marRight w:val="0"/>
          <w:marTop w:val="0"/>
          <w:marBottom w:val="0"/>
          <w:divBdr>
            <w:top w:val="none" w:sz="0" w:space="0" w:color="auto"/>
            <w:left w:val="none" w:sz="0" w:space="0" w:color="auto"/>
            <w:bottom w:val="none" w:sz="0" w:space="0" w:color="auto"/>
            <w:right w:val="none" w:sz="0" w:space="0" w:color="auto"/>
          </w:divBdr>
        </w:div>
      </w:divsChild>
    </w:div>
    <w:div w:id="1334144828">
      <w:bodyDiv w:val="1"/>
      <w:marLeft w:val="0"/>
      <w:marRight w:val="0"/>
      <w:marTop w:val="0"/>
      <w:marBottom w:val="0"/>
      <w:divBdr>
        <w:top w:val="none" w:sz="0" w:space="0" w:color="auto"/>
        <w:left w:val="none" w:sz="0" w:space="0" w:color="auto"/>
        <w:bottom w:val="none" w:sz="0" w:space="0" w:color="auto"/>
        <w:right w:val="none" w:sz="0" w:space="0" w:color="auto"/>
      </w:divBdr>
    </w:div>
    <w:div w:id="1421028703">
      <w:bodyDiv w:val="1"/>
      <w:marLeft w:val="0"/>
      <w:marRight w:val="0"/>
      <w:marTop w:val="0"/>
      <w:marBottom w:val="0"/>
      <w:divBdr>
        <w:top w:val="none" w:sz="0" w:space="0" w:color="auto"/>
        <w:left w:val="none" w:sz="0" w:space="0" w:color="auto"/>
        <w:bottom w:val="none" w:sz="0" w:space="0" w:color="auto"/>
        <w:right w:val="none" w:sz="0" w:space="0" w:color="auto"/>
      </w:divBdr>
    </w:div>
    <w:div w:id="1597979391">
      <w:bodyDiv w:val="1"/>
      <w:marLeft w:val="0"/>
      <w:marRight w:val="0"/>
      <w:marTop w:val="0"/>
      <w:marBottom w:val="0"/>
      <w:divBdr>
        <w:top w:val="none" w:sz="0" w:space="0" w:color="auto"/>
        <w:left w:val="none" w:sz="0" w:space="0" w:color="auto"/>
        <w:bottom w:val="none" w:sz="0" w:space="0" w:color="auto"/>
        <w:right w:val="none" w:sz="0" w:space="0" w:color="auto"/>
      </w:divBdr>
    </w:div>
    <w:div w:id="1744453536">
      <w:bodyDiv w:val="1"/>
      <w:marLeft w:val="0"/>
      <w:marRight w:val="0"/>
      <w:marTop w:val="0"/>
      <w:marBottom w:val="0"/>
      <w:divBdr>
        <w:top w:val="none" w:sz="0" w:space="0" w:color="auto"/>
        <w:left w:val="none" w:sz="0" w:space="0" w:color="auto"/>
        <w:bottom w:val="none" w:sz="0" w:space="0" w:color="auto"/>
        <w:right w:val="none" w:sz="0" w:space="0" w:color="auto"/>
      </w:divBdr>
    </w:div>
    <w:div w:id="194807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BA4BB4-B39B-47E8-9CAF-572B1E88A5AA}"/>
</file>

<file path=customXml/itemProps2.xml><?xml version="1.0" encoding="utf-8"?>
<ds:datastoreItem xmlns:ds="http://schemas.openxmlformats.org/officeDocument/2006/customXml" ds:itemID="{4E51FA81-C35A-4A85-96D5-80A79CF8DCE0}"/>
</file>

<file path=customXml/itemProps3.xml><?xml version="1.0" encoding="utf-8"?>
<ds:datastoreItem xmlns:ds="http://schemas.openxmlformats.org/officeDocument/2006/customXml" ds:itemID="{9D12B6C4-81DA-4D8F-A556-E50E96AA7FB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CASA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dc:title>
  <dc:subject/>
  <dc:creator>MARCO ANTONIO ORTEGA PIANA</dc:creator>
  <cp:keywords/>
  <cp:lastModifiedBy>dserna@apeseg.org.pe</cp:lastModifiedBy>
  <cp:revision>4</cp:revision>
  <cp:lastPrinted>2014-08-06T14:31:00Z</cp:lastPrinted>
  <dcterms:created xsi:type="dcterms:W3CDTF">2022-12-13T22:32:00Z</dcterms:created>
  <dcterms:modified xsi:type="dcterms:W3CDTF">2025-05-12T19:38:06Z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