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118F9" w:rsidR="00F15FBA" w:rsidP="00F15FBA" w:rsidRDefault="00F15FBA" w14:paraId="6BA6C8A5" w14:textId="594DB856">
      <w:pPr>
        <w:pStyle w:val="Ttulo"/>
        <w:outlineLvl w:val="0"/>
        <w:rPr>
          <w:lang w:val="es-PE"/>
        </w:rPr>
      </w:pPr>
      <w:r w:rsidRPr="002118F9">
        <w:rPr>
          <w:lang w:val="es-PE"/>
        </w:rPr>
        <w:t xml:space="preserve">RESOLUCIÓN </w:t>
      </w:r>
      <w:proofErr w:type="spellStart"/>
      <w:r w:rsidRPr="002118F9">
        <w:rPr>
          <w:lang w:val="es-PE"/>
        </w:rPr>
        <w:t>N</w:t>
      </w:r>
      <w:r w:rsidRPr="002118F9" w:rsidR="001631D6">
        <w:rPr>
          <w:lang w:val="es-PE"/>
        </w:rPr>
        <w:t>°</w:t>
      </w:r>
      <w:proofErr w:type="spellEnd"/>
      <w:r w:rsidRPr="002118F9" w:rsidR="001631D6">
        <w:rPr>
          <w:lang w:val="es-PE"/>
        </w:rPr>
        <w:t xml:space="preserve"> </w:t>
      </w:r>
      <w:r w:rsidRPr="002118F9" w:rsidR="003E6BA6">
        <w:rPr>
          <w:lang w:val="es-PE"/>
        </w:rPr>
        <w:t>0</w:t>
      </w:r>
      <w:r w:rsidRPr="002118F9" w:rsidR="0029474B">
        <w:rPr>
          <w:lang w:val="es-PE"/>
        </w:rPr>
        <w:t>2</w:t>
      </w:r>
      <w:r w:rsidRPr="002118F9" w:rsidR="006267E7">
        <w:rPr>
          <w:lang w:val="es-PE"/>
        </w:rPr>
        <w:t>6</w:t>
      </w:r>
      <w:r w:rsidRPr="002118F9" w:rsidR="001631D6">
        <w:rPr>
          <w:lang w:val="es-PE"/>
        </w:rPr>
        <w:t>/2</w:t>
      </w:r>
      <w:r w:rsidRPr="002118F9" w:rsidR="00BD063F">
        <w:rPr>
          <w:lang w:val="es-PE"/>
        </w:rPr>
        <w:t>3</w:t>
      </w:r>
    </w:p>
    <w:p w:rsidRPr="002118F9" w:rsidR="002118F9" w:rsidP="002118F9" w:rsidRDefault="002118F9" w14:paraId="5F272427" w14:textId="77777777">
      <w:pPr>
        <w:jc w:val="both"/>
        <w:outlineLvl w:val="0"/>
        <w:rPr>
          <w:b/>
          <w:bCs/>
          <w:lang w:val="es-PE"/>
        </w:rPr>
      </w:pPr>
      <w:r w:rsidRPr="002118F9">
        <w:rPr>
          <w:b/>
          <w:bCs/>
          <w:lang w:val="es-PE"/>
        </w:rPr>
        <w:t>Vistos:</w:t>
      </w:r>
    </w:p>
    <w:p w:rsidRPr="002118F9" w:rsidR="002118F9" w:rsidP="002118F9" w:rsidRDefault="002118F9" w14:paraId="7BA2C9AD" w14:textId="77777777">
      <w:pPr>
        <w:jc w:val="both"/>
        <w:rPr>
          <w:b/>
          <w:bCs/>
          <w:lang w:val="es-PE"/>
        </w:rPr>
      </w:pPr>
    </w:p>
    <w:p w:rsidRPr="002118F9" w:rsidR="002118F9" w:rsidP="3D8A4659" w:rsidRDefault="002118F9" w14:paraId="2F1FE610" w14:textId="6600F79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D8A4659" w:rsidR="002118F9">
        <w:rPr>
          <w:lang w:val="es-PE"/>
        </w:rPr>
        <w:t xml:space="preserve">Que, doña </w:t>
      </w:r>
      <w:bookmarkStart w:name="_Hlk107662905" w:id="0"/>
      <w:r w:rsidRPr="3D8A4659" w:rsidR="0B2D8D53">
        <w:rPr>
          <w:b w:val="1"/>
          <w:bCs w:val="1"/>
          <w:lang w:val="es-MX"/>
        </w:rPr>
        <w:t>..................................................................</w:t>
      </w:r>
      <w:bookmarkEnd w:id="0"/>
      <w:r w:rsidRPr="3D8A4659" w:rsidR="002118F9">
        <w:rPr>
          <w:b w:val="1"/>
          <w:bCs w:val="1"/>
          <w:lang w:val="es-MX"/>
        </w:rPr>
        <w:t xml:space="preserve"> </w:t>
      </w:r>
      <w:r w:rsidRPr="3D8A4659" w:rsidR="002118F9">
        <w:rPr>
          <w:lang w:val="es-PE"/>
        </w:rPr>
        <w:t xml:space="preserve">interpone reclamación ante esta Defensoría del Asegurado (DEFASEG), solicitando que </w:t>
      </w:r>
      <w:r w:rsidRPr="3D8A4659" w:rsidR="65DBA6AA">
        <w:rPr>
          <w:lang w:val="es-PE"/>
        </w:rPr>
        <w:t>..................................................................................</w:t>
      </w:r>
      <w:r w:rsidRPr="3D8A4659" w:rsidR="002118F9">
        <w:rPr>
          <w:lang w:val="es-PE"/>
        </w:rPr>
        <w:t xml:space="preserve"> (</w:t>
      </w:r>
      <w:r w:rsidRPr="3D8A4659" w:rsidR="3F319777">
        <w:rPr>
          <w:lang w:val="es-PE"/>
        </w:rPr>
        <w:t>...........................</w:t>
      </w:r>
      <w:r w:rsidRPr="3D8A4659" w:rsidR="002118F9">
        <w:rPr>
          <w:lang w:val="es-PE"/>
        </w:rPr>
        <w:t xml:space="preserve">) otorgue debida cobertura al siniestro que afectó a su esposo </w:t>
      </w:r>
      <w:r w:rsidRPr="3D8A4659" w:rsidR="002118F9">
        <w:rPr>
          <w:lang w:val="es-MX"/>
        </w:rPr>
        <w:t xml:space="preserve">HERMÓGENES </w:t>
      </w:r>
      <w:r w:rsidRPr="3D8A4659" w:rsidR="062E768F">
        <w:rPr>
          <w:lang w:val="es-MX"/>
        </w:rPr>
        <w:t>...........................</w:t>
      </w:r>
      <w:r w:rsidRPr="3D8A4659" w:rsidR="002118F9">
        <w:rPr>
          <w:lang w:val="es-MX"/>
        </w:rPr>
        <w:t xml:space="preserve"> </w:t>
      </w:r>
      <w:r w:rsidRPr="3D8A4659" w:rsidR="002118F9">
        <w:rPr>
          <w:lang w:val="es-PE"/>
        </w:rPr>
        <w:t>como consecuencia del accidente de tránsito ocurrido el 20 de julio de 2022,</w:t>
      </w:r>
      <w:bookmarkStart w:name="OLE_LINK2" w:id="1"/>
      <w:r w:rsidRPr="3D8A4659" w:rsidR="002118F9">
        <w:rPr>
          <w:lang w:val="es-PE"/>
        </w:rPr>
        <w:t xml:space="preserve"> conforme al </w:t>
      </w:r>
      <w:r w:rsidRPr="3D8A4659" w:rsidR="002118F9">
        <w:rPr>
          <w:b w:val="1"/>
          <w:bCs w:val="1"/>
          <w:lang w:val="es-PE"/>
        </w:rPr>
        <w:t>SEGURO OBLIGATORIO DE ACCIDENTES DE TRÁNSITO – SOAT, PÓLIZA</w:t>
      </w:r>
      <w:r w:rsidRPr="3D8A4659" w:rsidR="002118F9">
        <w:rPr>
          <w:b w:val="1"/>
          <w:bCs w:val="1"/>
          <w:lang w:val="es-MX"/>
        </w:rPr>
        <w:t xml:space="preserve">No </w:t>
      </w:r>
      <w:r w:rsidRPr="3D8A4659" w:rsidR="186B427D">
        <w:rPr>
          <w:b w:val="1"/>
          <w:bCs w:val="1"/>
          <w:lang w:val="es-PE" w:eastAsia="es-PE"/>
        </w:rPr>
        <w:t>........................</w:t>
      </w:r>
      <w:r w:rsidR="002118F9">
        <w:rPr/>
        <w:t>.</w:t>
      </w:r>
    </w:p>
    <w:bookmarkEnd w:id="1"/>
    <w:p w:rsidRPr="002118F9" w:rsidR="002118F9" w:rsidP="002118F9" w:rsidRDefault="002118F9" w14:paraId="75C9C32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118F9" w:rsidR="002118F9" w:rsidP="002118F9" w:rsidRDefault="002118F9" w14:paraId="5850E372" w14:textId="77777777">
      <w:pPr>
        <w:jc w:val="both"/>
        <w:rPr>
          <w:rFonts w:eastAsia="Arial Unicode MS"/>
          <w:lang w:val="es-PE"/>
        </w:rPr>
      </w:pPr>
      <w:r w:rsidRPr="002118F9">
        <w:rPr>
          <w:rFonts w:eastAsia="Arial Unicode MS"/>
          <w:lang w:val="es-PE"/>
        </w:rPr>
        <w:t>Que, la señalada reclamación cumple con los requisitos de materia, cuantía y oportunidad establecidos en el reglamento de la DEFASEG (http://www.defaseg.com.pe/reglamento).</w:t>
      </w:r>
    </w:p>
    <w:p w:rsidRPr="002118F9" w:rsidR="002118F9" w:rsidP="002118F9" w:rsidRDefault="002118F9" w14:paraId="32326774" w14:textId="77777777">
      <w:pPr>
        <w:tabs>
          <w:tab w:val="left" w:pos="2160"/>
        </w:tabs>
        <w:jc w:val="both"/>
        <w:rPr>
          <w:lang w:val="es-PE"/>
        </w:rPr>
      </w:pPr>
    </w:p>
    <w:p w:rsidRPr="002118F9" w:rsidR="002118F9" w:rsidP="002118F9" w:rsidRDefault="002118F9" w14:paraId="52B79B37" w14:textId="105794DE">
      <w:pPr>
        <w:tabs>
          <w:tab w:val="num" w:pos="720"/>
        </w:tabs>
        <w:jc w:val="both"/>
        <w:rPr>
          <w:lang w:val="es-PE"/>
        </w:rPr>
      </w:pPr>
      <w:r w:rsidRPr="3D8A4659" w:rsidR="002118F9">
        <w:rPr>
          <w:lang w:val="es-PE"/>
        </w:rPr>
        <w:t xml:space="preserve">Que, habiéndosele corrido traslado de la señalada reclamación, </w:t>
      </w:r>
      <w:r w:rsidRPr="3D8A4659" w:rsidR="3F319777">
        <w:rPr>
          <w:lang w:val="es-PE"/>
        </w:rPr>
        <w:t>...........................</w:t>
      </w:r>
      <w:r w:rsidRPr="3D8A4659" w:rsidR="002118F9">
        <w:rPr>
          <w:lang w:val="es-PE"/>
        </w:rPr>
        <w:t xml:space="preserve"> finalmente cumplió con la presentación de sus descargos.</w:t>
      </w:r>
    </w:p>
    <w:p w:rsidRPr="002118F9" w:rsidR="002118F9" w:rsidP="002118F9" w:rsidRDefault="002118F9" w14:paraId="68CA7128" w14:textId="77777777">
      <w:pPr>
        <w:tabs>
          <w:tab w:val="num" w:pos="720"/>
        </w:tabs>
        <w:jc w:val="both"/>
        <w:rPr>
          <w:lang w:val="es-PE"/>
        </w:rPr>
      </w:pPr>
    </w:p>
    <w:p w:rsidRPr="002118F9" w:rsidR="002118F9" w:rsidP="002118F9" w:rsidRDefault="002118F9" w14:paraId="3964061D" w14:textId="77777777">
      <w:pPr>
        <w:tabs>
          <w:tab w:val="num" w:pos="720"/>
        </w:tabs>
        <w:jc w:val="both"/>
        <w:rPr>
          <w:lang w:val="es-PE"/>
        </w:rPr>
      </w:pPr>
      <w:r w:rsidRPr="002118F9">
        <w:rPr>
          <w:lang w:val="es-PE"/>
        </w:rPr>
        <w:t xml:space="preserve">Que, el 16 de enero de 2021 se realizó la audiencia virtual de vista con la presencia de las partes, sin </w:t>
      </w:r>
      <w:proofErr w:type="gramStart"/>
      <w:r w:rsidRPr="002118F9">
        <w:rPr>
          <w:lang w:val="es-PE"/>
        </w:rPr>
        <w:t>embargo</w:t>
      </w:r>
      <w:proofErr w:type="gramEnd"/>
      <w:r w:rsidRPr="002118F9">
        <w:rPr>
          <w:lang w:val="es-PE"/>
        </w:rPr>
        <w:t xml:space="preserve"> por problemas técnicos con su micrófono la reclamante no pudo exponer su posición, por lo cual se le otorgó plazo para que presente por escrito las precisiones del caso, conforme consta de la correspondiente acta.</w:t>
      </w:r>
    </w:p>
    <w:p w:rsidRPr="002118F9" w:rsidR="002118F9" w:rsidP="002118F9" w:rsidRDefault="002118F9" w14:paraId="4D4B66AB" w14:textId="77777777">
      <w:pPr>
        <w:pStyle w:val="Default"/>
        <w:rPr>
          <w:rFonts w:ascii="Times New Roman" w:hAnsi="Times New Roman" w:cs="Times New Roman"/>
        </w:rPr>
      </w:pPr>
    </w:p>
    <w:p w:rsidRPr="002118F9" w:rsidR="002118F9" w:rsidP="002118F9" w:rsidRDefault="002118F9" w14:paraId="60AE89AF" w14:textId="2A9398D0">
      <w:pPr>
        <w:tabs>
          <w:tab w:val="num" w:pos="720"/>
        </w:tabs>
        <w:jc w:val="both"/>
        <w:rPr>
          <w:lang w:val="es-MX"/>
        </w:rPr>
      </w:pPr>
      <w:r w:rsidRPr="3D8A4659" w:rsidR="002118F9">
        <w:rPr>
          <w:lang w:val="es-PE"/>
        </w:rPr>
        <w:t>Que, la reclamación interpuesta se sustenta resumidamente en los hechos y fundamentos siguientes: (1) reclama</w:t>
      </w:r>
      <w:r w:rsidRPr="3D8A4659" w:rsidR="002118F9">
        <w:rPr>
          <w:lang w:val="es-MX"/>
        </w:rPr>
        <w:t xml:space="preserve"> la cobertura de muerte y gastos de sepelio de su esposo Hermógenes </w:t>
      </w:r>
      <w:r w:rsidRPr="3D8A4659" w:rsidR="062E768F">
        <w:rPr>
          <w:lang w:val="es-MX"/>
        </w:rPr>
        <w:t>...........................</w:t>
      </w:r>
      <w:r w:rsidRPr="3D8A4659" w:rsidR="002118F9">
        <w:rPr>
          <w:lang w:val="es-MX"/>
        </w:rPr>
        <w:t xml:space="preserve">; (2) el accidente de tránsito ocurrió el 21 de julio de 2022 en el distrito de </w:t>
      </w:r>
      <w:r w:rsidRPr="3D8A4659" w:rsidR="002118F9">
        <w:rPr>
          <w:lang w:val="es-MX"/>
        </w:rPr>
        <w:t>Macusani</w:t>
      </w:r>
      <w:r w:rsidRPr="3D8A4659" w:rsidR="002118F9">
        <w:rPr>
          <w:lang w:val="es-MX"/>
        </w:rPr>
        <w:t xml:space="preserve"> Provincia de Carabaya, departamento de Puno; (3)  su esposo fue hospitalizado inmediatamente y se le intervino quirúrgicamente a dos horas de ocurrido el hecho en el Hospital San Martín de Porres; (4) luego, fue trasladado a la ciudad de Juliaca en donde fallece el 26 de julio de 2022; (5) no se interpuso la denuncia oportunamente por desconocimiento, distancia y por atender la salud y enterrar a su esposo; (6) ha presentado los documentos que se exigen como requisitos, no teniendo la posibilidad de presentar otros documentos que acrediten el accidente sufrido y el vehículo interviniente en el siniestro.</w:t>
      </w:r>
    </w:p>
    <w:p w:rsidRPr="002118F9" w:rsidR="002118F9" w:rsidP="002118F9" w:rsidRDefault="002118F9" w14:paraId="22E4D711" w14:textId="77777777">
      <w:pPr>
        <w:jc w:val="both"/>
        <w:rPr>
          <w:lang w:val="es-MX"/>
        </w:rPr>
      </w:pPr>
    </w:p>
    <w:p w:rsidRPr="002118F9" w:rsidR="002118F9" w:rsidP="002118F9" w:rsidRDefault="002118F9" w14:paraId="401B6E82" w14:textId="2CADE845">
      <w:pPr>
        <w:pStyle w:val="Textoindependiente"/>
        <w:kinsoku w:val="0"/>
        <w:overflowPunct w:val="0"/>
        <w:spacing w:before="21" w:line="256" w:lineRule="auto"/>
        <w:ind w:right="113"/>
        <w:rPr>
          <w:lang w:val="es-PE" w:eastAsia="es-PE"/>
        </w:rPr>
      </w:pPr>
      <w:r w:rsidRPr="002118F9" w:rsidR="002118F9">
        <w:rPr/>
        <w:t xml:space="preserve">Que, por su parte, </w:t>
      </w:r>
      <w:r w:rsidRPr="002118F9" w:rsidR="3F319777">
        <w:rPr/>
        <w:t xml:space="preserve">...........................</w:t>
      </w:r>
      <w:r w:rsidRPr="002118F9" w:rsidR="002118F9">
        <w:rPr/>
        <w:t xml:space="preserve"> solicita que la reclamación sea desestimada, </w:t>
      </w:r>
      <w:r w:rsidRPr="002118F9" w:rsidR="002118F9">
        <w:rPr>
          <w:lang w:val="es-PE"/>
        </w:rPr>
        <w:t xml:space="preserve">atendiendo resumidamente a lo siguiente: (1) </w:t>
      </w:r>
      <w:r w:rsidRPr="002118F9" w:rsidR="002118F9">
        <w:rPr/>
        <w:t xml:space="preserve">el siniestro </w:t>
      </w:r>
      <w:r w:rsidRPr="002118F9" w:rsidR="002118F9">
        <w:rPr>
          <w:lang w:val="es-PE" w:eastAsia="es-PE"/>
        </w:rPr>
        <w:t xml:space="preserve">en el que habría intervenido el vehículo de placa </w:t>
      </w:r>
      <w:r w:rsidRPr="002118F9" w:rsidR="002118F9">
        <w:rPr>
          <w:lang w:val="es-PE" w:eastAsia="es-PE"/>
        </w:rPr>
        <w:t>Nº</w:t>
      </w:r>
      <w:r w:rsidRPr="002118F9" w:rsidR="002118F9">
        <w:rPr>
          <w:lang w:val="es-PE" w:eastAsia="es-PE"/>
        </w:rPr>
        <w:t xml:space="preserve"> </w:t>
      </w:r>
      <w:r w:rsidRPr="002118F9" w:rsidR="522AC044">
        <w:rPr>
          <w:lang w:val="es-PE" w:eastAsia="es-PE"/>
        </w:rPr>
        <w:t xml:space="preserve">................</w:t>
      </w:r>
      <w:r w:rsidRPr="002118F9" w:rsidR="002118F9">
        <w:rPr>
          <w:lang w:val="es-PE" w:eastAsia="es-PE"/>
        </w:rPr>
        <w:t xml:space="preserve"> </w:t>
      </w:r>
      <w:r w:rsidRPr="002118F9" w:rsidR="002118F9">
        <w:rPr/>
        <w:t xml:space="preserve">no tiene cobertura debido a que </w:t>
      </w:r>
      <w:r w:rsidRPr="002118F9" w:rsidR="002118F9">
        <w:rPr>
          <w:lang w:val="es-PE" w:eastAsia="es-PE"/>
        </w:rPr>
        <w:t xml:space="preserve">no es posible determinar de manera cierta la ocurrencia del evento, así como tampoco, la participación del vehículo asegurado en el mismo, ello en conformidad con lo señalado en el artículo 5 del Reglamento Nacional de Responsabilidad Civil y Seguros Obligatorios de Accidentes de Tránsito; (2) </w:t>
      </w:r>
      <w:r w:rsidRPr="002118F9" w:rsidR="002118F9">
        <w:rPr/>
        <w:t xml:space="preserve">en la Denuncia Policial N°101 emitida por la comisaría PNP Carabaya </w:t>
      </w:r>
      <w:r w:rsidRPr="002118F9" w:rsidR="002118F9">
        <w:rPr/>
        <w:t>Macusani</w:t>
      </w:r>
      <w:r w:rsidRPr="002118F9" w:rsidR="002118F9">
        <w:rPr/>
        <w:t>, se señala que el accidente tuvo lugar el 21/07/2022 y que la denuncia fue realizada recién el día</w:t>
      </w:r>
      <w:r w:rsidRPr="002118F9" w:rsidR="002118F9">
        <w:rPr>
          <w:spacing w:val="8"/>
        </w:rPr>
        <w:t xml:space="preserve"> </w:t>
      </w:r>
      <w:r w:rsidRPr="002118F9" w:rsidR="002118F9">
        <w:rPr/>
        <w:t>09/08/2022, es</w:t>
      </w:r>
      <w:r w:rsidRPr="002118F9" w:rsidR="002118F9">
        <w:rPr>
          <w:spacing w:val="8"/>
        </w:rPr>
        <w:t xml:space="preserve"> </w:t>
      </w:r>
      <w:r w:rsidRPr="002118F9" w:rsidR="002118F9">
        <w:rPr/>
        <w:t>decir, 20</w:t>
      </w:r>
      <w:r w:rsidRPr="002118F9" w:rsidR="002118F9">
        <w:rPr>
          <w:spacing w:val="7"/>
        </w:rPr>
        <w:t xml:space="preserve"> </w:t>
      </w:r>
      <w:r w:rsidRPr="002118F9" w:rsidR="002118F9">
        <w:rPr/>
        <w:t>días</w:t>
      </w:r>
      <w:r w:rsidRPr="002118F9" w:rsidR="002118F9">
        <w:rPr>
          <w:spacing w:val="7"/>
        </w:rPr>
        <w:t xml:space="preserve"> </w:t>
      </w:r>
      <w:r w:rsidRPr="002118F9" w:rsidR="002118F9">
        <w:rPr/>
        <w:t>después</w:t>
      </w:r>
      <w:r w:rsidRPr="002118F9" w:rsidR="002118F9">
        <w:rPr>
          <w:spacing w:val="7"/>
        </w:rPr>
        <w:t xml:space="preserve"> </w:t>
      </w:r>
      <w:r w:rsidRPr="002118F9" w:rsidR="002118F9">
        <w:rPr/>
        <w:t>de ocurrido supuesto</w:t>
      </w:r>
      <w:r w:rsidRPr="002118F9" w:rsidR="002118F9">
        <w:rPr>
          <w:spacing w:val="7"/>
        </w:rPr>
        <w:t xml:space="preserve"> </w:t>
      </w:r>
      <w:r w:rsidRPr="002118F9" w:rsidR="002118F9">
        <w:rPr/>
        <w:t>evento.</w:t>
      </w:r>
      <w:r w:rsidRPr="002118F9" w:rsidR="002118F9">
        <w:rPr>
          <w:spacing w:val="7"/>
        </w:rPr>
        <w:t xml:space="preserve"> </w:t>
      </w:r>
      <w:r w:rsidRPr="002118F9" w:rsidR="002118F9">
        <w:rPr/>
        <w:t>Así mismo,</w:t>
      </w:r>
      <w:r w:rsidRPr="002118F9" w:rsidR="002118F9">
        <w:rPr>
          <w:spacing w:val="8"/>
        </w:rPr>
        <w:t xml:space="preserve"> </w:t>
      </w:r>
      <w:r w:rsidRPr="002118F9" w:rsidR="002118F9">
        <w:rPr/>
        <w:t>indica</w:t>
      </w:r>
      <w:r w:rsidRPr="002118F9" w:rsidR="002118F9">
        <w:rPr>
          <w:spacing w:val="8"/>
        </w:rPr>
        <w:t xml:space="preserve"> </w:t>
      </w:r>
      <w:r w:rsidRPr="002118F9" w:rsidR="002118F9">
        <w:rPr/>
        <w:t>también que la</w:t>
      </w:r>
      <w:r w:rsidRPr="002118F9" w:rsidR="002118F9">
        <w:rPr>
          <w:spacing w:val="14"/>
        </w:rPr>
        <w:t xml:space="preserve"> </w:t>
      </w:r>
      <w:r w:rsidRPr="002118F9" w:rsidR="002118F9">
        <w:rPr/>
        <w:t>citada</w:t>
      </w:r>
      <w:r w:rsidRPr="002118F9" w:rsidR="002118F9">
        <w:rPr>
          <w:spacing w:val="15"/>
        </w:rPr>
        <w:t xml:space="preserve"> </w:t>
      </w:r>
      <w:r w:rsidRPr="002118F9" w:rsidR="002118F9">
        <w:rPr/>
        <w:t>denuncia</w:t>
      </w:r>
      <w:r w:rsidRPr="002118F9" w:rsidR="002118F9">
        <w:rPr>
          <w:spacing w:val="12"/>
        </w:rPr>
        <w:t xml:space="preserve"> </w:t>
      </w:r>
      <w:r w:rsidRPr="002118F9" w:rsidR="002118F9">
        <w:rPr/>
        <w:t>fue</w:t>
      </w:r>
      <w:r w:rsidRPr="002118F9" w:rsidR="002118F9">
        <w:rPr>
          <w:spacing w:val="14"/>
        </w:rPr>
        <w:t xml:space="preserve"> </w:t>
      </w:r>
      <w:r w:rsidRPr="002118F9" w:rsidR="002118F9">
        <w:rPr/>
        <w:t>realizada</w:t>
      </w:r>
      <w:r w:rsidRPr="002118F9" w:rsidR="002118F9">
        <w:rPr>
          <w:spacing w:val="15"/>
        </w:rPr>
        <w:t xml:space="preserve"> </w:t>
      </w:r>
      <w:r w:rsidRPr="002118F9" w:rsidR="002118F9">
        <w:rPr/>
        <w:t>únicamente</w:t>
      </w:r>
      <w:r w:rsidRPr="002118F9" w:rsidR="002118F9">
        <w:rPr>
          <w:spacing w:val="16"/>
        </w:rPr>
        <w:t xml:space="preserve"> </w:t>
      </w:r>
      <w:r w:rsidRPr="002118F9" w:rsidR="002118F9">
        <w:rPr/>
        <w:t>de</w:t>
      </w:r>
      <w:r w:rsidRPr="002118F9" w:rsidR="002118F9">
        <w:rPr>
          <w:spacing w:val="13"/>
        </w:rPr>
        <w:t xml:space="preserve"> </w:t>
      </w:r>
      <w:r w:rsidRPr="002118F9" w:rsidR="002118F9">
        <w:rPr/>
        <w:t>forma</w:t>
      </w:r>
      <w:r w:rsidRPr="002118F9" w:rsidR="002118F9">
        <w:rPr>
          <w:spacing w:val="12"/>
        </w:rPr>
        <w:t xml:space="preserve"> </w:t>
      </w:r>
      <w:r w:rsidRPr="002118F9" w:rsidR="002118F9">
        <w:rPr/>
        <w:t>verbal</w:t>
      </w:r>
      <w:r w:rsidRPr="002118F9" w:rsidR="002118F9">
        <w:rPr>
          <w:spacing w:val="12"/>
        </w:rPr>
        <w:t xml:space="preserve"> </w:t>
      </w:r>
      <w:r w:rsidRPr="002118F9" w:rsidR="002118F9">
        <w:rPr/>
        <w:t>con</w:t>
      </w:r>
      <w:r w:rsidRPr="002118F9" w:rsidR="002118F9">
        <w:rPr>
          <w:spacing w:val="17"/>
        </w:rPr>
        <w:t xml:space="preserve"> </w:t>
      </w:r>
      <w:r w:rsidRPr="002118F9" w:rsidR="002118F9">
        <w:rPr/>
        <w:t>su</w:t>
      </w:r>
      <w:r w:rsidRPr="002118F9" w:rsidR="002118F9">
        <w:rPr>
          <w:spacing w:val="13"/>
        </w:rPr>
        <w:t xml:space="preserve"> </w:t>
      </w:r>
      <w:r w:rsidRPr="002118F9" w:rsidR="002118F9">
        <w:rPr/>
        <w:t>sola</w:t>
      </w:r>
      <w:r w:rsidRPr="002118F9" w:rsidR="002118F9">
        <w:rPr>
          <w:spacing w:val="15"/>
        </w:rPr>
        <w:t xml:space="preserve"> </w:t>
      </w:r>
      <w:r w:rsidRPr="002118F9" w:rsidR="002118F9">
        <w:rPr/>
        <w:t>manifestación</w:t>
      </w:r>
      <w:r w:rsidRPr="002118F9" w:rsidR="002118F9">
        <w:rPr>
          <w:spacing w:val="14"/>
        </w:rPr>
        <w:t xml:space="preserve"> </w:t>
      </w:r>
      <w:r w:rsidRPr="002118F9" w:rsidR="002118F9">
        <w:rPr/>
        <w:t>sin</w:t>
      </w:r>
      <w:r w:rsidRPr="002118F9" w:rsidR="002118F9">
        <w:rPr>
          <w:spacing w:val="14"/>
        </w:rPr>
        <w:t xml:space="preserve"> </w:t>
      </w:r>
      <w:r w:rsidRPr="002118F9" w:rsidR="002118F9">
        <w:rPr/>
        <w:t>contar</w:t>
      </w:r>
      <w:r w:rsidRPr="002118F9" w:rsidR="002118F9">
        <w:rPr>
          <w:spacing w:val="13"/>
        </w:rPr>
        <w:t xml:space="preserve"> </w:t>
      </w:r>
      <w:r w:rsidRPr="002118F9" w:rsidR="002118F9">
        <w:rPr/>
        <w:t>con ningún tipo de constatación por parte</w:t>
      </w:r>
      <w:r w:rsidRPr="002118F9" w:rsidR="002118F9">
        <w:rPr>
          <w:spacing w:val="-1"/>
        </w:rPr>
        <w:t xml:space="preserve"> </w:t>
      </w:r>
      <w:r w:rsidRPr="002118F9" w:rsidR="002118F9">
        <w:rPr/>
        <w:t>de las</w:t>
      </w:r>
      <w:r w:rsidRPr="002118F9" w:rsidR="002118F9">
        <w:rPr>
          <w:spacing w:val="-1"/>
        </w:rPr>
        <w:t xml:space="preserve"> </w:t>
      </w:r>
      <w:r w:rsidRPr="002118F9" w:rsidR="002118F9">
        <w:rPr/>
        <w:t xml:space="preserve">autoridades; (3) no ha sido posible determinar de manera cierta la ocurrencia del evento, así como tampoco, la participación del vehículo asegurado en el mismo; (4)  el día 21 de julio de 2022 se habría producido un accidente de tránsito en el cual participó la unidad menor (motocicleta) de placa </w:t>
      </w:r>
      <w:r w:rsidRPr="002118F9" w:rsidR="002118F9">
        <w:rPr/>
        <w:t>N°</w:t>
      </w:r>
      <w:r w:rsidRPr="002118F9" w:rsidR="002118F9">
        <w:rPr/>
        <w:t xml:space="preserve"> </w:t>
      </w:r>
      <w:r w:rsidRPr="002118F9" w:rsidR="522AC044">
        <w:rPr/>
        <w:t xml:space="preserve">................</w:t>
      </w:r>
      <w:r w:rsidRPr="002118F9" w:rsidR="002118F9">
        <w:rPr/>
        <w:t xml:space="preserve">, la cual cuenta con póliza SOAT emitida por </w:t>
      </w:r>
      <w:r w:rsidRPr="002118F9" w:rsidR="3F319777">
        <w:rPr/>
        <w:t xml:space="preserve">...........................</w:t>
      </w:r>
      <w:r w:rsidRPr="002118F9" w:rsidR="002118F9">
        <w:rPr/>
        <w:t xml:space="preserve"> Seguros. Dicho </w:t>
      </w:r>
      <w:r w:rsidRPr="002118F9" w:rsidR="002118F9">
        <w:rPr/>
        <w:t xml:space="preserve">presunto accidente, según denuncia policial, tendría como parte agraviada a la persona de Hermógenes </w:t>
      </w:r>
      <w:r w:rsidRPr="002118F9" w:rsidR="062E768F">
        <w:rPr/>
        <w:t xml:space="preserve">...........................</w:t>
      </w:r>
      <w:r w:rsidRPr="002118F9" w:rsidR="002118F9">
        <w:rPr/>
        <w:lastRenderedPageBreak/>
        <w:t xml:space="preserve">, quien era conductor del vehículo menor asegurado; (5) el día del presunto siniestro, la parte reclamante omitió actuar conforme a sus obligaciones derivadas del contrato SOAT en clara inobservancia a lo establecido en nuestra legislación en materia de tránsito, específicamente los artículos 274 y 275 del Código de Tránsito; (6) todas estas obligaciones establecidas taxativamente en el Reglamento Nacional de Tránsito fueron deliberadamente incumplidas, lo que a la postre ha conllevado a que no sea posible determinar de manera cierta la ocurrencia del evento, así como tampoco, la participación del vehículo asegurado en el mismo; (7) en el presente caso se han transgredido de manera deliberada todas y cada una de las obligaciones previstas por la legislación de tránsito aplicable, situación objetiva e irrefutable que no puede ser inobservada bajo ninguna circunstancia; (8) el hecho de haberse interpuesto la denuncia policial 20 días después de la supuesta ocurrencia de los hechos, así como el hecho de que no se haya practicado prueba de dosaje etílico al conductor de la unidad, y que tampoco, se realizó en forma oportuna, la constatación policial y demás diligencias propias al procedimiento policial, han impedido determinar de manera cierta, la ocurrencia del accidente; (9) </w:t>
      </w:r>
      <w:r w:rsidRPr="002118F9" w:rsidR="002118F9">
        <w:rPr>
          <w:lang w:val="es-PE" w:eastAsia="es-PE"/>
        </w:rPr>
        <w:t>el propio Informe Policial presentado por la reclamante y que obra en autos, el cual es básicamente descriptivo de las aseveraciones vertidas por ella, establece que no es posible determinar las causas o circunstancias en que ocurrieron los hechos dado el tiempo transcurrido la PNP no ha podido ni siquiera determinar la participación de la unidad asegurada en el evento denunciado por la hoy reclamante, situación derivada exclusivamente por la extemporaneidad de la denuncia, así como el incumplimiento de todas y cada una de las obligaciones previstas en el Reglamento Nacional de Tránsito ante la ocurrencia de un siniestro vehicular.</w:t>
      </w:r>
    </w:p>
    <w:p w:rsidRPr="002118F9" w:rsidR="002118F9" w:rsidP="002118F9" w:rsidRDefault="002118F9" w14:paraId="776B4811" w14:textId="77777777">
      <w:pPr>
        <w:autoSpaceDE w:val="0"/>
        <w:autoSpaceDN w:val="0"/>
        <w:adjustRightInd w:val="0"/>
        <w:jc w:val="both"/>
        <w:rPr>
          <w:lang w:val="es-PE" w:eastAsia="es-PE"/>
        </w:rPr>
      </w:pPr>
    </w:p>
    <w:p w:rsidRPr="002118F9" w:rsidR="002118F9" w:rsidP="002118F9" w:rsidRDefault="002118F9" w14:paraId="69B8A205" w14:textId="77777777">
      <w:pPr>
        <w:jc w:val="both"/>
        <w:rPr>
          <w:lang w:val="es-PE"/>
        </w:rPr>
      </w:pPr>
      <w:r w:rsidRPr="002118F9">
        <w:rPr>
          <w:lang w:val="es-PE"/>
        </w:rPr>
        <w:t>Que, a la fecha, el estado del proceso permite que este colegiado pueda expedir su pronunciamiento sobre el caso sometido a su conocimiento, atendiendo a la documentación obrante en el expediente;</w:t>
      </w:r>
    </w:p>
    <w:p w:rsidRPr="002118F9" w:rsidR="002118F9" w:rsidP="002118F9" w:rsidRDefault="002118F9" w14:paraId="6B2C7EBE" w14:textId="77777777">
      <w:pPr>
        <w:jc w:val="both"/>
        <w:rPr>
          <w:lang w:val="es-PE"/>
        </w:rPr>
      </w:pPr>
    </w:p>
    <w:p w:rsidRPr="002118F9" w:rsidR="002118F9" w:rsidP="002118F9" w:rsidRDefault="002118F9" w14:paraId="25073291" w14:textId="77777777">
      <w:pPr>
        <w:jc w:val="both"/>
        <w:outlineLvl w:val="0"/>
        <w:rPr>
          <w:lang w:val="es-PE"/>
        </w:rPr>
      </w:pPr>
      <w:r w:rsidRPr="002118F9">
        <w:rPr>
          <w:rStyle w:val="Textoennegrita"/>
          <w:lang w:val="es-PE"/>
        </w:rPr>
        <w:t>CONSIDERANDO:</w:t>
      </w:r>
    </w:p>
    <w:p w:rsidRPr="002118F9" w:rsidR="002118F9" w:rsidP="002118F9" w:rsidRDefault="002118F9" w14:paraId="202B9BC0" w14:textId="77777777">
      <w:pPr>
        <w:jc w:val="both"/>
        <w:rPr>
          <w:lang w:val="es-PE"/>
        </w:rPr>
      </w:pPr>
    </w:p>
    <w:p w:rsidRPr="002118F9" w:rsidR="002118F9" w:rsidP="002118F9" w:rsidRDefault="002118F9" w14:paraId="4402DBA2" w14:textId="77777777">
      <w:pPr>
        <w:jc w:val="both"/>
        <w:rPr>
          <w:lang w:val="es-PE"/>
        </w:rPr>
      </w:pPr>
      <w:r w:rsidRPr="002118F9">
        <w:rPr>
          <w:b/>
          <w:u w:val="single"/>
          <w:lang w:val="es-PE"/>
        </w:rPr>
        <w:t>PRIMERO</w:t>
      </w:r>
      <w:r w:rsidRPr="002118F9">
        <w:rPr>
          <w:b/>
          <w:lang w:val="es-PE"/>
        </w:rPr>
        <w:t xml:space="preserve">: </w:t>
      </w:r>
      <w:r w:rsidRPr="002118F9">
        <w:rPr>
          <w:lang w:val="es-PE"/>
        </w:rPr>
        <w:t>Conforme a su reglamento, la</w:t>
      </w:r>
      <w:r w:rsidRPr="002118F9">
        <w:rPr>
          <w:b/>
          <w:bCs/>
          <w:lang w:val="es-PE"/>
        </w:rPr>
        <w:t xml:space="preserve"> </w:t>
      </w:r>
      <w:r w:rsidRPr="002118F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2118F9" w:rsidR="002118F9" w:rsidP="002118F9" w:rsidRDefault="002118F9" w14:paraId="3CB0A93F" w14:textId="77777777">
      <w:pPr>
        <w:jc w:val="both"/>
        <w:rPr>
          <w:rStyle w:val="Textoennegrita"/>
          <w:b w:val="0"/>
        </w:rPr>
      </w:pPr>
    </w:p>
    <w:p w:rsidRPr="002118F9" w:rsidR="002118F9" w:rsidP="002118F9" w:rsidRDefault="002118F9" w14:paraId="6059B618" w14:textId="77777777">
      <w:pPr>
        <w:jc w:val="both"/>
        <w:rPr>
          <w:rStyle w:val="Textoennegrita"/>
          <w:b w:val="0"/>
          <w:lang w:val="es-PE"/>
        </w:rPr>
      </w:pPr>
      <w:r w:rsidRPr="002118F9">
        <w:rPr>
          <w:rStyle w:val="Textoennegrita"/>
          <w:u w:val="single"/>
          <w:lang w:val="es-PE"/>
        </w:rPr>
        <w:t>SEGUNDO</w:t>
      </w:r>
      <w:r w:rsidRPr="002118F9">
        <w:rPr>
          <w:rStyle w:val="Textoennegrita"/>
          <w:lang w:val="es-PE"/>
        </w:rPr>
        <w:t>:</w:t>
      </w:r>
      <w:r w:rsidRPr="002118F9">
        <w:rPr>
          <w:rStyle w:val="Textoennegrita"/>
          <w:b w:val="0"/>
          <w:lang w:val="es-PE"/>
        </w:rPr>
        <w:t xml:space="preserve"> </w:t>
      </w:r>
      <w:r w:rsidRPr="002118F9">
        <w:rPr>
          <w:lang w:val="es-PE"/>
        </w:rPr>
        <w:t xml:space="preserve">Asimismo, </w:t>
      </w:r>
      <w:proofErr w:type="gramStart"/>
      <w:r w:rsidRPr="002118F9">
        <w:rPr>
          <w:lang w:val="es-PE"/>
        </w:rPr>
        <w:t>de acuerdo a</w:t>
      </w:r>
      <w:proofErr w:type="gramEnd"/>
      <w:r w:rsidRPr="002118F9">
        <w:rPr>
          <w:lang w:val="es-PE"/>
        </w:rPr>
        <w:t xml:space="preserve"> </w:t>
      </w:r>
      <w:r w:rsidRPr="002118F9">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2118F9" w:rsidR="002118F9" w:rsidP="002118F9" w:rsidRDefault="002118F9" w14:paraId="6CAB993F" w14:textId="77777777">
      <w:pPr>
        <w:jc w:val="both"/>
        <w:rPr>
          <w:rStyle w:val="Textoennegrita"/>
          <w:b w:val="0"/>
          <w:lang w:val="es-PE"/>
        </w:rPr>
      </w:pPr>
    </w:p>
    <w:p w:rsidRPr="002118F9" w:rsidR="002118F9" w:rsidP="002118F9" w:rsidRDefault="002118F9" w14:paraId="0E23009F" w14:textId="77777777">
      <w:pPr>
        <w:jc w:val="both"/>
      </w:pPr>
      <w:r w:rsidRPr="002118F9">
        <w:rPr>
          <w:rStyle w:val="Textoennegrita"/>
          <w:u w:val="single"/>
          <w:lang w:val="es-PE"/>
        </w:rPr>
        <w:t>TERCERO</w:t>
      </w:r>
      <w:r w:rsidRPr="002118F9">
        <w:rPr>
          <w:rStyle w:val="Textoennegrita"/>
          <w:lang w:val="es-PE"/>
        </w:rPr>
        <w:t>:</w:t>
      </w:r>
      <w:r w:rsidRPr="002118F9">
        <w:rPr>
          <w:lang w:val="es-PE"/>
        </w:rPr>
        <w:t xml:space="preserve"> De acuerdo a la Ley Nro. </w:t>
      </w:r>
      <w:r w:rsidRPr="002118F9">
        <w:t xml:space="preserve">29946 – Ley del Contrato de Seguro, norma legal vigente con ocasión de la celebración del contrato al cual se contrae el presente caso, </w:t>
      </w:r>
      <w:r w:rsidRPr="002118F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118F9" w:rsidR="002118F9" w:rsidP="002118F9" w:rsidRDefault="002118F9" w14:paraId="6FDB9B9E" w14:textId="77777777">
      <w:pPr>
        <w:jc w:val="both"/>
        <w:rPr>
          <w:b/>
          <w:u w:val="single"/>
          <w:lang w:val="es-PE"/>
        </w:rPr>
      </w:pPr>
    </w:p>
    <w:p w:rsidRPr="002118F9" w:rsidR="002118F9" w:rsidP="002118F9" w:rsidRDefault="002118F9" w14:paraId="56EDDDA8" w14:textId="77777777">
      <w:pPr>
        <w:jc w:val="both"/>
        <w:rPr>
          <w:lang w:val="es-PE"/>
        </w:rPr>
      </w:pPr>
      <w:r w:rsidRPr="002118F9">
        <w:rPr>
          <w:b/>
          <w:u w:val="single"/>
          <w:lang w:val="es-PE"/>
        </w:rPr>
        <w:t>CUARTO</w:t>
      </w:r>
      <w:r w:rsidRPr="002118F9">
        <w:rPr>
          <w:b/>
          <w:lang w:val="es-PE"/>
        </w:rPr>
        <w:t>:</w:t>
      </w:r>
      <w:r w:rsidRPr="002118F9">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118F9" w:rsidR="002118F9" w:rsidP="002118F9" w:rsidRDefault="002118F9" w14:paraId="7E5D472D" w14:textId="77777777">
      <w:pPr>
        <w:jc w:val="both"/>
        <w:rPr>
          <w:rStyle w:val="Textoennegrita"/>
          <w:b w:val="0"/>
        </w:rPr>
      </w:pPr>
    </w:p>
    <w:p w:rsidRPr="002118F9" w:rsidR="002118F9" w:rsidP="002118F9" w:rsidRDefault="002118F9" w14:paraId="5B807EAF" w14:textId="77777777">
      <w:pPr>
        <w:jc w:val="both"/>
      </w:pPr>
      <w:r w:rsidRPr="002118F9">
        <w:rPr>
          <w:rStyle w:val="Textoennegrita"/>
          <w:u w:val="single"/>
          <w:lang w:val="es-PE"/>
        </w:rPr>
        <w:t>QUINTO</w:t>
      </w:r>
      <w:r w:rsidRPr="002118F9">
        <w:rPr>
          <w:rStyle w:val="Textoennegrita"/>
          <w:lang w:val="es-PE"/>
        </w:rPr>
        <w:t>:</w:t>
      </w:r>
      <w:r w:rsidRPr="002118F9">
        <w:rPr>
          <w:rStyle w:val="Textoennegrita"/>
          <w:b w:val="0"/>
          <w:lang w:val="es-PE"/>
        </w:rPr>
        <w:t xml:space="preserve"> Conforme a un elemental criterio jurídico, recogido en el </w:t>
      </w:r>
      <w:r w:rsidRPr="002118F9">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2118F9" w:rsidR="002118F9" w:rsidP="002118F9" w:rsidRDefault="002118F9" w14:paraId="6B88EACB" w14:textId="77777777">
      <w:pPr>
        <w:tabs>
          <w:tab w:val="left" w:pos="2160"/>
        </w:tabs>
        <w:jc w:val="both"/>
      </w:pPr>
    </w:p>
    <w:p w:rsidRPr="002118F9" w:rsidR="002118F9" w:rsidP="002118F9" w:rsidRDefault="002118F9" w14:paraId="7EA46B2C" w14:textId="77777777">
      <w:pPr>
        <w:tabs>
          <w:tab w:val="left" w:pos="2160"/>
        </w:tabs>
        <w:jc w:val="both"/>
        <w:rPr>
          <w:lang w:val="es-PE"/>
        </w:rPr>
      </w:pPr>
      <w:r w:rsidRPr="002118F9">
        <w:rPr>
          <w:b/>
          <w:u w:val="single"/>
        </w:rPr>
        <w:t>SEXTO</w:t>
      </w:r>
      <w:r w:rsidRPr="002118F9">
        <w:rPr>
          <w:b/>
        </w:rPr>
        <w:t>:</w:t>
      </w:r>
      <w:r w:rsidRPr="002118F9">
        <w:rPr>
          <w:b/>
          <w:lang w:val="es-PE"/>
        </w:rPr>
        <w:t xml:space="preserve"> </w:t>
      </w:r>
      <w:r w:rsidRPr="002118F9">
        <w:rPr>
          <w:lang w:val="es-PE"/>
        </w:rPr>
        <w:t xml:space="preserve">Sobre la base de los términos contenidos en la reclamación y en la absolución de </w:t>
      </w:r>
      <w:proofErr w:type="gramStart"/>
      <w:r w:rsidRPr="002118F9">
        <w:rPr>
          <w:lang w:val="es-PE"/>
        </w:rPr>
        <w:t>la misma</w:t>
      </w:r>
      <w:proofErr w:type="gramEnd"/>
      <w:r w:rsidRPr="002118F9">
        <w:rPr>
          <w:lang w:val="es-PE"/>
        </w:rPr>
        <w:t>, la cuestión controvertida de fondo radica en determinar si en el presente caso existe evidencia de un evento que resulta o no bajo cobertura del SOAT.</w:t>
      </w:r>
    </w:p>
    <w:p w:rsidRPr="002118F9" w:rsidR="002118F9" w:rsidP="002118F9" w:rsidRDefault="002118F9" w14:paraId="04B079E3" w14:textId="77777777">
      <w:pPr>
        <w:tabs>
          <w:tab w:val="left" w:pos="2160"/>
        </w:tabs>
        <w:jc w:val="both"/>
        <w:rPr>
          <w:lang w:val="es-PE"/>
        </w:rPr>
      </w:pPr>
    </w:p>
    <w:p w:rsidRPr="002118F9" w:rsidR="002118F9" w:rsidP="002118F9" w:rsidRDefault="002118F9" w14:paraId="0140B988" w14:textId="77777777">
      <w:pPr>
        <w:tabs>
          <w:tab w:val="left" w:pos="2160"/>
        </w:tabs>
        <w:jc w:val="both"/>
      </w:pPr>
      <w:r w:rsidRPr="002118F9">
        <w:rPr>
          <w:lang w:val="es-PE"/>
        </w:rPr>
        <w:t>En efecto, la a</w:t>
      </w:r>
      <w:r w:rsidRPr="002118F9">
        <w:t>seguradora fundamenta el rechazo del siniestro en que el accidente denunciado no ha podido ser determinado de manera cierta, de conformidad con lo señalado en el artículo 5° del Reglamento Nacional de Responsabilidad Civil y Seguros Obligatorios por Accidentes de Tránsito.</w:t>
      </w:r>
    </w:p>
    <w:p w:rsidRPr="002118F9" w:rsidR="002118F9" w:rsidP="002118F9" w:rsidRDefault="002118F9" w14:paraId="2B1A557F" w14:textId="77777777">
      <w:pPr>
        <w:tabs>
          <w:tab w:val="left" w:pos="2160"/>
        </w:tabs>
        <w:jc w:val="both"/>
        <w:rPr>
          <w:lang w:val="es-PE"/>
        </w:rPr>
      </w:pPr>
    </w:p>
    <w:p w:rsidRPr="002118F9" w:rsidR="002118F9" w:rsidP="002118F9" w:rsidRDefault="002118F9" w14:paraId="2C4EC0BB" w14:textId="77777777">
      <w:pPr>
        <w:tabs>
          <w:tab w:val="left" w:pos="2160"/>
        </w:tabs>
        <w:jc w:val="both"/>
        <w:rPr>
          <w:bCs/>
        </w:rPr>
      </w:pPr>
      <w:r w:rsidRPr="002118F9">
        <w:rPr>
          <w:b/>
          <w:u w:val="single"/>
        </w:rPr>
        <w:t>SÉPTIMO</w:t>
      </w:r>
      <w:r w:rsidRPr="002118F9">
        <w:rPr>
          <w:b/>
        </w:rPr>
        <w:t xml:space="preserve">: </w:t>
      </w:r>
      <w:r w:rsidRPr="002118F9">
        <w:rPr>
          <w:bCs/>
        </w:rPr>
        <w:t xml:space="preserve">Al respecto, el colegiado destaca que conforme al artículo 5 del Reglamento del TUO del </w:t>
      </w:r>
      <w:r w:rsidRPr="002118F9">
        <w:t xml:space="preserve">Reglamento Nacional de Responsabilidad Civil y Seguros Obligatorios de Accidentes de Tránsito, se definide como “accidente de tránsito” al </w:t>
      </w:r>
    </w:p>
    <w:p w:rsidRPr="002118F9" w:rsidR="002118F9" w:rsidP="002118F9" w:rsidRDefault="002118F9" w14:paraId="644491DF" w14:textId="77777777">
      <w:pPr>
        <w:tabs>
          <w:tab w:val="left" w:pos="2160"/>
        </w:tabs>
        <w:jc w:val="both"/>
        <w:rPr>
          <w:bCs/>
          <w:lang w:val="es-PE"/>
        </w:rPr>
      </w:pPr>
    </w:p>
    <w:p w:rsidRPr="002118F9" w:rsidR="002118F9" w:rsidP="002118F9" w:rsidRDefault="002118F9" w14:paraId="359D0898" w14:textId="77777777">
      <w:pPr>
        <w:tabs>
          <w:tab w:val="left" w:pos="2160"/>
        </w:tabs>
        <w:ind w:left="709"/>
        <w:jc w:val="both"/>
        <w:rPr>
          <w:lang w:val="es-PE"/>
        </w:rPr>
      </w:pPr>
      <w:r w:rsidRPr="002118F9">
        <w:rPr>
          <w:i/>
          <w:iCs/>
        </w:rPr>
        <w:t xml:space="preserve">"Accidente de Tránsito. - Evento súbito, imprevisto y violento (incluyendo incendio y acto terrorista) en el que participa un vehículo automotor en marcha o en reposo (detenido o estacionado) en la vía de uso público, causando daño a las personas, sean ocupantes o terceros no ocupantes de vehículo automotor, </w:t>
      </w:r>
      <w:r w:rsidRPr="002118F9">
        <w:rPr>
          <w:b/>
          <w:bCs/>
          <w:i/>
          <w:iCs/>
        </w:rPr>
        <w:t>que pueda ser determinado de una manera cierta</w:t>
      </w:r>
      <w:r w:rsidRPr="002118F9">
        <w:rPr>
          <w:i/>
          <w:iCs/>
        </w:rPr>
        <w:t>.</w:t>
      </w:r>
      <w:r w:rsidRPr="002118F9">
        <w:rPr>
          <w:rStyle w:val="Refdenotaalpie"/>
          <w:i/>
          <w:iCs/>
        </w:rPr>
        <w:footnoteReference w:id="1"/>
      </w:r>
      <w:r w:rsidRPr="002118F9">
        <w:rPr>
          <w:i/>
          <w:iCs/>
        </w:rPr>
        <w:t xml:space="preserve">" </w:t>
      </w:r>
      <w:r w:rsidRPr="002118F9">
        <w:t>(Resaltado nuestro)</w:t>
      </w:r>
    </w:p>
    <w:p w:rsidRPr="002118F9" w:rsidR="002118F9" w:rsidP="002118F9" w:rsidRDefault="002118F9" w14:paraId="645F72A7" w14:textId="77777777">
      <w:pPr>
        <w:tabs>
          <w:tab w:val="left" w:pos="2160"/>
        </w:tabs>
        <w:jc w:val="both"/>
        <w:rPr>
          <w:lang w:val="es-PE"/>
        </w:rPr>
      </w:pPr>
    </w:p>
    <w:p w:rsidRPr="002118F9" w:rsidR="002118F9" w:rsidP="002118F9" w:rsidRDefault="002118F9" w14:paraId="3CBE5CCA" w14:textId="77777777">
      <w:pPr>
        <w:tabs>
          <w:tab w:val="left" w:pos="2160"/>
        </w:tabs>
        <w:jc w:val="both"/>
        <w:rPr>
          <w:lang w:val="es-PE"/>
        </w:rPr>
      </w:pPr>
      <w:r w:rsidRPr="002118F9">
        <w:rPr>
          <w:lang w:val="es-PE"/>
        </w:rPr>
        <w:t>Del texto transcrito se verifica que el accidente de tránsito debe poder ser determinado de una manera cierta.</w:t>
      </w:r>
    </w:p>
    <w:p w:rsidRPr="002118F9" w:rsidR="002118F9" w:rsidP="002118F9" w:rsidRDefault="002118F9" w14:paraId="6DFA8F57" w14:textId="77777777">
      <w:pPr>
        <w:tabs>
          <w:tab w:val="left" w:pos="2160"/>
        </w:tabs>
        <w:jc w:val="both"/>
        <w:rPr>
          <w:lang w:val="es-PE"/>
        </w:rPr>
      </w:pPr>
    </w:p>
    <w:p w:rsidRPr="002118F9" w:rsidR="002118F9" w:rsidP="002118F9" w:rsidRDefault="002118F9" w14:paraId="4059F444" w14:textId="77777777">
      <w:pPr>
        <w:tabs>
          <w:tab w:val="left" w:pos="2160"/>
        </w:tabs>
        <w:jc w:val="both"/>
      </w:pPr>
      <w:r w:rsidRPr="002118F9">
        <w:rPr>
          <w:b/>
          <w:u w:val="single"/>
        </w:rPr>
        <w:t>OCTAVO</w:t>
      </w:r>
      <w:r w:rsidRPr="002118F9">
        <w:rPr>
          <w:b/>
        </w:rPr>
        <w:t xml:space="preserve">: </w:t>
      </w:r>
      <w:r w:rsidRPr="002118F9">
        <w:rPr>
          <w:bCs/>
        </w:rPr>
        <w:t>Conforme a los actuados,</w:t>
      </w:r>
      <w:r w:rsidRPr="002118F9">
        <w:rPr>
          <w:b/>
        </w:rPr>
        <w:t xml:space="preserve"> </w:t>
      </w:r>
      <w:r w:rsidRPr="002118F9">
        <w:t xml:space="preserve">este colegiado aprecia que, no es materia controvertida que, no se cumplió con reportar el siniestro inmediatamente de ocurrido ni a la aseguradora ni a la Policía Nacional (la denuncia policial se realizó después de veinte (20) días de ocurridos los hechos), sin que la excesiva extemporaneidad se haya producido razonablemente por causa mayor o imposibilidad de hecho. </w:t>
      </w:r>
    </w:p>
    <w:p w:rsidRPr="002118F9" w:rsidR="002118F9" w:rsidP="002118F9" w:rsidRDefault="002118F9" w14:paraId="55FCB1B0" w14:textId="77777777">
      <w:pPr>
        <w:tabs>
          <w:tab w:val="left" w:pos="2160"/>
        </w:tabs>
        <w:jc w:val="both"/>
      </w:pPr>
    </w:p>
    <w:p w:rsidRPr="002118F9" w:rsidR="002118F9" w:rsidP="002118F9" w:rsidRDefault="002118F9" w14:paraId="578F64D4" w14:textId="7150B4AC">
      <w:pPr>
        <w:tabs>
          <w:tab w:val="left" w:pos="2160"/>
        </w:tabs>
        <w:jc w:val="both"/>
      </w:pPr>
      <w:r w:rsidR="5F802A05">
        <w:rPr/>
        <w:t>........................................................................................................................</w:t>
      </w:r>
    </w:p>
    <w:p w:rsidRPr="002118F9" w:rsidR="002118F9" w:rsidP="002118F9" w:rsidRDefault="002118F9" w14:paraId="331C10D4" w14:textId="77777777">
      <w:pPr>
        <w:tabs>
          <w:tab w:val="left" w:pos="2160"/>
        </w:tabs>
        <w:jc w:val="both"/>
        <w:rPr>
          <w:lang w:val="es-PE"/>
        </w:rPr>
      </w:pPr>
    </w:p>
    <w:p w:rsidRPr="002118F9" w:rsidR="002118F9" w:rsidP="002118F9" w:rsidRDefault="002118F9" w14:paraId="56BE5980" w14:noSpellErr="1" w14:textId="2CF908C6">
      <w:pPr>
        <w:tabs>
          <w:tab w:val="left" w:pos="2160"/>
        </w:tabs>
        <w:jc w:val="both"/>
      </w:pPr>
    </w:p>
    <w:p w:rsidRPr="002118F9" w:rsidR="002118F9" w:rsidP="002118F9" w:rsidRDefault="002118F9" w14:paraId="5F7C5E16" w14:textId="77777777">
      <w:pPr>
        <w:tabs>
          <w:tab w:val="left" w:pos="2160"/>
        </w:tabs>
        <w:jc w:val="both"/>
        <w:rPr>
          <w:lang w:val="es-PE"/>
        </w:rPr>
      </w:pPr>
    </w:p>
    <w:p w:rsidRPr="002118F9" w:rsidR="002118F9" w:rsidP="002118F9" w:rsidRDefault="002118F9" w14:paraId="413262FC" w14:textId="77777777">
      <w:pPr>
        <w:tabs>
          <w:tab w:val="left" w:pos="2160"/>
        </w:tabs>
        <w:jc w:val="both"/>
        <w:rPr>
          <w:lang w:val="es-PE"/>
        </w:rPr>
      </w:pPr>
      <w:r w:rsidRPr="002118F9">
        <w:rPr>
          <w:lang w:val="es-PE"/>
        </w:rPr>
        <w:t>Como se puede apreciar la Policía Nacional no ha podido corroborar la versión manifestada por la reclamante en la citada denuncia policial.</w:t>
      </w:r>
    </w:p>
    <w:p w:rsidRPr="002118F9" w:rsidR="002118F9" w:rsidP="002118F9" w:rsidRDefault="002118F9" w14:paraId="450C3417" w14:textId="77777777">
      <w:pPr>
        <w:tabs>
          <w:tab w:val="left" w:pos="2160"/>
        </w:tabs>
        <w:jc w:val="both"/>
        <w:rPr>
          <w:lang w:val="es-PE"/>
        </w:rPr>
      </w:pPr>
    </w:p>
    <w:p w:rsidRPr="002118F9" w:rsidR="002118F9" w:rsidP="002118F9" w:rsidRDefault="002118F9" w14:paraId="00372855" w14:textId="77777777">
      <w:pPr>
        <w:tabs>
          <w:tab w:val="left" w:pos="2160"/>
        </w:tabs>
        <w:jc w:val="both"/>
        <w:rPr>
          <w:lang w:val="es-PE"/>
        </w:rPr>
      </w:pPr>
      <w:r w:rsidRPr="002118F9">
        <w:rPr>
          <w:lang w:val="es-PE"/>
        </w:rPr>
        <w:lastRenderedPageBreak/>
        <w:t xml:space="preserve">Tampoco se ha aportado evidencia cierta respecto a las personas que auxiliaron y trasladaron al accidentado al Hospital San Martín de Porres de la ciudad de </w:t>
      </w:r>
      <w:proofErr w:type="spellStart"/>
      <w:r w:rsidRPr="002118F9">
        <w:rPr>
          <w:lang w:val="es-PE"/>
        </w:rPr>
        <w:t>Macusani</w:t>
      </w:r>
      <w:proofErr w:type="spellEnd"/>
      <w:r w:rsidRPr="002118F9">
        <w:rPr>
          <w:lang w:val="es-PE"/>
        </w:rPr>
        <w:t xml:space="preserve">. </w:t>
      </w:r>
    </w:p>
    <w:p w:rsidRPr="002118F9" w:rsidR="002118F9" w:rsidP="002118F9" w:rsidRDefault="002118F9" w14:paraId="5F12ED6A" w14:textId="77777777">
      <w:pPr>
        <w:tabs>
          <w:tab w:val="left" w:pos="2160"/>
        </w:tabs>
        <w:jc w:val="both"/>
        <w:rPr>
          <w:lang w:val="es-PE"/>
        </w:rPr>
      </w:pPr>
    </w:p>
    <w:p w:rsidRPr="002118F9" w:rsidR="002118F9" w:rsidP="002118F9" w:rsidRDefault="002118F9" w14:paraId="742ADF9C" w14:textId="77777777">
      <w:pPr>
        <w:tabs>
          <w:tab w:val="left" w:pos="2160"/>
        </w:tabs>
        <w:jc w:val="both"/>
        <w:rPr>
          <w:lang w:val="es-PE"/>
        </w:rPr>
      </w:pPr>
      <w:r w:rsidRPr="002118F9">
        <w:rPr>
          <w:lang w:val="es-PE"/>
        </w:rPr>
        <w:t xml:space="preserve">En efecto, existe contradicción en este extremo de la manifestación de la reclamante. Es así </w:t>
      </w:r>
      <w:proofErr w:type="gramStart"/>
      <w:r w:rsidRPr="002118F9">
        <w:rPr>
          <w:lang w:val="es-PE"/>
        </w:rPr>
        <w:t>que</w:t>
      </w:r>
      <w:proofErr w:type="gramEnd"/>
      <w:r w:rsidRPr="002118F9">
        <w:rPr>
          <w:lang w:val="es-PE"/>
        </w:rPr>
        <w:t xml:space="preserve"> en el escrito de reclamación de octubre de 2022 indica que su esposo fue auxiliado por el Serenazgo de la Municipalidad de Carabaya:</w:t>
      </w:r>
    </w:p>
    <w:p w:rsidRPr="002118F9" w:rsidR="002118F9" w:rsidP="002118F9" w:rsidRDefault="002118F9" w14:paraId="2BD165AD" w14:textId="77777777">
      <w:pPr>
        <w:tabs>
          <w:tab w:val="left" w:pos="2160"/>
        </w:tabs>
        <w:jc w:val="both"/>
        <w:rPr>
          <w:lang w:val="es-PE"/>
        </w:rPr>
      </w:pPr>
    </w:p>
    <w:p w:rsidRPr="002118F9" w:rsidR="002118F9" w:rsidP="002118F9" w:rsidRDefault="002118F9" w14:paraId="1B365705" w14:textId="77777777">
      <w:pPr>
        <w:tabs>
          <w:tab w:val="left" w:pos="2160"/>
        </w:tabs>
        <w:jc w:val="both"/>
        <w:rPr>
          <w:lang w:val="es-PE"/>
        </w:rPr>
      </w:pPr>
    </w:p>
    <w:p w:rsidRPr="002118F9" w:rsidR="002118F9" w:rsidP="002118F9" w:rsidRDefault="002118F9" w14:paraId="0EB52500" w14:noSpellErr="1" w14:textId="1D92A3E0">
      <w:pPr>
        <w:tabs>
          <w:tab w:val="left" w:pos="2160"/>
        </w:tabs>
        <w:jc w:val="both"/>
      </w:pPr>
    </w:p>
    <w:p w:rsidRPr="002118F9" w:rsidR="002118F9" w:rsidP="002118F9" w:rsidRDefault="002118F9" w14:paraId="56591DBB" w14:textId="77777777">
      <w:pPr>
        <w:tabs>
          <w:tab w:val="left" w:pos="2386"/>
        </w:tabs>
        <w:jc w:val="both"/>
        <w:outlineLvl w:val="0"/>
        <w:rPr>
          <w:bCs/>
          <w:lang w:val="es-PE"/>
        </w:rPr>
      </w:pPr>
    </w:p>
    <w:p w:rsidRPr="002118F9" w:rsidR="002118F9" w:rsidP="002118F9" w:rsidRDefault="002118F9" w14:paraId="33D679A2" w14:textId="77777777">
      <w:pPr>
        <w:tabs>
          <w:tab w:val="left" w:pos="2386"/>
        </w:tabs>
        <w:jc w:val="both"/>
        <w:outlineLvl w:val="0"/>
        <w:rPr>
          <w:bCs/>
          <w:lang w:val="es-PE"/>
        </w:rPr>
      </w:pPr>
      <w:r w:rsidRPr="002118F9">
        <w:rPr>
          <w:bCs/>
          <w:lang w:val="es-PE"/>
        </w:rPr>
        <w:t xml:space="preserve">En cambio, en el escrito de fecha 19 de enero de 2023, señala que el accidentado fue auxiliado por un vehículo de transporte que hace la ruta de Tambillo a </w:t>
      </w:r>
      <w:proofErr w:type="spellStart"/>
      <w:r w:rsidRPr="002118F9">
        <w:rPr>
          <w:bCs/>
          <w:lang w:val="es-PE"/>
        </w:rPr>
        <w:t>Macusani</w:t>
      </w:r>
      <w:proofErr w:type="spellEnd"/>
      <w:r w:rsidRPr="002118F9">
        <w:rPr>
          <w:bCs/>
          <w:lang w:val="es-PE"/>
        </w:rPr>
        <w:t xml:space="preserve">: </w:t>
      </w:r>
    </w:p>
    <w:p w:rsidRPr="002118F9" w:rsidR="002118F9" w:rsidP="002118F9" w:rsidRDefault="002118F9" w14:paraId="46050881" w14:textId="77777777">
      <w:pPr>
        <w:tabs>
          <w:tab w:val="left" w:pos="2386"/>
        </w:tabs>
        <w:jc w:val="both"/>
        <w:outlineLvl w:val="0"/>
        <w:rPr>
          <w:bCs/>
          <w:lang w:val="es-PE"/>
        </w:rPr>
      </w:pPr>
    </w:p>
    <w:p w:rsidRPr="002118F9" w:rsidR="002118F9" w:rsidP="002118F9" w:rsidRDefault="002118F9" w14:paraId="4A240FBC" w14:textId="77777777">
      <w:pPr>
        <w:pStyle w:val="Textoindependiente"/>
        <w:kinsoku w:val="0"/>
        <w:overflowPunct w:val="0"/>
        <w:spacing w:line="256" w:lineRule="auto"/>
        <w:ind w:left="709"/>
      </w:pPr>
      <w:r w:rsidRPr="002118F9">
        <w:t>TERCERO.-</w:t>
      </w:r>
      <w:r w:rsidRPr="002118F9">
        <w:rPr>
          <w:spacing w:val="54"/>
        </w:rPr>
        <w:t xml:space="preserve"> </w:t>
      </w:r>
      <w:r w:rsidRPr="002118F9">
        <w:t>Pese</w:t>
      </w:r>
      <w:r w:rsidRPr="002118F9">
        <w:rPr>
          <w:spacing w:val="50"/>
        </w:rPr>
        <w:t xml:space="preserve"> </w:t>
      </w:r>
      <w:r w:rsidRPr="002118F9">
        <w:t>a</w:t>
      </w:r>
      <w:r w:rsidRPr="002118F9">
        <w:rPr>
          <w:spacing w:val="50"/>
        </w:rPr>
        <w:t xml:space="preserve"> </w:t>
      </w:r>
      <w:r w:rsidRPr="002118F9">
        <w:t>contar</w:t>
      </w:r>
      <w:r w:rsidRPr="002118F9">
        <w:rPr>
          <w:spacing w:val="52"/>
        </w:rPr>
        <w:t xml:space="preserve"> </w:t>
      </w:r>
      <w:r w:rsidRPr="002118F9">
        <w:t>con</w:t>
      </w:r>
      <w:r w:rsidRPr="002118F9">
        <w:rPr>
          <w:spacing w:val="51"/>
        </w:rPr>
        <w:t xml:space="preserve"> </w:t>
      </w:r>
      <w:r w:rsidRPr="002118F9">
        <w:t>Delegación</w:t>
      </w:r>
      <w:r w:rsidRPr="002118F9">
        <w:rPr>
          <w:spacing w:val="51"/>
        </w:rPr>
        <w:t xml:space="preserve"> </w:t>
      </w:r>
      <w:r w:rsidRPr="002118F9">
        <w:t>policial</w:t>
      </w:r>
      <w:r w:rsidRPr="002118F9">
        <w:rPr>
          <w:spacing w:val="52"/>
        </w:rPr>
        <w:t xml:space="preserve"> </w:t>
      </w:r>
      <w:r w:rsidRPr="002118F9">
        <w:t>en</w:t>
      </w:r>
      <w:r w:rsidRPr="002118F9">
        <w:rPr>
          <w:spacing w:val="50"/>
        </w:rPr>
        <w:t xml:space="preserve"> </w:t>
      </w:r>
      <w:r w:rsidRPr="002118F9">
        <w:t>la</w:t>
      </w:r>
      <w:r w:rsidRPr="002118F9">
        <w:rPr>
          <w:spacing w:val="50"/>
        </w:rPr>
        <w:t xml:space="preserve"> </w:t>
      </w:r>
      <w:r w:rsidRPr="002118F9">
        <w:t>ciudad</w:t>
      </w:r>
      <w:r w:rsidRPr="002118F9">
        <w:rPr>
          <w:spacing w:val="50"/>
        </w:rPr>
        <w:t xml:space="preserve"> </w:t>
      </w:r>
      <w:r w:rsidRPr="002118F9">
        <w:t>de</w:t>
      </w:r>
      <w:r w:rsidRPr="002118F9">
        <w:rPr>
          <w:spacing w:val="48"/>
        </w:rPr>
        <w:t xml:space="preserve"> </w:t>
      </w:r>
      <w:proofErr w:type="spellStart"/>
      <w:r w:rsidRPr="002118F9">
        <w:t>Macusani</w:t>
      </w:r>
      <w:proofErr w:type="spellEnd"/>
      <w:r w:rsidRPr="002118F9">
        <w:t>,</w:t>
      </w:r>
      <w:r w:rsidRPr="002118F9">
        <w:rPr>
          <w:spacing w:val="49"/>
        </w:rPr>
        <w:t xml:space="preserve"> </w:t>
      </w:r>
      <w:r w:rsidRPr="002118F9">
        <w:t>mi</w:t>
      </w:r>
      <w:r w:rsidRPr="002118F9">
        <w:rPr>
          <w:spacing w:val="50"/>
        </w:rPr>
        <w:t xml:space="preserve"> </w:t>
      </w:r>
      <w:r w:rsidRPr="002118F9">
        <w:t>esposo</w:t>
      </w:r>
      <w:r w:rsidRPr="002118F9">
        <w:rPr>
          <w:spacing w:val="50"/>
        </w:rPr>
        <w:t xml:space="preserve"> </w:t>
      </w:r>
      <w:r w:rsidRPr="002118F9">
        <w:t>fue</w:t>
      </w:r>
      <w:r w:rsidRPr="002118F9">
        <w:rPr>
          <w:spacing w:val="-1"/>
        </w:rPr>
        <w:t xml:space="preserve"> </w:t>
      </w:r>
      <w:r w:rsidRPr="002118F9">
        <w:t>auxiliado por el</w:t>
      </w:r>
      <w:r w:rsidRPr="002118F9">
        <w:rPr>
          <w:spacing w:val="3"/>
        </w:rPr>
        <w:t xml:space="preserve"> </w:t>
      </w:r>
      <w:r w:rsidRPr="002118F9">
        <w:t>vehículo</w:t>
      </w:r>
      <w:r w:rsidRPr="002118F9">
        <w:rPr>
          <w:spacing w:val="-2"/>
        </w:rPr>
        <w:t xml:space="preserve"> </w:t>
      </w:r>
      <w:r w:rsidRPr="002118F9">
        <w:t>de transporte que hace</w:t>
      </w:r>
      <w:r w:rsidRPr="002118F9">
        <w:rPr>
          <w:spacing w:val="-1"/>
        </w:rPr>
        <w:t xml:space="preserve"> </w:t>
      </w:r>
      <w:r w:rsidRPr="002118F9">
        <w:t>ruta</w:t>
      </w:r>
      <w:r w:rsidRPr="002118F9">
        <w:rPr>
          <w:spacing w:val="-1"/>
        </w:rPr>
        <w:t xml:space="preserve"> </w:t>
      </w:r>
      <w:r w:rsidRPr="002118F9">
        <w:t>de Tambillo a</w:t>
      </w:r>
      <w:r w:rsidRPr="002118F9">
        <w:rPr>
          <w:spacing w:val="-1"/>
        </w:rPr>
        <w:t xml:space="preserve"> </w:t>
      </w:r>
      <w:proofErr w:type="spellStart"/>
      <w:r w:rsidRPr="002118F9">
        <w:t>Macusani</w:t>
      </w:r>
      <w:proofErr w:type="spellEnd"/>
      <w:r w:rsidRPr="002118F9">
        <w:rPr>
          <w:spacing w:val="4"/>
        </w:rPr>
        <w:t xml:space="preserve"> </w:t>
      </w:r>
      <w:r w:rsidRPr="002118F9">
        <w:t>el día jueves 21 de</w:t>
      </w:r>
      <w:r w:rsidRPr="002118F9">
        <w:rPr>
          <w:spacing w:val="-1"/>
        </w:rPr>
        <w:t xml:space="preserve"> </w:t>
      </w:r>
      <w:r w:rsidRPr="002118F9">
        <w:t>julio</w:t>
      </w:r>
      <w:r w:rsidRPr="002118F9">
        <w:rPr>
          <w:spacing w:val="-2"/>
        </w:rPr>
        <w:t xml:space="preserve"> </w:t>
      </w:r>
      <w:r w:rsidRPr="002118F9">
        <w:t>del</w:t>
      </w:r>
      <w:r w:rsidRPr="002118F9">
        <w:rPr>
          <w:spacing w:val="-2"/>
        </w:rPr>
        <w:t xml:space="preserve"> </w:t>
      </w:r>
      <w:r w:rsidRPr="002118F9">
        <w:t>presente</w:t>
      </w:r>
      <w:r w:rsidRPr="002118F9">
        <w:rPr>
          <w:spacing w:val="-2"/>
        </w:rPr>
        <w:t xml:space="preserve"> </w:t>
      </w:r>
      <w:r w:rsidRPr="002118F9">
        <w:t>año,</w:t>
      </w:r>
      <w:r w:rsidRPr="002118F9">
        <w:rPr>
          <w:spacing w:val="-5"/>
        </w:rPr>
        <w:t xml:space="preserve"> </w:t>
      </w:r>
      <w:r w:rsidRPr="002118F9">
        <w:t>habiendo</w:t>
      </w:r>
      <w:r w:rsidRPr="002118F9">
        <w:rPr>
          <w:spacing w:val="-2"/>
        </w:rPr>
        <w:t xml:space="preserve"> </w:t>
      </w:r>
      <w:r w:rsidRPr="002118F9">
        <w:t>sido</w:t>
      </w:r>
      <w:r w:rsidRPr="002118F9">
        <w:rPr>
          <w:spacing w:val="-2"/>
        </w:rPr>
        <w:t xml:space="preserve"> </w:t>
      </w:r>
      <w:r w:rsidRPr="002118F9">
        <w:t>hospitalizado</w:t>
      </w:r>
      <w:r w:rsidRPr="002118F9">
        <w:rPr>
          <w:spacing w:val="-2"/>
        </w:rPr>
        <w:t xml:space="preserve"> </w:t>
      </w:r>
      <w:r w:rsidRPr="002118F9">
        <w:t>inmediatamente</w:t>
      </w:r>
      <w:r w:rsidRPr="002118F9">
        <w:rPr>
          <w:spacing w:val="-2"/>
        </w:rPr>
        <w:t xml:space="preserve"> </w:t>
      </w:r>
      <w:r w:rsidRPr="002118F9">
        <w:t>en</w:t>
      </w:r>
      <w:r w:rsidRPr="002118F9">
        <w:rPr>
          <w:spacing w:val="-2"/>
        </w:rPr>
        <w:t xml:space="preserve"> </w:t>
      </w:r>
      <w:r w:rsidRPr="002118F9">
        <w:t>el</w:t>
      </w:r>
      <w:r w:rsidRPr="002118F9">
        <w:rPr>
          <w:spacing w:val="-5"/>
        </w:rPr>
        <w:t xml:space="preserve"> </w:t>
      </w:r>
      <w:r w:rsidRPr="002118F9">
        <w:t>hospital</w:t>
      </w:r>
      <w:r w:rsidRPr="002118F9">
        <w:rPr>
          <w:spacing w:val="-3"/>
        </w:rPr>
        <w:t xml:space="preserve"> </w:t>
      </w:r>
      <w:r w:rsidRPr="002118F9">
        <w:t>San</w:t>
      </w:r>
      <w:r w:rsidRPr="002118F9">
        <w:rPr>
          <w:spacing w:val="-4"/>
        </w:rPr>
        <w:t xml:space="preserve"> </w:t>
      </w:r>
      <w:r w:rsidRPr="002118F9">
        <w:t>Martin</w:t>
      </w:r>
      <w:r w:rsidRPr="002118F9">
        <w:rPr>
          <w:spacing w:val="-2"/>
        </w:rPr>
        <w:t xml:space="preserve"> </w:t>
      </w:r>
      <w:r w:rsidRPr="002118F9">
        <w:t>de</w:t>
      </w:r>
      <w:r w:rsidRPr="002118F9">
        <w:rPr>
          <w:spacing w:val="-1"/>
        </w:rPr>
        <w:t xml:space="preserve"> </w:t>
      </w:r>
      <w:r w:rsidRPr="002118F9">
        <w:t>Porres</w:t>
      </w:r>
      <w:r w:rsidRPr="002118F9">
        <w:rPr>
          <w:spacing w:val="61"/>
        </w:rPr>
        <w:t xml:space="preserve"> </w:t>
      </w:r>
      <w:r w:rsidRPr="002118F9">
        <w:t>donde</w:t>
      </w:r>
      <w:r w:rsidRPr="002118F9">
        <w:rPr>
          <w:spacing w:val="65"/>
        </w:rPr>
        <w:t xml:space="preserve"> </w:t>
      </w:r>
      <w:r w:rsidRPr="002118F9">
        <w:t>se</w:t>
      </w:r>
      <w:r w:rsidRPr="002118F9">
        <w:rPr>
          <w:spacing w:val="62"/>
        </w:rPr>
        <w:t xml:space="preserve"> </w:t>
      </w:r>
      <w:r w:rsidRPr="002118F9">
        <w:t>le</w:t>
      </w:r>
      <w:r w:rsidRPr="002118F9">
        <w:rPr>
          <w:spacing w:val="64"/>
        </w:rPr>
        <w:t xml:space="preserve"> </w:t>
      </w:r>
      <w:r w:rsidRPr="002118F9">
        <w:t>intervino</w:t>
      </w:r>
      <w:r w:rsidRPr="002118F9">
        <w:rPr>
          <w:spacing w:val="65"/>
        </w:rPr>
        <w:t xml:space="preserve"> </w:t>
      </w:r>
      <w:r w:rsidRPr="002118F9">
        <w:t>quirúrgicamente</w:t>
      </w:r>
      <w:r w:rsidRPr="002118F9">
        <w:rPr>
          <w:spacing w:val="63"/>
        </w:rPr>
        <w:t xml:space="preserve"> </w:t>
      </w:r>
      <w:r w:rsidRPr="002118F9">
        <w:t>a</w:t>
      </w:r>
      <w:r w:rsidRPr="002118F9">
        <w:rPr>
          <w:spacing w:val="64"/>
        </w:rPr>
        <w:t xml:space="preserve"> </w:t>
      </w:r>
      <w:r w:rsidRPr="002118F9">
        <w:t>dos</w:t>
      </w:r>
      <w:r w:rsidRPr="002118F9">
        <w:rPr>
          <w:spacing w:val="62"/>
        </w:rPr>
        <w:t xml:space="preserve"> </w:t>
      </w:r>
      <w:r w:rsidRPr="002118F9">
        <w:t>horas</w:t>
      </w:r>
      <w:r w:rsidRPr="002118F9">
        <w:rPr>
          <w:spacing w:val="61"/>
        </w:rPr>
        <w:t xml:space="preserve"> </w:t>
      </w:r>
      <w:r w:rsidRPr="002118F9">
        <w:t>de</w:t>
      </w:r>
      <w:r w:rsidRPr="002118F9">
        <w:rPr>
          <w:spacing w:val="64"/>
        </w:rPr>
        <w:t xml:space="preserve"> </w:t>
      </w:r>
      <w:r w:rsidRPr="002118F9">
        <w:t>ocurrido</w:t>
      </w:r>
      <w:r w:rsidRPr="002118F9">
        <w:rPr>
          <w:spacing w:val="64"/>
        </w:rPr>
        <w:t xml:space="preserve"> </w:t>
      </w:r>
      <w:r w:rsidRPr="002118F9">
        <w:t>el</w:t>
      </w:r>
      <w:r w:rsidRPr="002118F9">
        <w:rPr>
          <w:spacing w:val="62"/>
        </w:rPr>
        <w:t xml:space="preserve"> </w:t>
      </w:r>
      <w:r w:rsidRPr="002118F9">
        <w:t>hecho</w:t>
      </w:r>
      <w:r w:rsidRPr="002118F9">
        <w:rPr>
          <w:spacing w:val="62"/>
        </w:rPr>
        <w:t xml:space="preserve"> </w:t>
      </w:r>
      <w:r w:rsidRPr="002118F9">
        <w:t>como</w:t>
      </w:r>
      <w:r w:rsidRPr="002118F9">
        <w:rPr>
          <w:spacing w:val="64"/>
        </w:rPr>
        <w:t xml:space="preserve"> </w:t>
      </w:r>
      <w:r w:rsidRPr="002118F9">
        <w:t>lo</w:t>
      </w:r>
      <w:r w:rsidRPr="002118F9">
        <w:rPr>
          <w:spacing w:val="-1"/>
        </w:rPr>
        <w:t xml:space="preserve"> </w:t>
      </w:r>
      <w:r w:rsidRPr="002118F9">
        <w:t>demuestro</w:t>
      </w:r>
      <w:r w:rsidRPr="002118F9">
        <w:rPr>
          <w:spacing w:val="14"/>
        </w:rPr>
        <w:t xml:space="preserve"> </w:t>
      </w:r>
      <w:r w:rsidRPr="002118F9">
        <w:t>con</w:t>
      </w:r>
      <w:r w:rsidRPr="002118F9">
        <w:rPr>
          <w:spacing w:val="14"/>
        </w:rPr>
        <w:t xml:space="preserve"> </w:t>
      </w:r>
      <w:r w:rsidRPr="002118F9">
        <w:t>la</w:t>
      </w:r>
      <w:r w:rsidRPr="002118F9">
        <w:rPr>
          <w:spacing w:val="14"/>
        </w:rPr>
        <w:t xml:space="preserve"> </w:t>
      </w:r>
      <w:r w:rsidRPr="002118F9">
        <w:t>Historia</w:t>
      </w:r>
      <w:r w:rsidRPr="002118F9">
        <w:rPr>
          <w:spacing w:val="14"/>
        </w:rPr>
        <w:t xml:space="preserve"> </w:t>
      </w:r>
      <w:r w:rsidRPr="002118F9">
        <w:t>clínica</w:t>
      </w:r>
      <w:r w:rsidRPr="002118F9">
        <w:rPr>
          <w:spacing w:val="14"/>
        </w:rPr>
        <w:t xml:space="preserve"> </w:t>
      </w:r>
      <w:r w:rsidRPr="002118F9">
        <w:t>que</w:t>
      </w:r>
      <w:r w:rsidRPr="002118F9">
        <w:rPr>
          <w:spacing w:val="14"/>
        </w:rPr>
        <w:t xml:space="preserve"> </w:t>
      </w:r>
      <w:r w:rsidRPr="002118F9">
        <w:t>anexo</w:t>
      </w:r>
      <w:r w:rsidRPr="002118F9">
        <w:rPr>
          <w:spacing w:val="14"/>
        </w:rPr>
        <w:t xml:space="preserve"> </w:t>
      </w:r>
      <w:r w:rsidRPr="002118F9">
        <w:t>a</w:t>
      </w:r>
      <w:r w:rsidRPr="002118F9">
        <w:rPr>
          <w:spacing w:val="14"/>
        </w:rPr>
        <w:t xml:space="preserve"> </w:t>
      </w:r>
      <w:r w:rsidRPr="002118F9">
        <w:t>la</w:t>
      </w:r>
      <w:r w:rsidRPr="002118F9">
        <w:rPr>
          <w:spacing w:val="12"/>
        </w:rPr>
        <w:t xml:space="preserve"> </w:t>
      </w:r>
      <w:r w:rsidRPr="002118F9">
        <w:t>presente</w:t>
      </w:r>
      <w:r w:rsidRPr="002118F9">
        <w:rPr>
          <w:spacing w:val="14"/>
        </w:rPr>
        <w:t xml:space="preserve"> </w:t>
      </w:r>
      <w:r w:rsidRPr="002118F9">
        <w:t>y</w:t>
      </w:r>
      <w:r w:rsidRPr="002118F9">
        <w:rPr>
          <w:spacing w:val="13"/>
        </w:rPr>
        <w:t xml:space="preserve"> </w:t>
      </w:r>
      <w:r w:rsidRPr="002118F9">
        <w:t>posteriormente</w:t>
      </w:r>
      <w:r w:rsidRPr="002118F9">
        <w:rPr>
          <w:spacing w:val="15"/>
        </w:rPr>
        <w:t xml:space="preserve"> </w:t>
      </w:r>
      <w:r w:rsidRPr="002118F9">
        <w:t>fue</w:t>
      </w:r>
      <w:r w:rsidRPr="002118F9">
        <w:rPr>
          <w:spacing w:val="14"/>
        </w:rPr>
        <w:t xml:space="preserve"> </w:t>
      </w:r>
      <w:r w:rsidRPr="002118F9">
        <w:t>trasladado</w:t>
      </w:r>
      <w:r w:rsidRPr="002118F9">
        <w:rPr>
          <w:spacing w:val="14"/>
        </w:rPr>
        <w:t xml:space="preserve"> </w:t>
      </w:r>
      <w:r w:rsidRPr="002118F9">
        <w:t>a</w:t>
      </w:r>
      <w:r w:rsidRPr="002118F9">
        <w:rPr>
          <w:spacing w:val="14"/>
        </w:rPr>
        <w:t xml:space="preserve"> </w:t>
      </w:r>
      <w:r w:rsidRPr="002118F9">
        <w:t>la</w:t>
      </w:r>
      <w:r w:rsidRPr="002118F9">
        <w:rPr>
          <w:spacing w:val="-1"/>
        </w:rPr>
        <w:t xml:space="preserve"> </w:t>
      </w:r>
      <w:r w:rsidRPr="002118F9">
        <w:t>ciudad</w:t>
      </w:r>
      <w:r w:rsidRPr="002118F9">
        <w:rPr>
          <w:spacing w:val="-2"/>
        </w:rPr>
        <w:t xml:space="preserve"> </w:t>
      </w:r>
      <w:r w:rsidRPr="002118F9">
        <w:t>de</w:t>
      </w:r>
      <w:r w:rsidRPr="002118F9">
        <w:rPr>
          <w:spacing w:val="-3"/>
        </w:rPr>
        <w:t xml:space="preserve"> </w:t>
      </w:r>
      <w:r w:rsidRPr="002118F9">
        <w:t>Juliaca</w:t>
      </w:r>
      <w:r w:rsidRPr="002118F9">
        <w:rPr>
          <w:spacing w:val="-3"/>
        </w:rPr>
        <w:t xml:space="preserve"> </w:t>
      </w:r>
      <w:r w:rsidRPr="002118F9">
        <w:t>en</w:t>
      </w:r>
      <w:r w:rsidRPr="002118F9">
        <w:rPr>
          <w:spacing w:val="-1"/>
        </w:rPr>
        <w:t xml:space="preserve"> </w:t>
      </w:r>
      <w:r w:rsidRPr="002118F9">
        <w:t>donde fallece</w:t>
      </w:r>
      <w:r w:rsidRPr="002118F9">
        <w:rPr>
          <w:spacing w:val="-2"/>
        </w:rPr>
        <w:t xml:space="preserve"> </w:t>
      </w:r>
      <w:r w:rsidRPr="002118F9">
        <w:t>el día martes</w:t>
      </w:r>
      <w:r w:rsidRPr="002118F9">
        <w:rPr>
          <w:spacing w:val="-2"/>
        </w:rPr>
        <w:t xml:space="preserve"> </w:t>
      </w:r>
      <w:r w:rsidRPr="002118F9">
        <w:t>26 de</w:t>
      </w:r>
      <w:r w:rsidRPr="002118F9">
        <w:rPr>
          <w:spacing w:val="-3"/>
        </w:rPr>
        <w:t xml:space="preserve"> </w:t>
      </w:r>
      <w:r w:rsidRPr="002118F9">
        <w:t>julio.</w:t>
      </w:r>
    </w:p>
    <w:p w:rsidRPr="002118F9" w:rsidR="002118F9" w:rsidP="002118F9" w:rsidRDefault="002118F9" w14:paraId="647C7516" w14:textId="77777777">
      <w:pPr>
        <w:tabs>
          <w:tab w:val="left" w:pos="2386"/>
        </w:tabs>
        <w:jc w:val="both"/>
        <w:outlineLvl w:val="0"/>
        <w:rPr>
          <w:bCs/>
          <w:lang w:val="es-PE"/>
        </w:rPr>
      </w:pPr>
    </w:p>
    <w:p w:rsidRPr="002118F9" w:rsidR="002118F9" w:rsidP="002118F9" w:rsidRDefault="002118F9" w14:paraId="15A4CC60" w14:textId="77777777">
      <w:pPr>
        <w:tabs>
          <w:tab w:val="left" w:pos="2160"/>
        </w:tabs>
        <w:jc w:val="both"/>
      </w:pPr>
      <w:r w:rsidRPr="002118F9">
        <w:t>En la medida que no hubo constatación policial sobre los hechos, ni existen testimonios que permitan corroborar versiones, y teniendo en consideración que existen contradicciones serias sobre los hechos acaecidos, este colegiado llega a la convicción racional que no se puede determinar de manera cierta, la ocurrencia del siniestro y las consecuencias del mismo, como se encuentra establecido en el artículo 5° del Reglamento Nacional de Responsabilidad Civil y Seguros Obligatorios por Accidentes de Tránsito.</w:t>
      </w:r>
    </w:p>
    <w:p w:rsidRPr="002118F9" w:rsidR="002118F9" w:rsidP="002118F9" w:rsidRDefault="002118F9" w14:paraId="6E412A42" w14:textId="77777777">
      <w:pPr>
        <w:tabs>
          <w:tab w:val="left" w:pos="2386"/>
        </w:tabs>
        <w:jc w:val="both"/>
        <w:outlineLvl w:val="0"/>
        <w:rPr>
          <w:bCs/>
          <w:lang w:val="es-PE"/>
        </w:rPr>
      </w:pPr>
    </w:p>
    <w:p w:rsidRPr="002118F9" w:rsidR="002118F9" w:rsidP="002118F9" w:rsidRDefault="002118F9" w14:paraId="54FF0655" w14:textId="77777777">
      <w:pPr>
        <w:tabs>
          <w:tab w:val="left" w:pos="2386"/>
        </w:tabs>
        <w:jc w:val="both"/>
        <w:outlineLvl w:val="0"/>
        <w:rPr>
          <w:bCs/>
          <w:lang w:val="es-PE"/>
        </w:rPr>
      </w:pPr>
    </w:p>
    <w:p w:rsidRPr="002118F9" w:rsidR="002118F9" w:rsidP="002118F9" w:rsidRDefault="002118F9" w14:paraId="56A2DB7F" w14:textId="77777777">
      <w:pPr>
        <w:tabs>
          <w:tab w:val="left" w:pos="2386"/>
        </w:tabs>
        <w:jc w:val="both"/>
        <w:outlineLvl w:val="0"/>
        <w:rPr>
          <w:b/>
        </w:rPr>
      </w:pPr>
      <w:r w:rsidRPr="002118F9">
        <w:rPr>
          <w:b/>
          <w:lang w:val="es-PE"/>
        </w:rPr>
        <w:t xml:space="preserve">Atendiendo a lo expresado, este colegiado </w:t>
      </w:r>
      <w:r w:rsidRPr="002118F9">
        <w:rPr>
          <w:b/>
        </w:rPr>
        <w:t>concluye su apreciación razonada y conjunta al amparo de lo establecido en su Reglamento, por lo que</w:t>
      </w:r>
      <w:r w:rsidRPr="002118F9">
        <w:rPr>
          <w:b/>
          <w:lang w:val="es-PE"/>
        </w:rPr>
        <w:t xml:space="preserve"> resuelve:</w:t>
      </w:r>
    </w:p>
    <w:p w:rsidRPr="002118F9" w:rsidR="002118F9" w:rsidP="002118F9" w:rsidRDefault="002118F9" w14:paraId="40CB7133" w14:textId="77777777">
      <w:pPr>
        <w:jc w:val="both"/>
        <w:rPr>
          <w:rFonts w:eastAsia="Arial Unicode MS"/>
        </w:rPr>
      </w:pPr>
    </w:p>
    <w:p w:rsidRPr="002118F9" w:rsidR="002118F9" w:rsidP="3D8A4659" w:rsidRDefault="002118F9" w14:paraId="57C2981A" w14:textId="0F49406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D8A4659" w:rsidR="002118F9">
        <w:rPr>
          <w:rFonts w:eastAsia="Arial Unicode MS"/>
          <w:lang w:val="es-PE"/>
        </w:rPr>
        <w:t xml:space="preserve">Declarar </w:t>
      </w:r>
      <w:r w:rsidRPr="3D8A4659" w:rsidR="002118F9">
        <w:rPr>
          <w:rFonts w:eastAsia="Arial Unicode MS"/>
          <w:b w:val="1"/>
          <w:bCs w:val="1"/>
          <w:lang w:val="es-PE"/>
        </w:rPr>
        <w:t>INFUNDADA</w:t>
      </w:r>
      <w:r w:rsidRPr="3D8A4659" w:rsidR="002118F9">
        <w:rPr>
          <w:rFonts w:eastAsia="Arial Unicode MS"/>
          <w:lang w:val="es-PE"/>
        </w:rPr>
        <w:t xml:space="preserve"> la reclamación interpuesta por </w:t>
      </w:r>
      <w:r w:rsidRPr="3D8A4659" w:rsidR="002118F9">
        <w:rPr>
          <w:lang w:val="es-PE"/>
        </w:rPr>
        <w:t xml:space="preserve">doña </w:t>
      </w:r>
      <w:r w:rsidRPr="3D8A4659" w:rsidR="0B2D8D53">
        <w:rPr>
          <w:b w:val="1"/>
          <w:bCs w:val="1"/>
          <w:lang w:val="es-MX"/>
        </w:rPr>
        <w:t>..................................................................</w:t>
      </w:r>
      <w:r w:rsidRPr="3D8A4659" w:rsidR="002118F9">
        <w:rPr>
          <w:lang w:val="es-PE"/>
        </w:rPr>
        <w:t xml:space="preserve"> contra </w:t>
      </w:r>
      <w:r w:rsidRPr="3D8A4659" w:rsidR="3F319777">
        <w:rPr>
          <w:b w:val="1"/>
          <w:bCs w:val="1"/>
          <w:lang w:val="es-PE"/>
        </w:rPr>
        <w:t>...........................</w:t>
      </w:r>
      <w:r w:rsidRPr="3D8A4659" w:rsidR="002118F9">
        <w:rPr>
          <w:lang w:val="es-PE"/>
        </w:rPr>
        <w:t xml:space="preserve"> respecto al </w:t>
      </w:r>
      <w:r w:rsidRPr="3D8A4659" w:rsidR="002118F9">
        <w:rPr>
          <w:b w:val="1"/>
          <w:bCs w:val="1"/>
          <w:lang w:val="es-PE"/>
        </w:rPr>
        <w:t>SEGURO OBLIGATORIO DE ACCIDENTES DE TRÁNSITO – SOAT, PÓLIZA</w:t>
      </w:r>
      <w:r w:rsidRPr="3D8A4659" w:rsidR="002118F9">
        <w:rPr>
          <w:b w:val="1"/>
          <w:bCs w:val="1"/>
          <w:lang w:val="es-MX"/>
        </w:rPr>
        <w:t xml:space="preserve">No </w:t>
      </w:r>
      <w:r w:rsidRPr="3D8A4659" w:rsidR="186B427D">
        <w:rPr>
          <w:b w:val="1"/>
          <w:bCs w:val="1"/>
          <w:lang w:val="es-PE" w:eastAsia="es-PE"/>
        </w:rPr>
        <w:t>........................</w:t>
      </w:r>
      <w:r w:rsidR="002118F9">
        <w:rPr/>
        <w:t>,</w:t>
      </w:r>
      <w:r w:rsidRPr="3D8A4659" w:rsidR="002118F9">
        <w:rPr>
          <w:rFonts w:eastAsia="Arial Unicode MS"/>
        </w:rPr>
        <w:t xml:space="preserve"> quedando a salvo el derecho de la reclamante de recurrir a las instancias que considere pertinentes.  </w:t>
      </w:r>
    </w:p>
    <w:p w:rsidRPr="002118F9" w:rsidR="004F5262" w:rsidP="004F5262" w:rsidRDefault="004F5262" w14:paraId="732FC829" w14:textId="77777777">
      <w:pPr>
        <w:jc w:val="both"/>
        <w:rPr>
          <w:lang w:val="es-PE"/>
        </w:rPr>
      </w:pPr>
    </w:p>
    <w:p w:rsidRPr="002118F9" w:rsidR="00F15FBA" w:rsidP="00F15FBA" w:rsidRDefault="00F15FBA" w14:paraId="70E046FE" w14:textId="77777777">
      <w:pPr>
        <w:jc w:val="right"/>
        <w:outlineLvl w:val="0"/>
        <w:rPr>
          <w:lang w:val="es-PE"/>
        </w:rPr>
      </w:pPr>
      <w:r w:rsidRPr="002118F9">
        <w:rPr>
          <w:lang w:val="es-PE"/>
        </w:rPr>
        <w:t xml:space="preserve"> </w:t>
      </w:r>
    </w:p>
    <w:p w:rsidRPr="002118F9" w:rsidR="001631D6" w:rsidP="00F202DC" w:rsidRDefault="00F15FBA" w14:paraId="48C7895B" w14:textId="741CE182">
      <w:pPr>
        <w:jc w:val="right"/>
        <w:outlineLvl w:val="0"/>
        <w:rPr>
          <w:lang w:val="es-PE"/>
        </w:rPr>
      </w:pPr>
      <w:r w:rsidRPr="002118F9">
        <w:rPr>
          <w:lang w:val="es-PE"/>
        </w:rPr>
        <w:t xml:space="preserve">Lima, </w:t>
      </w:r>
      <w:r w:rsidRPr="002118F9" w:rsidR="0029474B">
        <w:t>1</w:t>
      </w:r>
      <w:r w:rsidRPr="002118F9" w:rsidR="0066418F">
        <w:t>4</w:t>
      </w:r>
      <w:r w:rsidRPr="002118F9" w:rsidR="00732DCE">
        <w:t xml:space="preserve"> </w:t>
      </w:r>
      <w:r w:rsidRPr="002118F9">
        <w:rPr>
          <w:lang w:val="es-PE"/>
        </w:rPr>
        <w:t>de</w:t>
      </w:r>
      <w:r w:rsidRPr="002118F9" w:rsidR="001631D6">
        <w:rPr>
          <w:lang w:val="es-PE"/>
        </w:rPr>
        <w:t xml:space="preserve"> </w:t>
      </w:r>
      <w:r w:rsidRPr="002118F9" w:rsidR="00F74CF0">
        <w:rPr>
          <w:lang w:val="es-PE"/>
        </w:rPr>
        <w:t>febrero</w:t>
      </w:r>
      <w:r w:rsidRPr="002118F9" w:rsidR="001631D6">
        <w:rPr>
          <w:lang w:val="es-PE"/>
        </w:rPr>
        <w:t xml:space="preserve"> </w:t>
      </w:r>
      <w:r w:rsidRPr="002118F9">
        <w:rPr>
          <w:lang w:val="es-PE"/>
        </w:rPr>
        <w:t>de 20</w:t>
      </w:r>
      <w:r w:rsidRPr="002118F9" w:rsidR="001631D6">
        <w:rPr>
          <w:lang w:val="es-PE"/>
        </w:rPr>
        <w:t>2</w:t>
      </w:r>
      <w:r w:rsidRPr="002118F9" w:rsidR="00807D21">
        <w:rPr>
          <w:lang w:val="es-PE"/>
        </w:rPr>
        <w:t>3</w:t>
      </w:r>
    </w:p>
    <w:p w:rsidRPr="00C61136" w:rsidR="001631D6" w:rsidP="001631D6" w:rsidRDefault="001631D6" w14:paraId="30F8D459" w14:textId="2A212DE5">
      <w:pPr>
        <w:jc w:val="both"/>
      </w:pPr>
    </w:p>
    <w:p w:rsidRPr="00D173E4" w:rsidR="00F202DC" w:rsidP="001631D6" w:rsidRDefault="00F202DC" w14:paraId="55EA6443" w14:textId="77777777">
      <w:pPr>
        <w:jc w:val="both"/>
      </w:pPr>
    </w:p>
    <w:p w:rsidRPr="00D173E4" w:rsidR="001631D6" w:rsidP="001631D6" w:rsidRDefault="001631D6" w14:paraId="54F717D9" w14:textId="77777777">
      <w:pPr>
        <w:jc w:val="both"/>
        <w:rPr>
          <w:b/>
          <w:bCs/>
          <w:i/>
          <w:iCs/>
          <w:lang w:val="es-ES_tradnl"/>
        </w:rPr>
      </w:pPr>
      <w:r w:rsidRPr="00D173E4">
        <w:rPr>
          <w:b/>
          <w:bCs/>
          <w:i/>
          <w:iCs/>
          <w:lang w:val="es-ES_tradnl"/>
        </w:rPr>
        <w:lastRenderedPageBreak/>
        <w:t>La Secretaría Técnica certifica que la presente resolución cuenta con el voto de los vocales cuyos nombres figuran en el presente documento.</w:t>
      </w:r>
    </w:p>
    <w:p w:rsidRPr="00D173E4" w:rsidR="001631D6" w:rsidP="001631D6" w:rsidRDefault="001631D6" w14:paraId="265ABE8B" w14:textId="77777777">
      <w:pPr>
        <w:jc w:val="both"/>
        <w:rPr>
          <w:b/>
          <w:bCs/>
          <w:i/>
          <w:iCs/>
          <w:lang w:val="es-ES_tradnl"/>
        </w:rPr>
      </w:pPr>
    </w:p>
    <w:p w:rsidRPr="00D173E4" w:rsidR="001631D6" w:rsidP="001631D6" w:rsidRDefault="001631D6" w14:paraId="024CA4C1" w14:textId="77777777">
      <w:pPr>
        <w:jc w:val="both"/>
        <w:rPr>
          <w:b/>
          <w:bCs/>
          <w:i/>
          <w:iCs/>
          <w:lang w:val="es-ES_tradnl"/>
        </w:rPr>
      </w:pPr>
    </w:p>
    <w:p w:rsidRPr="00D173E4" w:rsidR="003E6BA6" w:rsidP="003E6BA6" w:rsidRDefault="003E6BA6" w14:paraId="7E9839D4" w14:textId="5DB01808">
      <w:pPr>
        <w:spacing w:line="360" w:lineRule="auto"/>
        <w:jc w:val="center"/>
        <w:rPr>
          <w:b/>
          <w:bCs/>
        </w:rPr>
      </w:pPr>
      <w:r w:rsidRPr="00D173E4">
        <w:rPr>
          <w:b/>
          <w:bCs/>
        </w:rPr>
        <w:t xml:space="preserve">María Eugenia Valdez Fernández Baca – </w:t>
      </w:r>
      <w:proofErr w:type="gramStart"/>
      <w:r w:rsidRPr="00D173E4">
        <w:rPr>
          <w:b/>
          <w:bCs/>
        </w:rPr>
        <w:t>Presidente</w:t>
      </w:r>
      <w:proofErr w:type="gramEnd"/>
    </w:p>
    <w:p w:rsidRPr="00D173E4" w:rsidR="001631D6" w:rsidP="001631D6" w:rsidRDefault="001631D6" w14:paraId="515933D0" w14:textId="5FD7ECBB">
      <w:pPr>
        <w:spacing w:line="360" w:lineRule="auto"/>
        <w:jc w:val="center"/>
        <w:rPr>
          <w:b/>
          <w:bCs/>
        </w:rPr>
      </w:pPr>
      <w:r w:rsidRPr="00D173E4">
        <w:rPr>
          <w:b/>
          <w:bCs/>
        </w:rPr>
        <w:t xml:space="preserve">Rolando Eyzaguirre </w:t>
      </w:r>
      <w:proofErr w:type="spellStart"/>
      <w:r w:rsidRPr="00D173E4">
        <w:rPr>
          <w:b/>
          <w:bCs/>
        </w:rPr>
        <w:t>Maccan</w:t>
      </w:r>
      <w:proofErr w:type="spellEnd"/>
      <w:r w:rsidRPr="00D173E4">
        <w:rPr>
          <w:b/>
          <w:bCs/>
        </w:rPr>
        <w:t xml:space="preserve"> – </w:t>
      </w:r>
      <w:r w:rsidRPr="00D173E4" w:rsidR="003E6BA6">
        <w:rPr>
          <w:b/>
          <w:bCs/>
        </w:rPr>
        <w:t>Vocal</w:t>
      </w:r>
    </w:p>
    <w:p w:rsidRPr="00D173E4" w:rsidR="001631D6" w:rsidP="001631D6" w:rsidRDefault="00807D21" w14:paraId="4B70DE1B" w14:textId="0A8BEEE9">
      <w:pPr>
        <w:spacing w:line="360" w:lineRule="auto"/>
        <w:jc w:val="center"/>
        <w:rPr>
          <w:b/>
          <w:bCs/>
        </w:rPr>
      </w:pPr>
      <w:r w:rsidRPr="00D173E4">
        <w:rPr>
          <w:b/>
          <w:bCs/>
        </w:rPr>
        <w:t>Omar Alfaro Villanueva</w:t>
      </w:r>
      <w:r w:rsidRPr="00D173E4"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2B61" w:rsidP="005F148C" w:rsidRDefault="00352B61" w14:paraId="00FE907B" w14:textId="77777777">
      <w:r>
        <w:separator/>
      </w:r>
    </w:p>
  </w:endnote>
  <w:endnote w:type="continuationSeparator" w:id="0">
    <w:p w:rsidR="00352B61" w:rsidP="005F148C" w:rsidRDefault="00352B61" w14:paraId="3E2A0E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2B61" w:rsidP="005F148C" w:rsidRDefault="00352B61" w14:paraId="51DF25CF" w14:textId="77777777">
      <w:r>
        <w:separator/>
      </w:r>
    </w:p>
  </w:footnote>
  <w:footnote w:type="continuationSeparator" w:id="0">
    <w:p w:rsidR="00352B61" w:rsidP="005F148C" w:rsidRDefault="00352B61" w14:paraId="1FC2941E" w14:textId="77777777">
      <w:r>
        <w:continuationSeparator/>
      </w:r>
    </w:p>
  </w:footnote>
  <w:footnote w:id="1">
    <w:p w:rsidR="002118F9" w:rsidP="002118F9" w:rsidRDefault="002118F9" w14:paraId="5F5210D5" w14:textId="77777777">
      <w:pPr>
        <w:pStyle w:val="Textonotapie"/>
        <w:jc w:val="both"/>
        <w:rPr>
          <w:rFonts w:ascii="Georgia" w:hAnsi="Georgia"/>
          <w:lang w:val="es-MX"/>
        </w:rPr>
      </w:pPr>
      <w:r>
        <w:rPr>
          <w:rStyle w:val="Refdenotaalpie"/>
          <w:rFonts w:ascii="Georgia" w:hAnsi="Georgia"/>
        </w:rPr>
        <w:footnoteRef/>
      </w:r>
      <w:r>
        <w:rPr>
          <w:rFonts w:ascii="Georgia" w:hAnsi="Georgia"/>
        </w:rPr>
        <w:t xml:space="preserve"> Definición según modificación dispuesta por el Artículo 1 del Decreto Supremo </w:t>
      </w:r>
      <w:proofErr w:type="spellStart"/>
      <w:r>
        <w:rPr>
          <w:rFonts w:ascii="Georgia" w:hAnsi="Georgia"/>
        </w:rPr>
        <w:t>N°</w:t>
      </w:r>
      <w:proofErr w:type="spellEnd"/>
      <w:r>
        <w:rPr>
          <w:rFonts w:ascii="Georgia" w:hAnsi="Georgia"/>
        </w:rPr>
        <w:t xml:space="preserve"> 015-2013-</w:t>
      </w:r>
      <w:proofErr w:type="gramStart"/>
      <w:r>
        <w:rPr>
          <w:rFonts w:ascii="Georgia" w:hAnsi="Georgia"/>
        </w:rPr>
        <w:t>MTC ,</w:t>
      </w:r>
      <w:proofErr w:type="gramEnd"/>
      <w:r>
        <w:rPr>
          <w:rFonts w:ascii="Georgia" w:hAnsi="Georgia"/>
        </w:rPr>
        <w:t xml:space="preserve"> publicado el 15 noviembre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4"/>
  </w:num>
  <w:num w:numId="2" w16cid:durableId="484517491">
    <w:abstractNumId w:val="22"/>
  </w:num>
  <w:num w:numId="3" w16cid:durableId="818159359">
    <w:abstractNumId w:val="20"/>
  </w:num>
  <w:num w:numId="4" w16cid:durableId="1722173265">
    <w:abstractNumId w:val="2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3"/>
  </w:num>
  <w:num w:numId="17" w16cid:durableId="9850891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118F9"/>
    <w:rsid w:val="00233ED8"/>
    <w:rsid w:val="002370F4"/>
    <w:rsid w:val="00281026"/>
    <w:rsid w:val="0029474B"/>
    <w:rsid w:val="002A2188"/>
    <w:rsid w:val="002B14D5"/>
    <w:rsid w:val="002C30A0"/>
    <w:rsid w:val="002E35A4"/>
    <w:rsid w:val="002E708C"/>
    <w:rsid w:val="002E730D"/>
    <w:rsid w:val="00316A1B"/>
    <w:rsid w:val="0032570B"/>
    <w:rsid w:val="00337458"/>
    <w:rsid w:val="00352B61"/>
    <w:rsid w:val="00377B6C"/>
    <w:rsid w:val="0039536B"/>
    <w:rsid w:val="003977C8"/>
    <w:rsid w:val="003B46E3"/>
    <w:rsid w:val="003B4770"/>
    <w:rsid w:val="003B5737"/>
    <w:rsid w:val="003E6BA6"/>
    <w:rsid w:val="003F6005"/>
    <w:rsid w:val="004071D2"/>
    <w:rsid w:val="00417664"/>
    <w:rsid w:val="00417E23"/>
    <w:rsid w:val="00440C04"/>
    <w:rsid w:val="00444D29"/>
    <w:rsid w:val="00467825"/>
    <w:rsid w:val="00477D05"/>
    <w:rsid w:val="004854D9"/>
    <w:rsid w:val="004856B2"/>
    <w:rsid w:val="004C5624"/>
    <w:rsid w:val="004C6A2A"/>
    <w:rsid w:val="004E50D6"/>
    <w:rsid w:val="004F5262"/>
    <w:rsid w:val="004F5CE0"/>
    <w:rsid w:val="00516549"/>
    <w:rsid w:val="00531FBE"/>
    <w:rsid w:val="00532BB0"/>
    <w:rsid w:val="0058358B"/>
    <w:rsid w:val="005C5922"/>
    <w:rsid w:val="005C7583"/>
    <w:rsid w:val="005D1456"/>
    <w:rsid w:val="005E53F7"/>
    <w:rsid w:val="005F1349"/>
    <w:rsid w:val="005F148C"/>
    <w:rsid w:val="006267E7"/>
    <w:rsid w:val="00647AEE"/>
    <w:rsid w:val="00651449"/>
    <w:rsid w:val="0066418F"/>
    <w:rsid w:val="0069382D"/>
    <w:rsid w:val="00694105"/>
    <w:rsid w:val="006A1077"/>
    <w:rsid w:val="006D33B8"/>
    <w:rsid w:val="007224F7"/>
    <w:rsid w:val="00732DCE"/>
    <w:rsid w:val="00734447"/>
    <w:rsid w:val="00742D07"/>
    <w:rsid w:val="007474DB"/>
    <w:rsid w:val="00782489"/>
    <w:rsid w:val="00793F6A"/>
    <w:rsid w:val="0079416E"/>
    <w:rsid w:val="00797BA9"/>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04895"/>
    <w:rsid w:val="00C11655"/>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0FE7AA7"/>
    <w:rsid w:val="062E768F"/>
    <w:rsid w:val="09A421DE"/>
    <w:rsid w:val="0B2D8D53"/>
    <w:rsid w:val="186B427D"/>
    <w:rsid w:val="18AF86EB"/>
    <w:rsid w:val="20292596"/>
    <w:rsid w:val="219C95B8"/>
    <w:rsid w:val="2EFCA95F"/>
    <w:rsid w:val="3D3A209F"/>
    <w:rsid w:val="3D8A4659"/>
    <w:rsid w:val="3F319777"/>
    <w:rsid w:val="41EB9CD3"/>
    <w:rsid w:val="522AC044"/>
    <w:rsid w:val="5F802A05"/>
    <w:rsid w:val="65DBA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464690613">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B2C7C8-C1C4-46FA-BFE5-3A14FA1F7EE4}"/>
</file>

<file path=customXml/itemProps3.xml><?xml version="1.0" encoding="utf-8"?>
<ds:datastoreItem xmlns:ds="http://schemas.openxmlformats.org/officeDocument/2006/customXml" ds:itemID="{7DD5F9EB-69E8-4C62-988F-D6410AD72A6C}"/>
</file>

<file path=customXml/itemProps4.xml><?xml version="1.0" encoding="utf-8"?>
<ds:datastoreItem xmlns:ds="http://schemas.openxmlformats.org/officeDocument/2006/customXml" ds:itemID="{588A408A-C117-4FD3-83B9-385F416418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73</cp:revision>
  <cp:lastPrinted>2023-02-14T22:11:00Z</cp:lastPrinted>
  <dcterms:created xsi:type="dcterms:W3CDTF">2020-12-18T20:09:00Z</dcterms:created>
  <dcterms:modified xsi:type="dcterms:W3CDTF">2026-01-06T15:26:08Z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