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602CE" w:rsidR="000341A4" w:rsidP="000341A4" w:rsidRDefault="000341A4" w14:paraId="6752CB7C" w14:textId="77777777">
      <w:pPr>
        <w:pStyle w:val="Puesto"/>
        <w:tabs>
          <w:tab w:val="left" w:pos="2730"/>
          <w:tab w:val="center" w:pos="4419"/>
        </w:tabs>
        <w:outlineLvl w:val="0"/>
        <w:rPr>
          <w:rStyle w:val="Textoennegrita"/>
          <w:b/>
          <w:bCs/>
          <w:lang w:val="es-ES"/>
        </w:rPr>
      </w:pPr>
    </w:p>
    <w:p w:rsidRPr="00F602CE" w:rsidR="000341A4" w:rsidP="000341A4" w:rsidRDefault="000341A4" w14:paraId="56329F19" w14:textId="77777777">
      <w:pPr>
        <w:pStyle w:val="Puesto"/>
        <w:tabs>
          <w:tab w:val="left" w:pos="2730"/>
          <w:tab w:val="center" w:pos="4419"/>
        </w:tabs>
        <w:outlineLvl w:val="0"/>
        <w:rPr>
          <w:rStyle w:val="Textoennegrita"/>
          <w:b/>
          <w:bCs/>
          <w:lang w:val="es-ES"/>
        </w:rPr>
      </w:pPr>
    </w:p>
    <w:p w:rsidRPr="00F602CE" w:rsidR="00D645CF" w:rsidP="00AF57F2" w:rsidRDefault="00D00142" w14:paraId="587C9FEE" w14:textId="582D37CF">
      <w:pPr>
        <w:pStyle w:val="Puesto"/>
        <w:tabs>
          <w:tab w:val="left" w:pos="2730"/>
          <w:tab w:val="center" w:pos="4419"/>
        </w:tabs>
        <w:outlineLvl w:val="0"/>
        <w:rPr>
          <w:rStyle w:val="Textoennegrita"/>
          <w:b/>
          <w:bCs/>
          <w:lang w:val="es-ES"/>
        </w:rPr>
      </w:pPr>
      <w:r w:rsidRPr="00F602CE">
        <w:rPr>
          <w:rStyle w:val="Textoennegrita"/>
          <w:b/>
          <w:bCs/>
          <w:lang w:val="es-ES"/>
        </w:rPr>
        <w:t xml:space="preserve">RESOLUCION </w:t>
      </w:r>
      <w:proofErr w:type="spellStart"/>
      <w:r w:rsidRPr="00F602CE">
        <w:rPr>
          <w:rStyle w:val="Textoennegrita"/>
          <w:b/>
          <w:bCs/>
          <w:lang w:val="es-ES"/>
        </w:rPr>
        <w:t>N°</w:t>
      </w:r>
      <w:proofErr w:type="spellEnd"/>
      <w:r w:rsidRPr="00F602CE" w:rsidR="000341A4">
        <w:rPr>
          <w:rStyle w:val="Textoennegrita"/>
          <w:b/>
          <w:bCs/>
          <w:lang w:val="es-ES"/>
        </w:rPr>
        <w:t xml:space="preserve"> </w:t>
      </w:r>
      <w:r w:rsidRPr="00F602CE" w:rsidR="006C6213">
        <w:rPr>
          <w:rStyle w:val="Textoennegrita"/>
          <w:b/>
          <w:bCs/>
          <w:lang w:val="es-ES"/>
        </w:rPr>
        <w:t>0</w:t>
      </w:r>
      <w:r w:rsidRPr="00F602CE" w:rsidR="001459A2">
        <w:rPr>
          <w:rStyle w:val="Textoennegrita"/>
          <w:b/>
          <w:bCs/>
          <w:lang w:val="es-ES"/>
        </w:rPr>
        <w:t>8</w:t>
      </w:r>
      <w:r w:rsidR="004B6207">
        <w:rPr>
          <w:rStyle w:val="Textoennegrita"/>
          <w:b/>
          <w:bCs/>
          <w:lang w:val="es-ES"/>
        </w:rPr>
        <w:t>8</w:t>
      </w:r>
      <w:r w:rsidRPr="00F602CE">
        <w:rPr>
          <w:rStyle w:val="Textoennegrita"/>
          <w:b/>
          <w:bCs/>
          <w:lang w:val="es-ES"/>
        </w:rPr>
        <w:t>/2</w:t>
      </w:r>
      <w:r w:rsidRPr="00F602CE" w:rsidR="006C6213">
        <w:rPr>
          <w:rStyle w:val="Textoennegrita"/>
          <w:b/>
          <w:bCs/>
          <w:lang w:val="es-ES"/>
        </w:rPr>
        <w:t>3</w:t>
      </w:r>
    </w:p>
    <w:p w:rsidRPr="00F602CE" w:rsidR="00BC19B0" w:rsidP="00BC19B0" w:rsidRDefault="00BC19B0" w14:paraId="6B9E29FD" w14:textId="77777777">
      <w:pPr>
        <w:rPr>
          <w:rFonts w:ascii="Times New Roman" w:hAnsi="Times New Roman"/>
          <w:b/>
          <w:sz w:val="24"/>
          <w:szCs w:val="24"/>
        </w:rPr>
      </w:pPr>
    </w:p>
    <w:p w:rsidRPr="00F602CE" w:rsidR="00F602CE" w:rsidP="00F602CE" w:rsidRDefault="00F602CE" w14:paraId="146CA480" w14:textId="77777777">
      <w:pPr>
        <w:rPr>
          <w:rFonts w:ascii="Times New Roman" w:hAnsi="Times New Roman"/>
          <w:b/>
          <w:sz w:val="24"/>
          <w:szCs w:val="24"/>
        </w:rPr>
      </w:pPr>
      <w:r w:rsidRPr="00F602CE">
        <w:rPr>
          <w:rFonts w:ascii="Times New Roman" w:hAnsi="Times New Roman"/>
          <w:b/>
          <w:sz w:val="24"/>
          <w:szCs w:val="24"/>
        </w:rPr>
        <w:t>VISTOS:</w:t>
      </w:r>
    </w:p>
    <w:p w:rsidRPr="00F602CE" w:rsidR="00F602CE" w:rsidP="6DD1B528" w:rsidRDefault="00F602CE" w14:paraId="4BFB0494" w14:textId="43E20B2E">
      <w:pPr>
        <w:pStyle w:val="paragraph"/>
        <w:spacing w:before="0" w:beforeAutospacing="off" w:after="0" w:afterAutospacing="off"/>
        <w:jc w:val="both"/>
        <w:textAlignment w:val="baseline"/>
        <w:rPr>
          <w:b w:val="1"/>
          <w:bCs w:val="1"/>
        </w:rPr>
      </w:pPr>
      <w:r w:rsidRPr="6DD1B528" w:rsidR="00F602CE">
        <w:rPr>
          <w:lang w:val="es-PE"/>
        </w:rPr>
        <w:t xml:space="preserve">Que, con fecha 15 de marzo de 2023, </w:t>
      </w:r>
      <w:r w:rsidRPr="6DD1B528" w:rsidR="19FA64A0">
        <w:rPr>
          <w:b w:val="1"/>
          <w:bCs w:val="1"/>
          <w:lang w:val="es-PE"/>
        </w:rPr>
        <w:t>............................................</w:t>
      </w:r>
      <w:r w:rsidRPr="6DD1B528" w:rsidR="00F602CE">
        <w:rPr>
          <w:b w:val="1"/>
          <w:bCs w:val="1"/>
          <w:lang w:val="es-PE"/>
        </w:rPr>
        <w:t xml:space="preserve"> </w:t>
      </w:r>
      <w:r w:rsidR="00F602CE">
        <w:rPr/>
        <w:t xml:space="preserve">interpone </w:t>
      </w:r>
      <w:r w:rsidR="00F602CE">
        <w:rPr/>
        <w:t xml:space="preserve">reclamación ante esta Defensoría del Asegurado (DEFASEG) contra </w:t>
      </w:r>
      <w:r w:rsidRPr="6DD1B528" w:rsidR="343CC830">
        <w:rPr>
          <w:b w:val="1"/>
          <w:bCs w:val="1"/>
        </w:rPr>
        <w:t>..................................</w:t>
      </w:r>
      <w:r w:rsidR="00F602CE">
        <w:rPr/>
        <w:t>, solicitando se le</w:t>
      </w:r>
      <w:r w:rsidR="00F602CE">
        <w:rPr/>
        <w:t xml:space="preserve"> otorgue la cobertura del</w:t>
      </w:r>
      <w:r w:rsidRPr="6DD1B528" w:rsidR="00F602CE">
        <w:rPr>
          <w:b w:val="1"/>
          <w:bCs w:val="1"/>
        </w:rPr>
        <w:t xml:space="preserve"> </w:t>
      </w:r>
      <w:bookmarkStart w:name="OLE_LINK2" w:id="0"/>
      <w:r w:rsidRPr="6DD1B528" w:rsidR="00F602CE">
        <w:rPr>
          <w:b w:val="1"/>
          <w:bCs w:val="1"/>
        </w:rPr>
        <w:t xml:space="preserve">SEGURO DE PROTECCIÓN DE TARJETAS 360° </w:t>
      </w:r>
      <w:r w:rsidRPr="6DD1B528" w:rsidR="00FC56D3">
        <w:rPr>
          <w:b w:val="1"/>
          <w:bCs w:val="1"/>
        </w:rPr>
        <w:t>-</w:t>
      </w:r>
      <w:r w:rsidRPr="6DD1B528" w:rsidR="00F602CE">
        <w:rPr>
          <w:b w:val="1"/>
          <w:bCs w:val="1"/>
        </w:rPr>
        <w:t xml:space="preserve">CERTIFICADO </w:t>
      </w:r>
      <w:r w:rsidRPr="6DD1B528" w:rsidR="00F602CE">
        <w:rPr>
          <w:b w:val="1"/>
          <w:bCs w:val="1"/>
        </w:rPr>
        <w:t>N°</w:t>
      </w:r>
      <w:r w:rsidRPr="6DD1B528" w:rsidR="00F602CE">
        <w:rPr>
          <w:b w:val="1"/>
          <w:bCs w:val="1"/>
        </w:rPr>
        <w:t xml:space="preserve"> </w:t>
      </w:r>
      <w:r w:rsidRPr="6DD1B528" w:rsidR="654933C8">
        <w:rPr>
          <w:b w:val="1"/>
          <w:bCs w:val="1"/>
        </w:rPr>
        <w:t>..............</w:t>
      </w:r>
      <w:r w:rsidRPr="6DD1B528" w:rsidR="00F602CE">
        <w:rPr>
          <w:b w:val="1"/>
          <w:bCs w:val="1"/>
        </w:rPr>
        <w:t>.</w:t>
      </w:r>
    </w:p>
    <w:bookmarkEnd w:id="0"/>
    <w:p w:rsidR="00F602CE" w:rsidP="00F602CE" w:rsidRDefault="00F602CE" w14:paraId="203AB48D" w14:textId="77777777">
      <w:pPr>
        <w:jc w:val="both"/>
        <w:rPr>
          <w:rFonts w:ascii="Times New Roman" w:hAnsi="Times New Roman" w:eastAsia="Arial Unicode MS"/>
          <w:sz w:val="24"/>
          <w:szCs w:val="24"/>
        </w:rPr>
      </w:pPr>
    </w:p>
    <w:p w:rsidRPr="00F602CE" w:rsidR="00F602CE" w:rsidP="00F602CE" w:rsidRDefault="00F602CE" w14:paraId="1F67C131" w14:textId="71247F76">
      <w:pPr>
        <w:jc w:val="both"/>
        <w:rPr>
          <w:rFonts w:ascii="Times New Roman" w:hAnsi="Times New Roman" w:eastAsia="Arial Unicode MS"/>
          <w:sz w:val="24"/>
          <w:szCs w:val="24"/>
        </w:rPr>
      </w:pPr>
      <w:r w:rsidRPr="00F602C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F602CE">
          <w:rPr>
            <w:rStyle w:val="Hipervnculo"/>
            <w:rFonts w:ascii="Times New Roman" w:hAnsi="Times New Roman" w:eastAsia="Arial Unicode MS"/>
            <w:sz w:val="24"/>
            <w:szCs w:val="24"/>
          </w:rPr>
          <w:t>http://www.defaseg.com.pe/reglamento</w:t>
        </w:r>
      </w:hyperlink>
      <w:r w:rsidRPr="00F602CE">
        <w:rPr>
          <w:rFonts w:ascii="Times New Roman" w:hAnsi="Times New Roman" w:eastAsia="Arial Unicode MS"/>
          <w:sz w:val="24"/>
          <w:szCs w:val="24"/>
        </w:rPr>
        <w:t>);</w:t>
      </w:r>
    </w:p>
    <w:p w:rsidRPr="00F602CE" w:rsidR="00F602CE" w:rsidP="00F602CE" w:rsidRDefault="00F602CE" w14:paraId="2CCF73A3" w14:textId="77777777">
      <w:pPr>
        <w:tabs>
          <w:tab w:val="num" w:pos="720"/>
        </w:tabs>
        <w:jc w:val="both"/>
        <w:rPr>
          <w:rFonts w:ascii="Times New Roman" w:hAnsi="Times New Roman"/>
          <w:sz w:val="24"/>
          <w:szCs w:val="24"/>
        </w:rPr>
      </w:pPr>
      <w:r w:rsidRPr="00F602C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602CE" w:rsidR="00F602CE" w:rsidP="00F602CE" w:rsidRDefault="00F602CE" w14:paraId="22E94C66" w14:textId="7799FB4B">
      <w:pPr>
        <w:jc w:val="both"/>
        <w:rPr>
          <w:rFonts w:ascii="Times New Roman" w:hAnsi="Times New Roman"/>
          <w:sz w:val="24"/>
          <w:szCs w:val="24"/>
        </w:rPr>
      </w:pPr>
      <w:r w:rsidRPr="6DD1B528" w:rsidR="00F602CE">
        <w:rPr>
          <w:rFonts w:ascii="Times New Roman" w:hAnsi="Times New Roman"/>
          <w:sz w:val="24"/>
          <w:szCs w:val="24"/>
        </w:rPr>
        <w:t xml:space="preserve">Que, con fecha 12 de abril de 2023 se corrió traslado de la reclamación a </w:t>
      </w:r>
      <w:r w:rsidRPr="6DD1B528" w:rsidR="343CC830">
        <w:rPr>
          <w:rFonts w:ascii="Times New Roman" w:hAnsi="Times New Roman"/>
          <w:sz w:val="24"/>
          <w:szCs w:val="24"/>
        </w:rPr>
        <w:t>..................................</w:t>
      </w:r>
      <w:r w:rsidRPr="6DD1B528" w:rsidR="00F602CE">
        <w:rPr>
          <w:rFonts w:ascii="Times New Roman" w:hAnsi="Times New Roman"/>
          <w:sz w:val="24"/>
          <w:szCs w:val="24"/>
        </w:rPr>
        <w:t>,</w:t>
      </w:r>
      <w:r w:rsidRPr="6DD1B528" w:rsidR="00F602CE">
        <w:rPr>
          <w:rFonts w:ascii="Times New Roman" w:hAnsi="Times New Roman"/>
          <w:sz w:val="24"/>
          <w:szCs w:val="24"/>
        </w:rPr>
        <w:t xml:space="preserve"> siendo que con fecha 19 de abril de 2023 la aseguradora absolvió el respectivo trámite, </w:t>
      </w:r>
      <w:r w:rsidRPr="6DD1B528" w:rsidR="00F602CE">
        <w:rPr>
          <w:rFonts w:ascii="Times New Roman" w:hAnsi="Times New Roman"/>
          <w:sz w:val="24"/>
          <w:szCs w:val="24"/>
        </w:rPr>
        <w:t xml:space="preserve">presentando sus descargos y la documentación correspondiente. </w:t>
      </w:r>
    </w:p>
    <w:p w:rsidRPr="00F602CE" w:rsidR="00F602CE" w:rsidP="00F602CE" w:rsidRDefault="00F602CE" w14:paraId="79C23F9F" w14:textId="77777777">
      <w:pPr>
        <w:tabs>
          <w:tab w:val="num" w:pos="720"/>
        </w:tabs>
        <w:jc w:val="both"/>
        <w:rPr>
          <w:rFonts w:ascii="Times New Roman" w:hAnsi="Times New Roman"/>
          <w:sz w:val="24"/>
          <w:szCs w:val="24"/>
        </w:rPr>
      </w:pPr>
      <w:r w:rsidRPr="00F602C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F602CE">
        <w:rPr>
          <w:rFonts w:ascii="Times New Roman" w:hAnsi="Times New Roman" w:eastAsia="Arial Unicode MS"/>
          <w:sz w:val="24"/>
          <w:szCs w:val="24"/>
        </w:rPr>
        <w:t>de la DEFASEG</w:t>
      </w:r>
      <w:r w:rsidRPr="00F602CE">
        <w:rPr>
          <w:rFonts w:ascii="Times New Roman" w:hAnsi="Times New Roman"/>
          <w:sz w:val="24"/>
          <w:szCs w:val="24"/>
        </w:rPr>
        <w:t>.</w:t>
      </w:r>
    </w:p>
    <w:p w:rsidRPr="00F602CE" w:rsidR="00F602CE" w:rsidP="00F602CE" w:rsidRDefault="00F602CE" w14:paraId="71557A33" w14:textId="39119206">
      <w:pPr>
        <w:jc w:val="both"/>
        <w:rPr>
          <w:rFonts w:ascii="Times New Roman" w:hAnsi="Times New Roman"/>
          <w:sz w:val="24"/>
          <w:szCs w:val="24"/>
        </w:rPr>
      </w:pPr>
      <w:r w:rsidRPr="6DD1B528" w:rsidR="00F602CE">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DD1B528" w:rsidR="00F602CE">
        <w:rPr>
          <w:rFonts w:ascii="Times New Roman" w:hAnsi="Times New Roman"/>
          <w:color w:val="000000" w:themeColor="text1" w:themeTint="FF" w:themeShade="FF"/>
          <w:sz w:val="24"/>
          <w:szCs w:val="24"/>
        </w:rPr>
        <w:t xml:space="preserve">a) </w:t>
      </w:r>
      <w:bookmarkEnd w:id="1"/>
      <w:r w:rsidRPr="6DD1B528" w:rsidR="00F602CE">
        <w:rPr>
          <w:rStyle w:val="normaltextrun"/>
          <w:rFonts w:ascii="Times New Roman" w:hAnsi="Times New Roman"/>
          <w:sz w:val="24"/>
          <w:szCs w:val="24"/>
        </w:rPr>
        <w:t xml:space="preserve">El día 23 de febrero de 2023, el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perdido su tarjeta mientras estaba manejando su bicicleta para llegar a su trabajo. </w:t>
      </w:r>
      <w:r w:rsidRPr="6DD1B528" w:rsidR="00F602CE">
        <w:rPr>
          <w:rStyle w:val="normaltextrun"/>
          <w:rFonts w:ascii="Times New Roman" w:hAnsi="Times New Roman"/>
          <w:sz w:val="24"/>
          <w:szCs w:val="24"/>
        </w:rPr>
        <w:t xml:space="preserve">Al día siguiente toma conocimiento que no encontraba su tarjeta de débito, revisó </w:t>
      </w:r>
      <w:r w:rsidRPr="6DD1B528" w:rsidR="00337C63">
        <w:rPr>
          <w:rStyle w:val="normaltextrun"/>
          <w:rFonts w:ascii="Times New Roman" w:hAnsi="Times New Roman"/>
          <w:sz w:val="24"/>
          <w:szCs w:val="24"/>
        </w:rPr>
        <w:t>los</w:t>
      </w:r>
      <w:r w:rsidRPr="6DD1B528" w:rsidR="00F602CE">
        <w:rPr>
          <w:rStyle w:val="normaltextrun"/>
          <w:rFonts w:ascii="Times New Roman" w:hAnsi="Times New Roman"/>
          <w:sz w:val="24"/>
          <w:szCs w:val="24"/>
        </w:rPr>
        <w:t xml:space="preserve"> mensaje</w:t>
      </w:r>
      <w:r w:rsidRPr="6DD1B528" w:rsidR="00337C63">
        <w:rPr>
          <w:rStyle w:val="normaltextrun"/>
          <w:rFonts w:ascii="Times New Roman" w:hAnsi="Times New Roman"/>
          <w:sz w:val="24"/>
          <w:szCs w:val="24"/>
        </w:rPr>
        <w:t>s</w:t>
      </w:r>
      <w:r w:rsidRPr="6DD1B528" w:rsidR="00F602CE">
        <w:rPr>
          <w:rStyle w:val="normaltextrun"/>
          <w:rFonts w:ascii="Times New Roman" w:hAnsi="Times New Roman"/>
          <w:sz w:val="24"/>
          <w:szCs w:val="24"/>
        </w:rPr>
        <w:t xml:space="preserve"> de su celular y es ahí donde </w:t>
      </w:r>
      <w:r w:rsidRPr="6DD1B528" w:rsidR="00337C63">
        <w:rPr>
          <w:rStyle w:val="normaltextrun"/>
          <w:rFonts w:ascii="Times New Roman" w:hAnsi="Times New Roman"/>
          <w:sz w:val="24"/>
          <w:szCs w:val="24"/>
        </w:rPr>
        <w:t>s</w:t>
      </w:r>
      <w:r w:rsidRPr="6DD1B528" w:rsidR="00F602CE">
        <w:rPr>
          <w:rStyle w:val="normaltextrun"/>
          <w:rFonts w:ascii="Times New Roman" w:hAnsi="Times New Roman"/>
          <w:sz w:val="24"/>
          <w:szCs w:val="24"/>
        </w:rPr>
        <w:t>e da cuenta que le hicieron un movimiento en su cuenta, por un importe de S/640 (17:45pm del día 23/02/2023); b) se contactó con el banco para reportar lo sucedido y bloquear su tarjeta.</w:t>
      </w:r>
      <w:r w:rsidRPr="6DD1B528" w:rsidR="00F602CE">
        <w:rPr>
          <w:rStyle w:val="normaltextrun"/>
          <w:rFonts w:ascii="Times New Roman" w:hAnsi="Times New Roman"/>
          <w:sz w:val="24"/>
          <w:szCs w:val="24"/>
        </w:rPr>
        <w:t xml:space="preserve"> El día 3 de marzo de 2023 le mandaron la respuesta por correo diciendo que la colocación de las contraseñas estaba bien y no ven ninguna anomalía por esa parte, y es recién que le sugieren activar su seguro; c) ese mismo día mandó los documentos solicitados al correo </w:t>
      </w:r>
      <w:hyperlink r:id="Reb7c6d9506c64a0c">
        <w:r w:rsidRPr="6DD1B528" w:rsidR="00F602CE">
          <w:rPr>
            <w:rStyle w:val="Hipervnculo"/>
            <w:rFonts w:ascii="Times New Roman" w:hAnsi="Times New Roman"/>
            <w:sz w:val="24"/>
            <w:szCs w:val="24"/>
          </w:rPr>
          <w:t>Atencionseguros@intercorp.com.pe</w:t>
        </w:r>
      </w:hyperlink>
      <w:r w:rsidRPr="6DD1B528" w:rsidR="00F602CE">
        <w:rPr>
          <w:rStyle w:val="normaltextrun"/>
          <w:rFonts w:ascii="Times New Roman" w:hAnsi="Times New Roman"/>
          <w:sz w:val="24"/>
          <w:szCs w:val="24"/>
        </w:rPr>
        <w:t xml:space="preserve"> y recién ese día pud</w:t>
      </w:r>
      <w:r w:rsidRPr="6DD1B528" w:rsidR="002C3DCD">
        <w:rPr>
          <w:rStyle w:val="normaltextrun"/>
          <w:rFonts w:ascii="Times New Roman" w:hAnsi="Times New Roman"/>
          <w:sz w:val="24"/>
          <w:szCs w:val="24"/>
        </w:rPr>
        <w:t>o</w:t>
      </w:r>
      <w:r w:rsidRPr="6DD1B528" w:rsidR="00F602CE">
        <w:rPr>
          <w:rStyle w:val="normaltextrun"/>
          <w:rFonts w:ascii="Times New Roman" w:hAnsi="Times New Roman"/>
          <w:sz w:val="24"/>
          <w:szCs w:val="24"/>
        </w:rPr>
        <w:t xml:space="preserve"> realizar </w:t>
      </w:r>
      <w:r w:rsidRPr="6DD1B528" w:rsidR="002C3DCD">
        <w:rPr>
          <w:rStyle w:val="normaltextrun"/>
          <w:rFonts w:ascii="Times New Roman" w:hAnsi="Times New Roman"/>
          <w:sz w:val="24"/>
          <w:szCs w:val="24"/>
        </w:rPr>
        <w:t>la</w:t>
      </w:r>
      <w:r w:rsidRPr="6DD1B528" w:rsidR="00F602CE">
        <w:rPr>
          <w:rStyle w:val="normaltextrun"/>
          <w:rFonts w:ascii="Times New Roman" w:hAnsi="Times New Roman"/>
          <w:sz w:val="24"/>
          <w:szCs w:val="24"/>
        </w:rPr>
        <w:t xml:space="preserve"> denuncia policial ya que </w:t>
      </w:r>
      <w:r w:rsidRPr="6DD1B528" w:rsidR="002C3DCD">
        <w:rPr>
          <w:rStyle w:val="normaltextrun"/>
          <w:rFonts w:ascii="Times New Roman" w:hAnsi="Times New Roman"/>
          <w:sz w:val="24"/>
          <w:szCs w:val="24"/>
        </w:rPr>
        <w:t>s</w:t>
      </w:r>
      <w:r w:rsidRPr="6DD1B528" w:rsidR="00F602CE">
        <w:rPr>
          <w:rStyle w:val="normaltextrun"/>
          <w:rFonts w:ascii="Times New Roman" w:hAnsi="Times New Roman"/>
          <w:sz w:val="24"/>
          <w:szCs w:val="24"/>
        </w:rPr>
        <w:t>e lo pedía l</w:t>
      </w:r>
      <w:r w:rsidRPr="6DD1B528" w:rsidR="002C3DCD">
        <w:rPr>
          <w:rStyle w:val="normaltextrun"/>
          <w:rFonts w:ascii="Times New Roman" w:hAnsi="Times New Roman"/>
          <w:sz w:val="24"/>
          <w:szCs w:val="24"/>
        </w:rPr>
        <w:t>a</w:t>
      </w:r>
      <w:r w:rsidRPr="6DD1B528" w:rsidR="00F602CE">
        <w:rPr>
          <w:rStyle w:val="normaltextrun"/>
          <w:rFonts w:ascii="Times New Roman" w:hAnsi="Times New Roman"/>
          <w:sz w:val="24"/>
          <w:szCs w:val="24"/>
        </w:rPr>
        <w:t xml:space="preserve"> asegurador</w:t>
      </w:r>
      <w:r w:rsidRPr="6DD1B528" w:rsidR="002C3DCD">
        <w:rPr>
          <w:rStyle w:val="normaltextrun"/>
          <w:rFonts w:ascii="Times New Roman" w:hAnsi="Times New Roman"/>
          <w:sz w:val="24"/>
          <w:szCs w:val="24"/>
        </w:rPr>
        <w:t>a</w:t>
      </w:r>
      <w:r w:rsidRPr="6DD1B528" w:rsidR="00F602CE">
        <w:rPr>
          <w:rStyle w:val="normaltextrun"/>
          <w:rFonts w:ascii="Times New Roman" w:hAnsi="Times New Roman"/>
          <w:sz w:val="24"/>
          <w:szCs w:val="24"/>
        </w:rPr>
        <w:t xml:space="preserve">. No hizo su denuncia policial el mismo día del siniestro, ya esa semana estaba muy ocupado haciendo las labores de su trabajo y aparte estuvo esperando la respuesta por parte del banco para recién hacer el proceso del seguro (se </w:t>
      </w:r>
      <w:r w:rsidRPr="6DD1B528" w:rsidR="00F602CE">
        <w:rPr>
          <w:rStyle w:val="normaltextrun"/>
          <w:rFonts w:ascii="Times New Roman" w:hAnsi="Times New Roman"/>
          <w:sz w:val="24"/>
          <w:szCs w:val="24"/>
        </w:rPr>
        <w:t>vi</w:t>
      </w:r>
      <w:r w:rsidRPr="6DD1B528" w:rsidR="009B24C0">
        <w:rPr>
          <w:rStyle w:val="normaltextrun"/>
          <w:rFonts w:ascii="Times New Roman" w:hAnsi="Times New Roman"/>
          <w:sz w:val="24"/>
          <w:szCs w:val="24"/>
        </w:rPr>
        <w:t>ó</w:t>
      </w:r>
      <w:r w:rsidRPr="6DD1B528" w:rsidR="00F602CE">
        <w:rPr>
          <w:rStyle w:val="normaltextrun"/>
          <w:rFonts w:ascii="Times New Roman" w:hAnsi="Times New Roman"/>
          <w:sz w:val="24"/>
          <w:szCs w:val="24"/>
        </w:rPr>
        <w:t xml:space="preserve"> obligado hacerlo después la d</w:t>
      </w:r>
      <w:r w:rsidRPr="6DD1B528" w:rsidR="009B24C0">
        <w:rPr>
          <w:rStyle w:val="normaltextrun"/>
          <w:rFonts w:ascii="Times New Roman" w:hAnsi="Times New Roman"/>
          <w:sz w:val="24"/>
          <w:szCs w:val="24"/>
        </w:rPr>
        <w:t>enuncia</w:t>
      </w:r>
      <w:r w:rsidRPr="6DD1B528" w:rsidR="00F602CE">
        <w:rPr>
          <w:rStyle w:val="normaltextrun"/>
          <w:rFonts w:ascii="Times New Roman" w:hAnsi="Times New Roman"/>
          <w:sz w:val="24"/>
          <w:szCs w:val="24"/>
        </w:rPr>
        <w:t>); d) el 15 de marzo de 2023 la Compañía le responde que hizo la denuncia policial 4 h después del siniestro y por esa razón se rechaza su solicitud, a pesar de haberles comunicado el motivo del retraso; e) solicita la devolución urgente de su dinero.</w:t>
      </w:r>
    </w:p>
    <w:p w:rsidRPr="00F602CE" w:rsidR="00F602CE" w:rsidP="00F602CE" w:rsidRDefault="00F602CE" w14:paraId="773DED5C" w14:textId="77777777">
      <w:pPr>
        <w:jc w:val="both"/>
        <w:rPr>
          <w:rFonts w:ascii="Times New Roman" w:hAnsi="Times New Roman"/>
          <w:sz w:val="24"/>
          <w:szCs w:val="24"/>
        </w:rPr>
      </w:pPr>
    </w:p>
    <w:p w:rsidRPr="00F602CE" w:rsidR="00F602CE" w:rsidP="00F602CE" w:rsidRDefault="00F602CE" w14:paraId="1DC7E5EC" w14:textId="33A22E55">
      <w:pPr>
        <w:jc w:val="both"/>
        <w:rPr>
          <w:rStyle w:val="normaltextrun"/>
          <w:rFonts w:ascii="Times New Roman" w:hAnsi="Times New Roman"/>
          <w:sz w:val="24"/>
          <w:szCs w:val="24"/>
        </w:rPr>
      </w:pPr>
      <w:r w:rsidRPr="6DD1B528" w:rsidR="00F602CE">
        <w:rPr>
          <w:rFonts w:ascii="Times New Roman" w:hAnsi="Times New Roman"/>
          <w:sz w:val="24"/>
          <w:szCs w:val="24"/>
        </w:rPr>
        <w:t xml:space="preserve">Que, por su parte y en resumen la compañía de seguros sostiene que: </w:t>
      </w:r>
      <w:r w:rsidRPr="6DD1B528" w:rsidR="00F602CE">
        <w:rPr>
          <w:rStyle w:val="normaltextrun"/>
          <w:rFonts w:ascii="Times New Roman" w:hAnsi="Times New Roman"/>
          <w:sz w:val="24"/>
          <w:szCs w:val="24"/>
        </w:rPr>
        <w:t xml:space="preserve">a) Con fecha 9 de febrero de 2023, el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contrató el seguro denominado “Seguro de Tarjetas 360°” tomando conocimiento en dicho momento, acerca de los términos y condiciones de la Póliza, siendo de uno de ellos, presentar la denuncia policial dentro del plazo de 4 (cuatro) horas de ocurrido el evento o desde que se tomó conocimiento del mismo; b) con fecha 3 y 6 de marzo de 2023, el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solicitó la aplicación de la cobertura de la Póliza contratada, en razón al evento ocurrido el 23 de febrero de 2023, adjuntando para ello, una serie de documentos; c) luego de revisar los documentos proporcionados por el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advertimos que no habría cumplido con presentar la denuncia policial dentro del plazo establecido en la Póliza; d) con fecha 15 de marzo de 2023, nuestra compañía denegó la solicitud de cobertura, al haberse presentado la denuncia policial después de 6 (seis) días de ocurrido el evento; d)  en el hipotético caso en el cual el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haya presentado la denuncia policial dentro de las 4 (cuatro) horas de ocurrido el evento o haber tomado conocimiento del mismo, el evento ocurrido no se hubiese encontrado amparado por la Póliza contratada. De la información proporcionada por el mismo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se puede evidenciar que el asegurado extravió la tarjeta asegurada, percatándose recién de dicho suceso, al día siguiente. Asimismo, el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adjuntó a su reclamo, y en calidad de medio probatorio, una copia simple de la Carta de respuesta emitida por el Interbank, banco emisor de su tarjeta de débito, en cuyo sustento de rechazo de devolución de movimientos no reconocidos, donde  se concluye que nos encontramos ante un uso indebido digital de la tarjeta asegurada producto del extravío físico de la misma: e) la compañía acreditó que el rechazo del siniestro se debió a causas debidamente justificadas, en la medida que el evento no se produjo conforme a los términos y condiciones de la Póliza contratada.</w:t>
      </w:r>
    </w:p>
    <w:p w:rsidRPr="00F602CE" w:rsidR="00F602CE" w:rsidP="00F602CE" w:rsidRDefault="00F602CE" w14:paraId="7392AF8E" w14:textId="77777777">
      <w:pPr>
        <w:jc w:val="both"/>
        <w:rPr>
          <w:rFonts w:ascii="Times New Roman" w:hAnsi="Times New Roman"/>
          <w:b/>
          <w:sz w:val="24"/>
          <w:szCs w:val="24"/>
        </w:rPr>
      </w:pPr>
      <w:r w:rsidRPr="00F602CE">
        <w:rPr>
          <w:rFonts w:ascii="Times New Roman" w:hAnsi="Times New Roman"/>
          <w:b/>
          <w:sz w:val="24"/>
          <w:szCs w:val="24"/>
        </w:rPr>
        <w:t xml:space="preserve">CONSIDERANDO: </w:t>
      </w:r>
    </w:p>
    <w:p w:rsidRPr="00F602CE" w:rsidR="00F602CE" w:rsidP="00F602CE" w:rsidRDefault="00F602CE" w14:paraId="27A407D7" w14:textId="77777777">
      <w:pPr>
        <w:jc w:val="both"/>
        <w:rPr>
          <w:rStyle w:val="Textoennegrita"/>
          <w:rFonts w:ascii="Times New Roman" w:hAnsi="Times New Roman"/>
          <w:b w:val="0"/>
          <w:sz w:val="24"/>
          <w:szCs w:val="24"/>
        </w:rPr>
      </w:pPr>
      <w:r w:rsidRPr="00F602CE">
        <w:rPr>
          <w:rFonts w:ascii="Times New Roman" w:hAnsi="Times New Roman"/>
          <w:b/>
          <w:sz w:val="24"/>
          <w:szCs w:val="24"/>
          <w:u w:val="single"/>
        </w:rPr>
        <w:t>PRIMERO</w:t>
      </w:r>
      <w:r w:rsidRPr="00F602CE">
        <w:rPr>
          <w:rFonts w:ascii="Times New Roman" w:hAnsi="Times New Roman"/>
          <w:sz w:val="24"/>
          <w:szCs w:val="24"/>
        </w:rPr>
        <w:t xml:space="preserve">: Conforme al Reglamento de la Defensoría del Asegurado, </w:t>
      </w:r>
      <w:r w:rsidRPr="009B24C0">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B24C0" w:rsidR="00F602CE" w:rsidP="00F602CE" w:rsidRDefault="00F602CE" w14:paraId="17D7DD77" w14:textId="77777777">
      <w:pPr>
        <w:jc w:val="both"/>
        <w:rPr>
          <w:rStyle w:val="Textoennegrita"/>
          <w:rFonts w:ascii="Times New Roman" w:hAnsi="Times New Roman"/>
          <w:b w:val="0"/>
          <w:bCs w:val="0"/>
          <w:sz w:val="24"/>
          <w:szCs w:val="24"/>
        </w:rPr>
      </w:pPr>
      <w:r w:rsidRPr="00F602CE">
        <w:rPr>
          <w:rStyle w:val="Textoennegrita"/>
          <w:rFonts w:ascii="Times New Roman" w:hAnsi="Times New Roman"/>
          <w:sz w:val="24"/>
          <w:szCs w:val="24"/>
          <w:u w:val="single"/>
        </w:rPr>
        <w:t>SEGUNDO</w:t>
      </w:r>
      <w:r w:rsidRPr="00F602CE">
        <w:rPr>
          <w:rStyle w:val="Textoennegrita"/>
          <w:rFonts w:ascii="Times New Roman" w:hAnsi="Times New Roman"/>
          <w:sz w:val="24"/>
          <w:szCs w:val="24"/>
        </w:rPr>
        <w:t xml:space="preserve">: </w:t>
      </w:r>
      <w:r w:rsidRPr="00F602CE">
        <w:rPr>
          <w:rFonts w:ascii="Times New Roman" w:hAnsi="Times New Roman"/>
          <w:sz w:val="24"/>
          <w:szCs w:val="24"/>
        </w:rPr>
        <w:t xml:space="preserve">Asimismo, de acuerdo a </w:t>
      </w:r>
      <w:r w:rsidRPr="009B24C0">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602CE" w:rsidR="00F602CE" w:rsidP="00F602CE" w:rsidRDefault="00F602CE" w14:paraId="7B3F4E71" w14:textId="77777777">
      <w:pPr>
        <w:jc w:val="both"/>
        <w:rPr>
          <w:rFonts w:ascii="Times New Roman" w:hAnsi="Times New Roman"/>
          <w:sz w:val="24"/>
          <w:szCs w:val="24"/>
        </w:rPr>
      </w:pPr>
      <w:r w:rsidRPr="00F602CE">
        <w:rPr>
          <w:rStyle w:val="Textoennegrita"/>
          <w:rFonts w:ascii="Times New Roman" w:hAnsi="Times New Roman"/>
          <w:sz w:val="24"/>
          <w:szCs w:val="24"/>
          <w:u w:val="single"/>
        </w:rPr>
        <w:t>TERCERO</w:t>
      </w:r>
      <w:r w:rsidRPr="00F602CE">
        <w:rPr>
          <w:rStyle w:val="Textoennegrita"/>
          <w:rFonts w:ascii="Times New Roman" w:hAnsi="Times New Roman"/>
          <w:sz w:val="24"/>
          <w:szCs w:val="24"/>
        </w:rPr>
        <w:t>:</w:t>
      </w:r>
      <w:r w:rsidRPr="00F602C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w:t>
      </w:r>
      <w:r w:rsidRPr="00F602CE">
        <w:rPr>
          <w:rFonts w:ascii="Times New Roman" w:hAnsi="Times New Roman"/>
          <w:sz w:val="24"/>
          <w:szCs w:val="24"/>
        </w:rPr>
        <w:lastRenderedPageBreak/>
        <w:t>capital, una renta u otras prestaciones convenidas, enmarcado en una póliza que la aseguradora debe entregar al contratante, y cuyos requisitos mínimos están previstos en el artículo 26 de la señalada ley.</w:t>
      </w:r>
    </w:p>
    <w:p w:rsidRPr="00F602CE" w:rsidR="00F602CE" w:rsidP="00F602CE" w:rsidRDefault="00F602CE" w14:paraId="1A80F75D" w14:textId="77777777">
      <w:pPr>
        <w:contextualSpacing/>
        <w:jc w:val="both"/>
        <w:rPr>
          <w:rFonts w:ascii="Times New Roman" w:hAnsi="Times New Roman"/>
          <w:sz w:val="24"/>
          <w:szCs w:val="24"/>
        </w:rPr>
      </w:pPr>
      <w:r w:rsidRPr="00F602CE">
        <w:rPr>
          <w:rFonts w:ascii="Times New Roman" w:hAnsi="Times New Roman"/>
          <w:b/>
          <w:sz w:val="24"/>
          <w:szCs w:val="24"/>
          <w:u w:val="single"/>
        </w:rPr>
        <w:t>CUARTO</w:t>
      </w:r>
      <w:r w:rsidRPr="00F602CE">
        <w:rPr>
          <w:rFonts w:ascii="Times New Roman" w:hAnsi="Times New Roman"/>
          <w:b/>
          <w:sz w:val="24"/>
          <w:szCs w:val="24"/>
        </w:rPr>
        <w:t>:</w:t>
      </w:r>
      <w:r w:rsidRPr="00F602C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023A12" w:rsidP="00F602CE" w:rsidRDefault="00023A12" w14:paraId="455A1163" w14:textId="77777777">
      <w:pPr>
        <w:jc w:val="both"/>
        <w:rPr>
          <w:rStyle w:val="Textoennegrita"/>
          <w:rFonts w:ascii="Times New Roman" w:hAnsi="Times New Roman"/>
          <w:sz w:val="24"/>
          <w:szCs w:val="24"/>
          <w:u w:val="single"/>
        </w:rPr>
      </w:pPr>
    </w:p>
    <w:p w:rsidRPr="00F602CE" w:rsidR="00F602CE" w:rsidP="00F602CE" w:rsidRDefault="00F602CE" w14:paraId="39E2FBDC" w14:textId="18746BD9">
      <w:pPr>
        <w:jc w:val="both"/>
        <w:rPr>
          <w:rFonts w:ascii="Times New Roman" w:hAnsi="Times New Roman"/>
          <w:sz w:val="24"/>
          <w:szCs w:val="24"/>
        </w:rPr>
      </w:pPr>
      <w:r w:rsidRPr="00F602CE">
        <w:rPr>
          <w:rStyle w:val="Textoennegrita"/>
          <w:rFonts w:ascii="Times New Roman" w:hAnsi="Times New Roman"/>
          <w:sz w:val="24"/>
          <w:szCs w:val="24"/>
          <w:u w:val="single"/>
        </w:rPr>
        <w:t>QUINTO</w:t>
      </w:r>
      <w:r w:rsidRPr="00F602CE">
        <w:rPr>
          <w:rStyle w:val="Textoennegrita"/>
          <w:rFonts w:ascii="Times New Roman" w:hAnsi="Times New Roman"/>
          <w:sz w:val="24"/>
          <w:szCs w:val="24"/>
        </w:rPr>
        <w:t xml:space="preserve">: </w:t>
      </w:r>
      <w:r w:rsidRPr="009B24C0">
        <w:rPr>
          <w:rStyle w:val="Textoennegrita"/>
          <w:rFonts w:ascii="Times New Roman" w:hAnsi="Times New Roman"/>
          <w:b w:val="0"/>
          <w:bCs w:val="0"/>
          <w:sz w:val="24"/>
          <w:szCs w:val="24"/>
        </w:rPr>
        <w:t>En materia procesal</w:t>
      </w:r>
      <w:r w:rsidRPr="009B24C0">
        <w:rPr>
          <w:rFonts w:ascii="Times New Roman" w:hAnsi="Times New Roman"/>
          <w:b/>
          <w:bCs/>
          <w:sz w:val="24"/>
          <w:szCs w:val="24"/>
        </w:rPr>
        <w:t>,</w:t>
      </w:r>
      <w:r w:rsidRPr="00F602CE">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F602CE" w:rsidR="00F602CE" w:rsidP="00F602CE" w:rsidRDefault="00F602CE" w14:paraId="1512D6BA" w14:textId="77777777">
      <w:pPr>
        <w:jc w:val="both"/>
        <w:rPr>
          <w:rFonts w:ascii="Times New Roman" w:hAnsi="Times New Roman"/>
          <w:sz w:val="24"/>
          <w:szCs w:val="24"/>
        </w:rPr>
      </w:pPr>
      <w:r w:rsidRPr="00F602CE">
        <w:rPr>
          <w:rFonts w:ascii="Times New Roman" w:hAnsi="Times New Roman"/>
          <w:b/>
          <w:sz w:val="24"/>
          <w:szCs w:val="24"/>
          <w:u w:val="single"/>
        </w:rPr>
        <w:t>SEXTO</w:t>
      </w:r>
      <w:r w:rsidRPr="00F602CE">
        <w:rPr>
          <w:rFonts w:ascii="Times New Roman" w:hAnsi="Times New Roman"/>
          <w:b/>
          <w:sz w:val="24"/>
          <w:szCs w:val="24"/>
        </w:rPr>
        <w:t>:</w:t>
      </w:r>
      <w:r w:rsidRPr="00F602CE">
        <w:rPr>
          <w:rFonts w:ascii="Times New Roman" w:hAnsi="Times New Roman"/>
          <w:sz w:val="24"/>
          <w:szCs w:val="24"/>
        </w:rPr>
        <w:t xml:space="preserve"> De acuerdo a los términos contenidos en el rechazo, la reclamación y en la respectiva absolución, la cuestión controvertida radica en determinar si el rechazo de cobertura resulta o no legítimo.</w:t>
      </w:r>
    </w:p>
    <w:p w:rsidRPr="00F602CE" w:rsidR="00F602CE" w:rsidP="00F602CE" w:rsidRDefault="00F602CE" w14:paraId="1F93866F" w14:textId="7579689C">
      <w:pPr>
        <w:jc w:val="both"/>
        <w:rPr>
          <w:rFonts w:ascii="Times New Roman" w:hAnsi="Times New Roman"/>
          <w:sz w:val="24"/>
          <w:szCs w:val="24"/>
        </w:rPr>
      </w:pPr>
      <w:r w:rsidRPr="6DD1B528" w:rsidR="00F602CE">
        <w:rPr>
          <w:rFonts w:ascii="Times New Roman" w:hAnsi="Times New Roman"/>
          <w:b w:val="1"/>
          <w:bCs w:val="1"/>
          <w:sz w:val="24"/>
          <w:szCs w:val="24"/>
          <w:u w:val="single"/>
        </w:rPr>
        <w:t>SÉPTIMO</w:t>
      </w:r>
      <w:r w:rsidRPr="6DD1B528" w:rsidR="00F602CE">
        <w:rPr>
          <w:rFonts w:ascii="Times New Roman" w:hAnsi="Times New Roman"/>
          <w:b w:val="1"/>
          <w:bCs w:val="1"/>
          <w:sz w:val="24"/>
          <w:szCs w:val="24"/>
        </w:rPr>
        <w:t>:</w:t>
      </w:r>
      <w:r w:rsidRPr="6DD1B528" w:rsidR="00F602C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6DD1B528" w:rsidR="343CC830">
        <w:rPr>
          <w:rFonts w:ascii="Times New Roman" w:hAnsi="Times New Roman"/>
          <w:sz w:val="24"/>
          <w:szCs w:val="24"/>
        </w:rPr>
        <w:t>..................................</w:t>
      </w:r>
      <w:r w:rsidRPr="6DD1B528" w:rsidR="00F602CE">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6DD1B528" w:rsidR="343CC830">
        <w:rPr>
          <w:rFonts w:ascii="Times New Roman" w:hAnsi="Times New Roman"/>
          <w:sz w:val="24"/>
          <w:szCs w:val="24"/>
        </w:rPr>
        <w:t>..................................</w:t>
      </w:r>
      <w:r w:rsidRPr="6DD1B528" w:rsidR="00F602CE">
        <w:rPr>
          <w:rFonts w:ascii="Times New Roman" w:hAnsi="Times New Roman"/>
          <w:sz w:val="24"/>
          <w:szCs w:val="24"/>
        </w:rPr>
        <w:t>, independientemente que la póliza se haya contratado a través de la señalada empresa financiera.</w:t>
      </w:r>
    </w:p>
    <w:p w:rsidRPr="00F602CE" w:rsidR="00F602CE" w:rsidP="00F602CE" w:rsidRDefault="00F602CE" w14:paraId="468462FF" w14:textId="359D65AC">
      <w:pPr>
        <w:jc w:val="both"/>
        <w:rPr>
          <w:rFonts w:ascii="Times New Roman" w:hAnsi="Times New Roman"/>
          <w:sz w:val="24"/>
          <w:szCs w:val="24"/>
        </w:rPr>
      </w:pPr>
      <w:r w:rsidRPr="6DD1B528" w:rsidR="00F602CE">
        <w:rPr>
          <w:rFonts w:ascii="Times New Roman" w:hAnsi="Times New Roman"/>
          <w:b w:val="1"/>
          <w:bCs w:val="1"/>
          <w:sz w:val="24"/>
          <w:szCs w:val="24"/>
          <w:u w:val="single"/>
        </w:rPr>
        <w:t>OCTAVO:</w:t>
      </w:r>
      <w:r w:rsidRPr="6DD1B528" w:rsidR="00F602CE">
        <w:rPr>
          <w:rFonts w:ascii="Times New Roman" w:hAnsi="Times New Roman"/>
          <w:sz w:val="24"/>
          <w:szCs w:val="24"/>
        </w:rPr>
        <w:t xml:space="preserve"> </w:t>
      </w:r>
      <w:r w:rsidRPr="6DD1B528" w:rsidR="00F602CE">
        <w:rPr>
          <w:rFonts w:ascii="Times New Roman" w:hAnsi="Times New Roman"/>
          <w:noProof/>
          <w:sz w:val="24"/>
          <w:szCs w:val="24"/>
        </w:rPr>
        <w:t>En este caso, conforme a lo señalado en la denuncia policial, con fecha 02 de marzo de de 2023</w:t>
      </w:r>
      <w:r w:rsidRPr="6DD1B528" w:rsidR="006F309C">
        <w:rPr>
          <w:rFonts w:ascii="Times New Roman" w:hAnsi="Times New Roman"/>
          <w:noProof/>
          <w:sz w:val="24"/>
          <w:szCs w:val="24"/>
        </w:rPr>
        <w:t xml:space="preserve"> al</w:t>
      </w:r>
      <w:r w:rsidRPr="6DD1B528" w:rsidR="00F602CE">
        <w:rPr>
          <w:rFonts w:ascii="Times New Roman" w:hAnsi="Times New Roman"/>
          <w:noProof/>
          <w:sz w:val="24"/>
          <w:szCs w:val="24"/>
        </w:rPr>
        <w:t xml:space="preserve"> señor </w:t>
      </w:r>
      <w:r w:rsidRPr="6DD1B528" w:rsidR="60D413F4">
        <w:rPr>
          <w:rStyle w:val="normaltextrun"/>
          <w:rFonts w:ascii="Times New Roman" w:hAnsi="Times New Roman"/>
          <w:sz w:val="24"/>
          <w:szCs w:val="24"/>
        </w:rPr>
        <w:t>..............</w:t>
      </w:r>
      <w:r w:rsidRPr="6DD1B528" w:rsidR="00F602CE">
        <w:rPr>
          <w:rStyle w:val="normaltextrun"/>
          <w:rFonts w:ascii="Times New Roman" w:hAnsi="Times New Roman"/>
          <w:sz w:val="24"/>
          <w:szCs w:val="24"/>
        </w:rPr>
        <w:t xml:space="preserve"> </w:t>
      </w:r>
      <w:r w:rsidRPr="6DD1B528" w:rsidR="006F309C">
        <w:rPr>
          <w:rStyle w:val="normaltextrun"/>
          <w:rFonts w:ascii="Times New Roman" w:hAnsi="Times New Roman"/>
          <w:sz w:val="24"/>
          <w:szCs w:val="24"/>
        </w:rPr>
        <w:t>le hurtaron</w:t>
      </w:r>
      <w:r w:rsidRPr="6DD1B528" w:rsidR="00F602CE">
        <w:rPr>
          <w:rStyle w:val="normaltextrun"/>
          <w:rFonts w:ascii="Times New Roman" w:hAnsi="Times New Roman"/>
          <w:sz w:val="24"/>
          <w:szCs w:val="24"/>
        </w:rPr>
        <w:t xml:space="preserve"> su tarjeta de débito del Banco Interbank, posterior a ello, realizaron una transferencia desde la App Banca Celular por la suma S/. 640.00</w:t>
      </w:r>
      <w:r w:rsidRPr="6DD1B528" w:rsidR="006F309C">
        <w:rPr>
          <w:rStyle w:val="normaltextrun"/>
          <w:rFonts w:ascii="Times New Roman" w:hAnsi="Times New Roman"/>
          <w:sz w:val="24"/>
          <w:szCs w:val="24"/>
        </w:rPr>
        <w:t xml:space="preserve"> (Seiscientos Cuarenta con 00/100 Soles)</w:t>
      </w:r>
      <w:r w:rsidRPr="6DD1B528" w:rsidR="00F602CE">
        <w:rPr>
          <w:rStyle w:val="normaltextrun"/>
          <w:rFonts w:ascii="Times New Roman" w:hAnsi="Times New Roman"/>
          <w:sz w:val="24"/>
          <w:szCs w:val="24"/>
        </w:rPr>
        <w:t>:</w:t>
      </w:r>
    </w:p>
    <w:p w:rsidRPr="00F602CE" w:rsidR="00F602CE" w:rsidP="00F602CE" w:rsidRDefault="00F602CE" w14:paraId="5FD6A382" w14:textId="77777777">
      <w:pPr>
        <w:jc w:val="both"/>
        <w:rPr>
          <w:rFonts w:ascii="Times New Roman" w:hAnsi="Times New Roman"/>
          <w:noProof/>
          <w:sz w:val="24"/>
          <w:szCs w:val="24"/>
        </w:rPr>
      </w:pPr>
      <w:r w:rsidRPr="00F602CE">
        <w:rPr>
          <w:rFonts w:ascii="Times New Roman" w:hAnsi="Times New Roman"/>
          <w:noProof/>
          <w:sz w:val="24"/>
          <w:szCs w:val="24"/>
        </w:rPr>
        <w:drawing>
          <wp:inline distT="0" distB="0" distL="0" distR="0" wp14:anchorId="2F7EE696" wp14:editId="3260E627">
            <wp:extent cx="5562600" cy="2324100"/>
            <wp:effectExtent l="0" t="0" r="0" b="0"/>
            <wp:docPr id="1094453926"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53926" name="Imagen 2"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2600" cy="2324100"/>
                    </a:xfrm>
                    <a:prstGeom prst="rect">
                      <a:avLst/>
                    </a:prstGeom>
                    <a:noFill/>
                    <a:ln>
                      <a:noFill/>
                    </a:ln>
                  </pic:spPr>
                </pic:pic>
              </a:graphicData>
            </a:graphic>
          </wp:inline>
        </w:drawing>
      </w:r>
    </w:p>
    <w:p w:rsidRPr="00F602CE" w:rsidR="00F602CE" w:rsidP="00F602CE" w:rsidRDefault="00F602CE" w14:paraId="484B937C" w14:textId="77777777">
      <w:pPr>
        <w:tabs>
          <w:tab w:val="left" w:pos="2160"/>
        </w:tabs>
        <w:jc w:val="both"/>
        <w:rPr>
          <w:rFonts w:ascii="Times New Roman" w:hAnsi="Times New Roman"/>
          <w:b/>
          <w:sz w:val="24"/>
          <w:szCs w:val="24"/>
          <w:u w:val="single"/>
        </w:rPr>
      </w:pPr>
    </w:p>
    <w:p w:rsidRPr="00F602CE" w:rsidR="00F602CE" w:rsidP="00F602CE" w:rsidRDefault="00F602CE" w14:paraId="5A780665" w14:textId="43CA36DC">
      <w:pPr>
        <w:tabs>
          <w:tab w:val="left" w:pos="2160"/>
        </w:tabs>
        <w:jc w:val="both"/>
        <w:rPr>
          <w:rFonts w:ascii="Times New Roman" w:hAnsi="Times New Roman"/>
          <w:sz w:val="24"/>
          <w:szCs w:val="24"/>
        </w:rPr>
      </w:pPr>
      <w:r w:rsidRPr="6DD1B528" w:rsidR="00F602CE">
        <w:rPr>
          <w:rFonts w:ascii="Times New Roman" w:hAnsi="Times New Roman"/>
          <w:b w:val="1"/>
          <w:bCs w:val="1"/>
          <w:sz w:val="24"/>
          <w:szCs w:val="24"/>
          <w:u w:val="single"/>
        </w:rPr>
        <w:t>NOVENO:</w:t>
      </w:r>
      <w:r w:rsidRPr="6DD1B528" w:rsidR="00F602CE">
        <w:rPr>
          <w:rFonts w:ascii="Times New Roman" w:hAnsi="Times New Roman"/>
          <w:sz w:val="24"/>
          <w:szCs w:val="24"/>
        </w:rPr>
        <w:t xml:space="preserve"> En autos obra copia de la Solicitud - Certificado </w:t>
      </w:r>
      <w:r w:rsidRPr="6DD1B528" w:rsidR="00F602CE">
        <w:rPr>
          <w:rFonts w:ascii="Times New Roman" w:hAnsi="Times New Roman"/>
          <w:sz w:val="24"/>
          <w:szCs w:val="24"/>
        </w:rPr>
        <w:t>N°</w:t>
      </w:r>
      <w:r w:rsidRPr="6DD1B528" w:rsidR="00F602CE">
        <w:rPr>
          <w:rFonts w:ascii="Times New Roman" w:hAnsi="Times New Roman"/>
          <w:sz w:val="24"/>
          <w:szCs w:val="24"/>
        </w:rPr>
        <w:t xml:space="preserve"> </w:t>
      </w:r>
      <w:r w:rsidRPr="6DD1B528" w:rsidR="654933C8">
        <w:rPr>
          <w:rFonts w:ascii="Times New Roman" w:hAnsi="Times New Roman"/>
          <w:sz w:val="24"/>
          <w:szCs w:val="24"/>
        </w:rPr>
        <w:t>..............</w:t>
      </w:r>
      <w:r w:rsidRPr="6DD1B528" w:rsidR="00F602CE">
        <w:rPr>
          <w:rFonts w:ascii="Times New Roman" w:hAnsi="Times New Roman"/>
          <w:sz w:val="24"/>
          <w:szCs w:val="24"/>
        </w:rPr>
        <w:t xml:space="preserve"> del Seguro de Tarjetas 360°, en el cual se detallan las siguientes coberturas contratadas y suma asegurada:</w:t>
      </w:r>
    </w:p>
    <w:p w:rsidRPr="00F602CE" w:rsidR="00F602CE" w:rsidP="00F602CE" w:rsidRDefault="00F602CE" w14:paraId="499A4401" w14:textId="77777777">
      <w:pPr>
        <w:tabs>
          <w:tab w:val="left" w:pos="2160"/>
        </w:tabs>
        <w:jc w:val="both"/>
        <w:rPr>
          <w:rFonts w:ascii="Times New Roman" w:hAnsi="Times New Roman"/>
          <w:sz w:val="24"/>
          <w:szCs w:val="24"/>
        </w:rPr>
      </w:pPr>
      <w:r w:rsidRPr="00F602CE">
        <w:rPr>
          <w:rFonts w:ascii="Times New Roman" w:hAnsi="Times New Roman"/>
          <w:noProof/>
          <w:sz w:val="24"/>
          <w:szCs w:val="24"/>
        </w:rPr>
        <w:drawing>
          <wp:inline distT="0" distB="0" distL="0" distR="0" wp14:anchorId="4A6A41F4" wp14:editId="785A5101">
            <wp:extent cx="5492560" cy="2343150"/>
            <wp:effectExtent l="0" t="0" r="0" b="0"/>
            <wp:docPr id="1046980620"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980620" name="Imagen 3"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3161" cy="2347672"/>
                    </a:xfrm>
                    <a:prstGeom prst="rect">
                      <a:avLst/>
                    </a:prstGeom>
                    <a:noFill/>
                    <a:ln>
                      <a:noFill/>
                    </a:ln>
                  </pic:spPr>
                </pic:pic>
              </a:graphicData>
            </a:graphic>
          </wp:inline>
        </w:drawing>
      </w:r>
    </w:p>
    <w:p w:rsidRPr="00F602CE" w:rsidR="00F602CE" w:rsidP="005B1319" w:rsidRDefault="00F602CE" w14:paraId="4A42FC7B" w14:textId="22B62924">
      <w:pPr>
        <w:tabs>
          <w:tab w:val="left" w:pos="2160"/>
        </w:tabs>
        <w:jc w:val="both"/>
        <w:rPr>
          <w:rFonts w:ascii="Times New Roman" w:hAnsi="Times New Roman"/>
          <w:sz w:val="24"/>
          <w:szCs w:val="24"/>
        </w:rPr>
      </w:pPr>
      <w:r w:rsidRPr="00F602CE">
        <w:rPr>
          <w:rFonts w:ascii="Times New Roman" w:hAnsi="Times New Roman"/>
          <w:noProof/>
          <w:sz w:val="24"/>
          <w:szCs w:val="24"/>
        </w:rPr>
        <w:drawing>
          <wp:inline distT="0" distB="0" distL="0" distR="0" wp14:anchorId="3327099A" wp14:editId="0F854EE1">
            <wp:extent cx="5476875" cy="1215284"/>
            <wp:effectExtent l="0" t="0" r="0" b="4445"/>
            <wp:docPr id="623918975"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18975" name="Imagen 4"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7709" cy="1222126"/>
                    </a:xfrm>
                    <a:prstGeom prst="rect">
                      <a:avLst/>
                    </a:prstGeom>
                    <a:noFill/>
                    <a:ln>
                      <a:noFill/>
                    </a:ln>
                  </pic:spPr>
                </pic:pic>
              </a:graphicData>
            </a:graphic>
          </wp:inline>
        </w:drawing>
      </w:r>
    </w:p>
    <w:p w:rsidRPr="00F602CE" w:rsidR="00F602CE" w:rsidP="00F602CE" w:rsidRDefault="00F602CE" w14:paraId="60EBC930" w14:textId="569EC19B">
      <w:pPr>
        <w:jc w:val="both"/>
        <w:rPr>
          <w:rFonts w:ascii="Times New Roman" w:hAnsi="Times New Roman"/>
          <w:sz w:val="24"/>
          <w:szCs w:val="24"/>
        </w:rPr>
      </w:pPr>
      <w:r w:rsidRPr="00F602CE">
        <w:rPr>
          <w:rFonts w:ascii="Times New Roman" w:hAnsi="Times New Roman"/>
          <w:sz w:val="24"/>
          <w:szCs w:val="24"/>
        </w:rPr>
        <w:t>El evento descrito por el reclamante no correspondería a la primera cobertura (el consumo no se ha realizado en un negocio afiliado</w:t>
      </w:r>
      <w:r w:rsidR="00F407B9">
        <w:rPr>
          <w:rFonts w:ascii="Times New Roman" w:hAnsi="Times New Roman"/>
          <w:sz w:val="24"/>
          <w:szCs w:val="24"/>
        </w:rPr>
        <w:t xml:space="preserve"> – conforme se señala </w:t>
      </w:r>
      <w:r w:rsidR="00AC37F0">
        <w:rPr>
          <w:rFonts w:ascii="Times New Roman" w:hAnsi="Times New Roman"/>
          <w:sz w:val="24"/>
          <w:szCs w:val="24"/>
        </w:rPr>
        <w:t xml:space="preserve">en la página 2 de certificado “detalle de </w:t>
      </w:r>
      <w:r w:rsidR="00BB0B6D">
        <w:rPr>
          <w:rFonts w:ascii="Times New Roman" w:hAnsi="Times New Roman"/>
          <w:sz w:val="24"/>
          <w:szCs w:val="24"/>
        </w:rPr>
        <w:t>las coberturas”</w:t>
      </w:r>
      <w:r w:rsidRPr="00F602CE">
        <w:rPr>
          <w:rFonts w:ascii="Times New Roman" w:hAnsi="Times New Roman"/>
          <w:sz w:val="24"/>
          <w:szCs w:val="24"/>
        </w:rPr>
        <w:t>) ni a las coberturas descritas en los numerales 2,3,5, 6,7y 8. Así, corresponde únicamente determinar si el presente siniestro corresponde al supuesto “</w:t>
      </w:r>
      <w:r w:rsidRPr="00F602CE">
        <w:rPr>
          <w:rFonts w:ascii="Times New Roman" w:hAnsi="Times New Roman"/>
          <w:i/>
          <w:iCs/>
          <w:sz w:val="24"/>
          <w:szCs w:val="24"/>
        </w:rPr>
        <w:t>Utilización Forzada de Tarjeta Digital</w:t>
      </w:r>
      <w:r w:rsidRPr="00F602CE">
        <w:rPr>
          <w:rFonts w:ascii="Times New Roman" w:hAnsi="Times New Roman"/>
          <w:sz w:val="24"/>
          <w:szCs w:val="24"/>
        </w:rPr>
        <w:t xml:space="preserve">”, en la medida que la operación no reconocida se realizó a través de la </w:t>
      </w:r>
      <w:r w:rsidRPr="00F602CE">
        <w:rPr>
          <w:rStyle w:val="normaltextrun"/>
          <w:rFonts w:ascii="Times New Roman" w:hAnsi="Times New Roman"/>
          <w:sz w:val="24"/>
          <w:szCs w:val="24"/>
        </w:rPr>
        <w:t>App Banca Celular.</w:t>
      </w:r>
    </w:p>
    <w:p w:rsidRPr="00F602CE" w:rsidR="00F602CE" w:rsidP="00EA5D03" w:rsidRDefault="00F602CE" w14:paraId="0EA6E40C" w14:textId="648E6CFC">
      <w:pPr>
        <w:jc w:val="both"/>
        <w:rPr>
          <w:rFonts w:ascii="Times New Roman" w:hAnsi="Times New Roman"/>
          <w:sz w:val="24"/>
          <w:szCs w:val="24"/>
        </w:rPr>
      </w:pPr>
      <w:r w:rsidRPr="00F602CE">
        <w:rPr>
          <w:rFonts w:ascii="Times New Roman" w:hAnsi="Times New Roman"/>
          <w:sz w:val="24"/>
          <w:szCs w:val="24"/>
        </w:rPr>
        <w:t>El certificado de seguro describe a dicha cobertura del modo siguiente:</w:t>
      </w:r>
    </w:p>
    <w:p w:rsidRPr="00F602CE" w:rsidR="00F602CE" w:rsidP="00EA5D03" w:rsidRDefault="00F602CE" w14:paraId="688B7737" w14:textId="03F2CDE6">
      <w:pPr>
        <w:tabs>
          <w:tab w:val="left" w:pos="2160"/>
        </w:tabs>
        <w:jc w:val="both"/>
        <w:rPr>
          <w:rFonts w:ascii="Times New Roman" w:hAnsi="Times New Roman"/>
          <w:sz w:val="24"/>
          <w:szCs w:val="24"/>
        </w:rPr>
      </w:pPr>
      <w:r w:rsidRPr="00F602CE">
        <w:rPr>
          <w:rFonts w:ascii="Times New Roman" w:hAnsi="Times New Roman"/>
          <w:noProof/>
          <w:sz w:val="24"/>
          <w:szCs w:val="24"/>
        </w:rPr>
        <w:drawing>
          <wp:inline distT="0" distB="0" distL="0" distR="0" wp14:anchorId="7E693DEC" wp14:editId="20E634A4">
            <wp:extent cx="6109479" cy="1371600"/>
            <wp:effectExtent l="0" t="0" r="5715" b="0"/>
            <wp:docPr id="185011229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1950" cy="1394605"/>
                    </a:xfrm>
                    <a:prstGeom prst="rect">
                      <a:avLst/>
                    </a:prstGeom>
                    <a:noFill/>
                    <a:ln>
                      <a:noFill/>
                    </a:ln>
                  </pic:spPr>
                </pic:pic>
              </a:graphicData>
            </a:graphic>
          </wp:inline>
        </w:drawing>
      </w:r>
      <w:r w:rsidRPr="00F602CE">
        <w:rPr>
          <w:rFonts w:ascii="Times New Roman" w:hAnsi="Times New Roman"/>
          <w:sz w:val="24"/>
          <w:szCs w:val="24"/>
          <w:lang w:val="es-MX"/>
        </w:rPr>
        <w:t xml:space="preserve">Como puede apreciarse, de la descripción de la cobertura contratada, </w:t>
      </w:r>
      <w:r w:rsidRPr="00F602CE">
        <w:rPr>
          <w:rFonts w:ascii="Times New Roman" w:hAnsi="Times New Roman"/>
          <w:sz w:val="24"/>
          <w:szCs w:val="24"/>
        </w:rPr>
        <w:t>la póliza de seguro brinda cobertura frente a “</w:t>
      </w:r>
      <w:r w:rsidRPr="00F602CE">
        <w:rPr>
          <w:rFonts w:ascii="Times New Roman" w:hAnsi="Times New Roman"/>
          <w:b/>
          <w:bCs/>
          <w:sz w:val="24"/>
          <w:szCs w:val="24"/>
        </w:rPr>
        <w:t>por el daño patrimonial a consecuencia de la utilización forzada de la tarjeta digital y/o aplicativo móvil de pago, siempre que se produzca el robo del dispositivo móvil asociado a dicha tarjeta o aplicativo.</w:t>
      </w:r>
      <w:r w:rsidRPr="00F602CE">
        <w:rPr>
          <w:rFonts w:ascii="Times New Roman" w:hAnsi="Times New Roman"/>
          <w:sz w:val="24"/>
          <w:szCs w:val="24"/>
        </w:rPr>
        <w:t>”.</w:t>
      </w:r>
    </w:p>
    <w:p w:rsidRPr="00F602CE" w:rsidR="00F602CE" w:rsidP="00F602CE" w:rsidRDefault="00F602CE" w14:paraId="6C300AB4" w14:textId="77777777">
      <w:pPr>
        <w:jc w:val="both"/>
        <w:rPr>
          <w:rFonts w:ascii="Times New Roman" w:hAnsi="Times New Roman"/>
          <w:sz w:val="24"/>
          <w:szCs w:val="24"/>
        </w:rPr>
      </w:pPr>
      <w:r w:rsidRPr="6DD1B528" w:rsidR="00F602CE">
        <w:rPr>
          <w:rFonts w:ascii="Times New Roman" w:hAnsi="Times New Roman"/>
          <w:sz w:val="24"/>
          <w:szCs w:val="24"/>
        </w:rPr>
        <w:t>En tal sentido, un presupuesto indispensable para que se active la cobertura de “</w:t>
      </w:r>
      <w:r w:rsidRPr="6DD1B528" w:rsidR="00F602CE">
        <w:rPr>
          <w:rFonts w:ascii="Times New Roman" w:hAnsi="Times New Roman"/>
          <w:i w:val="1"/>
          <w:iCs w:val="1"/>
          <w:sz w:val="24"/>
          <w:szCs w:val="24"/>
        </w:rPr>
        <w:t>Utilización Forzada de Tarjeta Digital</w:t>
      </w:r>
      <w:r w:rsidRPr="6DD1B528" w:rsidR="00F602CE">
        <w:rPr>
          <w:rFonts w:ascii="Times New Roman" w:hAnsi="Times New Roman"/>
          <w:sz w:val="24"/>
          <w:szCs w:val="24"/>
        </w:rPr>
        <w:t>”, el robo del dispositivo móvil, hecho que no ha ocurrido en el presente caso. Por el contrario, conforme a lo narrado en la denuncia policial, habría sido víctima del hurto de su tarjeta de débito del Banco Interbank:</w:t>
      </w:r>
    </w:p>
    <w:p w:rsidR="6DD1B528" w:rsidP="6DD1B528" w:rsidRDefault="6DD1B528" w14:paraId="3FE30981" w14:textId="7EE6488F">
      <w:pPr>
        <w:jc w:val="both"/>
        <w:rPr>
          <w:rFonts w:ascii="Times New Roman" w:hAnsi="Times New Roman"/>
          <w:sz w:val="24"/>
          <w:szCs w:val="24"/>
        </w:rPr>
      </w:pPr>
    </w:p>
    <w:p w:rsidRPr="00F602CE" w:rsidR="00F602CE" w:rsidP="00F602CE" w:rsidRDefault="00F602CE" w14:paraId="0A1790E2" w14:textId="43F17652">
      <w:pPr>
        <w:jc w:val="both"/>
      </w:pPr>
      <w:r w:rsidR="71C034D3">
        <w:rPr/>
        <w:t>...................................................................................................</w:t>
      </w:r>
    </w:p>
    <w:p w:rsidR="6DD1B528" w:rsidP="6DD1B528" w:rsidRDefault="6DD1B528" w14:paraId="7CBB70EB" w14:textId="5351530E">
      <w:pPr>
        <w:jc w:val="both"/>
      </w:pPr>
    </w:p>
    <w:p w:rsidRPr="00F602CE" w:rsidR="00F602CE" w:rsidP="00F602CE" w:rsidRDefault="00F602CE" w14:paraId="254FC8DB" w14:textId="77777777">
      <w:pPr>
        <w:jc w:val="both"/>
        <w:rPr>
          <w:rFonts w:ascii="Times New Roman" w:hAnsi="Times New Roman"/>
          <w:sz w:val="24"/>
          <w:szCs w:val="24"/>
        </w:rPr>
      </w:pPr>
      <w:r w:rsidRPr="00F602CE">
        <w:rPr>
          <w:rFonts w:ascii="Times New Roman" w:hAnsi="Times New Roman"/>
          <w:sz w:val="24"/>
          <w:szCs w:val="24"/>
        </w:rPr>
        <w:t xml:space="preserve">Al respecto, es aplicable lo sancionado en la sétima regla interpretativa contenida en el artículo IV de la Ley Nro. 29946 – Ley del Contrato de Seguro: </w:t>
      </w:r>
      <w:r w:rsidRPr="00F602CE">
        <w:rPr>
          <w:rFonts w:ascii="Times New Roman" w:hAnsi="Times New Roman"/>
          <w:b/>
          <w:bCs/>
          <w:i/>
          <w:iCs/>
          <w:sz w:val="24"/>
          <w:szCs w:val="24"/>
        </w:rPr>
        <w:t>“La cobertura,</w:t>
      </w:r>
      <w:r w:rsidRPr="00F602CE">
        <w:rPr>
          <w:rFonts w:ascii="Times New Roman" w:hAnsi="Times New Roman"/>
          <w:i/>
          <w:iCs/>
          <w:sz w:val="24"/>
          <w:szCs w:val="24"/>
        </w:rPr>
        <w:t xml:space="preserve"> exclusiones </w:t>
      </w:r>
      <w:r w:rsidRPr="00F602CE">
        <w:rPr>
          <w:rFonts w:ascii="Times New Roman" w:hAnsi="Times New Roman"/>
          <w:b/>
          <w:bCs/>
          <w:i/>
          <w:iCs/>
          <w:sz w:val="24"/>
          <w:szCs w:val="24"/>
        </w:rPr>
        <w:t xml:space="preserve">y, en general, la extensión del riesgo, </w:t>
      </w:r>
      <w:r w:rsidRPr="00F602CE">
        <w:rPr>
          <w:rFonts w:ascii="Times New Roman" w:hAnsi="Times New Roman"/>
          <w:i/>
          <w:iCs/>
          <w:sz w:val="24"/>
          <w:szCs w:val="24"/>
        </w:rPr>
        <w:t xml:space="preserve">así como los derechos de los beneficiarios, previstos en el contrato de seguro, </w:t>
      </w:r>
      <w:r w:rsidRPr="00F602CE">
        <w:rPr>
          <w:rFonts w:ascii="Times New Roman" w:hAnsi="Times New Roman"/>
          <w:b/>
          <w:bCs/>
          <w:i/>
          <w:iCs/>
          <w:sz w:val="24"/>
          <w:szCs w:val="24"/>
        </w:rPr>
        <w:t xml:space="preserve">deben interpretarse literalmente” </w:t>
      </w:r>
      <w:r w:rsidRPr="00F602CE">
        <w:rPr>
          <w:rFonts w:ascii="Times New Roman" w:hAnsi="Times New Roman"/>
          <w:sz w:val="24"/>
          <w:szCs w:val="24"/>
        </w:rPr>
        <w:t>(lo destacado es nuestro); y, en este sentido, carece de sustento pretender que la aseguradora deba otorgar cobertura a riesgos y sumas que no han sido aceptados.</w:t>
      </w:r>
    </w:p>
    <w:p w:rsidRPr="00F602CE" w:rsidR="00F602CE" w:rsidP="00F602CE" w:rsidRDefault="00F602CE" w14:paraId="285C3007" w14:textId="77777777">
      <w:pPr>
        <w:tabs>
          <w:tab w:val="left" w:pos="2160"/>
        </w:tabs>
        <w:jc w:val="both"/>
        <w:rPr>
          <w:rFonts w:ascii="Times New Roman" w:hAnsi="Times New Roman"/>
          <w:bCs/>
          <w:sz w:val="24"/>
          <w:szCs w:val="24"/>
        </w:rPr>
      </w:pPr>
      <w:r w:rsidRPr="00F602CE">
        <w:rPr>
          <w:rFonts w:ascii="Times New Roman" w:hAnsi="Times New Roman"/>
          <w:sz w:val="24"/>
          <w:szCs w:val="24"/>
        </w:rPr>
        <w:t xml:space="preserve">De lo anterior, es evidente que las operaciones de compra no reconocidas por el reclamante, no fueron hechas como consecuencia de un “Uso Indebido” de la tarjeta de crédito y/o débito, por tanto, en el presente caso no se </w:t>
      </w:r>
      <w:r w:rsidRPr="00F602CE">
        <w:rPr>
          <w:rStyle w:val="Textoennegrita"/>
          <w:rFonts w:ascii="Times New Roman" w:hAnsi="Times New Roman"/>
          <w:sz w:val="24"/>
          <w:szCs w:val="24"/>
        </w:rPr>
        <w:t>ha configurado el supuesto de hecho para que se materialice la cobertura en reclamación.</w:t>
      </w:r>
    </w:p>
    <w:p w:rsidRPr="00F602CE" w:rsidR="00F602CE" w:rsidP="6DD1B528" w:rsidRDefault="00F602CE" w14:paraId="0BED6F82" w14:textId="60D97672">
      <w:pPr>
        <w:jc w:val="both"/>
        <w:rPr>
          <w:rFonts w:ascii="Times New Roman" w:hAnsi="Times New Roman"/>
          <w:sz w:val="24"/>
          <w:szCs w:val="24"/>
        </w:rPr>
      </w:pPr>
      <w:r w:rsidRPr="6DD1B528" w:rsidR="00F602CE">
        <w:rPr>
          <w:rFonts w:ascii="Times New Roman" w:hAnsi="Times New Roman"/>
          <w:b w:val="1"/>
          <w:bCs w:val="1"/>
          <w:sz w:val="24"/>
          <w:szCs w:val="24"/>
          <w:u w:val="single"/>
        </w:rPr>
        <w:t>DÉCIMO</w:t>
      </w:r>
      <w:r w:rsidRPr="6DD1B528" w:rsidR="00F602CE">
        <w:rPr>
          <w:rFonts w:ascii="Times New Roman" w:hAnsi="Times New Roman"/>
          <w:sz w:val="24"/>
          <w:szCs w:val="24"/>
        </w:rPr>
        <w:t xml:space="preserve">: Ahora bien, </w:t>
      </w:r>
      <w:r w:rsidRPr="6DD1B528" w:rsidR="343CC830">
        <w:rPr>
          <w:rFonts w:ascii="Times New Roman" w:hAnsi="Times New Roman"/>
          <w:sz w:val="24"/>
          <w:szCs w:val="24"/>
        </w:rPr>
        <w:t>..................................</w:t>
      </w:r>
      <w:r w:rsidRPr="6DD1B528" w:rsidR="00F602CE">
        <w:rPr>
          <w:rFonts w:ascii="Times New Roman" w:hAnsi="Times New Roman"/>
          <w:sz w:val="24"/>
          <w:szCs w:val="24"/>
        </w:rPr>
        <w:t xml:space="preserve"> en su carta de rechazo, únicamente, señala que el reclamante no habría cumplió con la obligación de interponer la denuncia policial en el plazo oportuno.</w:t>
      </w:r>
    </w:p>
    <w:p w:rsidRPr="00F602CE" w:rsidR="00F602CE" w:rsidP="00F602CE" w:rsidRDefault="00F602CE" w14:paraId="35597015" w14:textId="77777777">
      <w:pPr>
        <w:jc w:val="both"/>
        <w:rPr>
          <w:rFonts w:ascii="Times New Roman" w:hAnsi="Times New Roman"/>
          <w:sz w:val="24"/>
          <w:szCs w:val="24"/>
        </w:rPr>
      </w:pPr>
      <w:r w:rsidRPr="00F602CE">
        <w:rPr>
          <w:rFonts w:ascii="Times New Roman" w:hAnsi="Times New Roman"/>
          <w:sz w:val="24"/>
          <w:szCs w:val="24"/>
        </w:rPr>
        <w:t xml:space="preserve">En tal sentido, dicho rechazo se sustenta en que el asegurado no cumplió con interponer la denuncia policial en el plazo oportuno, por lo que al </w:t>
      </w:r>
      <w:proofErr w:type="spellStart"/>
      <w:r w:rsidRPr="00F602CE">
        <w:rPr>
          <w:rFonts w:ascii="Times New Roman" w:hAnsi="Times New Roman"/>
          <w:sz w:val="24"/>
          <w:szCs w:val="24"/>
        </w:rPr>
        <w:t>inobservarse</w:t>
      </w:r>
      <w:proofErr w:type="spellEnd"/>
      <w:r w:rsidRPr="00F602CE">
        <w:rPr>
          <w:rFonts w:ascii="Times New Roman" w:hAnsi="Times New Roman"/>
          <w:sz w:val="24"/>
          <w:szCs w:val="24"/>
        </w:rPr>
        <w:t xml:space="preserve"> la carga contractual</w:t>
      </w:r>
      <w:r w:rsidRPr="00F602CE">
        <w:rPr>
          <w:rFonts w:ascii="Times New Roman" w:hAnsi="Times New Roman"/>
          <w:i/>
          <w:iCs/>
          <w:sz w:val="24"/>
          <w:szCs w:val="24"/>
        </w:rPr>
        <w:t xml:space="preserve"> ex post</w:t>
      </w:r>
      <w:r w:rsidRPr="00F602CE">
        <w:rPr>
          <w:rFonts w:ascii="Times New Roman" w:hAnsi="Times New Roman"/>
          <w:sz w:val="24"/>
          <w:szCs w:val="24"/>
        </w:rPr>
        <w:t xml:space="preserve"> no correspondería el otorgamiento de cobertura.</w:t>
      </w:r>
    </w:p>
    <w:p w:rsidRPr="00F602CE" w:rsidR="00F602CE" w:rsidP="00F602CE" w:rsidRDefault="00F602CE" w14:paraId="48ABF78B" w14:textId="77777777">
      <w:pPr>
        <w:tabs>
          <w:tab w:val="left" w:pos="2160"/>
        </w:tabs>
        <w:jc w:val="both"/>
        <w:rPr>
          <w:rFonts w:ascii="Times New Roman" w:hAnsi="Times New Roman"/>
          <w:sz w:val="24"/>
          <w:szCs w:val="24"/>
        </w:rPr>
      </w:pPr>
      <w:r w:rsidRPr="00F602CE">
        <w:rPr>
          <w:rFonts w:ascii="Times New Roman" w:hAnsi="Times New Roman"/>
          <w:sz w:val="24"/>
          <w:szCs w:val="24"/>
        </w:rPr>
        <w:t>Ahora bien, habiendo quedado acreditado que el siniestro no encaja en ninguna de las coberturas contradas, carece de relevancia pronunciarse sobre la carga contractual alegada por la Compañía. Sin perjuicio de ello, se deja constancia que: (i) se puso en conocimiento del asegurado los términos y condiciones del contrato; y, (</w:t>
      </w:r>
      <w:proofErr w:type="spellStart"/>
      <w:r w:rsidRPr="00F602CE">
        <w:rPr>
          <w:rFonts w:ascii="Times New Roman" w:hAnsi="Times New Roman"/>
          <w:sz w:val="24"/>
          <w:szCs w:val="24"/>
        </w:rPr>
        <w:t>ii</w:t>
      </w:r>
      <w:proofErr w:type="spellEnd"/>
      <w:r w:rsidRPr="00F602CE">
        <w:rPr>
          <w:rFonts w:ascii="Times New Roman" w:hAnsi="Times New Roman"/>
          <w:sz w:val="24"/>
          <w:szCs w:val="24"/>
        </w:rPr>
        <w:t>) ha quedado acreditado que la interposición de la denuncia se realizó de forma extemporánea, sin existir fuerza mayor que lo justifique.</w:t>
      </w:r>
    </w:p>
    <w:p w:rsidRPr="00F602CE" w:rsidR="00F602CE" w:rsidP="00F602CE" w:rsidRDefault="00F602CE" w14:paraId="45670472" w14:textId="77777777">
      <w:pPr>
        <w:jc w:val="both"/>
        <w:rPr>
          <w:rFonts w:ascii="Times New Roman" w:hAnsi="Times New Roman"/>
          <w:b/>
          <w:sz w:val="24"/>
          <w:szCs w:val="24"/>
        </w:rPr>
      </w:pPr>
      <w:r w:rsidRPr="00F602CE">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F602CE" w:rsidR="00F602CE" w:rsidP="00F602CE" w:rsidRDefault="00F602CE" w14:paraId="6F2C7BF0" w14:textId="77777777">
      <w:pPr>
        <w:jc w:val="both"/>
        <w:rPr>
          <w:rFonts w:ascii="Times New Roman" w:hAnsi="Times New Roman"/>
          <w:b/>
          <w:sz w:val="24"/>
          <w:szCs w:val="24"/>
        </w:rPr>
      </w:pPr>
      <w:r w:rsidRPr="00F602CE">
        <w:rPr>
          <w:rFonts w:ascii="Times New Roman" w:hAnsi="Times New Roman"/>
          <w:b/>
          <w:sz w:val="24"/>
          <w:szCs w:val="24"/>
        </w:rPr>
        <w:lastRenderedPageBreak/>
        <w:t>RESUELVE:</w:t>
      </w:r>
    </w:p>
    <w:p w:rsidRPr="00F602CE" w:rsidR="00F602CE" w:rsidP="6DD1B528" w:rsidRDefault="00F602CE" w14:paraId="22D0042B" w14:textId="0AC6AF4A">
      <w:pPr>
        <w:pStyle w:val="paragraph"/>
        <w:spacing w:before="0" w:beforeAutospacing="off" w:after="0" w:afterAutospacing="off"/>
        <w:jc w:val="both"/>
        <w:textAlignment w:val="baseline"/>
        <w:rPr>
          <w:b w:val="1"/>
          <w:bCs w:val="1"/>
        </w:rPr>
      </w:pPr>
      <w:r w:rsidR="00F602CE">
        <w:rPr/>
        <w:t>Declarar</w:t>
      </w:r>
      <w:r w:rsidRPr="6DD1B528" w:rsidR="00F602CE">
        <w:rPr>
          <w:b w:val="1"/>
          <w:bCs w:val="1"/>
        </w:rPr>
        <w:t xml:space="preserve"> INFUNDADA </w:t>
      </w:r>
      <w:r w:rsidR="00F602CE">
        <w:rPr/>
        <w:t>la reclamación</w:t>
      </w:r>
      <w:r w:rsidRPr="6DD1B528" w:rsidR="00F602CE">
        <w:rPr>
          <w:b w:val="1"/>
          <w:bCs w:val="1"/>
        </w:rPr>
        <w:t xml:space="preserve"> </w:t>
      </w:r>
      <w:r w:rsidR="00F602CE">
        <w:rPr/>
        <w:t>interpuesta por</w:t>
      </w:r>
      <w:r w:rsidRPr="6DD1B528" w:rsidR="00F602CE">
        <w:rPr>
          <w:b w:val="1"/>
          <w:bCs w:val="1"/>
        </w:rPr>
        <w:t xml:space="preserve"> </w:t>
      </w:r>
      <w:r w:rsidRPr="6DD1B528" w:rsidR="19FA64A0">
        <w:rPr>
          <w:b w:val="1"/>
          <w:bCs w:val="1"/>
          <w:lang w:val="es-PE"/>
        </w:rPr>
        <w:t>............................................</w:t>
      </w:r>
      <w:r w:rsidR="00F602CE">
        <w:rPr/>
        <w:t xml:space="preserve"> </w:t>
      </w:r>
      <w:r w:rsidR="00F602CE">
        <w:rPr/>
        <w:t xml:space="preserve">contra </w:t>
      </w:r>
      <w:r w:rsidRPr="6DD1B528" w:rsidR="343CC830">
        <w:rPr>
          <w:b w:val="1"/>
          <w:bCs w:val="1"/>
        </w:rPr>
        <w:t>..................................</w:t>
      </w:r>
      <w:r w:rsidRPr="6DD1B528" w:rsidR="00F602CE">
        <w:rPr>
          <w:b w:val="1"/>
          <w:bCs w:val="1"/>
        </w:rPr>
        <w:t xml:space="preserve"> </w:t>
      </w:r>
      <w:r w:rsidR="00F602CE">
        <w:rPr/>
        <w:t>correspondiente al</w:t>
      </w:r>
      <w:r w:rsidRPr="6DD1B528" w:rsidR="00F602CE">
        <w:rPr>
          <w:b w:val="1"/>
          <w:bCs w:val="1"/>
        </w:rPr>
        <w:t xml:space="preserve"> SEGURO DE PROTECCIÓN DE TARJETAS 360°</w:t>
      </w:r>
      <w:r w:rsidRPr="6DD1B528" w:rsidR="00FC56D3">
        <w:rPr>
          <w:b w:val="1"/>
          <w:bCs w:val="1"/>
        </w:rPr>
        <w:t xml:space="preserve"> - </w:t>
      </w:r>
      <w:r w:rsidRPr="6DD1B528" w:rsidR="00F602CE">
        <w:rPr>
          <w:b w:val="1"/>
          <w:bCs w:val="1"/>
        </w:rPr>
        <w:t xml:space="preserve">CERTIFICADO </w:t>
      </w:r>
      <w:r w:rsidRPr="6DD1B528" w:rsidR="00F602CE">
        <w:rPr>
          <w:b w:val="1"/>
          <w:bCs w:val="1"/>
        </w:rPr>
        <w:t>N°</w:t>
      </w:r>
      <w:r w:rsidRPr="6DD1B528" w:rsidR="00F602CE">
        <w:rPr>
          <w:b w:val="1"/>
          <w:bCs w:val="1"/>
        </w:rPr>
        <w:t xml:space="preserve"> </w:t>
      </w:r>
      <w:r w:rsidRPr="6DD1B528" w:rsidR="654933C8">
        <w:rPr>
          <w:b w:val="1"/>
          <w:bCs w:val="1"/>
        </w:rPr>
        <w:t>..............</w:t>
      </w:r>
      <w:r w:rsidR="00F602CE">
        <w:rPr/>
        <w:t>, quedando a salvo el derecho del reclamante para recurrir ante las instancias que consideren pertinentes.</w:t>
      </w:r>
    </w:p>
    <w:p w:rsidRPr="00F602CE" w:rsidR="00F602CE" w:rsidP="00F602CE" w:rsidRDefault="00F602CE" w14:paraId="213CAB28" w14:textId="51DBD48E">
      <w:pPr>
        <w:jc w:val="both"/>
        <w:rPr>
          <w:rFonts w:ascii="Times New Roman" w:hAnsi="Times New Roman"/>
          <w:b/>
          <w:sz w:val="24"/>
          <w:szCs w:val="24"/>
        </w:rPr>
      </w:pPr>
    </w:p>
    <w:p w:rsidRPr="00F602CE" w:rsidR="00FE0AE9" w:rsidP="00A96C6E" w:rsidRDefault="00D00142" w14:paraId="22FB6411" w14:textId="4EE68A79">
      <w:pPr>
        <w:jc w:val="right"/>
        <w:rPr>
          <w:rFonts w:ascii="Times New Roman" w:hAnsi="Times New Roman"/>
          <w:sz w:val="24"/>
          <w:szCs w:val="24"/>
        </w:rPr>
      </w:pPr>
      <w:r w:rsidRPr="00F602CE">
        <w:rPr>
          <w:rFonts w:ascii="Times New Roman" w:hAnsi="Times New Roman"/>
          <w:sz w:val="24"/>
          <w:szCs w:val="24"/>
        </w:rPr>
        <w:t>Lima,</w:t>
      </w:r>
      <w:r w:rsidRPr="00F602CE" w:rsidR="0034229F">
        <w:rPr>
          <w:rFonts w:ascii="Times New Roman" w:hAnsi="Times New Roman"/>
          <w:sz w:val="24"/>
          <w:szCs w:val="24"/>
        </w:rPr>
        <w:t xml:space="preserve"> </w:t>
      </w:r>
      <w:r w:rsidRPr="00F602CE" w:rsidR="00CE6144">
        <w:rPr>
          <w:rFonts w:ascii="Times New Roman" w:hAnsi="Times New Roman"/>
          <w:sz w:val="24"/>
          <w:szCs w:val="24"/>
        </w:rPr>
        <w:t>1</w:t>
      </w:r>
      <w:r w:rsidRPr="00F602CE" w:rsidR="006C63EC">
        <w:rPr>
          <w:rFonts w:ascii="Times New Roman" w:hAnsi="Times New Roman"/>
          <w:sz w:val="24"/>
          <w:szCs w:val="24"/>
        </w:rPr>
        <w:t>9</w:t>
      </w:r>
      <w:r w:rsidRPr="00F602CE" w:rsidR="00CE6144">
        <w:rPr>
          <w:rFonts w:ascii="Times New Roman" w:hAnsi="Times New Roman"/>
          <w:sz w:val="24"/>
          <w:szCs w:val="24"/>
        </w:rPr>
        <w:t xml:space="preserve"> </w:t>
      </w:r>
      <w:r w:rsidRPr="00F602CE">
        <w:rPr>
          <w:rFonts w:ascii="Times New Roman" w:hAnsi="Times New Roman"/>
          <w:sz w:val="24"/>
          <w:szCs w:val="24"/>
        </w:rPr>
        <w:t>de</w:t>
      </w:r>
      <w:r w:rsidRPr="00F602CE" w:rsidR="00EF70E2">
        <w:rPr>
          <w:rFonts w:ascii="Times New Roman" w:hAnsi="Times New Roman"/>
          <w:sz w:val="24"/>
          <w:szCs w:val="24"/>
        </w:rPr>
        <w:t xml:space="preserve"> </w:t>
      </w:r>
      <w:r w:rsidRPr="00F602CE" w:rsidR="00CE6144">
        <w:rPr>
          <w:rFonts w:ascii="Times New Roman" w:hAnsi="Times New Roman"/>
          <w:sz w:val="24"/>
          <w:szCs w:val="24"/>
        </w:rPr>
        <w:t>mayo</w:t>
      </w:r>
      <w:r w:rsidRPr="00F602CE">
        <w:rPr>
          <w:rFonts w:ascii="Times New Roman" w:hAnsi="Times New Roman"/>
          <w:sz w:val="24"/>
          <w:szCs w:val="24"/>
        </w:rPr>
        <w:t xml:space="preserve"> de 202</w:t>
      </w:r>
      <w:r w:rsidRPr="00F602CE" w:rsidR="006C6213">
        <w:rPr>
          <w:rFonts w:ascii="Times New Roman" w:hAnsi="Times New Roman"/>
          <w:sz w:val="24"/>
          <w:szCs w:val="24"/>
        </w:rPr>
        <w:t>3</w:t>
      </w:r>
    </w:p>
    <w:p w:rsidRPr="00F602CE" w:rsidR="00D066E9" w:rsidP="00401FF7" w:rsidRDefault="00487E42" w14:paraId="07DA551C" w14:textId="2F682B5B">
      <w:pPr>
        <w:jc w:val="both"/>
        <w:rPr>
          <w:rFonts w:ascii="Times New Roman" w:hAnsi="Times New Roman"/>
          <w:b/>
          <w:bCs/>
          <w:i/>
          <w:iCs/>
          <w:sz w:val="24"/>
          <w:szCs w:val="24"/>
        </w:rPr>
      </w:pPr>
      <w:r w:rsidRPr="00F602CE">
        <w:rPr>
          <w:rFonts w:ascii="Times New Roman" w:hAnsi="Times New Roman"/>
          <w:b/>
          <w:bCs/>
          <w:i/>
          <w:iCs/>
          <w:sz w:val="24"/>
          <w:szCs w:val="24"/>
        </w:rPr>
        <w:t>La Secretaria Técnica, como Órgano Resolutivo Unipersonal, emite la presente resolución.</w:t>
      </w:r>
    </w:p>
    <w:p w:rsidRPr="00F602CE" w:rsidR="00487E42" w:rsidP="002D07BA" w:rsidRDefault="00487E42" w14:paraId="2D80A377" w14:textId="0DAFEFD0">
      <w:pPr>
        <w:spacing w:line="360" w:lineRule="auto"/>
        <w:jc w:val="center"/>
        <w:rPr>
          <w:rFonts w:ascii="Times New Roman" w:hAnsi="Times New Roman"/>
          <w:b/>
          <w:bCs/>
          <w:sz w:val="24"/>
          <w:szCs w:val="24"/>
        </w:rPr>
      </w:pPr>
      <w:r w:rsidRPr="00F602CE">
        <w:rPr>
          <w:rFonts w:ascii="Times New Roman" w:hAnsi="Times New Roman"/>
          <w:b/>
          <w:bCs/>
          <w:sz w:val="24"/>
          <w:szCs w:val="24"/>
        </w:rPr>
        <w:t>Alicia Martín López – Secretar</w:t>
      </w:r>
      <w:r w:rsidRPr="00F602CE" w:rsidR="003179C7">
        <w:rPr>
          <w:rFonts w:ascii="Times New Roman" w:hAnsi="Times New Roman"/>
          <w:b/>
          <w:bCs/>
          <w:sz w:val="24"/>
          <w:szCs w:val="24"/>
        </w:rPr>
        <w:t>i</w:t>
      </w:r>
      <w:r w:rsidRPr="00F602CE">
        <w:rPr>
          <w:rFonts w:ascii="Times New Roman" w:hAnsi="Times New Roman"/>
          <w:b/>
          <w:bCs/>
          <w:sz w:val="24"/>
          <w:szCs w:val="24"/>
        </w:rPr>
        <w:t>a Técnica</w:t>
      </w:r>
    </w:p>
    <w:p w:rsidRPr="00766E78"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1F0F" w:rsidP="00722F1A" w:rsidRDefault="00031F0F" w14:paraId="004A88D0" w14:textId="77777777">
      <w:pPr>
        <w:spacing w:after="0" w:line="240" w:lineRule="auto"/>
      </w:pPr>
      <w:r>
        <w:separator/>
      </w:r>
    </w:p>
  </w:endnote>
  <w:endnote w:type="continuationSeparator" w:id="0">
    <w:p w:rsidR="00031F0F" w:rsidP="00722F1A" w:rsidRDefault="00031F0F" w14:paraId="352AA6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1F0F" w:rsidP="00722F1A" w:rsidRDefault="00031F0F" w14:paraId="438F3025" w14:textId="77777777">
      <w:pPr>
        <w:spacing w:after="0" w:line="240" w:lineRule="auto"/>
      </w:pPr>
      <w:r>
        <w:separator/>
      </w:r>
    </w:p>
  </w:footnote>
  <w:footnote w:type="continuationSeparator" w:id="0">
    <w:p w:rsidR="00031F0F" w:rsidP="00722F1A" w:rsidRDefault="00031F0F" w14:paraId="3C030F7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3A12"/>
    <w:rsid w:val="000303B6"/>
    <w:rsid w:val="00031F0F"/>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52BA"/>
    <w:rsid w:val="002562BF"/>
    <w:rsid w:val="0027093C"/>
    <w:rsid w:val="00270EB5"/>
    <w:rsid w:val="002748B9"/>
    <w:rsid w:val="002774DB"/>
    <w:rsid w:val="002832FD"/>
    <w:rsid w:val="002A3D68"/>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11C9C"/>
    <w:rsid w:val="004205D2"/>
    <w:rsid w:val="00426947"/>
    <w:rsid w:val="00427834"/>
    <w:rsid w:val="00430735"/>
    <w:rsid w:val="0045636B"/>
    <w:rsid w:val="00464821"/>
    <w:rsid w:val="00466D00"/>
    <w:rsid w:val="00486E3D"/>
    <w:rsid w:val="00487E42"/>
    <w:rsid w:val="004A54D1"/>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7054"/>
    <w:rsid w:val="00697E41"/>
    <w:rsid w:val="006A7C2B"/>
    <w:rsid w:val="006B4512"/>
    <w:rsid w:val="006C2590"/>
    <w:rsid w:val="006C6213"/>
    <w:rsid w:val="006C63EC"/>
    <w:rsid w:val="006D2330"/>
    <w:rsid w:val="006F001C"/>
    <w:rsid w:val="006F309C"/>
    <w:rsid w:val="0071399D"/>
    <w:rsid w:val="0071585D"/>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815C6"/>
    <w:rsid w:val="0089374D"/>
    <w:rsid w:val="008B38C9"/>
    <w:rsid w:val="008B410F"/>
    <w:rsid w:val="008B6DC7"/>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71A3E"/>
    <w:rsid w:val="00981677"/>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603C9"/>
    <w:rsid w:val="00A60D4F"/>
    <w:rsid w:val="00A635B3"/>
    <w:rsid w:val="00A65D3C"/>
    <w:rsid w:val="00A719CD"/>
    <w:rsid w:val="00A7791B"/>
    <w:rsid w:val="00A81C37"/>
    <w:rsid w:val="00A858BA"/>
    <w:rsid w:val="00A876AE"/>
    <w:rsid w:val="00A96C6E"/>
    <w:rsid w:val="00AA2571"/>
    <w:rsid w:val="00AB4A3C"/>
    <w:rsid w:val="00AB7740"/>
    <w:rsid w:val="00AC1B51"/>
    <w:rsid w:val="00AC37F0"/>
    <w:rsid w:val="00AC65B1"/>
    <w:rsid w:val="00AC7A61"/>
    <w:rsid w:val="00AD56AF"/>
    <w:rsid w:val="00AD5D04"/>
    <w:rsid w:val="00AD7E43"/>
    <w:rsid w:val="00AF57F2"/>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B0B6D"/>
    <w:rsid w:val="00BC0F09"/>
    <w:rsid w:val="00BC19B0"/>
    <w:rsid w:val="00BC69EF"/>
    <w:rsid w:val="00BD52E3"/>
    <w:rsid w:val="00BD5530"/>
    <w:rsid w:val="00BE20BB"/>
    <w:rsid w:val="00C06FF7"/>
    <w:rsid w:val="00C15254"/>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5D03"/>
    <w:rsid w:val="00EA6298"/>
    <w:rsid w:val="00EB2C0D"/>
    <w:rsid w:val="00EB6E1A"/>
    <w:rsid w:val="00EC0BCA"/>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4AA4"/>
    <w:rsid w:val="00FC56D3"/>
    <w:rsid w:val="00FC7596"/>
    <w:rsid w:val="00FE0AE9"/>
    <w:rsid w:val="00FE4A2F"/>
    <w:rsid w:val="00FE5CEA"/>
    <w:rsid w:val="00FE6BAE"/>
    <w:rsid w:val="00FF2E3D"/>
    <w:rsid w:val="19FA64A0"/>
    <w:rsid w:val="1BE26764"/>
    <w:rsid w:val="343CC830"/>
    <w:rsid w:val="60D413F4"/>
    <w:rsid w:val="654933C8"/>
    <w:rsid w:val="6D53DE71"/>
    <w:rsid w:val="6DD1B528"/>
    <w:rsid w:val="71C034D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eb7c6d9506c64a0c" Type="http://schemas.openxmlformats.org/officeDocument/2006/relationships/hyperlink" Target="mailto:Atencionseguros@intercorp.com.p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39F88A7-C407-4C2E-BF35-A594744FC3E1}"/>
</file>

<file path=customXml/itemProps3.xml><?xml version="1.0" encoding="utf-8"?>
<ds:datastoreItem xmlns:ds="http://schemas.openxmlformats.org/officeDocument/2006/customXml" ds:itemID="{DC6D68F5-F3CC-40CE-9B44-CE661D8A2C0F}"/>
</file>

<file path=customXml/itemProps4.xml><?xml version="1.0" encoding="utf-8"?>
<ds:datastoreItem xmlns:ds="http://schemas.openxmlformats.org/officeDocument/2006/customXml" ds:itemID="{B62C270C-ED7C-42B3-AFAC-E4D0041980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316</cp:revision>
  <cp:lastPrinted>2023-05-22T14:22:00Z</cp:lastPrinted>
  <dcterms:created xsi:type="dcterms:W3CDTF">2022-12-22T22:59:00Z</dcterms:created>
  <dcterms:modified xsi:type="dcterms:W3CDTF">2025-06-04T13:44:36Z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