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2974A1" w:rsidR="000341A4" w:rsidP="000341A4" w:rsidRDefault="000341A4" w14:paraId="6752CB7C" w14:textId="77777777">
      <w:pPr>
        <w:pStyle w:val="Puesto"/>
        <w:tabs>
          <w:tab w:val="left" w:pos="2730"/>
          <w:tab w:val="center" w:pos="4419"/>
        </w:tabs>
        <w:outlineLvl w:val="0"/>
        <w:rPr>
          <w:rStyle w:val="Textoennegrita"/>
          <w:b/>
          <w:bCs/>
          <w:lang w:val="es-ES"/>
        </w:rPr>
      </w:pPr>
    </w:p>
    <w:p w:rsidRPr="002974A1" w:rsidR="000341A4" w:rsidP="000341A4" w:rsidRDefault="000341A4" w14:paraId="56329F19" w14:textId="77777777">
      <w:pPr>
        <w:pStyle w:val="Puesto"/>
        <w:tabs>
          <w:tab w:val="left" w:pos="2730"/>
          <w:tab w:val="center" w:pos="4419"/>
        </w:tabs>
        <w:outlineLvl w:val="0"/>
        <w:rPr>
          <w:rStyle w:val="Textoennegrita"/>
          <w:b/>
          <w:bCs/>
          <w:lang w:val="es-ES"/>
        </w:rPr>
      </w:pPr>
    </w:p>
    <w:p w:rsidRPr="002974A1" w:rsidR="00D645CF" w:rsidP="00AF57F2" w:rsidRDefault="00D00142" w14:paraId="587C9FEE" w14:textId="0CB624B6">
      <w:pPr>
        <w:pStyle w:val="Puesto"/>
        <w:tabs>
          <w:tab w:val="left" w:pos="2730"/>
          <w:tab w:val="center" w:pos="4419"/>
        </w:tabs>
        <w:outlineLvl w:val="0"/>
        <w:rPr>
          <w:rStyle w:val="Textoennegrita"/>
          <w:b/>
          <w:bCs/>
          <w:lang w:val="es-ES"/>
        </w:rPr>
      </w:pPr>
      <w:r w:rsidRPr="002974A1">
        <w:rPr>
          <w:rStyle w:val="Textoennegrita"/>
          <w:b/>
          <w:bCs/>
          <w:lang w:val="es-ES"/>
        </w:rPr>
        <w:t xml:space="preserve">RESOLUCION </w:t>
      </w:r>
      <w:proofErr w:type="spellStart"/>
      <w:r w:rsidRPr="002974A1">
        <w:rPr>
          <w:rStyle w:val="Textoennegrita"/>
          <w:b/>
          <w:bCs/>
          <w:lang w:val="es-ES"/>
        </w:rPr>
        <w:t>N°</w:t>
      </w:r>
      <w:proofErr w:type="spellEnd"/>
      <w:r w:rsidRPr="002974A1" w:rsidR="000341A4">
        <w:rPr>
          <w:rStyle w:val="Textoennegrita"/>
          <w:b/>
          <w:bCs/>
          <w:lang w:val="es-ES"/>
        </w:rPr>
        <w:t xml:space="preserve"> </w:t>
      </w:r>
      <w:r w:rsidRPr="002974A1" w:rsidR="004A5CA2">
        <w:rPr>
          <w:rStyle w:val="Textoennegrita"/>
          <w:b/>
          <w:bCs/>
          <w:lang w:val="es-ES"/>
        </w:rPr>
        <w:t>10</w:t>
      </w:r>
      <w:r w:rsidRPr="002974A1" w:rsidR="00C537C3">
        <w:rPr>
          <w:rStyle w:val="Textoennegrita"/>
          <w:b/>
          <w:bCs/>
          <w:lang w:val="es-ES"/>
        </w:rPr>
        <w:t>8</w:t>
      </w:r>
      <w:r w:rsidRPr="002974A1">
        <w:rPr>
          <w:rStyle w:val="Textoennegrita"/>
          <w:b/>
          <w:bCs/>
          <w:lang w:val="es-ES"/>
        </w:rPr>
        <w:t>/2</w:t>
      </w:r>
      <w:r w:rsidRPr="002974A1" w:rsidR="006C6213">
        <w:rPr>
          <w:rStyle w:val="Textoennegrita"/>
          <w:b/>
          <w:bCs/>
          <w:lang w:val="es-ES"/>
        </w:rPr>
        <w:t>3</w:t>
      </w:r>
    </w:p>
    <w:p w:rsidRPr="002974A1" w:rsidR="00050CC2" w:rsidP="00050CC2" w:rsidRDefault="00050CC2" w14:paraId="4F66405F" w14:textId="77777777">
      <w:pPr>
        <w:rPr>
          <w:rFonts w:ascii="Times New Roman" w:hAnsi="Times New Roman"/>
          <w:b/>
          <w:bCs/>
          <w:sz w:val="24"/>
          <w:szCs w:val="24"/>
        </w:rPr>
      </w:pPr>
    </w:p>
    <w:p w:rsidRPr="002974A1" w:rsidR="00050CC2" w:rsidP="00050CC2" w:rsidRDefault="00050CC2" w14:paraId="20C059A7" w14:textId="77777777">
      <w:pPr>
        <w:rPr>
          <w:rFonts w:ascii="Times New Roman" w:hAnsi="Times New Roman"/>
          <w:b/>
          <w:sz w:val="24"/>
          <w:szCs w:val="24"/>
        </w:rPr>
      </w:pPr>
      <w:r w:rsidRPr="002974A1">
        <w:rPr>
          <w:rFonts w:ascii="Times New Roman" w:hAnsi="Times New Roman"/>
          <w:b/>
          <w:sz w:val="24"/>
          <w:szCs w:val="24"/>
        </w:rPr>
        <w:t>VISTOS:</w:t>
      </w:r>
    </w:p>
    <w:p w:rsidRPr="002974A1" w:rsidR="00050CC2" w:rsidP="420A6E1C" w:rsidRDefault="00050CC2" w14:paraId="3190CAF1" w14:textId="0A8EBBDE">
      <w:pPr>
        <w:pStyle w:val="paragraph"/>
        <w:spacing w:before="0" w:beforeAutospacing="off" w:after="0" w:afterAutospacing="off"/>
        <w:jc w:val="both"/>
        <w:textAlignment w:val="baseline"/>
      </w:pPr>
      <w:r w:rsidRPr="420A6E1C" w:rsidR="00050CC2">
        <w:rPr>
          <w:lang w:val="es-PE"/>
        </w:rPr>
        <w:t xml:space="preserve">Que, con fecha 17 de abril de 2023, </w:t>
      </w:r>
      <w:r w:rsidRPr="420A6E1C" w:rsidR="13B7302A">
        <w:rPr>
          <w:b w:val="1"/>
          <w:bCs w:val="1"/>
        </w:rPr>
        <w:t>....................................................................</w:t>
      </w:r>
      <w:r w:rsidR="00050CC2">
        <w:rPr/>
        <w:t xml:space="preserve"> </w:t>
      </w:r>
      <w:r w:rsidR="00050CC2">
        <w:rPr/>
        <w:t xml:space="preserve">interpone </w:t>
      </w:r>
      <w:r w:rsidR="00050CC2">
        <w:rPr/>
        <w:t xml:space="preserve">reclamación ante esta Defensoría del Asegurado (DEFASEG) contra </w:t>
      </w:r>
      <w:r w:rsidRPr="420A6E1C" w:rsidR="3476BE29">
        <w:rPr>
          <w:b w:val="1"/>
          <w:bCs w:val="1"/>
        </w:rPr>
        <w:t>.................................</w:t>
      </w:r>
      <w:r w:rsidR="00050CC2">
        <w:rPr/>
        <w:t>, solicitando se le</w:t>
      </w:r>
      <w:r w:rsidR="00050CC2">
        <w:rPr/>
        <w:t xml:space="preserve"> otorgue la cobertura del</w:t>
      </w:r>
      <w:r w:rsidRPr="420A6E1C" w:rsidR="00050CC2">
        <w:rPr>
          <w:b w:val="1"/>
          <w:bCs w:val="1"/>
        </w:rPr>
        <w:t xml:space="preserve"> SEGURO DE PROTECCIÓN DE TARJETA</w:t>
      </w:r>
      <w:bookmarkStart w:name="OLE_LINK2" w:id="0"/>
      <w:r w:rsidRPr="420A6E1C" w:rsidR="00050CC2">
        <w:rPr>
          <w:b w:val="1"/>
          <w:bCs w:val="1"/>
        </w:rPr>
        <w:t xml:space="preserve"> CON PÓLIZA </w:t>
      </w:r>
      <w:r w:rsidRPr="420A6E1C" w:rsidR="00050CC2">
        <w:rPr>
          <w:b w:val="1"/>
          <w:bCs w:val="1"/>
        </w:rPr>
        <w:t>N°</w:t>
      </w:r>
      <w:r w:rsidRPr="420A6E1C" w:rsidR="00050CC2">
        <w:rPr>
          <w:b w:val="1"/>
          <w:bCs w:val="1"/>
        </w:rPr>
        <w:t xml:space="preserve"> </w:t>
      </w:r>
      <w:r w:rsidRPr="420A6E1C" w:rsidR="3A48F32B">
        <w:rPr>
          <w:b w:val="1"/>
          <w:bCs w:val="1"/>
        </w:rPr>
        <w:t>..........................</w:t>
      </w:r>
      <w:r w:rsidRPr="420A6E1C" w:rsidR="00050CC2">
        <w:rPr>
          <w:b w:val="1"/>
          <w:bCs w:val="1"/>
        </w:rPr>
        <w:t>.</w:t>
      </w:r>
    </w:p>
    <w:bookmarkEnd w:id="0"/>
    <w:p w:rsidR="002974A1" w:rsidP="00050CC2" w:rsidRDefault="002974A1" w14:paraId="1434DD16" w14:textId="77777777">
      <w:pPr>
        <w:jc w:val="both"/>
        <w:rPr>
          <w:rFonts w:ascii="Times New Roman" w:hAnsi="Times New Roman"/>
          <w:sz w:val="24"/>
          <w:szCs w:val="24"/>
          <w:lang w:val="es-MX"/>
        </w:rPr>
      </w:pPr>
    </w:p>
    <w:p w:rsidRPr="002974A1" w:rsidR="00050CC2" w:rsidP="00050CC2" w:rsidRDefault="00050CC2" w14:paraId="4499F76F" w14:textId="392D26C3">
      <w:pPr>
        <w:jc w:val="both"/>
        <w:rPr>
          <w:rFonts w:ascii="Times New Roman" w:hAnsi="Times New Roman" w:eastAsia="Arial Unicode MS"/>
          <w:sz w:val="24"/>
          <w:szCs w:val="24"/>
        </w:rPr>
      </w:pPr>
      <w:r w:rsidRPr="002974A1">
        <w:rPr>
          <w:rFonts w:ascii="Times New Roman" w:hAnsi="Times New Roman" w:eastAsia="Arial Unicode MS"/>
          <w:sz w:val="24"/>
          <w:szCs w:val="24"/>
        </w:rPr>
        <w:t>Que, la señalada reclamación cumple con los requisitos de materia, cuantía y oportunidad establecidos en el reglamento de la DEFASEG (</w:t>
      </w:r>
      <w:hyperlink w:history="1" r:id="rId8">
        <w:r w:rsidRPr="002974A1">
          <w:rPr>
            <w:rStyle w:val="Hipervnculo"/>
            <w:rFonts w:ascii="Times New Roman" w:hAnsi="Times New Roman" w:eastAsia="Arial Unicode MS"/>
            <w:sz w:val="24"/>
            <w:szCs w:val="24"/>
          </w:rPr>
          <w:t>http://www.defaseg.com.pe/reglamento</w:t>
        </w:r>
      </w:hyperlink>
      <w:r w:rsidRPr="002974A1">
        <w:rPr>
          <w:rFonts w:ascii="Times New Roman" w:hAnsi="Times New Roman" w:eastAsia="Arial Unicode MS"/>
          <w:sz w:val="24"/>
          <w:szCs w:val="24"/>
        </w:rPr>
        <w:t>);</w:t>
      </w:r>
    </w:p>
    <w:p w:rsidRPr="002974A1" w:rsidR="00050CC2" w:rsidP="00050CC2" w:rsidRDefault="00050CC2" w14:paraId="26359A85" w14:textId="77777777">
      <w:pPr>
        <w:tabs>
          <w:tab w:val="num" w:pos="720"/>
        </w:tabs>
        <w:jc w:val="both"/>
        <w:rPr>
          <w:rFonts w:ascii="Times New Roman" w:hAnsi="Times New Roman"/>
          <w:sz w:val="24"/>
          <w:szCs w:val="24"/>
        </w:rPr>
      </w:pPr>
      <w:r w:rsidRPr="002974A1">
        <w:rPr>
          <w:rFonts w:ascii="Times New Roman" w:hAnsi="Times New Roman"/>
          <w:sz w:val="24"/>
          <w:szCs w:val="24"/>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secretaria técnica;</w:t>
      </w:r>
    </w:p>
    <w:p w:rsidRPr="002974A1" w:rsidR="00050CC2" w:rsidP="00050CC2" w:rsidRDefault="00050CC2" w14:paraId="477CDB5D" w14:textId="667F7871">
      <w:pPr>
        <w:jc w:val="both"/>
        <w:rPr>
          <w:rFonts w:ascii="Times New Roman" w:hAnsi="Times New Roman"/>
          <w:sz w:val="24"/>
          <w:szCs w:val="24"/>
        </w:rPr>
      </w:pPr>
      <w:r w:rsidRPr="420A6E1C" w:rsidR="00050CC2">
        <w:rPr>
          <w:rFonts w:ascii="Times New Roman" w:hAnsi="Times New Roman"/>
          <w:sz w:val="24"/>
          <w:szCs w:val="24"/>
        </w:rPr>
        <w:t xml:space="preserve">Que, con fecha 09 de mayo de 2023 se corrió traslado de la reclamación a </w:t>
      </w:r>
      <w:r w:rsidRPr="420A6E1C" w:rsidR="3476BE29">
        <w:rPr>
          <w:rFonts w:ascii="Times New Roman" w:hAnsi="Times New Roman"/>
          <w:sz w:val="24"/>
          <w:szCs w:val="24"/>
        </w:rPr>
        <w:t>.................................</w:t>
      </w:r>
      <w:r w:rsidRPr="420A6E1C" w:rsidR="00050CC2">
        <w:rPr>
          <w:rFonts w:ascii="Times New Roman" w:hAnsi="Times New Roman"/>
          <w:sz w:val="24"/>
          <w:szCs w:val="24"/>
        </w:rPr>
        <w:t xml:space="preserve">, siendo que con fecha 29 de mayo de 2023 la aseguradora absolvió el respectivo trámite, </w:t>
      </w:r>
      <w:r w:rsidRPr="420A6E1C" w:rsidR="00050CC2">
        <w:rPr>
          <w:rFonts w:ascii="Times New Roman" w:hAnsi="Times New Roman"/>
          <w:sz w:val="24"/>
          <w:szCs w:val="24"/>
        </w:rPr>
        <w:t xml:space="preserve">presentando sus descargos. </w:t>
      </w:r>
    </w:p>
    <w:p w:rsidRPr="002974A1" w:rsidR="00050CC2" w:rsidP="00050CC2" w:rsidRDefault="00050CC2" w14:paraId="241EA4C3" w14:textId="77777777">
      <w:pPr>
        <w:tabs>
          <w:tab w:val="num" w:pos="720"/>
        </w:tabs>
        <w:jc w:val="both"/>
        <w:rPr>
          <w:rFonts w:ascii="Times New Roman" w:hAnsi="Times New Roman"/>
          <w:sz w:val="24"/>
          <w:szCs w:val="24"/>
        </w:rPr>
      </w:pPr>
      <w:r w:rsidRPr="002974A1">
        <w:rPr>
          <w:rFonts w:ascii="Times New Roman" w:hAnsi="Times New Roman"/>
          <w:sz w:val="24"/>
          <w:szCs w:val="24"/>
        </w:rPr>
        <w:t xml:space="preserve">Que, encontrándose el expediente en condiciones para que este Órgano Resolutivo Unipersonal pueda emitir un pronunciamiento, se prescinde de la audiencia de informe oral de conformidad con el artículo 10° del reglamento </w:t>
      </w:r>
      <w:r w:rsidRPr="002974A1">
        <w:rPr>
          <w:rFonts w:ascii="Times New Roman" w:hAnsi="Times New Roman" w:eastAsia="Arial Unicode MS"/>
          <w:sz w:val="24"/>
          <w:szCs w:val="24"/>
        </w:rPr>
        <w:t>de la DEFASEG</w:t>
      </w:r>
      <w:r w:rsidRPr="002974A1">
        <w:rPr>
          <w:rFonts w:ascii="Times New Roman" w:hAnsi="Times New Roman"/>
          <w:sz w:val="24"/>
          <w:szCs w:val="24"/>
        </w:rPr>
        <w:t>.</w:t>
      </w:r>
    </w:p>
    <w:p w:rsidRPr="002974A1" w:rsidR="00050CC2" w:rsidP="00050CC2" w:rsidRDefault="00050CC2" w14:paraId="0AAF2765" w14:textId="53E030B5">
      <w:pPr>
        <w:jc w:val="both"/>
        <w:rPr>
          <w:rFonts w:ascii="Times New Roman" w:hAnsi="Times New Roman"/>
          <w:sz w:val="24"/>
          <w:szCs w:val="24"/>
        </w:rPr>
      </w:pPr>
      <w:r w:rsidRPr="420A6E1C" w:rsidR="00050CC2">
        <w:rPr>
          <w:rFonts w:ascii="Times New Roman" w:hAnsi="Times New Roman"/>
          <w:color w:val="000000" w:themeColor="text1" w:themeTint="FF" w:themeShade="FF"/>
          <w:sz w:val="24"/>
          <w:szCs w:val="24"/>
        </w:rPr>
        <w:t xml:space="preserve">Que, en síntesis, la posición del reclamante es la siguiente: </w:t>
      </w:r>
      <w:bookmarkStart w:name="_Hlk26782453" w:id="1"/>
      <w:r w:rsidRPr="420A6E1C" w:rsidR="00050CC2">
        <w:rPr>
          <w:rFonts w:ascii="Times New Roman" w:hAnsi="Times New Roman"/>
          <w:color w:val="000000" w:themeColor="text1" w:themeTint="FF" w:themeShade="FF"/>
          <w:sz w:val="24"/>
          <w:szCs w:val="24"/>
        </w:rPr>
        <w:t xml:space="preserve">a) </w:t>
      </w:r>
      <w:bookmarkEnd w:id="1"/>
      <w:r w:rsidRPr="420A6E1C" w:rsidR="00050CC2">
        <w:rPr>
          <w:rFonts w:ascii="Times New Roman" w:hAnsi="Times New Roman"/>
          <w:sz w:val="24"/>
          <w:szCs w:val="24"/>
        </w:rPr>
        <w:t xml:space="preserve">Con fecha 11 de marzo de 2023 el señor Cataño sufrió el robo de sus pertenencias – celular y billetera - donde se encontraban sus tarjetas de crédito y DNI; b) el ladrón realizó el retiro de efectivo </w:t>
      </w:r>
      <w:r w:rsidRPr="420A6E1C" w:rsidR="00050CC2">
        <w:rPr>
          <w:rFonts w:ascii="Times New Roman" w:hAnsi="Times New Roman"/>
          <w:sz w:val="24"/>
          <w:szCs w:val="24"/>
        </w:rPr>
        <w:t>rapicash</w:t>
      </w:r>
      <w:r w:rsidRPr="420A6E1C" w:rsidR="00050CC2">
        <w:rPr>
          <w:rFonts w:ascii="Times New Roman" w:hAnsi="Times New Roman"/>
          <w:sz w:val="24"/>
          <w:szCs w:val="24"/>
        </w:rPr>
        <w:t xml:space="preserve"> de su tarjeta CMR Falabella por un monto de S/. 650, en 4 cuotas lo que hacen un monto con intereses de S/. 832.72 más S/. </w:t>
      </w:r>
      <w:r w:rsidRPr="420A6E1C" w:rsidR="00050CC2">
        <w:rPr>
          <w:rFonts w:ascii="Times New Roman" w:hAnsi="Times New Roman"/>
          <w:sz w:val="24"/>
          <w:szCs w:val="24"/>
        </w:rPr>
        <w:t>32.44 por el uso de dicha modalidad de retiro; c) reclama un total de S/.</w:t>
      </w:r>
      <w:r w:rsidRPr="420A6E1C" w:rsidR="00050CC2">
        <w:rPr>
          <w:rFonts w:ascii="Times New Roman" w:hAnsi="Times New Roman"/>
          <w:sz w:val="24"/>
          <w:szCs w:val="24"/>
        </w:rPr>
        <w:t xml:space="preserve"> </w:t>
      </w:r>
      <w:r w:rsidRPr="420A6E1C" w:rsidR="00050CC2">
        <w:rPr>
          <w:rFonts w:ascii="Times New Roman" w:hAnsi="Times New Roman"/>
          <w:sz w:val="24"/>
          <w:szCs w:val="24"/>
        </w:rPr>
        <w:t xml:space="preserve">865.16; d) fue reclamado al BBVA y </w:t>
      </w:r>
      <w:r w:rsidRPr="420A6E1C" w:rsidR="38FED83F">
        <w:rPr>
          <w:rFonts w:ascii="Times New Roman" w:hAnsi="Times New Roman"/>
          <w:sz w:val="24"/>
          <w:szCs w:val="24"/>
        </w:rPr>
        <w:t>..............</w:t>
      </w:r>
      <w:r w:rsidRPr="420A6E1C" w:rsidR="00050CC2">
        <w:rPr>
          <w:rFonts w:ascii="Times New Roman" w:hAnsi="Times New Roman"/>
          <w:sz w:val="24"/>
          <w:szCs w:val="24"/>
        </w:rPr>
        <w:t xml:space="preserve"> ya que cuenta con un seguro de protección de todas sus tarjetas con ellos; sin embargo, le han indicado que no procede, ya que no aplica para retiro de efectivo solo para compras, cosa que nunca se le indicó cuando tomó el seguro.</w:t>
      </w:r>
    </w:p>
    <w:p w:rsidRPr="002974A1" w:rsidR="00050CC2" w:rsidP="00050CC2" w:rsidRDefault="00050CC2" w14:paraId="38285515" w14:textId="77777777">
      <w:pPr>
        <w:jc w:val="both"/>
        <w:rPr>
          <w:rFonts w:ascii="Times New Roman" w:hAnsi="Times New Roman"/>
          <w:sz w:val="24"/>
          <w:szCs w:val="24"/>
        </w:rPr>
      </w:pPr>
      <w:r w:rsidRPr="002974A1">
        <w:rPr>
          <w:rFonts w:ascii="Times New Roman" w:hAnsi="Times New Roman"/>
          <w:sz w:val="24"/>
          <w:szCs w:val="24"/>
        </w:rPr>
        <w:t xml:space="preserve">Que, por su parte y en resumen la compañía de seguros sostiene que: a) El reclamo interpuesto como consecuencia del siniestro ocurrido el 11 de marzo de año en curso ha sido rechazado, toda vez que el hecho que motivó el siniestro, esto es, el robo de la tarjeta de crédito CMR del asegurado, no está dentro de las coberturas contratadas en la póliza antes referida; b) de la revisión del reclamo se concluye que el asegurado solicita la devolución de la suma de S/772.44, correspondiente a un préstamo </w:t>
      </w:r>
      <w:proofErr w:type="spellStart"/>
      <w:r w:rsidRPr="002974A1">
        <w:rPr>
          <w:rFonts w:ascii="Times New Roman" w:hAnsi="Times New Roman"/>
          <w:sz w:val="24"/>
          <w:szCs w:val="24"/>
        </w:rPr>
        <w:t>Rapicash</w:t>
      </w:r>
      <w:proofErr w:type="spellEnd"/>
      <w:r w:rsidRPr="002974A1">
        <w:rPr>
          <w:rFonts w:ascii="Times New Roman" w:hAnsi="Times New Roman"/>
          <w:sz w:val="24"/>
          <w:szCs w:val="24"/>
        </w:rPr>
        <w:t xml:space="preserve"> realizado mediante un cajero automático –aparentemente- por terceros que robaron su tarjeta de crédito; c) con fecha 29 de marzo, el siniestro fue rechazado debido a que el hecho narrado por el asegurado (robo de tarjeta y posterior disposición de efectivo </w:t>
      </w:r>
      <w:proofErr w:type="spellStart"/>
      <w:r w:rsidRPr="002974A1">
        <w:rPr>
          <w:rFonts w:ascii="Times New Roman" w:hAnsi="Times New Roman"/>
          <w:sz w:val="24"/>
          <w:szCs w:val="24"/>
        </w:rPr>
        <w:t>Rapicash</w:t>
      </w:r>
      <w:proofErr w:type="spellEnd"/>
      <w:r w:rsidRPr="002974A1">
        <w:rPr>
          <w:rFonts w:ascii="Times New Roman" w:hAnsi="Times New Roman"/>
          <w:sz w:val="24"/>
          <w:szCs w:val="24"/>
        </w:rPr>
        <w:t xml:space="preserve">) no calza en alguna de las coberturas </w:t>
      </w:r>
      <w:r w:rsidRPr="002974A1">
        <w:rPr>
          <w:rFonts w:ascii="Times New Roman" w:hAnsi="Times New Roman"/>
          <w:sz w:val="24"/>
          <w:szCs w:val="24"/>
        </w:rPr>
        <w:lastRenderedPageBreak/>
        <w:t>contratadas. Bajo los términos y condiciones de la póliza contratada, el siniestro no cuenta con cobertura, debido a que la póliza no tiene la cobertura de retiro / disposición de efectivo por terceros por robo o hurto de la tarjeta; así como tampoco contempla el supuesto de robo o hurto del plástico.</w:t>
      </w:r>
    </w:p>
    <w:p w:rsidRPr="002974A1" w:rsidR="00050CC2" w:rsidP="00050CC2" w:rsidRDefault="00050CC2" w14:paraId="1760AFD2" w14:textId="6A434146">
      <w:pPr>
        <w:jc w:val="both"/>
        <w:rPr>
          <w:rFonts w:ascii="Times New Roman" w:hAnsi="Times New Roman"/>
          <w:sz w:val="24"/>
          <w:szCs w:val="24"/>
        </w:rPr>
      </w:pPr>
      <w:r w:rsidRPr="420A6E1C" w:rsidR="00050CC2">
        <w:rPr>
          <w:rFonts w:ascii="Times New Roman" w:hAnsi="Times New Roman"/>
          <w:sz w:val="24"/>
          <w:szCs w:val="24"/>
        </w:rPr>
        <w:t xml:space="preserve">Que, con fecha 31 de mayo de 2023 se otorgaron cinco (5) días hábiles a </w:t>
      </w:r>
      <w:r w:rsidRPr="420A6E1C" w:rsidR="3476BE29">
        <w:rPr>
          <w:rFonts w:ascii="Times New Roman" w:hAnsi="Times New Roman"/>
          <w:sz w:val="24"/>
          <w:szCs w:val="24"/>
        </w:rPr>
        <w:t>.................................</w:t>
      </w:r>
      <w:r w:rsidRPr="420A6E1C" w:rsidR="00050CC2">
        <w:rPr>
          <w:rFonts w:ascii="Times New Roman" w:hAnsi="Times New Roman"/>
          <w:sz w:val="24"/>
          <w:szCs w:val="24"/>
        </w:rPr>
        <w:t xml:space="preserve"> para que presente el certificado completo – versión julio 2017; sin embargo, hasta la fecha no ha cumplido con el requerimiento.</w:t>
      </w:r>
    </w:p>
    <w:p w:rsidRPr="002974A1" w:rsidR="00050CC2" w:rsidP="00050CC2" w:rsidRDefault="00050CC2" w14:paraId="5688ED4E" w14:textId="77777777">
      <w:pPr>
        <w:jc w:val="both"/>
        <w:rPr>
          <w:rFonts w:ascii="Times New Roman" w:hAnsi="Times New Roman"/>
          <w:b/>
          <w:sz w:val="24"/>
          <w:szCs w:val="24"/>
        </w:rPr>
      </w:pPr>
      <w:r w:rsidRPr="002974A1">
        <w:rPr>
          <w:rFonts w:ascii="Times New Roman" w:hAnsi="Times New Roman"/>
          <w:b/>
          <w:sz w:val="24"/>
          <w:szCs w:val="24"/>
        </w:rPr>
        <w:t xml:space="preserve">CONSIDERANDO: </w:t>
      </w:r>
    </w:p>
    <w:p w:rsidRPr="002974A1" w:rsidR="00050CC2" w:rsidP="00050CC2" w:rsidRDefault="00050CC2" w14:paraId="732E446E" w14:textId="77777777">
      <w:pPr>
        <w:jc w:val="both"/>
        <w:rPr>
          <w:rStyle w:val="Textoennegrita"/>
          <w:rFonts w:ascii="Times New Roman" w:hAnsi="Times New Roman"/>
          <w:b w:val="0"/>
          <w:bCs w:val="0"/>
          <w:sz w:val="24"/>
          <w:szCs w:val="24"/>
        </w:rPr>
      </w:pPr>
      <w:r w:rsidRPr="002974A1">
        <w:rPr>
          <w:rFonts w:ascii="Times New Roman" w:hAnsi="Times New Roman"/>
          <w:b/>
          <w:sz w:val="24"/>
          <w:szCs w:val="24"/>
          <w:u w:val="single"/>
        </w:rPr>
        <w:t>PRIMERO</w:t>
      </w:r>
      <w:r w:rsidRPr="002974A1">
        <w:rPr>
          <w:rFonts w:ascii="Times New Roman" w:hAnsi="Times New Roman"/>
          <w:sz w:val="24"/>
          <w:szCs w:val="24"/>
        </w:rPr>
        <w:t xml:space="preserve">: Conforme al Reglamento de la Defensoría del Asegurado, </w:t>
      </w:r>
      <w:r w:rsidRPr="002974A1">
        <w:rPr>
          <w:rStyle w:val="Textoennegrita"/>
          <w:rFonts w:ascii="Times New Roman" w:hAnsi="Times New Roman"/>
          <w:b w:val="0"/>
          <w:bCs w:val="0"/>
          <w:sz w:val="24"/>
          <w:szCs w:val="24"/>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2974A1" w:rsidR="00050CC2" w:rsidP="00050CC2" w:rsidRDefault="00050CC2" w14:paraId="27CCD79C" w14:textId="77777777">
      <w:pPr>
        <w:jc w:val="both"/>
        <w:rPr>
          <w:rStyle w:val="Textoennegrita"/>
          <w:rFonts w:ascii="Times New Roman" w:hAnsi="Times New Roman"/>
          <w:b w:val="0"/>
          <w:sz w:val="24"/>
          <w:szCs w:val="24"/>
        </w:rPr>
      </w:pPr>
      <w:r w:rsidRPr="002974A1">
        <w:rPr>
          <w:rStyle w:val="Textoennegrita"/>
          <w:rFonts w:ascii="Times New Roman" w:hAnsi="Times New Roman"/>
          <w:sz w:val="24"/>
          <w:szCs w:val="24"/>
          <w:u w:val="single"/>
        </w:rPr>
        <w:t>SEGUNDO</w:t>
      </w:r>
      <w:r w:rsidRPr="002974A1">
        <w:rPr>
          <w:rStyle w:val="Textoennegrita"/>
          <w:rFonts w:ascii="Times New Roman" w:hAnsi="Times New Roman"/>
          <w:sz w:val="24"/>
          <w:szCs w:val="24"/>
        </w:rPr>
        <w:t xml:space="preserve">: </w:t>
      </w:r>
      <w:r w:rsidRPr="002974A1">
        <w:rPr>
          <w:rFonts w:ascii="Times New Roman" w:hAnsi="Times New Roman"/>
          <w:sz w:val="24"/>
          <w:szCs w:val="24"/>
        </w:rPr>
        <w:t xml:space="preserve">Asimismo, de acuerdo a </w:t>
      </w:r>
      <w:r w:rsidRPr="002974A1">
        <w:rPr>
          <w:rStyle w:val="Textoennegrita"/>
          <w:rFonts w:ascii="Times New Roman" w:hAnsi="Times New Roman"/>
          <w:b w:val="0"/>
          <w:bCs w:val="0"/>
          <w:sz w:val="24"/>
          <w:szCs w:val="24"/>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2974A1" w:rsidR="00050CC2" w:rsidP="00050CC2" w:rsidRDefault="00050CC2" w14:paraId="3B55B5AF" w14:textId="77777777">
      <w:pPr>
        <w:jc w:val="both"/>
        <w:rPr>
          <w:rFonts w:ascii="Times New Roman" w:hAnsi="Times New Roman"/>
          <w:sz w:val="24"/>
          <w:szCs w:val="24"/>
        </w:rPr>
      </w:pPr>
      <w:r w:rsidRPr="002974A1">
        <w:rPr>
          <w:rStyle w:val="Textoennegrita"/>
          <w:rFonts w:ascii="Times New Roman" w:hAnsi="Times New Roman"/>
          <w:sz w:val="24"/>
          <w:szCs w:val="24"/>
          <w:u w:val="single"/>
        </w:rPr>
        <w:t>TERCERO</w:t>
      </w:r>
      <w:r w:rsidRPr="002974A1">
        <w:rPr>
          <w:rStyle w:val="Textoennegrita"/>
          <w:rFonts w:ascii="Times New Roman" w:hAnsi="Times New Roman"/>
          <w:sz w:val="24"/>
          <w:szCs w:val="24"/>
        </w:rPr>
        <w:t>:</w:t>
      </w:r>
      <w:r w:rsidRPr="002974A1">
        <w:rPr>
          <w:rFonts w:ascii="Times New Roman" w:hAnsi="Times New Roman"/>
          <w:sz w:val="24"/>
          <w:szCs w:val="24"/>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2974A1" w:rsidR="00050CC2" w:rsidP="00050CC2" w:rsidRDefault="00050CC2" w14:paraId="2E09ACCD" w14:textId="77777777">
      <w:pPr>
        <w:contextualSpacing/>
        <w:jc w:val="both"/>
        <w:rPr>
          <w:rFonts w:ascii="Times New Roman" w:hAnsi="Times New Roman"/>
          <w:sz w:val="24"/>
          <w:szCs w:val="24"/>
        </w:rPr>
      </w:pPr>
      <w:r w:rsidRPr="002974A1">
        <w:rPr>
          <w:rFonts w:ascii="Times New Roman" w:hAnsi="Times New Roman"/>
          <w:b/>
          <w:sz w:val="24"/>
          <w:szCs w:val="24"/>
          <w:u w:val="single"/>
        </w:rPr>
        <w:t>CUARTO</w:t>
      </w:r>
      <w:r w:rsidRPr="002974A1">
        <w:rPr>
          <w:rFonts w:ascii="Times New Roman" w:hAnsi="Times New Roman"/>
          <w:b/>
          <w:sz w:val="24"/>
          <w:szCs w:val="24"/>
        </w:rPr>
        <w:t>:</w:t>
      </w:r>
      <w:r w:rsidRPr="002974A1">
        <w:rPr>
          <w:rFonts w:ascii="Times New Roman" w:hAnsi="Times New Roman"/>
          <w:sz w:val="24"/>
          <w:szCs w:val="24"/>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008666F2" w:rsidP="00050CC2" w:rsidRDefault="008666F2" w14:paraId="4143BF5B" w14:textId="77777777">
      <w:pPr>
        <w:jc w:val="both"/>
        <w:rPr>
          <w:rStyle w:val="Textoennegrita"/>
          <w:rFonts w:ascii="Times New Roman" w:hAnsi="Times New Roman"/>
          <w:sz w:val="24"/>
          <w:szCs w:val="24"/>
          <w:u w:val="single"/>
        </w:rPr>
      </w:pPr>
    </w:p>
    <w:p w:rsidRPr="002974A1" w:rsidR="00050CC2" w:rsidP="00050CC2" w:rsidRDefault="00050CC2" w14:paraId="0C80C384" w14:textId="02BDAA87">
      <w:pPr>
        <w:jc w:val="both"/>
        <w:rPr>
          <w:rFonts w:ascii="Times New Roman" w:hAnsi="Times New Roman"/>
          <w:sz w:val="24"/>
          <w:szCs w:val="24"/>
        </w:rPr>
      </w:pPr>
      <w:r w:rsidRPr="002974A1">
        <w:rPr>
          <w:rStyle w:val="Textoennegrita"/>
          <w:rFonts w:ascii="Times New Roman" w:hAnsi="Times New Roman"/>
          <w:sz w:val="24"/>
          <w:szCs w:val="24"/>
          <w:u w:val="single"/>
        </w:rPr>
        <w:t>QUINTO</w:t>
      </w:r>
      <w:r w:rsidRPr="002974A1">
        <w:rPr>
          <w:rStyle w:val="Textoennegrita"/>
          <w:rFonts w:ascii="Times New Roman" w:hAnsi="Times New Roman"/>
          <w:sz w:val="24"/>
          <w:szCs w:val="24"/>
        </w:rPr>
        <w:t xml:space="preserve">: </w:t>
      </w:r>
      <w:r w:rsidRPr="002974A1">
        <w:rPr>
          <w:rStyle w:val="Textoennegrita"/>
          <w:rFonts w:ascii="Times New Roman" w:hAnsi="Times New Roman"/>
          <w:b w:val="0"/>
          <w:bCs w:val="0"/>
          <w:sz w:val="24"/>
          <w:szCs w:val="24"/>
        </w:rPr>
        <w:t>En materia procesal</w:t>
      </w:r>
      <w:r w:rsidRPr="002974A1">
        <w:rPr>
          <w:rFonts w:ascii="Times New Roman" w:hAnsi="Times New Roman"/>
          <w:b/>
          <w:bCs/>
          <w:sz w:val="24"/>
          <w:szCs w:val="24"/>
        </w:rPr>
        <w:t>,</w:t>
      </w:r>
      <w:r w:rsidRPr="002974A1">
        <w:rPr>
          <w:rFonts w:ascii="Times New Roman" w:hAnsi="Times New Roman"/>
          <w:sz w:val="24"/>
          <w:szCs w:val="24"/>
        </w:rPr>
        <w:t xml:space="preserve"> corresponde a quien invoca hechos probar su existencia, carga procesal a la que refiere el artículo 196 del Código Procesal Civil, salvo que se acoja a alguna presunción legal de carácter relativo o absoluto.</w:t>
      </w:r>
    </w:p>
    <w:p w:rsidRPr="002974A1" w:rsidR="00050CC2" w:rsidP="00050CC2" w:rsidRDefault="00050CC2" w14:paraId="296C72E8" w14:textId="77777777" w14:noSpellErr="1">
      <w:pPr>
        <w:jc w:val="both"/>
        <w:rPr>
          <w:rFonts w:ascii="Times New Roman" w:hAnsi="Times New Roman"/>
          <w:sz w:val="24"/>
          <w:szCs w:val="24"/>
        </w:rPr>
      </w:pPr>
      <w:r w:rsidRPr="420A6E1C" w:rsidR="00050CC2">
        <w:rPr>
          <w:rFonts w:ascii="Times New Roman" w:hAnsi="Times New Roman"/>
          <w:b w:val="1"/>
          <w:bCs w:val="1"/>
          <w:sz w:val="24"/>
          <w:szCs w:val="24"/>
          <w:u w:val="single"/>
        </w:rPr>
        <w:t>SEXTO</w:t>
      </w:r>
      <w:r w:rsidRPr="420A6E1C" w:rsidR="00050CC2">
        <w:rPr>
          <w:rFonts w:ascii="Times New Roman" w:hAnsi="Times New Roman"/>
          <w:b w:val="1"/>
          <w:bCs w:val="1"/>
          <w:sz w:val="24"/>
          <w:szCs w:val="24"/>
        </w:rPr>
        <w:t>:</w:t>
      </w:r>
      <w:r w:rsidRPr="420A6E1C" w:rsidR="00050CC2">
        <w:rPr>
          <w:rFonts w:ascii="Times New Roman" w:hAnsi="Times New Roman"/>
          <w:sz w:val="24"/>
          <w:szCs w:val="24"/>
        </w:rPr>
        <w:t xml:space="preserve"> </w:t>
      </w:r>
      <w:r w:rsidRPr="420A6E1C" w:rsidR="00050CC2">
        <w:rPr>
          <w:rFonts w:ascii="Times New Roman" w:hAnsi="Times New Roman"/>
          <w:sz w:val="24"/>
          <w:szCs w:val="24"/>
        </w:rPr>
        <w:t>De acuerdo a</w:t>
      </w:r>
      <w:r w:rsidRPr="420A6E1C" w:rsidR="00050CC2">
        <w:rPr>
          <w:rFonts w:ascii="Times New Roman" w:hAnsi="Times New Roman"/>
          <w:sz w:val="24"/>
          <w:szCs w:val="24"/>
        </w:rPr>
        <w:t xml:space="preserve"> los términos contenidos en el rechazo, la reclamación y en la respectiva absolución, la cuestión controvertida es determinar si el rechazo de cobertura, </w:t>
      </w:r>
      <w:r w:rsidRPr="420A6E1C" w:rsidR="00050CC2">
        <w:rPr>
          <w:rFonts w:ascii="Times New Roman" w:hAnsi="Times New Roman"/>
          <w:sz w:val="24"/>
          <w:szCs w:val="24"/>
        </w:rPr>
        <w:t>contenido en el correo electrónico de fecha 29 de marzo de 2, cuya parte pertinente se transcribe a continuación, es justificado o no:</w:t>
      </w:r>
    </w:p>
    <w:p w:rsidR="420A6E1C" w:rsidP="420A6E1C" w:rsidRDefault="420A6E1C" w14:paraId="04E67202" w14:textId="208313CD">
      <w:pPr>
        <w:jc w:val="both"/>
        <w:rPr>
          <w:rFonts w:ascii="Times New Roman" w:hAnsi="Times New Roman"/>
          <w:sz w:val="24"/>
          <w:szCs w:val="24"/>
        </w:rPr>
      </w:pPr>
    </w:p>
    <w:p w:rsidRPr="002974A1" w:rsidR="00050CC2" w:rsidP="00050CC2" w:rsidRDefault="00050CC2" w14:paraId="4080F431" w14:textId="6E9E0B19">
      <w:pPr>
        <w:jc w:val="center"/>
      </w:pPr>
      <w:r w:rsidR="0C31D87E">
        <w:rPr/>
        <w:t>...............................................................................................................................................</w:t>
      </w:r>
    </w:p>
    <w:p w:rsidR="420A6E1C" w:rsidP="420A6E1C" w:rsidRDefault="420A6E1C" w14:paraId="3289D96F" w14:textId="2F7A1FC4">
      <w:pPr>
        <w:jc w:val="center"/>
      </w:pPr>
    </w:p>
    <w:p w:rsidRPr="002974A1" w:rsidR="00050CC2" w:rsidP="00050CC2" w:rsidRDefault="00050CC2" w14:paraId="0097B898" w14:textId="0C76C79E">
      <w:pPr>
        <w:jc w:val="both"/>
        <w:rPr>
          <w:rFonts w:ascii="Times New Roman" w:hAnsi="Times New Roman"/>
          <w:b/>
          <w:sz w:val="24"/>
          <w:szCs w:val="24"/>
        </w:rPr>
      </w:pPr>
      <w:r w:rsidRPr="002974A1">
        <w:rPr>
          <w:rFonts w:ascii="Times New Roman" w:hAnsi="Times New Roman"/>
          <w:b/>
          <w:sz w:val="24"/>
          <w:szCs w:val="24"/>
          <w:u w:val="single"/>
        </w:rPr>
        <w:t>SÉPTIMO</w:t>
      </w:r>
      <w:r w:rsidRPr="002974A1">
        <w:rPr>
          <w:rFonts w:ascii="Times New Roman" w:hAnsi="Times New Roman"/>
          <w:b/>
          <w:sz w:val="24"/>
          <w:szCs w:val="24"/>
        </w:rPr>
        <w:t xml:space="preserve">: </w:t>
      </w:r>
      <w:r w:rsidRPr="002974A1">
        <w:rPr>
          <w:rFonts w:ascii="Times New Roman" w:hAnsi="Times New Roman"/>
          <w:noProof/>
          <w:sz w:val="24"/>
          <w:szCs w:val="24"/>
        </w:rPr>
        <w:t>En este caso, conforme a lo sustentando por la reclamante, el 11 de marzo de 2023 fue víctima de robo:</w:t>
      </w:r>
    </w:p>
    <w:p w:rsidRPr="002974A1" w:rsidR="00050CC2" w:rsidP="002974A1" w:rsidRDefault="00050CC2" w14:paraId="7E3DBB67" w14:textId="65E6B500">
      <w:pPr>
        <w:jc w:val="center"/>
        <w:rPr>
          <w:rFonts w:ascii="Times New Roman" w:hAnsi="Times New Roman"/>
          <w:noProof/>
          <w:sz w:val="24"/>
          <w:szCs w:val="24"/>
        </w:rPr>
      </w:pPr>
      <w:r w:rsidR="00050CC2">
        <w:drawing>
          <wp:inline wp14:editId="7406358C" wp14:anchorId="4BA5D50E">
            <wp:extent cx="5580380" cy="561974"/>
            <wp:effectExtent l="0" t="0" r="0" b="0"/>
            <wp:docPr id="1261601020" name="Imagen 4" descr="Imagen de la pantalla de un celular con letras&#10;&#10;Descripción generada automáticamente con confianza media"/>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261601020" name="Imagen 4" descr="Imagen de la pantalla de un celular con letras&#10;&#10;Descripción generada automáticamente con confianza media"/>
                    <pic:cNvPicPr>
                      <a:picLocks noChangeAspect="1" noChangeArrowheads="1"/>
                    </pic:cNvPicPr>
                  </pic:nvPicPr>
                  <pic:blipFill>
                    <a:blip xmlns:r="http://schemas.openxmlformats.org/officeDocument/2006/relationships" r:embed="rId10">
                      <a:extLst>
                        <a:ext uri="{28A0092B-C50C-407E-A947-70E740481C1C}">
                          <a14:useLocalDpi xmlns:a14="http://schemas.microsoft.com/office/drawing/2010/main"/>
                        </a:ext>
                      </a:extLst>
                    </a:blip>
                    <a:srcRect l="0" t="32184" r="0" b="0"/>
                    <a:stretch>
                      <a:fillRect/>
                    </a:stretch>
                  </pic:blipFill>
                  <pic:spPr bwMode="auto">
                    <a:xfrm rot="0">
                      <a:off x="0" y="0"/>
                      <a:ext cx="5580380" cy="561974"/>
                    </a:xfrm>
                    <a:prstGeom prst="rect">
                      <a:avLst/>
                    </a:prstGeom>
                    <a:noFill/>
                    <a:ln>
                      <a:noFill/>
                    </a:ln>
                  </pic:spPr>
                </pic:pic>
              </a:graphicData>
            </a:graphic>
          </wp:inline>
        </w:drawing>
      </w:r>
    </w:p>
    <w:p w:rsidRPr="002974A1" w:rsidR="00050CC2" w:rsidP="00050CC2" w:rsidRDefault="00050CC2" w14:paraId="214B4D2A" w14:textId="77777777">
      <w:pPr>
        <w:jc w:val="both"/>
        <w:rPr>
          <w:rFonts w:ascii="Times New Roman" w:hAnsi="Times New Roman"/>
          <w:sz w:val="24"/>
          <w:szCs w:val="24"/>
        </w:rPr>
      </w:pPr>
      <w:r w:rsidRPr="002974A1">
        <w:rPr>
          <w:rFonts w:ascii="Times New Roman" w:hAnsi="Times New Roman"/>
          <w:sz w:val="24"/>
          <w:szCs w:val="24"/>
        </w:rPr>
        <w:t xml:space="preserve">A consecuencia de ello, le hicieron un retiro de efectivo </w:t>
      </w:r>
      <w:proofErr w:type="spellStart"/>
      <w:r w:rsidRPr="002974A1">
        <w:rPr>
          <w:rFonts w:ascii="Times New Roman" w:hAnsi="Times New Roman"/>
          <w:sz w:val="24"/>
          <w:szCs w:val="24"/>
        </w:rPr>
        <w:t>Rapicash</w:t>
      </w:r>
      <w:proofErr w:type="spellEnd"/>
      <w:r w:rsidRPr="002974A1">
        <w:rPr>
          <w:rFonts w:ascii="Times New Roman" w:hAnsi="Times New Roman"/>
          <w:sz w:val="24"/>
          <w:szCs w:val="24"/>
        </w:rPr>
        <w:t xml:space="preserve"> de su tarjeta CMR Falabella:</w:t>
      </w:r>
    </w:p>
    <w:p w:rsidRPr="002974A1" w:rsidR="00050CC2" w:rsidP="00050CC2" w:rsidRDefault="00050CC2" w14:paraId="60DC09B7" w14:textId="77777777">
      <w:pPr>
        <w:jc w:val="both"/>
        <w:rPr>
          <w:rFonts w:ascii="Times New Roman" w:hAnsi="Times New Roman"/>
          <w:sz w:val="24"/>
          <w:szCs w:val="24"/>
        </w:rPr>
      </w:pPr>
    </w:p>
    <w:p w:rsidRPr="002974A1" w:rsidR="00050CC2" w:rsidP="002974A1" w:rsidRDefault="00050CC2" w14:paraId="2BB7213E" w14:textId="12225830">
      <w:pPr>
        <w:jc w:val="both"/>
        <w:rPr>
          <w:rFonts w:ascii="Times New Roman" w:hAnsi="Times New Roman"/>
          <w:sz w:val="24"/>
          <w:szCs w:val="24"/>
        </w:rPr>
      </w:pPr>
      <w:r w:rsidR="00050CC2">
        <w:drawing>
          <wp:inline wp14:editId="223EC626" wp14:anchorId="68F65AA0">
            <wp:extent cx="5844409" cy="390525"/>
            <wp:effectExtent l="0" t="0" r="4445" b="0"/>
            <wp:docPr id="368755597" name="Imagen 5"/>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6"/>
                    <pic:cNvPicPr>
                      <a:picLocks noChangeAspect="1" noChangeArrowheads="1"/>
                    </pic:cNvPicPr>
                  </pic:nvPicPr>
                  <pic:blipFill>
                    <a:blip xmlns:r="http://schemas.openxmlformats.org/officeDocument/2006/relationships" r:embed="rId11">
                      <a:extLst>
                        <a:ext uri="{28A0092B-C50C-407E-A947-70E740481C1C}">
                          <a14:useLocalDpi xmlns:a14="http://schemas.microsoft.com/office/drawing/2010/main" val="0"/>
                        </a:ext>
                      </a:extLst>
                    </a:blip>
                    <a:srcRect/>
                    <a:stretch>
                      <a:fillRect/>
                    </a:stretch>
                  </pic:blipFill>
                  <pic:spPr bwMode="auto">
                    <a:xfrm>
                      <a:off x="0" y="0"/>
                      <a:ext cx="5848686" cy="390811"/>
                    </a:xfrm>
                    <a:prstGeom prst="rect">
                      <a:avLst/>
                    </a:prstGeom>
                    <a:noFill/>
                    <a:ln>
                      <a:noFill/>
                    </a:ln>
                  </pic:spPr>
                </pic:pic>
              </a:graphicData>
            </a:graphic>
          </wp:inline>
        </w:drawing>
      </w:r>
      <w:r w:rsidRPr="420A6E1C" w:rsidR="00050CC2">
        <w:rPr>
          <w:rFonts w:ascii="Times New Roman" w:hAnsi="Times New Roman"/>
          <w:b w:val="1"/>
          <w:bCs w:val="1"/>
          <w:sz w:val="24"/>
          <w:szCs w:val="24"/>
          <w:u w:val="single"/>
        </w:rPr>
        <w:t>OCTAVO</w:t>
      </w:r>
      <w:r w:rsidRPr="420A6E1C" w:rsidR="00050CC2">
        <w:rPr>
          <w:rFonts w:ascii="Times New Roman" w:hAnsi="Times New Roman"/>
          <w:b w:val="1"/>
          <w:bCs w:val="1"/>
          <w:sz w:val="24"/>
          <w:szCs w:val="24"/>
        </w:rPr>
        <w:t>:</w:t>
      </w:r>
      <w:r w:rsidRPr="420A6E1C" w:rsidR="00050CC2">
        <w:rPr>
          <w:rFonts w:ascii="Times New Roman" w:hAnsi="Times New Roman"/>
          <w:noProof/>
          <w:sz w:val="24"/>
          <w:szCs w:val="24"/>
        </w:rPr>
        <w:t xml:space="preserve"> </w:t>
      </w:r>
      <w:r w:rsidRPr="420A6E1C" w:rsidR="00050CC2">
        <w:rPr>
          <w:rFonts w:ascii="Times New Roman" w:hAnsi="Times New Roman"/>
          <w:sz w:val="24"/>
          <w:szCs w:val="24"/>
        </w:rPr>
        <w:t xml:space="preserve">En el presente caso, la aseguradora no ha cumplido con presentar el certificado de la Póliza </w:t>
      </w:r>
      <w:r w:rsidRPr="420A6E1C" w:rsidR="00050CC2">
        <w:rPr>
          <w:rFonts w:ascii="Times New Roman" w:hAnsi="Times New Roman"/>
          <w:sz w:val="24"/>
          <w:szCs w:val="24"/>
        </w:rPr>
        <w:t>N°</w:t>
      </w:r>
      <w:r w:rsidRPr="420A6E1C" w:rsidR="00050CC2">
        <w:rPr>
          <w:rFonts w:ascii="Times New Roman" w:hAnsi="Times New Roman"/>
          <w:sz w:val="24"/>
          <w:szCs w:val="24"/>
        </w:rPr>
        <w:t xml:space="preserve"> </w:t>
      </w:r>
      <w:r w:rsidRPr="420A6E1C" w:rsidR="3A48F32B">
        <w:rPr>
          <w:rFonts w:ascii="Times New Roman" w:hAnsi="Times New Roman"/>
          <w:sz w:val="24"/>
          <w:szCs w:val="24"/>
        </w:rPr>
        <w:t>..........................</w:t>
      </w:r>
      <w:r w:rsidRPr="420A6E1C" w:rsidR="00050CC2">
        <w:rPr>
          <w:rFonts w:ascii="Times New Roman" w:hAnsi="Times New Roman"/>
          <w:sz w:val="24"/>
          <w:szCs w:val="24"/>
        </w:rPr>
        <w:t xml:space="preserve"> versión IC991-V3-Julio 2017 de forma completa, solamente ha remitido tres (3) de las 20 (veinte) hojas por la que está compuesto dicho contrato.</w:t>
      </w:r>
    </w:p>
    <w:p w:rsidRPr="002974A1" w:rsidR="00050CC2" w:rsidP="002974A1" w:rsidRDefault="00050CC2" w14:paraId="60E2FB9C" w14:textId="77777777">
      <w:pPr>
        <w:jc w:val="both"/>
        <w:rPr>
          <w:rFonts w:ascii="Times New Roman" w:hAnsi="Times New Roman"/>
          <w:sz w:val="24"/>
          <w:szCs w:val="24"/>
        </w:rPr>
      </w:pPr>
      <w:r w:rsidRPr="002974A1">
        <w:rPr>
          <w:rFonts w:ascii="Times New Roman" w:hAnsi="Times New Roman"/>
          <w:sz w:val="24"/>
          <w:szCs w:val="24"/>
        </w:rPr>
        <w:t>Al respecto, de los documentos que obran en el expediente no se puede verificar ni analizar: (i) las coberturas contratadas, y (</w:t>
      </w:r>
      <w:proofErr w:type="spellStart"/>
      <w:r w:rsidRPr="002974A1">
        <w:rPr>
          <w:rFonts w:ascii="Times New Roman" w:hAnsi="Times New Roman"/>
          <w:sz w:val="24"/>
          <w:szCs w:val="24"/>
        </w:rPr>
        <w:t>ii</w:t>
      </w:r>
      <w:proofErr w:type="spellEnd"/>
      <w:r w:rsidRPr="002974A1">
        <w:rPr>
          <w:rFonts w:ascii="Times New Roman" w:hAnsi="Times New Roman"/>
          <w:sz w:val="24"/>
          <w:szCs w:val="24"/>
        </w:rPr>
        <w:t xml:space="preserve">) la Suma Asegurada. </w:t>
      </w:r>
    </w:p>
    <w:p w:rsidRPr="002974A1" w:rsidR="002974A1" w:rsidP="002974A1" w:rsidRDefault="00050CC2" w14:paraId="52550922" w14:textId="7BD8EB1F">
      <w:pPr>
        <w:tabs>
          <w:tab w:val="left" w:pos="2160"/>
        </w:tabs>
        <w:jc w:val="both"/>
        <w:rPr>
          <w:rFonts w:ascii="Times New Roman" w:hAnsi="Times New Roman"/>
          <w:sz w:val="24"/>
          <w:szCs w:val="24"/>
        </w:rPr>
      </w:pPr>
      <w:r w:rsidRPr="420A6E1C" w:rsidR="00050CC2">
        <w:rPr>
          <w:rFonts w:ascii="Times New Roman" w:hAnsi="Times New Roman"/>
          <w:sz w:val="24"/>
          <w:szCs w:val="24"/>
        </w:rPr>
        <w:t xml:space="preserve">De conformidad con lo señalado en el inciso 10 del Artículo 24 del Reglamento De Gestión De Conducta De Mercado Del Sistema De Seguros - Resolución S.B.S. </w:t>
      </w:r>
      <w:r w:rsidRPr="420A6E1C" w:rsidR="00050CC2">
        <w:rPr>
          <w:rFonts w:ascii="Times New Roman" w:hAnsi="Times New Roman"/>
          <w:sz w:val="24"/>
          <w:szCs w:val="24"/>
        </w:rPr>
        <w:t>N°</w:t>
      </w:r>
      <w:r w:rsidRPr="420A6E1C" w:rsidR="00050CC2">
        <w:rPr>
          <w:rFonts w:ascii="Times New Roman" w:hAnsi="Times New Roman"/>
          <w:sz w:val="24"/>
          <w:szCs w:val="24"/>
        </w:rPr>
        <w:t xml:space="preserve"> 4143- 2019, “</w:t>
      </w:r>
      <w:r w:rsidRPr="420A6E1C" w:rsidR="00050CC2">
        <w:rPr>
          <w:rFonts w:ascii="Times New Roman" w:hAnsi="Times New Roman"/>
          <w:i w:val="1"/>
          <w:iCs w:val="1"/>
          <w:sz w:val="24"/>
          <w:szCs w:val="24"/>
        </w:rPr>
        <w:t xml:space="preserve">la solicitud de seguro, las declaraciones efectuadas por el asegurado, las condiciones del seguro, las comunicaciones cursadas entre los involucrados, entre otra documentación asociada a la celebración del contrato y durante su vigencia, deben ser mantenidos por las </w:t>
      </w:r>
      <w:r w:rsidRPr="420A6E1C" w:rsidR="00050CC2">
        <w:rPr>
          <w:rFonts w:ascii="Times New Roman" w:hAnsi="Times New Roman"/>
          <w:i w:val="1"/>
          <w:iCs w:val="1"/>
          <w:sz w:val="24"/>
          <w:szCs w:val="24"/>
        </w:rPr>
        <w:t xml:space="preserve">empresas, los que deben estar a disposición de la Superintendencia. (…)”. </w:t>
      </w:r>
      <w:r w:rsidRPr="420A6E1C" w:rsidR="00050CC2">
        <w:rPr>
          <w:rFonts w:ascii="Times New Roman" w:hAnsi="Times New Roman"/>
          <w:sz w:val="24"/>
          <w:szCs w:val="24"/>
        </w:rPr>
        <w:t xml:space="preserve">En tal sentido, </w:t>
      </w:r>
      <w:r w:rsidRPr="420A6E1C" w:rsidR="3476BE29">
        <w:rPr>
          <w:rFonts w:ascii="Times New Roman" w:hAnsi="Times New Roman"/>
          <w:sz w:val="24"/>
          <w:szCs w:val="24"/>
        </w:rPr>
        <w:t>.................................</w:t>
      </w:r>
      <w:r w:rsidRPr="420A6E1C" w:rsidR="00050CC2">
        <w:rPr>
          <w:rFonts w:ascii="Times New Roman" w:hAnsi="Times New Roman"/>
          <w:sz w:val="24"/>
          <w:szCs w:val="24"/>
        </w:rPr>
        <w:t xml:space="preserve"> se encuentra obligada a tener en su poder una copia completa del contrato de seguro.</w:t>
      </w:r>
    </w:p>
    <w:p w:rsidRPr="002974A1" w:rsidR="00050CC2" w:rsidP="002974A1" w:rsidRDefault="00050CC2" w14:paraId="58633181" w14:textId="1ABCA6BB">
      <w:pPr>
        <w:tabs>
          <w:tab w:val="left" w:pos="2160"/>
        </w:tabs>
        <w:jc w:val="both"/>
        <w:rPr>
          <w:rFonts w:ascii="Times New Roman" w:hAnsi="Times New Roman"/>
          <w:sz w:val="24"/>
          <w:szCs w:val="24"/>
        </w:rPr>
      </w:pPr>
      <w:r w:rsidRPr="002974A1">
        <w:rPr>
          <w:rFonts w:ascii="Times New Roman" w:hAnsi="Times New Roman"/>
          <w:sz w:val="24"/>
          <w:szCs w:val="24"/>
        </w:rPr>
        <w:t xml:space="preserve">En consecuencia, al no cumplir con esa carga probatoria, la aseguradora no está legitimada para rechazar la solicitud de cobertura. </w:t>
      </w:r>
    </w:p>
    <w:p w:rsidRPr="002974A1" w:rsidR="00050CC2" w:rsidP="420A6E1C" w:rsidRDefault="002974A1" w14:paraId="713E8612" w14:textId="6BBF29A3">
      <w:pPr>
        <w:jc w:val="both"/>
        <w:rPr>
          <w:rFonts w:ascii="Times New Roman" w:hAnsi="Times New Roman"/>
          <w:b w:val="1"/>
          <w:bCs w:val="1"/>
          <w:sz w:val="24"/>
          <w:szCs w:val="24"/>
        </w:rPr>
      </w:pPr>
      <w:r w:rsidRPr="420A6E1C" w:rsidR="002974A1">
        <w:rPr>
          <w:rFonts w:ascii="Times New Roman" w:hAnsi="Times New Roman"/>
          <w:b w:val="1"/>
          <w:bCs w:val="1"/>
          <w:sz w:val="24"/>
          <w:szCs w:val="24"/>
          <w:u w:val="single"/>
        </w:rPr>
        <w:t>NOVENO</w:t>
      </w:r>
      <w:r w:rsidRPr="420A6E1C" w:rsidR="00050CC2">
        <w:rPr>
          <w:rFonts w:ascii="Times New Roman" w:hAnsi="Times New Roman"/>
          <w:b w:val="1"/>
          <w:bCs w:val="1"/>
          <w:sz w:val="24"/>
          <w:szCs w:val="24"/>
        </w:rPr>
        <w:t xml:space="preserve">: </w:t>
      </w:r>
      <w:r w:rsidRPr="420A6E1C" w:rsidR="00050CC2">
        <w:rPr>
          <w:rFonts w:ascii="Times New Roman" w:hAnsi="Times New Roman"/>
          <w:sz w:val="24"/>
          <w:szCs w:val="24"/>
        </w:rPr>
        <w:t xml:space="preserve">Se exhorta finalmente a </w:t>
      </w:r>
      <w:r w:rsidRPr="420A6E1C" w:rsidR="3476BE29">
        <w:rPr>
          <w:rFonts w:ascii="Times New Roman" w:hAnsi="Times New Roman"/>
          <w:sz w:val="24"/>
          <w:szCs w:val="24"/>
        </w:rPr>
        <w:t>.................................</w:t>
      </w:r>
      <w:r w:rsidRPr="420A6E1C" w:rsidR="00050CC2">
        <w:rPr>
          <w:rFonts w:ascii="Times New Roman" w:hAnsi="Times New Roman"/>
          <w:sz w:val="24"/>
          <w:szCs w:val="24"/>
        </w:rPr>
        <w:t xml:space="preserve"> para que cuide de cumplir oportunamente con la documentación requerida, así como de la formalización de sus compromisos ante esta Defensoría.</w:t>
      </w:r>
    </w:p>
    <w:p w:rsidRPr="002974A1" w:rsidR="00050CC2" w:rsidP="00050CC2" w:rsidRDefault="00050CC2" w14:paraId="502EB7B4" w14:textId="77777777">
      <w:pPr>
        <w:tabs>
          <w:tab w:val="left" w:pos="2386"/>
        </w:tabs>
        <w:jc w:val="both"/>
        <w:outlineLvl w:val="0"/>
        <w:rPr>
          <w:rFonts w:ascii="Times New Roman" w:hAnsi="Times New Roman"/>
          <w:b/>
          <w:sz w:val="24"/>
          <w:szCs w:val="24"/>
        </w:rPr>
      </w:pPr>
      <w:r w:rsidRPr="002974A1">
        <w:rPr>
          <w:rFonts w:ascii="Times New Roman" w:hAnsi="Times New Roman"/>
          <w:b/>
          <w:sz w:val="24"/>
          <w:szCs w:val="24"/>
        </w:rPr>
        <w:t>ATENDIENDO A LO EXPRESADO, ESTE ÓRGANO RESOLUTIVO UNIPERSONAL CONCLUYE SU APRECIACIÓN RAZONADA Y CONJUNTA AL AMPARO DE LO ESTABLECIDO EN EL REGLAMENTO DE LA DEFASEG, POR LO QUE:</w:t>
      </w:r>
    </w:p>
    <w:p w:rsidRPr="002974A1" w:rsidR="00050CC2" w:rsidP="00050CC2" w:rsidRDefault="00050CC2" w14:paraId="5C26A4EC" w14:textId="77777777">
      <w:pPr>
        <w:jc w:val="both"/>
        <w:rPr>
          <w:rFonts w:ascii="Times New Roman" w:hAnsi="Times New Roman"/>
          <w:b/>
          <w:sz w:val="24"/>
          <w:szCs w:val="24"/>
        </w:rPr>
      </w:pPr>
      <w:r w:rsidRPr="002974A1">
        <w:rPr>
          <w:rFonts w:ascii="Times New Roman" w:hAnsi="Times New Roman"/>
          <w:b/>
          <w:sz w:val="24"/>
          <w:szCs w:val="24"/>
        </w:rPr>
        <w:t>RESUELVE:</w:t>
      </w:r>
    </w:p>
    <w:p w:rsidRPr="002974A1" w:rsidR="00050CC2" w:rsidP="00050CC2" w:rsidRDefault="00050CC2" w14:paraId="65F5C1A0" w14:textId="58DA1D8B">
      <w:pPr>
        <w:jc w:val="both"/>
        <w:outlineLvl w:val="0"/>
        <w:rPr>
          <w:rFonts w:ascii="Times New Roman" w:hAnsi="Times New Roman"/>
          <w:sz w:val="24"/>
          <w:szCs w:val="24"/>
          <w:lang w:val="es-MX"/>
        </w:rPr>
      </w:pPr>
      <w:r w:rsidRPr="420A6E1C" w:rsidR="00050CC2">
        <w:rPr>
          <w:rFonts w:ascii="Times New Roman" w:hAnsi="Times New Roman"/>
          <w:sz w:val="24"/>
          <w:szCs w:val="24"/>
        </w:rPr>
        <w:t>Declarar</w:t>
      </w:r>
      <w:r w:rsidRPr="420A6E1C" w:rsidR="00050CC2">
        <w:rPr>
          <w:rFonts w:ascii="Times New Roman" w:hAnsi="Times New Roman"/>
          <w:b w:val="1"/>
          <w:bCs w:val="1"/>
          <w:sz w:val="24"/>
          <w:szCs w:val="24"/>
        </w:rPr>
        <w:t xml:space="preserve"> FUNDADA </w:t>
      </w:r>
      <w:r w:rsidRPr="420A6E1C" w:rsidR="00050CC2">
        <w:rPr>
          <w:rFonts w:ascii="Times New Roman" w:hAnsi="Times New Roman"/>
          <w:sz w:val="24"/>
          <w:szCs w:val="24"/>
        </w:rPr>
        <w:t>la reclamación</w:t>
      </w:r>
      <w:r w:rsidRPr="420A6E1C" w:rsidR="00050CC2">
        <w:rPr>
          <w:rFonts w:ascii="Times New Roman" w:hAnsi="Times New Roman"/>
          <w:b w:val="1"/>
          <w:bCs w:val="1"/>
          <w:sz w:val="24"/>
          <w:szCs w:val="24"/>
        </w:rPr>
        <w:t xml:space="preserve"> </w:t>
      </w:r>
      <w:r w:rsidRPr="420A6E1C" w:rsidR="00050CC2">
        <w:rPr>
          <w:rFonts w:ascii="Times New Roman" w:hAnsi="Times New Roman"/>
          <w:sz w:val="24"/>
          <w:szCs w:val="24"/>
        </w:rPr>
        <w:t>interpuesta</w:t>
      </w:r>
      <w:r w:rsidRPr="420A6E1C" w:rsidR="00050CC2">
        <w:rPr>
          <w:rFonts w:ascii="Times New Roman" w:hAnsi="Times New Roman"/>
          <w:sz w:val="24"/>
          <w:szCs w:val="24"/>
          <w:lang w:val="es-MX"/>
        </w:rPr>
        <w:t xml:space="preserve"> por</w:t>
      </w:r>
      <w:r w:rsidRPr="420A6E1C" w:rsidR="00050CC2">
        <w:rPr>
          <w:rFonts w:ascii="Times New Roman" w:hAnsi="Times New Roman"/>
          <w:b w:val="1"/>
          <w:bCs w:val="1"/>
          <w:sz w:val="24"/>
          <w:szCs w:val="24"/>
          <w:lang w:val="es-MX"/>
        </w:rPr>
        <w:t xml:space="preserve"> </w:t>
      </w:r>
      <w:r w:rsidRPr="420A6E1C" w:rsidR="13B7302A">
        <w:rPr>
          <w:rFonts w:ascii="Times New Roman" w:hAnsi="Times New Roman"/>
          <w:b w:val="1"/>
          <w:bCs w:val="1"/>
          <w:sz w:val="24"/>
          <w:szCs w:val="24"/>
        </w:rPr>
        <w:t>....................................................................</w:t>
      </w:r>
      <w:r w:rsidRPr="420A6E1C" w:rsidR="00050CC2">
        <w:rPr>
          <w:rFonts w:ascii="Times New Roman" w:hAnsi="Times New Roman"/>
          <w:b w:val="1"/>
          <w:bCs w:val="1"/>
          <w:sz w:val="24"/>
          <w:szCs w:val="24"/>
        </w:rPr>
        <w:t xml:space="preserve"> </w:t>
      </w:r>
      <w:r w:rsidRPr="420A6E1C" w:rsidR="00050CC2">
        <w:rPr>
          <w:rFonts w:ascii="Times New Roman" w:hAnsi="Times New Roman"/>
          <w:sz w:val="24"/>
          <w:szCs w:val="24"/>
        </w:rPr>
        <w:t xml:space="preserve">contra </w:t>
      </w:r>
      <w:r w:rsidRPr="420A6E1C" w:rsidR="3476BE29">
        <w:rPr>
          <w:rFonts w:ascii="Times New Roman" w:hAnsi="Times New Roman"/>
          <w:b w:val="1"/>
          <w:bCs w:val="1"/>
          <w:sz w:val="24"/>
          <w:szCs w:val="24"/>
        </w:rPr>
        <w:t>.................................</w:t>
      </w:r>
      <w:r w:rsidRPr="420A6E1C" w:rsidR="00050CC2">
        <w:rPr>
          <w:rFonts w:ascii="Times New Roman" w:hAnsi="Times New Roman"/>
          <w:b w:val="1"/>
          <w:bCs w:val="1"/>
          <w:sz w:val="24"/>
          <w:szCs w:val="24"/>
          <w:lang w:val="es-MX"/>
        </w:rPr>
        <w:t xml:space="preserve"> </w:t>
      </w:r>
      <w:r w:rsidRPr="420A6E1C" w:rsidR="00050CC2">
        <w:rPr>
          <w:rFonts w:ascii="Times New Roman" w:hAnsi="Times New Roman"/>
          <w:sz w:val="24"/>
          <w:szCs w:val="24"/>
        </w:rPr>
        <w:t>correspondiente al</w:t>
      </w:r>
      <w:r w:rsidRPr="420A6E1C" w:rsidR="00050CC2">
        <w:rPr>
          <w:rFonts w:ascii="Times New Roman" w:hAnsi="Times New Roman"/>
          <w:b w:val="1"/>
          <w:bCs w:val="1"/>
          <w:sz w:val="24"/>
          <w:szCs w:val="24"/>
          <w:lang w:val="es-MX"/>
        </w:rPr>
        <w:t xml:space="preserve"> SEGURO DE PROTECCIÓN DE TARJETA CON PÓLIZA </w:t>
      </w:r>
      <w:r w:rsidRPr="420A6E1C" w:rsidR="00050CC2">
        <w:rPr>
          <w:rFonts w:ascii="Times New Roman" w:hAnsi="Times New Roman"/>
          <w:b w:val="1"/>
          <w:bCs w:val="1"/>
          <w:sz w:val="24"/>
          <w:szCs w:val="24"/>
          <w:lang w:val="es-MX"/>
        </w:rPr>
        <w:t>N°</w:t>
      </w:r>
      <w:r w:rsidRPr="420A6E1C" w:rsidR="00050CC2">
        <w:rPr>
          <w:rFonts w:ascii="Times New Roman" w:hAnsi="Times New Roman"/>
          <w:b w:val="1"/>
          <w:bCs w:val="1"/>
          <w:sz w:val="24"/>
          <w:szCs w:val="24"/>
          <w:lang w:val="es-MX"/>
        </w:rPr>
        <w:t xml:space="preserve"> </w:t>
      </w:r>
      <w:r w:rsidRPr="420A6E1C" w:rsidR="3A48F32B">
        <w:rPr>
          <w:rFonts w:ascii="Times New Roman" w:hAnsi="Times New Roman"/>
          <w:b w:val="1"/>
          <w:bCs w:val="1"/>
          <w:sz w:val="24"/>
          <w:szCs w:val="24"/>
        </w:rPr>
        <w:t>..........................</w:t>
      </w:r>
      <w:r w:rsidRPr="420A6E1C" w:rsidR="00050CC2">
        <w:rPr>
          <w:rFonts w:ascii="Times New Roman" w:hAnsi="Times New Roman"/>
          <w:sz w:val="24"/>
          <w:szCs w:val="24"/>
          <w:lang w:val="es-MX"/>
        </w:rPr>
        <w:t>.</w:t>
      </w:r>
    </w:p>
    <w:p w:rsidRPr="002974A1" w:rsidR="00FE0AE9" w:rsidP="00A96C6E" w:rsidRDefault="00D00142" w14:paraId="22FB6411" w14:textId="2C6088E9">
      <w:pPr>
        <w:jc w:val="right"/>
        <w:rPr>
          <w:rFonts w:ascii="Times New Roman" w:hAnsi="Times New Roman"/>
          <w:sz w:val="24"/>
          <w:szCs w:val="24"/>
        </w:rPr>
      </w:pPr>
      <w:r w:rsidRPr="002974A1">
        <w:rPr>
          <w:rFonts w:ascii="Times New Roman" w:hAnsi="Times New Roman"/>
          <w:sz w:val="24"/>
          <w:szCs w:val="24"/>
        </w:rPr>
        <w:t>Lima,</w:t>
      </w:r>
      <w:r w:rsidRPr="002974A1" w:rsidR="0034229F">
        <w:rPr>
          <w:rFonts w:ascii="Times New Roman" w:hAnsi="Times New Roman"/>
          <w:sz w:val="24"/>
          <w:szCs w:val="24"/>
        </w:rPr>
        <w:t xml:space="preserve"> </w:t>
      </w:r>
      <w:r w:rsidRPr="002974A1" w:rsidR="00C537C3">
        <w:rPr>
          <w:rFonts w:ascii="Times New Roman" w:hAnsi="Times New Roman"/>
          <w:sz w:val="24"/>
          <w:szCs w:val="24"/>
        </w:rPr>
        <w:t>2</w:t>
      </w:r>
      <w:r w:rsidR="003C508A">
        <w:rPr>
          <w:rFonts w:ascii="Times New Roman" w:hAnsi="Times New Roman"/>
          <w:sz w:val="24"/>
          <w:szCs w:val="24"/>
        </w:rPr>
        <w:t>1</w:t>
      </w:r>
      <w:r w:rsidRPr="002974A1" w:rsidR="004A5CA2">
        <w:rPr>
          <w:rFonts w:ascii="Times New Roman" w:hAnsi="Times New Roman"/>
          <w:sz w:val="24"/>
          <w:szCs w:val="24"/>
        </w:rPr>
        <w:t xml:space="preserve"> </w:t>
      </w:r>
      <w:r w:rsidRPr="002974A1">
        <w:rPr>
          <w:rFonts w:ascii="Times New Roman" w:hAnsi="Times New Roman"/>
          <w:sz w:val="24"/>
          <w:szCs w:val="24"/>
        </w:rPr>
        <w:t>de</w:t>
      </w:r>
      <w:r w:rsidRPr="002974A1" w:rsidR="00EF70E2">
        <w:rPr>
          <w:rFonts w:ascii="Times New Roman" w:hAnsi="Times New Roman"/>
          <w:sz w:val="24"/>
          <w:szCs w:val="24"/>
        </w:rPr>
        <w:t xml:space="preserve"> </w:t>
      </w:r>
      <w:r w:rsidRPr="002974A1" w:rsidR="004A5CA2">
        <w:rPr>
          <w:rFonts w:ascii="Times New Roman" w:hAnsi="Times New Roman"/>
          <w:sz w:val="24"/>
          <w:szCs w:val="24"/>
        </w:rPr>
        <w:t>junio</w:t>
      </w:r>
      <w:r w:rsidRPr="002974A1">
        <w:rPr>
          <w:rFonts w:ascii="Times New Roman" w:hAnsi="Times New Roman"/>
          <w:sz w:val="24"/>
          <w:szCs w:val="24"/>
        </w:rPr>
        <w:t xml:space="preserve"> de 202</w:t>
      </w:r>
      <w:r w:rsidRPr="002974A1" w:rsidR="006C6213">
        <w:rPr>
          <w:rFonts w:ascii="Times New Roman" w:hAnsi="Times New Roman"/>
          <w:sz w:val="24"/>
          <w:szCs w:val="24"/>
        </w:rPr>
        <w:t>3</w:t>
      </w:r>
    </w:p>
    <w:p w:rsidRPr="002974A1" w:rsidR="00D066E9" w:rsidP="00401FF7" w:rsidRDefault="00487E42" w14:paraId="07DA551C" w14:textId="2F682B5B">
      <w:pPr>
        <w:jc w:val="both"/>
        <w:rPr>
          <w:rFonts w:ascii="Times New Roman" w:hAnsi="Times New Roman"/>
          <w:b/>
          <w:bCs/>
          <w:i/>
          <w:iCs/>
          <w:sz w:val="24"/>
          <w:szCs w:val="24"/>
        </w:rPr>
      </w:pPr>
      <w:r w:rsidRPr="002974A1">
        <w:rPr>
          <w:rFonts w:ascii="Times New Roman" w:hAnsi="Times New Roman"/>
          <w:b/>
          <w:bCs/>
          <w:i/>
          <w:iCs/>
          <w:sz w:val="24"/>
          <w:szCs w:val="24"/>
        </w:rPr>
        <w:t xml:space="preserve">La </w:t>
      </w:r>
      <w:proofErr w:type="gramStart"/>
      <w:r w:rsidRPr="002974A1">
        <w:rPr>
          <w:rFonts w:ascii="Times New Roman" w:hAnsi="Times New Roman"/>
          <w:b/>
          <w:bCs/>
          <w:i/>
          <w:iCs/>
          <w:sz w:val="24"/>
          <w:szCs w:val="24"/>
        </w:rPr>
        <w:t>Secretaria Técnica</w:t>
      </w:r>
      <w:proofErr w:type="gramEnd"/>
      <w:r w:rsidRPr="002974A1">
        <w:rPr>
          <w:rFonts w:ascii="Times New Roman" w:hAnsi="Times New Roman"/>
          <w:b/>
          <w:bCs/>
          <w:i/>
          <w:iCs/>
          <w:sz w:val="24"/>
          <w:szCs w:val="24"/>
        </w:rPr>
        <w:t>, como Órgano Resolutivo Unipersonal, emite la presente resolución.</w:t>
      </w:r>
    </w:p>
    <w:p w:rsidRPr="002974A1" w:rsidR="00487E42" w:rsidP="002D07BA" w:rsidRDefault="00487E42" w14:paraId="2D80A377" w14:textId="0DAFEFD0">
      <w:pPr>
        <w:spacing w:line="360" w:lineRule="auto"/>
        <w:jc w:val="center"/>
        <w:rPr>
          <w:rFonts w:ascii="Times New Roman" w:hAnsi="Times New Roman"/>
          <w:b/>
          <w:bCs/>
          <w:sz w:val="24"/>
          <w:szCs w:val="24"/>
        </w:rPr>
      </w:pPr>
      <w:r w:rsidRPr="002974A1">
        <w:rPr>
          <w:rFonts w:ascii="Times New Roman" w:hAnsi="Times New Roman"/>
          <w:b/>
          <w:bCs/>
          <w:sz w:val="24"/>
          <w:szCs w:val="24"/>
        </w:rPr>
        <w:t xml:space="preserve">Alicia Martín López – </w:t>
      </w:r>
      <w:proofErr w:type="gramStart"/>
      <w:r w:rsidRPr="002974A1">
        <w:rPr>
          <w:rFonts w:ascii="Times New Roman" w:hAnsi="Times New Roman"/>
          <w:b/>
          <w:bCs/>
          <w:sz w:val="24"/>
          <w:szCs w:val="24"/>
        </w:rPr>
        <w:t>Secretar</w:t>
      </w:r>
      <w:r w:rsidRPr="002974A1" w:rsidR="003179C7">
        <w:rPr>
          <w:rFonts w:ascii="Times New Roman" w:hAnsi="Times New Roman"/>
          <w:b/>
          <w:bCs/>
          <w:sz w:val="24"/>
          <w:szCs w:val="24"/>
        </w:rPr>
        <w:t>i</w:t>
      </w:r>
      <w:r w:rsidRPr="002974A1">
        <w:rPr>
          <w:rFonts w:ascii="Times New Roman" w:hAnsi="Times New Roman"/>
          <w:b/>
          <w:bCs/>
          <w:sz w:val="24"/>
          <w:szCs w:val="24"/>
        </w:rPr>
        <w:t>a Técnica</w:t>
      </w:r>
      <w:proofErr w:type="gramEnd"/>
    </w:p>
    <w:p w:rsidRPr="002A4CFE" w:rsidR="000341A4" w:rsidP="00D00142" w:rsidRDefault="000341A4" w14:paraId="78842804" w14:textId="77777777">
      <w:pPr>
        <w:jc w:val="right"/>
        <w:rPr>
          <w:rFonts w:ascii="Times New Roman" w:hAnsi="Times New Roman"/>
          <w:sz w:val="24"/>
          <w:szCs w:val="24"/>
        </w:rPr>
      </w:pPr>
    </w:p>
    <w:p w:rsidRPr="00BC19B0" w:rsidR="0089374D" w:rsidRDefault="0089374D" w14:paraId="7A3A0BC6" w14:textId="77777777">
      <w:pPr>
        <w:rPr>
          <w:rFonts w:ascii="Times New Roman" w:hAnsi="Times New Roman"/>
          <w:sz w:val="24"/>
          <w:szCs w:val="24"/>
        </w:rPr>
      </w:pPr>
    </w:p>
    <w:sectPr w:rsidRPr="00BC19B0" w:rsidR="0089374D" w:rsidSect="0031356D">
      <w:headerReference w:type="default" r:id="rId12"/>
      <w:footerReference w:type="default" r:id="rId13"/>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DA10E5" w:rsidP="00722F1A" w:rsidRDefault="00DA10E5" w14:paraId="040E154E" w14:textId="77777777">
      <w:pPr>
        <w:spacing w:after="0" w:line="240" w:lineRule="auto"/>
      </w:pPr>
      <w:r>
        <w:separator/>
      </w:r>
    </w:p>
  </w:endnote>
  <w:endnote w:type="continuationSeparator" w:id="0">
    <w:p w:rsidR="00DA10E5" w:rsidP="00722F1A" w:rsidRDefault="00DA10E5" w14:paraId="5390F6FB"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3421107"/>
      <w:docPartObj>
        <w:docPartGallery w:val="Page Numbers (Bottom of Page)"/>
        <w:docPartUnique/>
      </w:docPartObj>
    </w:sdtPr>
    <w:sdtEndPr/>
    <w:sdtContent>
      <w:sdt>
        <w:sdtPr>
          <w:id w:val="-1705238520"/>
          <w:docPartObj>
            <w:docPartGallery w:val="Page Numbers (Top of Page)"/>
            <w:docPartUnique/>
          </w:docPartObj>
        </w:sdtPr>
        <w:sdtEnd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DA10E5" w:rsidP="00722F1A" w:rsidRDefault="00DA10E5" w14:paraId="4DC735C7" w14:textId="77777777">
      <w:pPr>
        <w:spacing w:after="0" w:line="240" w:lineRule="auto"/>
      </w:pPr>
      <w:r>
        <w:separator/>
      </w:r>
    </w:p>
  </w:footnote>
  <w:footnote w:type="continuationSeparator" w:id="0">
    <w:p w:rsidR="00DA10E5" w:rsidP="00722F1A" w:rsidRDefault="00DA10E5" w14:paraId="00C03F34"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4"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28C51D0"/>
    <w:multiLevelType w:val="hybridMultilevel"/>
    <w:tmpl w:val="DEEA527E"/>
    <w:lvl w:ilvl="0" w:tplc="D1F89148">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36E0772E"/>
    <w:multiLevelType w:val="hybridMultilevel"/>
    <w:tmpl w:val="EA58B5EA"/>
    <w:lvl w:ilvl="0" w:tplc="5B2AEAAE">
      <w:start w:val="1"/>
      <w:numFmt w:val="lowerRoman"/>
      <w:lvlText w:val="(%1)"/>
      <w:lvlJc w:val="left"/>
      <w:pPr>
        <w:ind w:left="1080" w:hanging="720"/>
      </w:pPr>
      <w:rPr>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37474EA5"/>
    <w:multiLevelType w:val="hybridMultilevel"/>
    <w:tmpl w:val="A970DB2A"/>
    <w:lvl w:ilvl="0" w:tplc="F7CA9146">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4099694A"/>
    <w:multiLevelType w:val="hybridMultilevel"/>
    <w:tmpl w:val="1F30D55C"/>
    <w:lvl w:ilvl="0" w:tplc="9D6CE68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451D1BA7"/>
    <w:multiLevelType w:val="hybridMultilevel"/>
    <w:tmpl w:val="AB06B148"/>
    <w:lvl w:ilvl="0" w:tplc="5BF8B97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7"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550D1BC6"/>
    <w:multiLevelType w:val="hybridMultilevel"/>
    <w:tmpl w:val="12163D6C"/>
    <w:lvl w:ilvl="0" w:tplc="2536CF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66692017"/>
    <w:multiLevelType w:val="hybridMultilevel"/>
    <w:tmpl w:val="88C8DAA8"/>
    <w:lvl w:ilvl="0" w:tplc="3676B7B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82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5743429">
    <w:abstractNumId w:val="4"/>
  </w:num>
  <w:num w:numId="7" w16cid:durableId="19736016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987349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705620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767650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448716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10A11"/>
    <w:rsid w:val="000227FD"/>
    <w:rsid w:val="00023A12"/>
    <w:rsid w:val="000303B6"/>
    <w:rsid w:val="00031F0F"/>
    <w:rsid w:val="000329BA"/>
    <w:rsid w:val="000341A4"/>
    <w:rsid w:val="00050CC2"/>
    <w:rsid w:val="00056E10"/>
    <w:rsid w:val="00075BED"/>
    <w:rsid w:val="00082464"/>
    <w:rsid w:val="0008641C"/>
    <w:rsid w:val="0008736D"/>
    <w:rsid w:val="000943A4"/>
    <w:rsid w:val="00096D11"/>
    <w:rsid w:val="000B29AE"/>
    <w:rsid w:val="000D06BF"/>
    <w:rsid w:val="000F52F7"/>
    <w:rsid w:val="00123B3A"/>
    <w:rsid w:val="00136C86"/>
    <w:rsid w:val="001459A2"/>
    <w:rsid w:val="001700F1"/>
    <w:rsid w:val="00173308"/>
    <w:rsid w:val="00180E23"/>
    <w:rsid w:val="00181367"/>
    <w:rsid w:val="00185516"/>
    <w:rsid w:val="00190DC3"/>
    <w:rsid w:val="00194FAA"/>
    <w:rsid w:val="0019552A"/>
    <w:rsid w:val="001A6119"/>
    <w:rsid w:val="001C0012"/>
    <w:rsid w:val="001C026D"/>
    <w:rsid w:val="001C0599"/>
    <w:rsid w:val="001C23FC"/>
    <w:rsid w:val="001C509F"/>
    <w:rsid w:val="001D71B9"/>
    <w:rsid w:val="001E272B"/>
    <w:rsid w:val="001F5220"/>
    <w:rsid w:val="00206222"/>
    <w:rsid w:val="002219B0"/>
    <w:rsid w:val="00223964"/>
    <w:rsid w:val="00252D22"/>
    <w:rsid w:val="002552BA"/>
    <w:rsid w:val="002562BF"/>
    <w:rsid w:val="0027093C"/>
    <w:rsid w:val="00270EB5"/>
    <w:rsid w:val="002748B9"/>
    <w:rsid w:val="002774DB"/>
    <w:rsid w:val="002832FD"/>
    <w:rsid w:val="002974A1"/>
    <w:rsid w:val="002A3D68"/>
    <w:rsid w:val="002A4CFE"/>
    <w:rsid w:val="002B7B44"/>
    <w:rsid w:val="002C32EB"/>
    <w:rsid w:val="002C3DCD"/>
    <w:rsid w:val="002C7BAD"/>
    <w:rsid w:val="002D07BA"/>
    <w:rsid w:val="002F2037"/>
    <w:rsid w:val="00315252"/>
    <w:rsid w:val="00316305"/>
    <w:rsid w:val="003179C7"/>
    <w:rsid w:val="00320005"/>
    <w:rsid w:val="00337C63"/>
    <w:rsid w:val="00341107"/>
    <w:rsid w:val="0034229F"/>
    <w:rsid w:val="003464EA"/>
    <w:rsid w:val="00350613"/>
    <w:rsid w:val="003538AD"/>
    <w:rsid w:val="0036173C"/>
    <w:rsid w:val="00365916"/>
    <w:rsid w:val="00377CD0"/>
    <w:rsid w:val="003943CE"/>
    <w:rsid w:val="003957A8"/>
    <w:rsid w:val="00397B7E"/>
    <w:rsid w:val="003A5178"/>
    <w:rsid w:val="003B3018"/>
    <w:rsid w:val="003B6C85"/>
    <w:rsid w:val="003C08D0"/>
    <w:rsid w:val="003C2403"/>
    <w:rsid w:val="003C4B02"/>
    <w:rsid w:val="003C508A"/>
    <w:rsid w:val="003C7842"/>
    <w:rsid w:val="003D0B19"/>
    <w:rsid w:val="003D1117"/>
    <w:rsid w:val="003E1707"/>
    <w:rsid w:val="003E2DA9"/>
    <w:rsid w:val="003E3E64"/>
    <w:rsid w:val="003F1D8B"/>
    <w:rsid w:val="003F21BF"/>
    <w:rsid w:val="00401FF7"/>
    <w:rsid w:val="00407368"/>
    <w:rsid w:val="00407A18"/>
    <w:rsid w:val="00411C9C"/>
    <w:rsid w:val="004205D2"/>
    <w:rsid w:val="00426947"/>
    <w:rsid w:val="00427834"/>
    <w:rsid w:val="00430735"/>
    <w:rsid w:val="0044595E"/>
    <w:rsid w:val="0045636B"/>
    <w:rsid w:val="00464821"/>
    <w:rsid w:val="00466D00"/>
    <w:rsid w:val="004739D5"/>
    <w:rsid w:val="00486E3D"/>
    <w:rsid w:val="00487E42"/>
    <w:rsid w:val="004A54D1"/>
    <w:rsid w:val="004A5CA2"/>
    <w:rsid w:val="004B23B9"/>
    <w:rsid w:val="004B4F66"/>
    <w:rsid w:val="004B6207"/>
    <w:rsid w:val="004B7F72"/>
    <w:rsid w:val="004C0B81"/>
    <w:rsid w:val="004D32FA"/>
    <w:rsid w:val="004E09C5"/>
    <w:rsid w:val="004E2A3F"/>
    <w:rsid w:val="004F0094"/>
    <w:rsid w:val="004F1A61"/>
    <w:rsid w:val="004F3EBD"/>
    <w:rsid w:val="004F5873"/>
    <w:rsid w:val="00541D87"/>
    <w:rsid w:val="00546D29"/>
    <w:rsid w:val="00551EAD"/>
    <w:rsid w:val="0055560E"/>
    <w:rsid w:val="00555FDE"/>
    <w:rsid w:val="00570097"/>
    <w:rsid w:val="00571328"/>
    <w:rsid w:val="005745B9"/>
    <w:rsid w:val="00584164"/>
    <w:rsid w:val="005A5404"/>
    <w:rsid w:val="005A6F5E"/>
    <w:rsid w:val="005B1319"/>
    <w:rsid w:val="005B7527"/>
    <w:rsid w:val="005D470E"/>
    <w:rsid w:val="005E455C"/>
    <w:rsid w:val="005E6AC3"/>
    <w:rsid w:val="005E6AE4"/>
    <w:rsid w:val="005F659E"/>
    <w:rsid w:val="00605B3E"/>
    <w:rsid w:val="00611030"/>
    <w:rsid w:val="00611D0F"/>
    <w:rsid w:val="00624915"/>
    <w:rsid w:val="00624E89"/>
    <w:rsid w:val="00633243"/>
    <w:rsid w:val="00636287"/>
    <w:rsid w:val="00651DB4"/>
    <w:rsid w:val="00664D34"/>
    <w:rsid w:val="006677FB"/>
    <w:rsid w:val="00693F67"/>
    <w:rsid w:val="00697054"/>
    <w:rsid w:val="00697E41"/>
    <w:rsid w:val="006A595D"/>
    <w:rsid w:val="006A7C2B"/>
    <w:rsid w:val="006B4512"/>
    <w:rsid w:val="006C05C4"/>
    <w:rsid w:val="006C2590"/>
    <w:rsid w:val="006C6213"/>
    <w:rsid w:val="006C63EC"/>
    <w:rsid w:val="006D2330"/>
    <w:rsid w:val="006F001C"/>
    <w:rsid w:val="006F309C"/>
    <w:rsid w:val="006F5F21"/>
    <w:rsid w:val="0071399D"/>
    <w:rsid w:val="0071585D"/>
    <w:rsid w:val="00717281"/>
    <w:rsid w:val="00722F1A"/>
    <w:rsid w:val="00734A73"/>
    <w:rsid w:val="00740529"/>
    <w:rsid w:val="00741BD2"/>
    <w:rsid w:val="00741FAE"/>
    <w:rsid w:val="00747942"/>
    <w:rsid w:val="00766307"/>
    <w:rsid w:val="00766E78"/>
    <w:rsid w:val="00770984"/>
    <w:rsid w:val="00773552"/>
    <w:rsid w:val="00786219"/>
    <w:rsid w:val="00790DF4"/>
    <w:rsid w:val="007A4A6D"/>
    <w:rsid w:val="007B4101"/>
    <w:rsid w:val="007B48E1"/>
    <w:rsid w:val="007C1D34"/>
    <w:rsid w:val="007C2EAB"/>
    <w:rsid w:val="007D442E"/>
    <w:rsid w:val="007E38B7"/>
    <w:rsid w:val="007E7DAB"/>
    <w:rsid w:val="00801C5F"/>
    <w:rsid w:val="008050AA"/>
    <w:rsid w:val="0081637E"/>
    <w:rsid w:val="00830643"/>
    <w:rsid w:val="00831CCC"/>
    <w:rsid w:val="008371AD"/>
    <w:rsid w:val="00837965"/>
    <w:rsid w:val="00842964"/>
    <w:rsid w:val="00861E9C"/>
    <w:rsid w:val="0086588F"/>
    <w:rsid w:val="0086654A"/>
    <w:rsid w:val="008666F2"/>
    <w:rsid w:val="00880966"/>
    <w:rsid w:val="008815C6"/>
    <w:rsid w:val="0089374D"/>
    <w:rsid w:val="008A51FF"/>
    <w:rsid w:val="008B2500"/>
    <w:rsid w:val="008B38C9"/>
    <w:rsid w:val="008B410F"/>
    <w:rsid w:val="008B6DC7"/>
    <w:rsid w:val="008B74D9"/>
    <w:rsid w:val="008B79F4"/>
    <w:rsid w:val="008C0D17"/>
    <w:rsid w:val="008C18AA"/>
    <w:rsid w:val="008C2EF4"/>
    <w:rsid w:val="008C5A9C"/>
    <w:rsid w:val="008C6600"/>
    <w:rsid w:val="008D51EF"/>
    <w:rsid w:val="008D7125"/>
    <w:rsid w:val="008D77C2"/>
    <w:rsid w:val="008E32C6"/>
    <w:rsid w:val="008E5819"/>
    <w:rsid w:val="008E7D37"/>
    <w:rsid w:val="008F29CC"/>
    <w:rsid w:val="008F3B72"/>
    <w:rsid w:val="008F52DF"/>
    <w:rsid w:val="008F73B7"/>
    <w:rsid w:val="009013AD"/>
    <w:rsid w:val="00905717"/>
    <w:rsid w:val="009217F9"/>
    <w:rsid w:val="009278EB"/>
    <w:rsid w:val="00936470"/>
    <w:rsid w:val="00950713"/>
    <w:rsid w:val="00954297"/>
    <w:rsid w:val="00960CAD"/>
    <w:rsid w:val="009651D2"/>
    <w:rsid w:val="00966813"/>
    <w:rsid w:val="00971A3E"/>
    <w:rsid w:val="00981677"/>
    <w:rsid w:val="0098207A"/>
    <w:rsid w:val="009853CB"/>
    <w:rsid w:val="0098563E"/>
    <w:rsid w:val="009A375C"/>
    <w:rsid w:val="009A3B8F"/>
    <w:rsid w:val="009A5B86"/>
    <w:rsid w:val="009B1C6E"/>
    <w:rsid w:val="009B2153"/>
    <w:rsid w:val="009B24C0"/>
    <w:rsid w:val="009B58C9"/>
    <w:rsid w:val="009C5E18"/>
    <w:rsid w:val="009E202C"/>
    <w:rsid w:val="009E3317"/>
    <w:rsid w:val="009E5B55"/>
    <w:rsid w:val="009F232F"/>
    <w:rsid w:val="00A102E1"/>
    <w:rsid w:val="00A1356B"/>
    <w:rsid w:val="00A17B8F"/>
    <w:rsid w:val="00A209BF"/>
    <w:rsid w:val="00A2495F"/>
    <w:rsid w:val="00A265AA"/>
    <w:rsid w:val="00A27C06"/>
    <w:rsid w:val="00A30166"/>
    <w:rsid w:val="00A32C5D"/>
    <w:rsid w:val="00A3452D"/>
    <w:rsid w:val="00A368F4"/>
    <w:rsid w:val="00A405FD"/>
    <w:rsid w:val="00A40FB5"/>
    <w:rsid w:val="00A47E1A"/>
    <w:rsid w:val="00A566AD"/>
    <w:rsid w:val="00A603C9"/>
    <w:rsid w:val="00A60D4F"/>
    <w:rsid w:val="00A635B3"/>
    <w:rsid w:val="00A65D3C"/>
    <w:rsid w:val="00A719CD"/>
    <w:rsid w:val="00A749BB"/>
    <w:rsid w:val="00A7791B"/>
    <w:rsid w:val="00A81C37"/>
    <w:rsid w:val="00A858BA"/>
    <w:rsid w:val="00A876AE"/>
    <w:rsid w:val="00A96C6E"/>
    <w:rsid w:val="00AA13DB"/>
    <w:rsid w:val="00AA2571"/>
    <w:rsid w:val="00AB4A3C"/>
    <w:rsid w:val="00AB7740"/>
    <w:rsid w:val="00AC1B51"/>
    <w:rsid w:val="00AC37F0"/>
    <w:rsid w:val="00AC65B1"/>
    <w:rsid w:val="00AC7A61"/>
    <w:rsid w:val="00AD56AF"/>
    <w:rsid w:val="00AD5D04"/>
    <w:rsid w:val="00AD7E43"/>
    <w:rsid w:val="00AF57F2"/>
    <w:rsid w:val="00B008FB"/>
    <w:rsid w:val="00B0138B"/>
    <w:rsid w:val="00B130DD"/>
    <w:rsid w:val="00B154BD"/>
    <w:rsid w:val="00B21365"/>
    <w:rsid w:val="00B21849"/>
    <w:rsid w:val="00B25FD8"/>
    <w:rsid w:val="00B2612A"/>
    <w:rsid w:val="00B2780B"/>
    <w:rsid w:val="00B328D9"/>
    <w:rsid w:val="00B33B03"/>
    <w:rsid w:val="00B41080"/>
    <w:rsid w:val="00B42CC1"/>
    <w:rsid w:val="00B431F7"/>
    <w:rsid w:val="00B570FD"/>
    <w:rsid w:val="00B643AD"/>
    <w:rsid w:val="00B67BB6"/>
    <w:rsid w:val="00B75D55"/>
    <w:rsid w:val="00B841DC"/>
    <w:rsid w:val="00B8618B"/>
    <w:rsid w:val="00B863AB"/>
    <w:rsid w:val="00B962BF"/>
    <w:rsid w:val="00BB0B6D"/>
    <w:rsid w:val="00BC0F09"/>
    <w:rsid w:val="00BC19B0"/>
    <w:rsid w:val="00BC69EF"/>
    <w:rsid w:val="00BD52E3"/>
    <w:rsid w:val="00BD5530"/>
    <w:rsid w:val="00BE20BB"/>
    <w:rsid w:val="00BE287A"/>
    <w:rsid w:val="00BE5FB3"/>
    <w:rsid w:val="00C06FF7"/>
    <w:rsid w:val="00C15254"/>
    <w:rsid w:val="00C2073B"/>
    <w:rsid w:val="00C2198B"/>
    <w:rsid w:val="00C22A8E"/>
    <w:rsid w:val="00C332C0"/>
    <w:rsid w:val="00C36917"/>
    <w:rsid w:val="00C45618"/>
    <w:rsid w:val="00C5028F"/>
    <w:rsid w:val="00C537C3"/>
    <w:rsid w:val="00C56F86"/>
    <w:rsid w:val="00C613E6"/>
    <w:rsid w:val="00C66D8C"/>
    <w:rsid w:val="00C80567"/>
    <w:rsid w:val="00C87F2C"/>
    <w:rsid w:val="00C910DC"/>
    <w:rsid w:val="00CA32FC"/>
    <w:rsid w:val="00CB39D7"/>
    <w:rsid w:val="00CC6D45"/>
    <w:rsid w:val="00CD5B43"/>
    <w:rsid w:val="00CD6A37"/>
    <w:rsid w:val="00CE6144"/>
    <w:rsid w:val="00CF40F1"/>
    <w:rsid w:val="00D00142"/>
    <w:rsid w:val="00D052E2"/>
    <w:rsid w:val="00D05BAE"/>
    <w:rsid w:val="00D066E9"/>
    <w:rsid w:val="00D1360F"/>
    <w:rsid w:val="00D1380F"/>
    <w:rsid w:val="00D159E5"/>
    <w:rsid w:val="00D242C0"/>
    <w:rsid w:val="00D362DC"/>
    <w:rsid w:val="00D4002D"/>
    <w:rsid w:val="00D450B5"/>
    <w:rsid w:val="00D52D69"/>
    <w:rsid w:val="00D63CFD"/>
    <w:rsid w:val="00D645CF"/>
    <w:rsid w:val="00D77FFB"/>
    <w:rsid w:val="00D80CF0"/>
    <w:rsid w:val="00D81343"/>
    <w:rsid w:val="00D90081"/>
    <w:rsid w:val="00D90777"/>
    <w:rsid w:val="00DA10E5"/>
    <w:rsid w:val="00DA1D06"/>
    <w:rsid w:val="00DA2B69"/>
    <w:rsid w:val="00DA2FE2"/>
    <w:rsid w:val="00DB3149"/>
    <w:rsid w:val="00DB34CC"/>
    <w:rsid w:val="00DC749B"/>
    <w:rsid w:val="00DD1CBB"/>
    <w:rsid w:val="00DE2304"/>
    <w:rsid w:val="00DF1090"/>
    <w:rsid w:val="00DF1CB2"/>
    <w:rsid w:val="00DF3088"/>
    <w:rsid w:val="00DF644C"/>
    <w:rsid w:val="00E14172"/>
    <w:rsid w:val="00E17B81"/>
    <w:rsid w:val="00E6025B"/>
    <w:rsid w:val="00E63DD9"/>
    <w:rsid w:val="00E67DCC"/>
    <w:rsid w:val="00E8336B"/>
    <w:rsid w:val="00E86C86"/>
    <w:rsid w:val="00E92970"/>
    <w:rsid w:val="00E941E1"/>
    <w:rsid w:val="00EA48E7"/>
    <w:rsid w:val="00EA5D03"/>
    <w:rsid w:val="00EA6298"/>
    <w:rsid w:val="00EB2C0D"/>
    <w:rsid w:val="00EB6E1A"/>
    <w:rsid w:val="00EB739B"/>
    <w:rsid w:val="00EC0BCA"/>
    <w:rsid w:val="00EC5417"/>
    <w:rsid w:val="00EF70E2"/>
    <w:rsid w:val="00F03223"/>
    <w:rsid w:val="00F06494"/>
    <w:rsid w:val="00F104DE"/>
    <w:rsid w:val="00F1467F"/>
    <w:rsid w:val="00F14E12"/>
    <w:rsid w:val="00F26229"/>
    <w:rsid w:val="00F329FB"/>
    <w:rsid w:val="00F374B2"/>
    <w:rsid w:val="00F407B9"/>
    <w:rsid w:val="00F52ADB"/>
    <w:rsid w:val="00F602CE"/>
    <w:rsid w:val="00F66108"/>
    <w:rsid w:val="00F778E2"/>
    <w:rsid w:val="00F8639B"/>
    <w:rsid w:val="00F95A46"/>
    <w:rsid w:val="00FB114A"/>
    <w:rsid w:val="00FB4AA4"/>
    <w:rsid w:val="00FC56D3"/>
    <w:rsid w:val="00FC7596"/>
    <w:rsid w:val="00FE0AE9"/>
    <w:rsid w:val="00FE4A2F"/>
    <w:rsid w:val="00FE5CEA"/>
    <w:rsid w:val="00FE6BAE"/>
    <w:rsid w:val="00FF2E3D"/>
    <w:rsid w:val="0C31D87E"/>
    <w:rsid w:val="13B7302A"/>
    <w:rsid w:val="1CC80D19"/>
    <w:rsid w:val="3476BE29"/>
    <w:rsid w:val="38FED83F"/>
    <w:rsid w:val="3A48F32B"/>
    <w:rsid w:val="420A6E1C"/>
    <w:rsid w:val="4A9AABDB"/>
    <w:rsid w:val="7E4A25B9"/>
    <w:rsid w:val="7F240A84"/>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D4AC0AFE-23A0-4738-8C29-E781C6F2D9BE}"/>
</file>

<file path=customXml/itemProps3.xml><?xml version="1.0" encoding="utf-8"?>
<ds:datastoreItem xmlns:ds="http://schemas.openxmlformats.org/officeDocument/2006/customXml" ds:itemID="{255BB50D-CB61-4272-8468-B9283BB5E5DB}"/>
</file>

<file path=customXml/itemProps4.xml><?xml version="1.0" encoding="utf-8"?>
<ds:datastoreItem xmlns:ds="http://schemas.openxmlformats.org/officeDocument/2006/customXml" ds:itemID="{EFE9E131-E13D-4FEC-90C8-A36C6DAC659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370</cp:revision>
  <cp:lastPrinted>2023-06-22T14:23:00Z</cp:lastPrinted>
  <dcterms:created xsi:type="dcterms:W3CDTF">2022-12-22T22:59:00Z</dcterms:created>
  <dcterms:modified xsi:type="dcterms:W3CDTF">2025-06-10T14:53:05Z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