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90F6C"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390F6C" w:rsidR="000341A4" w:rsidP="00FC79F6" w:rsidRDefault="000341A4" w14:paraId="56329F19" w14:textId="77777777">
      <w:pPr>
        <w:pStyle w:val="Puesto"/>
        <w:tabs>
          <w:tab w:val="left" w:pos="2730"/>
          <w:tab w:val="center" w:pos="4419"/>
        </w:tabs>
        <w:outlineLvl w:val="0"/>
        <w:rPr>
          <w:rStyle w:val="Textoennegrita"/>
          <w:b/>
          <w:bCs/>
          <w:lang w:val="es-ES"/>
        </w:rPr>
      </w:pPr>
    </w:p>
    <w:p w:rsidRPr="00390F6C" w:rsidR="00D645CF" w:rsidP="00FC79F6" w:rsidRDefault="00D00142" w14:paraId="587C9FEE" w14:textId="4E9B9D45">
      <w:pPr>
        <w:pStyle w:val="Puesto"/>
        <w:tabs>
          <w:tab w:val="left" w:pos="2730"/>
          <w:tab w:val="center" w:pos="4419"/>
        </w:tabs>
        <w:outlineLvl w:val="0"/>
        <w:rPr>
          <w:rStyle w:val="Textoennegrita"/>
          <w:b/>
          <w:bCs/>
          <w:lang w:val="es-ES"/>
        </w:rPr>
      </w:pPr>
      <w:r w:rsidRPr="00390F6C">
        <w:rPr>
          <w:rStyle w:val="Textoennegrita"/>
          <w:b/>
          <w:bCs/>
          <w:lang w:val="es-ES"/>
        </w:rPr>
        <w:t>RESOLUCION N°</w:t>
      </w:r>
      <w:r w:rsidRPr="00390F6C" w:rsidR="000341A4">
        <w:rPr>
          <w:rStyle w:val="Textoennegrita"/>
          <w:b/>
          <w:bCs/>
          <w:lang w:val="es-ES"/>
        </w:rPr>
        <w:t xml:space="preserve"> </w:t>
      </w:r>
      <w:r w:rsidRPr="00390F6C" w:rsidR="004A5CA2">
        <w:rPr>
          <w:rStyle w:val="Textoennegrita"/>
          <w:b/>
          <w:bCs/>
          <w:lang w:val="es-ES"/>
        </w:rPr>
        <w:t>1</w:t>
      </w:r>
      <w:r w:rsidRPr="00390F6C" w:rsidR="00854EE6">
        <w:rPr>
          <w:rStyle w:val="Textoennegrita"/>
          <w:b/>
          <w:bCs/>
          <w:lang w:val="es-ES"/>
        </w:rPr>
        <w:t>6</w:t>
      </w:r>
      <w:r w:rsidRPr="00390F6C" w:rsidR="00F11F00">
        <w:rPr>
          <w:rStyle w:val="Textoennegrita"/>
          <w:b/>
          <w:bCs/>
          <w:lang w:val="es-ES"/>
        </w:rPr>
        <w:t>3</w:t>
      </w:r>
      <w:r w:rsidRPr="00390F6C">
        <w:rPr>
          <w:rStyle w:val="Textoennegrita"/>
          <w:b/>
          <w:bCs/>
          <w:lang w:val="es-ES"/>
        </w:rPr>
        <w:t>/2</w:t>
      </w:r>
      <w:r w:rsidRPr="00390F6C" w:rsidR="006C6213">
        <w:rPr>
          <w:rStyle w:val="Textoennegrita"/>
          <w:b/>
          <w:bCs/>
          <w:lang w:val="es-ES"/>
        </w:rPr>
        <w:t>3</w:t>
      </w:r>
    </w:p>
    <w:p w:rsidR="00390F6C" w:rsidP="00390F6C" w:rsidRDefault="00390F6C" w14:paraId="6FA30234" w14:textId="77777777">
      <w:pPr>
        <w:rPr>
          <w:rFonts w:ascii="Times New Roman" w:hAnsi="Times New Roman"/>
          <w:b/>
          <w:sz w:val="24"/>
          <w:szCs w:val="24"/>
        </w:rPr>
      </w:pPr>
    </w:p>
    <w:p w:rsidRPr="00390F6C" w:rsidR="00390F6C" w:rsidP="00390F6C" w:rsidRDefault="00390F6C" w14:paraId="4EF69F80" w14:textId="2F0BB81D">
      <w:pPr>
        <w:rPr>
          <w:rFonts w:ascii="Times New Roman" w:hAnsi="Times New Roman"/>
          <w:b/>
          <w:sz w:val="24"/>
          <w:szCs w:val="24"/>
        </w:rPr>
      </w:pPr>
      <w:r w:rsidRPr="00390F6C">
        <w:rPr>
          <w:rFonts w:ascii="Times New Roman" w:hAnsi="Times New Roman"/>
          <w:b/>
          <w:sz w:val="24"/>
          <w:szCs w:val="24"/>
        </w:rPr>
        <w:t>VISTOS:</w:t>
      </w:r>
    </w:p>
    <w:p w:rsidRPr="00390F6C" w:rsidR="00390F6C" w:rsidP="00390F6C" w:rsidRDefault="00390F6C" w14:paraId="6920EF3A" w14:textId="7934D228">
      <w:pPr>
        <w:jc w:val="both"/>
        <w:rPr>
          <w:rFonts w:ascii="Times New Roman" w:hAnsi="Times New Roman"/>
          <w:sz w:val="24"/>
          <w:szCs w:val="24"/>
          <w:lang w:val="es-MX"/>
        </w:rPr>
      </w:pPr>
      <w:r w:rsidRPr="3C8006E9" w:rsidR="00390F6C">
        <w:rPr>
          <w:rFonts w:ascii="Times New Roman" w:hAnsi="Times New Roman"/>
          <w:sz w:val="24"/>
          <w:szCs w:val="24"/>
        </w:rPr>
        <w:t xml:space="preserve">Que, con fecha 05 de julio de 2023, </w:t>
      </w:r>
      <w:r w:rsidRPr="3C8006E9" w:rsidR="4CE6CD03">
        <w:rPr>
          <w:rFonts w:ascii="Times New Roman" w:hAnsi="Times New Roman"/>
          <w:b w:val="1"/>
          <w:bCs w:val="1"/>
          <w:sz w:val="24"/>
          <w:szCs w:val="24"/>
        </w:rPr>
        <w:t>.............................................................................</w:t>
      </w:r>
      <w:r w:rsidRPr="3C8006E9" w:rsidR="00390F6C">
        <w:rPr>
          <w:rFonts w:ascii="Times New Roman" w:hAnsi="Times New Roman"/>
          <w:sz w:val="24"/>
          <w:szCs w:val="24"/>
        </w:rPr>
        <w:t xml:space="preserve"> interpone </w:t>
      </w:r>
      <w:r w:rsidRPr="3C8006E9" w:rsidR="00390F6C">
        <w:rPr>
          <w:rFonts w:ascii="Times New Roman" w:hAnsi="Times New Roman"/>
          <w:sz w:val="24"/>
          <w:szCs w:val="24"/>
        </w:rPr>
        <w:t xml:space="preserve">reclamación ante esta Defensoría del Asegurado (DEFASEG) contra </w:t>
      </w:r>
      <w:r w:rsidRPr="3C8006E9" w:rsidR="02A3D294">
        <w:rPr>
          <w:rFonts w:ascii="Times New Roman" w:hAnsi="Times New Roman"/>
          <w:b w:val="1"/>
          <w:bCs w:val="1"/>
          <w:sz w:val="24"/>
          <w:szCs w:val="24"/>
        </w:rPr>
        <w:t>...................................</w:t>
      </w:r>
      <w:r w:rsidRPr="3C8006E9" w:rsidR="00390F6C">
        <w:rPr>
          <w:rFonts w:ascii="Times New Roman" w:hAnsi="Times New Roman"/>
          <w:sz w:val="24"/>
          <w:szCs w:val="24"/>
        </w:rPr>
        <w:t>, solicitando se le</w:t>
      </w:r>
      <w:r w:rsidRPr="3C8006E9" w:rsidR="00390F6C">
        <w:rPr>
          <w:rFonts w:ascii="Times New Roman" w:hAnsi="Times New Roman"/>
          <w:sz w:val="24"/>
          <w:szCs w:val="24"/>
        </w:rPr>
        <w:t xml:space="preserve"> otorgue la cobertura del</w:t>
      </w:r>
      <w:r w:rsidRPr="3C8006E9" w:rsidR="00390F6C">
        <w:rPr>
          <w:rFonts w:ascii="Times New Roman" w:hAnsi="Times New Roman"/>
          <w:b w:val="1"/>
          <w:bCs w:val="1"/>
          <w:sz w:val="24"/>
          <w:szCs w:val="24"/>
        </w:rPr>
        <w:t xml:space="preserve"> </w:t>
      </w:r>
      <w:bookmarkStart w:name="OLE_LINK2" w:id="0"/>
      <w:r w:rsidRPr="3C8006E9" w:rsidR="00390F6C">
        <w:rPr>
          <w:rFonts w:ascii="Times New Roman" w:hAnsi="Times New Roman"/>
          <w:b w:val="1"/>
          <w:bCs w:val="1"/>
          <w:sz w:val="24"/>
          <w:szCs w:val="24"/>
          <w:lang w:val="es-MX"/>
        </w:rPr>
        <w:t xml:space="preserve">SEGURO DE PROTECCIÓN DE TARJETAS 360° CERTIFICADO </w:t>
      </w:r>
      <w:r w:rsidRPr="3C8006E9" w:rsidR="00390F6C">
        <w:rPr>
          <w:rFonts w:ascii="Times New Roman" w:hAnsi="Times New Roman"/>
          <w:b w:val="1"/>
          <w:bCs w:val="1"/>
          <w:sz w:val="24"/>
          <w:szCs w:val="24"/>
          <w:lang w:val="es-MX"/>
        </w:rPr>
        <w:t>N°</w:t>
      </w:r>
      <w:r w:rsidRPr="3C8006E9" w:rsidR="00390F6C">
        <w:rPr>
          <w:rFonts w:ascii="Times New Roman" w:hAnsi="Times New Roman"/>
          <w:b w:val="1"/>
          <w:bCs w:val="1"/>
          <w:sz w:val="24"/>
          <w:szCs w:val="24"/>
          <w:lang w:val="es-MX"/>
        </w:rPr>
        <w:t xml:space="preserve"> </w:t>
      </w:r>
      <w:r w:rsidRPr="3C8006E9" w:rsidR="770AE54A">
        <w:rPr>
          <w:rFonts w:ascii="Times New Roman" w:hAnsi="Times New Roman"/>
          <w:b w:val="1"/>
          <w:bCs w:val="1"/>
          <w:sz w:val="24"/>
          <w:szCs w:val="24"/>
          <w:lang w:val="es-MX"/>
        </w:rPr>
        <w:t>................</w:t>
      </w:r>
      <w:r w:rsidRPr="3C8006E9" w:rsidR="00390F6C">
        <w:rPr>
          <w:rFonts w:ascii="Times New Roman" w:hAnsi="Times New Roman"/>
          <w:b w:val="1"/>
          <w:bCs w:val="1"/>
          <w:sz w:val="24"/>
          <w:szCs w:val="24"/>
          <w:lang w:val="es-MX"/>
        </w:rPr>
        <w:t>.</w:t>
      </w:r>
    </w:p>
    <w:bookmarkEnd w:id="0"/>
    <w:p w:rsidRPr="00390F6C" w:rsidR="00390F6C" w:rsidP="00390F6C" w:rsidRDefault="00390F6C" w14:paraId="530C6B73" w14:textId="77777777">
      <w:pPr>
        <w:jc w:val="both"/>
        <w:rPr>
          <w:rFonts w:ascii="Times New Roman" w:hAnsi="Times New Roman" w:eastAsia="Arial Unicode MS"/>
          <w:sz w:val="24"/>
          <w:szCs w:val="24"/>
        </w:rPr>
      </w:pPr>
      <w:r w:rsidRPr="00390F6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390F6C">
          <w:rPr>
            <w:rStyle w:val="Hipervnculo"/>
            <w:rFonts w:ascii="Times New Roman" w:hAnsi="Times New Roman" w:eastAsia="Arial Unicode MS"/>
            <w:sz w:val="24"/>
            <w:szCs w:val="24"/>
          </w:rPr>
          <w:t>http://www.defaseg.com.pe/reglamento</w:t>
        </w:r>
      </w:hyperlink>
      <w:r w:rsidRPr="00390F6C">
        <w:rPr>
          <w:rFonts w:ascii="Times New Roman" w:hAnsi="Times New Roman" w:eastAsia="Arial Unicode MS"/>
          <w:sz w:val="24"/>
          <w:szCs w:val="24"/>
        </w:rPr>
        <w:t>);</w:t>
      </w:r>
    </w:p>
    <w:p w:rsidRPr="00390F6C" w:rsidR="00390F6C" w:rsidP="00390F6C" w:rsidRDefault="00390F6C" w14:paraId="23D4C1B5" w14:textId="77777777">
      <w:pPr>
        <w:tabs>
          <w:tab w:val="num" w:pos="720"/>
        </w:tabs>
        <w:jc w:val="both"/>
        <w:rPr>
          <w:rFonts w:ascii="Times New Roman" w:hAnsi="Times New Roman"/>
          <w:sz w:val="24"/>
          <w:szCs w:val="24"/>
        </w:rPr>
      </w:pPr>
      <w:r w:rsidRPr="00390F6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390F6C" w:rsidR="00390F6C" w:rsidP="00390F6C" w:rsidRDefault="00390F6C" w14:paraId="16FA4701" w14:textId="7C49FBB2">
      <w:pPr>
        <w:jc w:val="both"/>
        <w:rPr>
          <w:rFonts w:ascii="Times New Roman" w:hAnsi="Times New Roman"/>
          <w:sz w:val="24"/>
          <w:szCs w:val="24"/>
        </w:rPr>
      </w:pPr>
      <w:r w:rsidRPr="3C8006E9" w:rsidR="00390F6C">
        <w:rPr>
          <w:rFonts w:ascii="Times New Roman" w:hAnsi="Times New Roman"/>
          <w:sz w:val="24"/>
          <w:szCs w:val="24"/>
        </w:rPr>
        <w:t xml:space="preserve">Que, con fecha 13 de julio de 2023 se corrió traslado de la reclamación </w:t>
      </w:r>
      <w:r w:rsidRPr="3C8006E9" w:rsidR="02A3D294">
        <w:rPr>
          <w:rFonts w:ascii="Times New Roman" w:hAnsi="Times New Roman"/>
          <w:sz w:val="24"/>
          <w:szCs w:val="24"/>
        </w:rPr>
        <w:t>...................................</w:t>
      </w:r>
      <w:r w:rsidRPr="3C8006E9" w:rsidR="00390F6C">
        <w:rPr>
          <w:rFonts w:ascii="Times New Roman" w:hAnsi="Times New Roman"/>
          <w:sz w:val="24"/>
          <w:szCs w:val="24"/>
        </w:rPr>
        <w:t xml:space="preserve">, siendo que con fecha 25 de julio de 2023 la aseguradora absolvió el respectivo trámite, </w:t>
      </w:r>
      <w:r w:rsidRPr="3C8006E9" w:rsidR="00390F6C">
        <w:rPr>
          <w:rFonts w:ascii="Times New Roman" w:hAnsi="Times New Roman"/>
          <w:sz w:val="24"/>
          <w:szCs w:val="24"/>
        </w:rPr>
        <w:t xml:space="preserve">presentando sus descargos y la documentación correspondiente. </w:t>
      </w:r>
    </w:p>
    <w:p w:rsidRPr="00390F6C" w:rsidR="00390F6C" w:rsidP="00390F6C" w:rsidRDefault="00390F6C" w14:paraId="20AFE124" w14:textId="77777777">
      <w:pPr>
        <w:tabs>
          <w:tab w:val="num" w:pos="720"/>
        </w:tabs>
        <w:jc w:val="both"/>
        <w:rPr>
          <w:rFonts w:ascii="Times New Roman" w:hAnsi="Times New Roman"/>
          <w:sz w:val="24"/>
          <w:szCs w:val="24"/>
        </w:rPr>
      </w:pPr>
      <w:r w:rsidRPr="00390F6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390F6C">
        <w:rPr>
          <w:rFonts w:ascii="Times New Roman" w:hAnsi="Times New Roman" w:eastAsia="Arial Unicode MS"/>
          <w:sz w:val="24"/>
          <w:szCs w:val="24"/>
        </w:rPr>
        <w:t>de la DEFASEG</w:t>
      </w:r>
      <w:r w:rsidRPr="00390F6C">
        <w:rPr>
          <w:rFonts w:ascii="Times New Roman" w:hAnsi="Times New Roman"/>
          <w:sz w:val="24"/>
          <w:szCs w:val="24"/>
        </w:rPr>
        <w:t>.</w:t>
      </w:r>
    </w:p>
    <w:p w:rsidRPr="00390F6C" w:rsidR="00390F6C" w:rsidP="00390F6C" w:rsidRDefault="00390F6C" w14:paraId="06F74688" w14:textId="05214ACB">
      <w:pPr>
        <w:jc w:val="both"/>
        <w:rPr>
          <w:rStyle w:val="normaltextrun"/>
          <w:rFonts w:ascii="Times New Roman" w:hAnsi="Times New Roman"/>
          <w:sz w:val="24"/>
          <w:szCs w:val="24"/>
        </w:rPr>
      </w:pPr>
      <w:r w:rsidRPr="3C8006E9" w:rsidR="00390F6C">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3C8006E9" w:rsidR="00390F6C">
        <w:rPr>
          <w:rFonts w:ascii="Times New Roman" w:hAnsi="Times New Roman"/>
          <w:color w:val="000000" w:themeColor="text1" w:themeTint="FF" w:themeShade="FF"/>
          <w:sz w:val="24"/>
          <w:szCs w:val="24"/>
        </w:rPr>
        <w:t xml:space="preserve">a) </w:t>
      </w:r>
      <w:bookmarkEnd w:id="1"/>
      <w:r w:rsidRPr="3C8006E9" w:rsidR="00390F6C">
        <w:rPr>
          <w:rFonts w:ascii="Times New Roman" w:hAnsi="Times New Roman"/>
          <w:sz w:val="24"/>
          <w:szCs w:val="24"/>
        </w:rPr>
        <w:t xml:space="preserve">El señor </w:t>
      </w:r>
      <w:r w:rsidRPr="3C8006E9" w:rsidR="086E0286">
        <w:rPr>
          <w:rFonts w:ascii="Times New Roman" w:hAnsi="Times New Roman"/>
          <w:sz w:val="24"/>
          <w:szCs w:val="24"/>
        </w:rPr>
        <w:t>................</w:t>
      </w:r>
      <w:r w:rsidRPr="3C8006E9" w:rsidR="00390F6C">
        <w:rPr>
          <w:rFonts w:ascii="Times New Roman" w:hAnsi="Times New Roman"/>
          <w:sz w:val="24"/>
          <w:szCs w:val="24"/>
        </w:rPr>
        <w:t xml:space="preserve"> no se encuentra satisfecho con la respuesta que </w:t>
      </w:r>
      <w:r w:rsidRPr="3C8006E9" w:rsidR="02A3D294">
        <w:rPr>
          <w:rFonts w:ascii="Times New Roman" w:hAnsi="Times New Roman"/>
          <w:sz w:val="24"/>
          <w:szCs w:val="24"/>
        </w:rPr>
        <w:t>...................................</w:t>
      </w:r>
      <w:r w:rsidRPr="3C8006E9" w:rsidR="00390F6C">
        <w:rPr>
          <w:rFonts w:ascii="Times New Roman" w:hAnsi="Times New Roman"/>
          <w:sz w:val="24"/>
          <w:szCs w:val="24"/>
        </w:rPr>
        <w:t xml:space="preserve"> le brindó ante el siniestro; b) le reclaman por no haber hecho la denuncia el mismo día que sucedieron los hechos, pero no es motivo para que no puedan darle una solución; c) hablo con el banco Interbank  que mediante WSP le dijeron que la tarjeta se bloquearía , motivo por el cual aproximadamente una semana después le llega una carta donde le dicen que no procede y que se comunique con </w:t>
      </w:r>
      <w:r w:rsidRPr="3C8006E9" w:rsidR="02A3D294">
        <w:rPr>
          <w:rFonts w:ascii="Times New Roman" w:hAnsi="Times New Roman"/>
          <w:sz w:val="24"/>
          <w:szCs w:val="24"/>
        </w:rPr>
        <w:t>...................................</w:t>
      </w:r>
      <w:r w:rsidRPr="3C8006E9" w:rsidR="00390F6C">
        <w:rPr>
          <w:rFonts w:ascii="Times New Roman" w:hAnsi="Times New Roman"/>
          <w:sz w:val="24"/>
          <w:szCs w:val="24"/>
        </w:rPr>
        <w:t xml:space="preserve">; d)  por dicho motivo fue a poner después de tiempo la denuncia y hacer la declaración jurada; e) espera una respuesta valida ya que ese dinero es fruto de su trabajo diario y no es posible que le den una respuesta que no procede; f) en ningún momento le dicen que interponga la </w:t>
      </w:r>
      <w:r w:rsidRPr="3C8006E9" w:rsidR="00390F6C">
        <w:rPr>
          <w:rFonts w:ascii="Times New Roman" w:hAnsi="Times New Roman"/>
          <w:sz w:val="24"/>
          <w:szCs w:val="24"/>
        </w:rPr>
        <w:t>la</w:t>
      </w:r>
      <w:r w:rsidRPr="3C8006E9" w:rsidR="00390F6C">
        <w:rPr>
          <w:rFonts w:ascii="Times New Roman" w:hAnsi="Times New Roman"/>
          <w:sz w:val="24"/>
          <w:szCs w:val="24"/>
        </w:rPr>
        <w:t xml:space="preserve"> denuncia el día que pasaron los hechos.</w:t>
      </w:r>
    </w:p>
    <w:p w:rsidRPr="00390F6C" w:rsidR="00390F6C" w:rsidP="00390F6C" w:rsidRDefault="00390F6C" w14:paraId="201BA87B" w14:textId="0AF80B14">
      <w:pPr>
        <w:jc w:val="both"/>
        <w:rPr>
          <w:rFonts w:ascii="Times New Roman" w:hAnsi="Times New Roman"/>
          <w:sz w:val="24"/>
          <w:szCs w:val="24"/>
        </w:rPr>
      </w:pPr>
      <w:r w:rsidRPr="3C8006E9" w:rsidR="00390F6C">
        <w:rPr>
          <w:rFonts w:ascii="Times New Roman" w:hAnsi="Times New Roman"/>
          <w:sz w:val="24"/>
          <w:szCs w:val="24"/>
        </w:rPr>
        <w:t xml:space="preserve">Que, por su parte y en resumen la compañía de seguros sostiene que: </w:t>
      </w:r>
      <w:r w:rsidRPr="3C8006E9" w:rsidR="00390F6C">
        <w:rPr>
          <w:rStyle w:val="normaltextrun"/>
          <w:rFonts w:ascii="Times New Roman" w:hAnsi="Times New Roman"/>
          <w:sz w:val="24"/>
          <w:szCs w:val="24"/>
        </w:rPr>
        <w:t xml:space="preserve">a) </w:t>
      </w:r>
      <w:r w:rsidRPr="3C8006E9" w:rsidR="00390F6C">
        <w:rPr>
          <w:rFonts w:ascii="Times New Roman" w:hAnsi="Times New Roman"/>
          <w:sz w:val="24"/>
          <w:szCs w:val="24"/>
        </w:rPr>
        <w:t xml:space="preserve">Con fecha 5 de junio de 2022, el señor </w:t>
      </w:r>
      <w:r w:rsidRPr="3C8006E9" w:rsidR="03D0261F">
        <w:rPr>
          <w:rFonts w:ascii="Times New Roman" w:hAnsi="Times New Roman"/>
          <w:sz w:val="24"/>
          <w:szCs w:val="24"/>
        </w:rPr>
        <w:t>................</w:t>
      </w:r>
      <w:r w:rsidRPr="3C8006E9" w:rsidR="00390F6C">
        <w:rPr>
          <w:rFonts w:ascii="Times New Roman" w:hAnsi="Times New Roman"/>
          <w:sz w:val="24"/>
          <w:szCs w:val="24"/>
        </w:rPr>
        <w:t xml:space="preserve"> contrató el seguro denominado “Seguro de Tarjetas 360°”. tomando conocimiento en dicho momento, acerca de los términos y condiciones del Seguro contratado, siendo de uno de ellos, la obligación de presentar la denuncia policial dentro del plazo de 4 (cuatro) horas de ocurrido el robo, extravío, o hurto o desde que se tome conocimiento del mismo; b) con fecha 19 de junio de 2023, el señor </w:t>
      </w:r>
      <w:r w:rsidRPr="3C8006E9" w:rsidR="03D0261F">
        <w:rPr>
          <w:rFonts w:ascii="Times New Roman" w:hAnsi="Times New Roman"/>
          <w:sz w:val="24"/>
          <w:szCs w:val="24"/>
        </w:rPr>
        <w:t>................</w:t>
      </w:r>
      <w:r w:rsidRPr="3C8006E9" w:rsidR="00390F6C">
        <w:rPr>
          <w:rFonts w:ascii="Times New Roman" w:hAnsi="Times New Roman"/>
          <w:sz w:val="24"/>
          <w:szCs w:val="24"/>
        </w:rPr>
        <w:t xml:space="preserve"> solicitó la aplicación de la cobertura de la Póliza contratada, en razón al evento ocurrido el 9 de junio del mismo año, adjuntando para ello, una serie de documentos; c)  luego de revisar los </w:t>
      </w:r>
      <w:r w:rsidRPr="3C8006E9" w:rsidR="00390F6C">
        <w:rPr>
          <w:rFonts w:ascii="Times New Roman" w:hAnsi="Times New Roman"/>
          <w:sz w:val="24"/>
          <w:szCs w:val="24"/>
        </w:rPr>
        <w:t xml:space="preserve">documentos proporcionados por el señor </w:t>
      </w:r>
      <w:r w:rsidRPr="3C8006E9" w:rsidR="03D0261F">
        <w:rPr>
          <w:rFonts w:ascii="Times New Roman" w:hAnsi="Times New Roman"/>
          <w:sz w:val="24"/>
          <w:szCs w:val="24"/>
        </w:rPr>
        <w:t>................</w:t>
      </w:r>
      <w:r w:rsidRPr="3C8006E9" w:rsidR="00390F6C">
        <w:rPr>
          <w:rFonts w:ascii="Times New Roman" w:hAnsi="Times New Roman"/>
          <w:sz w:val="24"/>
          <w:szCs w:val="24"/>
        </w:rPr>
        <w:t xml:space="preserve">, se advirtió que no se cumplió con los términos y condiciones del Seguro contratado, en la medida que la denuncia policial fue interpuesta posterior a las 4 (cuatro) horas; d) el señor </w:t>
      </w:r>
      <w:r w:rsidRPr="3C8006E9" w:rsidR="03D0261F">
        <w:rPr>
          <w:rFonts w:ascii="Times New Roman" w:hAnsi="Times New Roman"/>
          <w:sz w:val="24"/>
          <w:szCs w:val="24"/>
        </w:rPr>
        <w:t>................</w:t>
      </w:r>
      <w:r w:rsidRPr="3C8006E9" w:rsidR="00390F6C">
        <w:rPr>
          <w:rFonts w:ascii="Times New Roman" w:hAnsi="Times New Roman"/>
          <w:sz w:val="24"/>
          <w:szCs w:val="24"/>
        </w:rPr>
        <w:t xml:space="preserve"> denunció con fecha 16 de junio de 2023, que con fecha 9 de junio de 2023, se dio cuenta de los movimientos no reconocidos en sus cuentas; e)  el señor </w:t>
      </w:r>
      <w:r w:rsidRPr="3C8006E9" w:rsidR="03D0261F">
        <w:rPr>
          <w:rFonts w:ascii="Times New Roman" w:hAnsi="Times New Roman"/>
          <w:sz w:val="24"/>
          <w:szCs w:val="24"/>
        </w:rPr>
        <w:t>................</w:t>
      </w:r>
      <w:r w:rsidRPr="3C8006E9" w:rsidR="00390F6C">
        <w:rPr>
          <w:rFonts w:ascii="Times New Roman" w:hAnsi="Times New Roman"/>
          <w:sz w:val="24"/>
          <w:szCs w:val="24"/>
        </w:rPr>
        <w:t xml:space="preserve"> presentó la denuncia  policial después de 7 (siete) días de ocurrido el evento. </w:t>
      </w:r>
      <w:r w:rsidRPr="3C8006E9" w:rsidR="00390F6C">
        <w:rPr>
          <w:rFonts w:ascii="Times New Roman" w:hAnsi="Times New Roman"/>
          <w:sz w:val="24"/>
          <w:szCs w:val="24"/>
        </w:rPr>
        <w:t xml:space="preserve">Sobre este punto, es importante  resaltar que, el hecho que los asegurados presenten la denuncia policial fuera del plazo establecido en el Seguro nos genera un perjuicio, en la medida que, mientras más se demoren en interponer la misma, no se podría tener un detalle exacto de los hechos ocurridos, ya que estos podrías ser olvidados por los asegurados, así  como impediría que la Dirección correspondiente de la Policía Nacional tenga la posibilidad de reunir las evidencias relacionadas al caso, pudiendo rastrear los movimientos y recuperar el dinero, disminuyendo de esta manera los daños; f)  con fecha 4 de julio de 2023, </w:t>
      </w:r>
      <w:r w:rsidRPr="3C8006E9" w:rsidR="02A3D294">
        <w:rPr>
          <w:rFonts w:ascii="Times New Roman" w:hAnsi="Times New Roman"/>
          <w:sz w:val="24"/>
          <w:szCs w:val="24"/>
        </w:rPr>
        <w:t>...................................</w:t>
      </w:r>
      <w:r w:rsidRPr="3C8006E9" w:rsidR="00390F6C">
        <w:rPr>
          <w:rFonts w:ascii="Times New Roman" w:hAnsi="Times New Roman"/>
          <w:sz w:val="24"/>
          <w:szCs w:val="24"/>
        </w:rPr>
        <w:t xml:space="preserve"> </w:t>
      </w:r>
      <w:r w:rsidRPr="3C8006E9" w:rsidR="00390F6C">
        <w:rPr>
          <w:rFonts w:ascii="Times New Roman" w:hAnsi="Times New Roman"/>
          <w:sz w:val="24"/>
          <w:szCs w:val="24"/>
        </w:rPr>
        <w:t xml:space="preserve">denegó la solicitud de cobertura al no haberse cumplido con las cargas establecidas en el Seguro contratado; g) al no encontrarse conforme, con fecha 5 y 10 de julio de 2023, el señor </w:t>
      </w:r>
      <w:r w:rsidRPr="3C8006E9" w:rsidR="03D0261F">
        <w:rPr>
          <w:rFonts w:ascii="Times New Roman" w:hAnsi="Times New Roman"/>
          <w:sz w:val="24"/>
          <w:szCs w:val="24"/>
        </w:rPr>
        <w:t>................</w:t>
      </w:r>
      <w:r w:rsidRPr="3C8006E9" w:rsidR="00390F6C">
        <w:rPr>
          <w:rFonts w:ascii="Times New Roman" w:hAnsi="Times New Roman"/>
          <w:sz w:val="24"/>
          <w:szCs w:val="24"/>
        </w:rPr>
        <w:t xml:space="preserve"> solicitó una reconsideración alegando que, no le informaron que debía presentar la denuncia policial; h) con fecha 13 de julio de 2023, </w:t>
      </w:r>
      <w:r w:rsidRPr="3C8006E9" w:rsidR="02A3D294">
        <w:rPr>
          <w:rFonts w:ascii="Times New Roman" w:hAnsi="Times New Roman"/>
          <w:sz w:val="24"/>
          <w:szCs w:val="24"/>
        </w:rPr>
        <w:t>...................................</w:t>
      </w:r>
      <w:r w:rsidRPr="3C8006E9" w:rsidR="00390F6C">
        <w:rPr>
          <w:rFonts w:ascii="Times New Roman" w:hAnsi="Times New Roman"/>
          <w:sz w:val="24"/>
          <w:szCs w:val="24"/>
        </w:rPr>
        <w:t xml:space="preserve"> reiteró la posición señalada en la carta de fecha 4 de julio del mismo año.</w:t>
      </w:r>
    </w:p>
    <w:p w:rsidRPr="00390F6C" w:rsidR="00390F6C" w:rsidP="00390F6C" w:rsidRDefault="00390F6C" w14:paraId="126E7C0C" w14:textId="77777777">
      <w:pPr>
        <w:jc w:val="both"/>
        <w:rPr>
          <w:rFonts w:ascii="Times New Roman" w:hAnsi="Times New Roman"/>
          <w:b/>
          <w:sz w:val="24"/>
          <w:szCs w:val="24"/>
        </w:rPr>
      </w:pPr>
      <w:r w:rsidRPr="00390F6C">
        <w:rPr>
          <w:rFonts w:ascii="Times New Roman" w:hAnsi="Times New Roman"/>
          <w:b/>
          <w:sz w:val="24"/>
          <w:szCs w:val="24"/>
        </w:rPr>
        <w:t xml:space="preserve">CONSIDERANDO: </w:t>
      </w:r>
    </w:p>
    <w:p w:rsidRPr="00390F6C" w:rsidR="00390F6C" w:rsidP="00390F6C" w:rsidRDefault="00390F6C" w14:paraId="22F2B54C" w14:textId="77777777">
      <w:pPr>
        <w:jc w:val="both"/>
        <w:rPr>
          <w:rStyle w:val="Textoennegrita"/>
          <w:rFonts w:ascii="Times New Roman" w:hAnsi="Times New Roman"/>
          <w:b w:val="0"/>
          <w:sz w:val="24"/>
          <w:szCs w:val="24"/>
        </w:rPr>
      </w:pPr>
      <w:r w:rsidRPr="00390F6C">
        <w:rPr>
          <w:rFonts w:ascii="Times New Roman" w:hAnsi="Times New Roman"/>
          <w:b/>
          <w:sz w:val="24"/>
          <w:szCs w:val="24"/>
          <w:u w:val="single"/>
        </w:rPr>
        <w:t>PRIMERO</w:t>
      </w:r>
      <w:r w:rsidRPr="00390F6C">
        <w:rPr>
          <w:rFonts w:ascii="Times New Roman" w:hAnsi="Times New Roman"/>
          <w:sz w:val="24"/>
          <w:szCs w:val="24"/>
        </w:rPr>
        <w:t xml:space="preserve">: Conforme al Reglamento de la Defensoría del Asegurado, </w:t>
      </w:r>
      <w:r w:rsidRPr="008B5E3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00390F6C">
        <w:rPr>
          <w:rStyle w:val="Textoennegrita"/>
          <w:rFonts w:ascii="Times New Roman" w:hAnsi="Times New Roman"/>
          <w:sz w:val="24"/>
          <w:szCs w:val="24"/>
        </w:rPr>
        <w:t>.</w:t>
      </w:r>
    </w:p>
    <w:p w:rsidRPr="00390F6C" w:rsidR="00390F6C" w:rsidP="00390F6C" w:rsidRDefault="00390F6C" w14:paraId="3548692D" w14:textId="77777777">
      <w:pPr>
        <w:jc w:val="both"/>
        <w:rPr>
          <w:rStyle w:val="Textoennegrita"/>
          <w:rFonts w:ascii="Times New Roman" w:hAnsi="Times New Roman"/>
          <w:b w:val="0"/>
          <w:sz w:val="24"/>
          <w:szCs w:val="24"/>
        </w:rPr>
      </w:pPr>
      <w:r w:rsidRPr="00390F6C">
        <w:rPr>
          <w:rStyle w:val="Textoennegrita"/>
          <w:rFonts w:ascii="Times New Roman" w:hAnsi="Times New Roman"/>
          <w:sz w:val="24"/>
          <w:szCs w:val="24"/>
          <w:u w:val="single"/>
        </w:rPr>
        <w:t>SEGUNDO</w:t>
      </w:r>
      <w:r w:rsidRPr="00390F6C">
        <w:rPr>
          <w:rStyle w:val="Textoennegrita"/>
          <w:rFonts w:ascii="Times New Roman" w:hAnsi="Times New Roman"/>
          <w:sz w:val="24"/>
          <w:szCs w:val="24"/>
        </w:rPr>
        <w:t xml:space="preserve">: </w:t>
      </w:r>
      <w:r w:rsidRPr="00390F6C">
        <w:rPr>
          <w:rFonts w:ascii="Times New Roman" w:hAnsi="Times New Roman"/>
          <w:sz w:val="24"/>
          <w:szCs w:val="24"/>
        </w:rPr>
        <w:t xml:space="preserve">Asimismo, de acuerdo a </w:t>
      </w:r>
      <w:r w:rsidRPr="008B5E3C">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90F6C" w:rsidR="00390F6C" w:rsidP="00390F6C" w:rsidRDefault="00390F6C" w14:paraId="7C5569C7" w14:textId="77777777">
      <w:pPr>
        <w:jc w:val="both"/>
        <w:rPr>
          <w:rFonts w:ascii="Times New Roman" w:hAnsi="Times New Roman"/>
          <w:sz w:val="24"/>
          <w:szCs w:val="24"/>
        </w:rPr>
      </w:pPr>
      <w:r w:rsidRPr="00390F6C">
        <w:rPr>
          <w:rStyle w:val="Textoennegrita"/>
          <w:rFonts w:ascii="Times New Roman" w:hAnsi="Times New Roman"/>
          <w:sz w:val="24"/>
          <w:szCs w:val="24"/>
          <w:u w:val="single"/>
        </w:rPr>
        <w:t>TERCERO</w:t>
      </w:r>
      <w:r w:rsidRPr="00390F6C">
        <w:rPr>
          <w:rStyle w:val="Textoennegrita"/>
          <w:rFonts w:ascii="Times New Roman" w:hAnsi="Times New Roman"/>
          <w:sz w:val="24"/>
          <w:szCs w:val="24"/>
        </w:rPr>
        <w:t>:</w:t>
      </w:r>
      <w:r w:rsidRPr="00390F6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90F6C" w:rsidR="00390F6C" w:rsidP="00390F6C" w:rsidRDefault="00390F6C" w14:paraId="73C7F997" w14:textId="77777777">
      <w:pPr>
        <w:jc w:val="both"/>
        <w:rPr>
          <w:rFonts w:ascii="Times New Roman" w:hAnsi="Times New Roman"/>
          <w:sz w:val="24"/>
          <w:szCs w:val="24"/>
        </w:rPr>
      </w:pPr>
    </w:p>
    <w:p w:rsidR="008B5E3C" w:rsidP="00390F6C" w:rsidRDefault="00390F6C" w14:paraId="3871472D" w14:textId="74DBC667">
      <w:pPr>
        <w:contextualSpacing/>
        <w:jc w:val="both"/>
        <w:rPr>
          <w:rFonts w:ascii="Times New Roman" w:hAnsi="Times New Roman"/>
          <w:sz w:val="24"/>
          <w:szCs w:val="24"/>
        </w:rPr>
      </w:pPr>
      <w:r w:rsidRPr="00390F6C">
        <w:rPr>
          <w:rFonts w:ascii="Times New Roman" w:hAnsi="Times New Roman"/>
          <w:b/>
          <w:sz w:val="24"/>
          <w:szCs w:val="24"/>
          <w:u w:val="single"/>
        </w:rPr>
        <w:lastRenderedPageBreak/>
        <w:t>CUARTO</w:t>
      </w:r>
      <w:r w:rsidRPr="00390F6C">
        <w:rPr>
          <w:rFonts w:ascii="Times New Roman" w:hAnsi="Times New Roman"/>
          <w:b/>
          <w:sz w:val="24"/>
          <w:szCs w:val="24"/>
        </w:rPr>
        <w:t>:</w:t>
      </w:r>
      <w:r w:rsidRPr="00390F6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20F79" w:rsidR="00820F79" w:rsidP="00390F6C" w:rsidRDefault="00820F79" w14:paraId="69EE803A" w14:textId="77777777">
      <w:pPr>
        <w:contextualSpacing/>
        <w:jc w:val="both"/>
        <w:rPr>
          <w:rStyle w:val="Textoennegrita"/>
          <w:rFonts w:ascii="Times New Roman" w:hAnsi="Times New Roman"/>
          <w:b w:val="0"/>
          <w:bCs w:val="0"/>
          <w:sz w:val="24"/>
          <w:szCs w:val="24"/>
        </w:rPr>
      </w:pPr>
    </w:p>
    <w:p w:rsidRPr="00390F6C" w:rsidR="00390F6C" w:rsidP="00390F6C" w:rsidRDefault="00390F6C" w14:paraId="0EBF5886" w14:textId="677CC3D2">
      <w:pPr>
        <w:jc w:val="both"/>
        <w:rPr>
          <w:rFonts w:ascii="Times New Roman" w:hAnsi="Times New Roman"/>
          <w:sz w:val="24"/>
          <w:szCs w:val="24"/>
        </w:rPr>
      </w:pPr>
      <w:r w:rsidRPr="00390F6C">
        <w:rPr>
          <w:rStyle w:val="Textoennegrita"/>
          <w:rFonts w:ascii="Times New Roman" w:hAnsi="Times New Roman"/>
          <w:sz w:val="24"/>
          <w:szCs w:val="24"/>
          <w:u w:val="single"/>
        </w:rPr>
        <w:t>QUINTO</w:t>
      </w:r>
      <w:r w:rsidRPr="00390F6C">
        <w:rPr>
          <w:rStyle w:val="Textoennegrita"/>
          <w:rFonts w:ascii="Times New Roman" w:hAnsi="Times New Roman"/>
          <w:sz w:val="24"/>
          <w:szCs w:val="24"/>
        </w:rPr>
        <w:t xml:space="preserve">: </w:t>
      </w:r>
      <w:r w:rsidRPr="008B5E3C">
        <w:rPr>
          <w:rStyle w:val="Textoennegrita"/>
          <w:rFonts w:ascii="Times New Roman" w:hAnsi="Times New Roman"/>
          <w:b w:val="0"/>
          <w:bCs w:val="0"/>
          <w:sz w:val="24"/>
          <w:szCs w:val="24"/>
        </w:rPr>
        <w:t>En materia procesal</w:t>
      </w:r>
      <w:r w:rsidRPr="00390F6C">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390F6C" w:rsidR="00390F6C" w:rsidP="00390F6C" w:rsidRDefault="00390F6C" w14:paraId="53ABD288" w14:textId="3AA0D76E">
      <w:pPr>
        <w:jc w:val="both"/>
        <w:rPr>
          <w:rFonts w:ascii="Times New Roman" w:hAnsi="Times New Roman"/>
          <w:sz w:val="24"/>
          <w:szCs w:val="24"/>
        </w:rPr>
      </w:pPr>
      <w:r w:rsidRPr="3C8006E9" w:rsidR="00390F6C">
        <w:rPr>
          <w:rFonts w:ascii="Times New Roman" w:hAnsi="Times New Roman"/>
          <w:b w:val="1"/>
          <w:bCs w:val="1"/>
          <w:sz w:val="24"/>
          <w:szCs w:val="24"/>
          <w:u w:val="single"/>
        </w:rPr>
        <w:t>SEXTO</w:t>
      </w:r>
      <w:r w:rsidRPr="3C8006E9" w:rsidR="00390F6C">
        <w:rPr>
          <w:rFonts w:ascii="Times New Roman" w:hAnsi="Times New Roman"/>
          <w:b w:val="1"/>
          <w:bCs w:val="1"/>
          <w:sz w:val="24"/>
          <w:szCs w:val="24"/>
        </w:rPr>
        <w:t>:</w:t>
      </w:r>
      <w:r w:rsidRPr="3C8006E9" w:rsidR="00390F6C">
        <w:rPr>
          <w:rFonts w:ascii="Times New Roman" w:hAnsi="Times New Roman"/>
          <w:sz w:val="24"/>
          <w:szCs w:val="24"/>
        </w:rPr>
        <w:t xml:space="preserve"> Sobre la base de los términos contenidos en la reclamación y en la absolución de </w:t>
      </w:r>
      <w:r w:rsidRPr="3C8006E9" w:rsidR="00390F6C">
        <w:rPr>
          <w:rFonts w:ascii="Times New Roman" w:hAnsi="Times New Roman"/>
          <w:sz w:val="24"/>
          <w:szCs w:val="24"/>
        </w:rPr>
        <w:t>la misma</w:t>
      </w:r>
      <w:r w:rsidRPr="3C8006E9" w:rsidR="00390F6C">
        <w:rPr>
          <w:rFonts w:ascii="Times New Roman" w:hAnsi="Times New Roman"/>
          <w:sz w:val="24"/>
          <w:szCs w:val="24"/>
        </w:rPr>
        <w:t xml:space="preserve">, la cuestión controvertida radica en determinar si es legítima o no la negativa de </w:t>
      </w:r>
      <w:r w:rsidRPr="3C8006E9" w:rsidR="02A3D294">
        <w:rPr>
          <w:rFonts w:ascii="Times New Roman" w:hAnsi="Times New Roman"/>
          <w:sz w:val="24"/>
          <w:szCs w:val="24"/>
        </w:rPr>
        <w:t>...................................</w:t>
      </w:r>
      <w:r w:rsidRPr="3C8006E9" w:rsidR="00390F6C">
        <w:rPr>
          <w:rFonts w:ascii="Times New Roman" w:hAnsi="Times New Roman"/>
          <w:sz w:val="24"/>
          <w:szCs w:val="24"/>
        </w:rPr>
        <w:t xml:space="preserve"> de otorgar cobertura del seguro de protección de tarjetas.</w:t>
      </w:r>
    </w:p>
    <w:p w:rsidRPr="00390F6C" w:rsidR="00390F6C" w:rsidP="00390F6C" w:rsidRDefault="00390F6C" w14:paraId="541522B7" w14:textId="6D371AE9">
      <w:pPr>
        <w:jc w:val="both"/>
        <w:rPr>
          <w:rFonts w:ascii="Times New Roman" w:hAnsi="Times New Roman"/>
          <w:noProof/>
          <w:sz w:val="24"/>
          <w:szCs w:val="24"/>
        </w:rPr>
      </w:pPr>
      <w:r w:rsidRPr="3C8006E9" w:rsidR="00390F6C">
        <w:rPr>
          <w:rFonts w:ascii="Times New Roman" w:hAnsi="Times New Roman"/>
          <w:b w:val="1"/>
          <w:bCs w:val="1"/>
          <w:sz w:val="24"/>
          <w:szCs w:val="24"/>
          <w:u w:val="single"/>
        </w:rPr>
        <w:t>SÉPTIMO</w:t>
      </w:r>
      <w:r w:rsidRPr="3C8006E9" w:rsidR="00390F6C">
        <w:rPr>
          <w:rFonts w:ascii="Times New Roman" w:hAnsi="Times New Roman"/>
          <w:b w:val="1"/>
          <w:bCs w:val="1"/>
          <w:sz w:val="24"/>
          <w:szCs w:val="24"/>
        </w:rPr>
        <w:t>:</w:t>
      </w:r>
      <w:r w:rsidRPr="3C8006E9" w:rsidR="00390F6C">
        <w:rPr>
          <w:rFonts w:ascii="Times New Roman" w:hAnsi="Times New Roman"/>
          <w:sz w:val="24"/>
          <w:szCs w:val="24"/>
        </w:rPr>
        <w:t xml:space="preserve"> </w:t>
      </w:r>
      <w:r w:rsidRPr="3C8006E9" w:rsidR="00390F6C">
        <w:rPr>
          <w:rFonts w:ascii="Times New Roman" w:hAnsi="Times New Roman"/>
          <w:noProof/>
          <w:sz w:val="24"/>
          <w:szCs w:val="24"/>
        </w:rPr>
        <w:t xml:space="preserve">En este caso, conforme a lo manifestado,  con fecha 09 de junio de 2023 el señor </w:t>
      </w:r>
      <w:r w:rsidRPr="3C8006E9" w:rsidR="086E0286">
        <w:rPr>
          <w:rFonts w:ascii="Times New Roman" w:hAnsi="Times New Roman"/>
          <w:noProof/>
          <w:sz w:val="24"/>
          <w:szCs w:val="24"/>
        </w:rPr>
        <w:t>................</w:t>
      </w:r>
      <w:r w:rsidRPr="3C8006E9" w:rsidR="00390F6C">
        <w:rPr>
          <w:rFonts w:ascii="Times New Roman" w:hAnsi="Times New Roman"/>
          <w:noProof/>
          <w:sz w:val="24"/>
          <w:szCs w:val="24"/>
        </w:rPr>
        <w:t xml:space="preserve"> perdió su tarjeta:</w:t>
      </w:r>
    </w:p>
    <w:p w:rsidRPr="00390F6C" w:rsidR="00390F6C" w:rsidP="00390F6C" w:rsidRDefault="00390F6C" w14:paraId="49E19CB9" w14:textId="77777777">
      <w:pPr>
        <w:jc w:val="both"/>
        <w:rPr>
          <w:rFonts w:ascii="Times New Roman" w:hAnsi="Times New Roman"/>
          <w:noProof/>
          <w:sz w:val="24"/>
          <w:szCs w:val="24"/>
        </w:rPr>
      </w:pPr>
      <w:r w:rsidRPr="00390F6C">
        <w:rPr>
          <w:rFonts w:ascii="Times New Roman" w:hAnsi="Times New Roman"/>
          <w:noProof/>
          <w:sz w:val="24"/>
          <w:szCs w:val="24"/>
        </w:rPr>
        <w:drawing>
          <wp:inline distT="0" distB="0" distL="0" distR="0" wp14:anchorId="2B301509" wp14:editId="246C8D84">
            <wp:extent cx="5781675" cy="2057352"/>
            <wp:effectExtent l="0" t="0" r="0" b="635"/>
            <wp:docPr id="10473278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7110" cy="2062845"/>
                    </a:xfrm>
                    <a:prstGeom prst="rect">
                      <a:avLst/>
                    </a:prstGeom>
                    <a:noFill/>
                    <a:ln>
                      <a:noFill/>
                    </a:ln>
                  </pic:spPr>
                </pic:pic>
              </a:graphicData>
            </a:graphic>
          </wp:inline>
        </w:drawing>
      </w:r>
    </w:p>
    <w:p w:rsidRPr="00390F6C" w:rsidR="00390F6C" w:rsidP="00390F6C" w:rsidRDefault="00390F6C" w14:paraId="6A1C638B" w14:textId="4F256F53">
      <w:pPr>
        <w:jc w:val="both"/>
        <w:rPr>
          <w:rFonts w:ascii="Times New Roman" w:hAnsi="Times New Roman"/>
          <w:noProof/>
          <w:sz w:val="24"/>
          <w:szCs w:val="24"/>
        </w:rPr>
      </w:pPr>
      <w:r w:rsidRPr="00390F6C">
        <w:rPr>
          <w:rFonts w:ascii="Times New Roman" w:hAnsi="Times New Roman"/>
          <w:noProof/>
          <w:sz w:val="24"/>
          <w:szCs w:val="24"/>
        </w:rPr>
        <w:t>Como consecuencia de ello, se realizaron 2 operaciones que no reconoce (2 retiros de dinero en cajero automático) por el importe total de S/. S/. 2,500.00 (Dos Mil Quinientos con 00/100 Soles):</w:t>
      </w:r>
    </w:p>
    <w:p w:rsidRPr="00390F6C" w:rsidR="00390F6C" w:rsidP="00390F6C" w:rsidRDefault="00390F6C" w14:paraId="5E23ADE0" w14:textId="77777777">
      <w:pPr>
        <w:jc w:val="both"/>
        <w:rPr>
          <w:rFonts w:ascii="Times New Roman" w:hAnsi="Times New Roman"/>
          <w:noProof/>
          <w:sz w:val="24"/>
          <w:szCs w:val="24"/>
        </w:rPr>
      </w:pPr>
      <w:r w:rsidRPr="00390F6C">
        <w:rPr>
          <w:rFonts w:ascii="Times New Roman" w:hAnsi="Times New Roman"/>
          <w:noProof/>
          <w:sz w:val="24"/>
          <w:szCs w:val="24"/>
        </w:rPr>
        <w:drawing>
          <wp:inline distT="0" distB="0" distL="0" distR="0" wp14:anchorId="1CBF96D9" wp14:editId="0E27AE75">
            <wp:extent cx="5878847" cy="1095375"/>
            <wp:effectExtent l="0" t="0" r="7620" b="0"/>
            <wp:docPr id="13347597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1009" cy="1095778"/>
                    </a:xfrm>
                    <a:prstGeom prst="rect">
                      <a:avLst/>
                    </a:prstGeom>
                    <a:noFill/>
                    <a:ln>
                      <a:noFill/>
                    </a:ln>
                  </pic:spPr>
                </pic:pic>
              </a:graphicData>
            </a:graphic>
          </wp:inline>
        </w:drawing>
      </w:r>
    </w:p>
    <w:p w:rsidR="008B5E3C" w:rsidP="00390F6C" w:rsidRDefault="008B5E3C" w14:paraId="2C739D05" w14:textId="77777777">
      <w:pPr>
        <w:jc w:val="both"/>
        <w:rPr>
          <w:rFonts w:ascii="Times New Roman" w:hAnsi="Times New Roman"/>
          <w:b/>
          <w:sz w:val="24"/>
          <w:szCs w:val="24"/>
          <w:u w:val="single"/>
        </w:rPr>
      </w:pPr>
    </w:p>
    <w:p w:rsidR="008B5E3C" w:rsidP="00390F6C" w:rsidRDefault="008B5E3C" w14:paraId="5839BBAD" w14:textId="77777777">
      <w:pPr>
        <w:jc w:val="both"/>
        <w:rPr>
          <w:rFonts w:ascii="Times New Roman" w:hAnsi="Times New Roman"/>
          <w:b/>
          <w:sz w:val="24"/>
          <w:szCs w:val="24"/>
          <w:u w:val="single"/>
        </w:rPr>
      </w:pPr>
    </w:p>
    <w:p w:rsidR="008B5E3C" w:rsidP="00390F6C" w:rsidRDefault="008B5E3C" w14:paraId="25A77438" w14:textId="77777777">
      <w:pPr>
        <w:jc w:val="both"/>
        <w:rPr>
          <w:rFonts w:ascii="Times New Roman" w:hAnsi="Times New Roman"/>
          <w:b/>
          <w:sz w:val="24"/>
          <w:szCs w:val="24"/>
          <w:u w:val="single"/>
        </w:rPr>
      </w:pPr>
    </w:p>
    <w:p w:rsidR="008B5E3C" w:rsidP="00390F6C" w:rsidRDefault="008B5E3C" w14:paraId="54A4E7B0" w14:textId="77777777">
      <w:pPr>
        <w:jc w:val="both"/>
        <w:rPr>
          <w:rFonts w:ascii="Times New Roman" w:hAnsi="Times New Roman"/>
          <w:b/>
          <w:sz w:val="24"/>
          <w:szCs w:val="24"/>
          <w:u w:val="single"/>
        </w:rPr>
      </w:pPr>
    </w:p>
    <w:p w:rsidRPr="00390F6C" w:rsidR="00390F6C" w:rsidP="00390F6C" w:rsidRDefault="00390F6C" w14:paraId="4BE85D65" w14:textId="0A15307A">
      <w:pPr>
        <w:jc w:val="both"/>
        <w:rPr>
          <w:rFonts w:ascii="Times New Roman" w:hAnsi="Times New Roman"/>
          <w:sz w:val="24"/>
          <w:szCs w:val="24"/>
        </w:rPr>
      </w:pPr>
      <w:r w:rsidRPr="3C8006E9" w:rsidR="00390F6C">
        <w:rPr>
          <w:rFonts w:ascii="Times New Roman" w:hAnsi="Times New Roman"/>
          <w:b w:val="1"/>
          <w:bCs w:val="1"/>
          <w:sz w:val="24"/>
          <w:szCs w:val="24"/>
          <w:u w:val="single"/>
        </w:rPr>
        <w:t>OCTAVO:</w:t>
      </w:r>
      <w:r w:rsidRPr="3C8006E9" w:rsidR="00390F6C">
        <w:rPr>
          <w:rFonts w:ascii="Times New Roman" w:hAnsi="Times New Roman"/>
          <w:sz w:val="24"/>
          <w:szCs w:val="24"/>
        </w:rPr>
        <w:t xml:space="preserve"> En autos obra copia de la Solicitud - Certificado </w:t>
      </w:r>
      <w:r w:rsidRPr="3C8006E9" w:rsidR="00390F6C">
        <w:rPr>
          <w:rFonts w:ascii="Times New Roman" w:hAnsi="Times New Roman"/>
          <w:sz w:val="24"/>
          <w:szCs w:val="24"/>
        </w:rPr>
        <w:t>N°</w:t>
      </w:r>
      <w:r w:rsidRPr="3C8006E9" w:rsidR="00390F6C">
        <w:rPr>
          <w:rFonts w:ascii="Times New Roman" w:hAnsi="Times New Roman"/>
          <w:sz w:val="24"/>
          <w:szCs w:val="24"/>
        </w:rPr>
        <w:t xml:space="preserve"> </w:t>
      </w:r>
      <w:r w:rsidRPr="3C8006E9" w:rsidR="770AE54A">
        <w:rPr>
          <w:rFonts w:ascii="Times New Roman" w:hAnsi="Times New Roman"/>
          <w:sz w:val="24"/>
          <w:szCs w:val="24"/>
        </w:rPr>
        <w:t>................</w:t>
      </w:r>
      <w:r w:rsidRPr="3C8006E9" w:rsidR="00390F6C">
        <w:rPr>
          <w:rFonts w:ascii="Times New Roman" w:hAnsi="Times New Roman"/>
          <w:sz w:val="24"/>
          <w:szCs w:val="24"/>
        </w:rPr>
        <w:t xml:space="preserve"> del Seguro de Tarjetas 360°, en el cual se detallan las siguientes coberturas contratadas:</w:t>
      </w:r>
    </w:p>
    <w:p w:rsidRPr="00390F6C" w:rsidR="00390F6C" w:rsidP="00FE50F9" w:rsidRDefault="00390F6C" w14:paraId="2C53CBFA" w14:textId="77777777">
      <w:pPr>
        <w:jc w:val="center"/>
        <w:rPr>
          <w:rFonts w:ascii="Times New Roman" w:hAnsi="Times New Roman"/>
          <w:sz w:val="24"/>
          <w:szCs w:val="24"/>
        </w:rPr>
      </w:pPr>
      <w:r w:rsidRPr="00390F6C">
        <w:rPr>
          <w:rFonts w:ascii="Times New Roman" w:hAnsi="Times New Roman"/>
          <w:noProof/>
          <w:sz w:val="24"/>
          <w:szCs w:val="24"/>
        </w:rPr>
        <w:drawing>
          <wp:inline distT="0" distB="0" distL="0" distR="0" wp14:anchorId="219BA85F" wp14:editId="0BC86F9E">
            <wp:extent cx="4800600" cy="1994095"/>
            <wp:effectExtent l="0" t="0" r="0" b="6350"/>
            <wp:docPr id="14483697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8822" cy="1997510"/>
                    </a:xfrm>
                    <a:prstGeom prst="rect">
                      <a:avLst/>
                    </a:prstGeom>
                    <a:noFill/>
                    <a:ln>
                      <a:noFill/>
                    </a:ln>
                  </pic:spPr>
                </pic:pic>
              </a:graphicData>
            </a:graphic>
          </wp:inline>
        </w:drawing>
      </w:r>
    </w:p>
    <w:p w:rsidRPr="00390F6C" w:rsidR="00390F6C" w:rsidP="00FE50F9" w:rsidRDefault="00390F6C" w14:paraId="25C4F8F5" w14:textId="77777777">
      <w:pPr>
        <w:jc w:val="center"/>
        <w:rPr>
          <w:rFonts w:ascii="Times New Roman" w:hAnsi="Times New Roman"/>
          <w:b/>
          <w:sz w:val="24"/>
          <w:szCs w:val="24"/>
          <w:u w:val="single"/>
        </w:rPr>
      </w:pPr>
      <w:r w:rsidRPr="00390F6C">
        <w:rPr>
          <w:rFonts w:ascii="Times New Roman" w:hAnsi="Times New Roman"/>
          <w:b/>
          <w:noProof/>
          <w:sz w:val="24"/>
          <w:szCs w:val="24"/>
          <w:u w:val="single"/>
        </w:rPr>
        <w:drawing>
          <wp:inline distT="0" distB="0" distL="0" distR="0" wp14:anchorId="1A1BF1EE" wp14:editId="485FCE54">
            <wp:extent cx="4829175" cy="1015365"/>
            <wp:effectExtent l="0" t="0" r="9525" b="0"/>
            <wp:docPr id="37213474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2401" cy="1020248"/>
                    </a:xfrm>
                    <a:prstGeom prst="rect">
                      <a:avLst/>
                    </a:prstGeom>
                    <a:noFill/>
                    <a:ln>
                      <a:noFill/>
                    </a:ln>
                  </pic:spPr>
                </pic:pic>
              </a:graphicData>
            </a:graphic>
          </wp:inline>
        </w:drawing>
      </w:r>
    </w:p>
    <w:p w:rsidRPr="00390F6C" w:rsidR="00390F6C" w:rsidP="00390F6C" w:rsidRDefault="00390F6C" w14:paraId="70DD48B1" w14:textId="190B9E7A">
      <w:pPr>
        <w:jc w:val="both"/>
        <w:rPr>
          <w:rFonts w:ascii="Times New Roman" w:hAnsi="Times New Roman"/>
          <w:noProof/>
          <w:sz w:val="24"/>
          <w:szCs w:val="24"/>
        </w:rPr>
      </w:pPr>
      <w:r w:rsidRPr="00390F6C" w:rsidR="00390F6C">
        <w:rPr>
          <w:rFonts w:ascii="Times New Roman" w:hAnsi="Times New Roman"/>
          <w:noProof/>
          <w:sz w:val="24"/>
          <w:szCs w:val="24"/>
        </w:rPr>
        <w:t>Que, el uso indebido de la tarjeta de crédito no se realizo en un negocio afiliado</w:t>
      </w:r>
      <w:r w:rsidR="00FA3490">
        <w:rPr>
          <w:rStyle w:val="Refdenotaalpie"/>
          <w:rFonts w:ascii="Times New Roman" w:hAnsi="Times New Roman"/>
          <w:noProof/>
          <w:sz w:val="24"/>
          <w:szCs w:val="24"/>
        </w:rPr>
        <w:footnoteReference w:id="1"/>
      </w:r>
      <w:r w:rsidRPr="00390F6C" w:rsidR="00390F6C">
        <w:rPr>
          <w:rFonts w:ascii="Times New Roman" w:hAnsi="Times New Roman"/>
          <w:noProof/>
          <w:sz w:val="24"/>
          <w:szCs w:val="24"/>
        </w:rPr>
        <w:t xml:space="preserve"> (supuesto 1). Asimismo, no existió fasificación o adulteración de la tarjeta (supuesto 2), compras por internet o transferencias (supuesto 3), tampoco se hizo un uso forzado de la tarjeta para retirar  dinero del cajero automático (supuesto 4), en la medida que el señor </w:t>
      </w:r>
      <w:r w:rsidRPr="00390F6C" w:rsidR="086E0286">
        <w:rPr>
          <w:rFonts w:ascii="Times New Roman" w:hAnsi="Times New Roman"/>
          <w:noProof/>
          <w:sz w:val="24"/>
          <w:szCs w:val="24"/>
        </w:rPr>
        <w:t xml:space="preserve">................</w:t>
      </w:r>
      <w:r w:rsidRPr="00390F6C" w:rsidR="00390F6C">
        <w:rPr>
          <w:rFonts w:ascii="Times New Roman" w:hAnsi="Times New Roman"/>
          <w:noProof/>
          <w:sz w:val="24"/>
          <w:szCs w:val="24"/>
        </w:rPr>
        <w:t xml:space="preserve">  no fue amenzado para retirar la suma reclamanda.</w:t>
      </w:r>
    </w:p>
    <w:p w:rsidRPr="008B5E3C" w:rsidR="00390F6C" w:rsidP="008B5E3C" w:rsidRDefault="00390F6C" w14:paraId="69233FC1" w14:textId="18E63496">
      <w:pPr>
        <w:jc w:val="both"/>
        <w:rPr>
          <w:rFonts w:ascii="Times New Roman" w:hAnsi="Times New Roman"/>
          <w:noProof/>
          <w:sz w:val="24"/>
          <w:szCs w:val="24"/>
        </w:rPr>
      </w:pPr>
      <w:r w:rsidRPr="00390F6C">
        <w:rPr>
          <w:rFonts w:ascii="Times New Roman" w:hAnsi="Times New Roman"/>
          <w:noProof/>
          <w:sz w:val="24"/>
          <w:szCs w:val="24"/>
        </w:rPr>
        <w:t>Se debe tener presente que en el certificado se recoge la interpretación de la citada cobertura:</w:t>
      </w:r>
    </w:p>
    <w:p w:rsidRPr="00FE50F9" w:rsidR="00FE50F9" w:rsidP="00FE50F9" w:rsidRDefault="00390F6C" w14:paraId="1A5C8C0F" w14:textId="77777777">
      <w:pPr>
        <w:ind w:left="720"/>
        <w:jc w:val="both"/>
        <w:rPr>
          <w:rFonts w:ascii="Times New Roman" w:hAnsi="Times New Roman"/>
          <w:noProof/>
        </w:rPr>
      </w:pPr>
      <w:r w:rsidRPr="00FE50F9">
        <w:rPr>
          <w:rFonts w:ascii="Times New Roman" w:hAnsi="Times New Roman"/>
          <w:i/>
          <w:iCs/>
          <w:noProof/>
        </w:rPr>
        <w:t>“Para interpretación de la Cobertura de Utilización Forzada de Tarjeta Digital, se entenderá por Utilización Forzada, el acto mediante por el cual el ASEGURADO se ve forzado a realizar una transacción no desea, debido a que un tercero ejerce sobre él algún tipo de amenaza directa de causarle daño físico de no hacerlo</w:t>
      </w:r>
      <w:r w:rsidRPr="00FE50F9">
        <w:rPr>
          <w:rFonts w:ascii="Times New Roman" w:hAnsi="Times New Roman"/>
          <w:noProof/>
        </w:rPr>
        <w:t>”</w:t>
      </w:r>
    </w:p>
    <w:p w:rsidR="00E70F53" w:rsidP="00FE50F9" w:rsidRDefault="00390F6C" w14:paraId="6CC308F8" w14:textId="50B3BCBD">
      <w:pPr>
        <w:jc w:val="both"/>
        <w:rPr>
          <w:rFonts w:ascii="Times New Roman" w:hAnsi="Times New Roman"/>
          <w:noProof/>
          <w:sz w:val="24"/>
          <w:szCs w:val="24"/>
        </w:rPr>
      </w:pPr>
      <w:r w:rsidRPr="00390F6C">
        <w:rPr>
          <w:rFonts w:ascii="Times New Roman" w:hAnsi="Times New Roman"/>
          <w:noProof/>
          <w:sz w:val="24"/>
          <w:szCs w:val="24"/>
        </w:rPr>
        <w:t>Que, tampoco</w:t>
      </w:r>
      <w:r w:rsidRPr="00390F6C">
        <w:rPr>
          <w:rFonts w:ascii="Times New Roman" w:hAnsi="Times New Roman"/>
          <w:sz w:val="24"/>
          <w:szCs w:val="24"/>
        </w:rPr>
        <w:t xml:space="preserve"> </w:t>
      </w:r>
      <w:r w:rsidRPr="00390F6C">
        <w:rPr>
          <w:rFonts w:ascii="Times New Roman" w:hAnsi="Times New Roman"/>
          <w:noProof/>
          <w:sz w:val="24"/>
          <w:szCs w:val="24"/>
        </w:rPr>
        <w:t>se produjo el robo</w:t>
      </w:r>
      <w:r w:rsidR="008B5E3C">
        <w:rPr>
          <w:rFonts w:ascii="Times New Roman" w:hAnsi="Times New Roman"/>
          <w:noProof/>
          <w:sz w:val="24"/>
          <w:szCs w:val="24"/>
        </w:rPr>
        <w:t xml:space="preserve"> de dinero</w:t>
      </w:r>
      <w:r w:rsidRPr="00390F6C">
        <w:rPr>
          <w:rFonts w:ascii="Times New Roman" w:hAnsi="Times New Roman"/>
          <w:noProof/>
          <w:sz w:val="24"/>
          <w:szCs w:val="24"/>
        </w:rPr>
        <w:t xml:space="preserve"> de forma posterior </w:t>
      </w:r>
      <w:r w:rsidR="00E70F53">
        <w:rPr>
          <w:rFonts w:ascii="Times New Roman" w:hAnsi="Times New Roman"/>
          <w:noProof/>
          <w:sz w:val="24"/>
          <w:szCs w:val="24"/>
        </w:rPr>
        <w:t>a algún retiro</w:t>
      </w:r>
      <w:r w:rsidRPr="00390F6C">
        <w:rPr>
          <w:rFonts w:ascii="Times New Roman" w:hAnsi="Times New Roman"/>
          <w:noProof/>
          <w:sz w:val="24"/>
          <w:szCs w:val="24"/>
        </w:rPr>
        <w:t xml:space="preserve"> que el asegurado </w:t>
      </w:r>
      <w:r w:rsidR="00E70F53">
        <w:rPr>
          <w:rFonts w:ascii="Times New Roman" w:hAnsi="Times New Roman"/>
          <w:noProof/>
          <w:sz w:val="24"/>
          <w:szCs w:val="24"/>
        </w:rPr>
        <w:t xml:space="preserve">hubiera </w:t>
      </w:r>
      <w:r w:rsidRPr="00390F6C">
        <w:rPr>
          <w:rFonts w:ascii="Times New Roman" w:hAnsi="Times New Roman"/>
          <w:noProof/>
          <w:sz w:val="24"/>
          <w:szCs w:val="24"/>
        </w:rPr>
        <w:t>realizado (supuesto 5). Finalmente, tampoco nos encontramos ante los supuestos 6, 7 y 8.</w:t>
      </w:r>
    </w:p>
    <w:p w:rsidRPr="00390F6C" w:rsidR="00390F6C" w:rsidP="00390F6C" w:rsidRDefault="00390F6C" w14:paraId="6160CC5A" w14:textId="2F18FD88">
      <w:pPr>
        <w:jc w:val="both"/>
        <w:rPr>
          <w:rFonts w:ascii="Times New Roman" w:hAnsi="Times New Roman"/>
          <w:noProof/>
          <w:sz w:val="24"/>
          <w:szCs w:val="24"/>
        </w:rPr>
      </w:pPr>
      <w:r w:rsidRPr="00390F6C">
        <w:rPr>
          <w:rFonts w:ascii="Times New Roman" w:hAnsi="Times New Roman"/>
          <w:sz w:val="24"/>
          <w:szCs w:val="24"/>
        </w:rPr>
        <w:t xml:space="preserve">Un contrato de seguro válidamente emitido obliga a la aseguradora a otorgar cobertura siempre y cuando se cumplan las condiciones pactadas, las mismas que corresponden al </w:t>
      </w:r>
      <w:r w:rsidRPr="00390F6C">
        <w:rPr>
          <w:rFonts w:ascii="Times New Roman" w:hAnsi="Times New Roman"/>
          <w:sz w:val="24"/>
          <w:szCs w:val="24"/>
        </w:rPr>
        <w:lastRenderedPageBreak/>
        <w:t xml:space="preserve">riesgo aceptado expresamente en su oportunidad y en razón del cual se estructuró el equilibrio contractual. </w:t>
      </w:r>
    </w:p>
    <w:p w:rsidRPr="00E70F53" w:rsidR="00390F6C" w:rsidP="00390F6C" w:rsidRDefault="00390F6C" w14:paraId="7E0CACAD" w14:textId="77777777">
      <w:pPr>
        <w:jc w:val="both"/>
        <w:rPr>
          <w:rFonts w:ascii="Times New Roman" w:hAnsi="Times New Roman"/>
          <w:noProof/>
          <w:sz w:val="24"/>
          <w:szCs w:val="24"/>
        </w:rPr>
      </w:pPr>
      <w:r w:rsidRPr="00390F6C">
        <w:rPr>
          <w:rFonts w:ascii="Times New Roman" w:hAnsi="Times New Roman"/>
          <w:noProof/>
          <w:sz w:val="24"/>
          <w:szCs w:val="24"/>
        </w:rPr>
        <w:t xml:space="preserve">Así, los retiros de dinero del cajero automático tras la pérdida de la tarjeta no es un riesgo </w:t>
      </w:r>
      <w:r w:rsidRPr="00E70F53">
        <w:rPr>
          <w:rFonts w:ascii="Times New Roman" w:hAnsi="Times New Roman"/>
          <w:noProof/>
          <w:sz w:val="24"/>
          <w:szCs w:val="24"/>
        </w:rPr>
        <w:t>coberturado en la póliza, tal y como se verifica en el contratro de seguro.</w:t>
      </w:r>
    </w:p>
    <w:p w:rsidRPr="00E70F53" w:rsidR="00390F6C" w:rsidP="00390F6C" w:rsidRDefault="00390F6C" w14:paraId="66C8A409" w14:textId="77777777">
      <w:pPr>
        <w:tabs>
          <w:tab w:val="left" w:pos="2160"/>
        </w:tabs>
        <w:jc w:val="both"/>
        <w:rPr>
          <w:rStyle w:val="Textoennegrita"/>
          <w:rFonts w:ascii="Times New Roman" w:hAnsi="Times New Roman"/>
          <w:b w:val="0"/>
          <w:bCs w:val="0"/>
          <w:sz w:val="24"/>
          <w:szCs w:val="24"/>
        </w:rPr>
      </w:pPr>
      <w:r w:rsidRPr="00E70F53">
        <w:rPr>
          <w:rStyle w:val="Textoennegrita"/>
          <w:rFonts w:ascii="Times New Roman" w:hAnsi="Times New Roman"/>
          <w:b w:val="0"/>
          <w:bCs w:val="0"/>
          <w:sz w:val="24"/>
          <w:szCs w:val="24"/>
        </w:rPr>
        <w:t>Consecuentemente, no se ha probado el supuesto de hecho que materializaría la cobertura</w:t>
      </w:r>
      <w:r w:rsidRPr="00E70F53">
        <w:rPr>
          <w:rFonts w:ascii="Times New Roman" w:hAnsi="Times New Roman"/>
          <w:sz w:val="24"/>
          <w:szCs w:val="24"/>
          <w:lang w:val="es-MX"/>
        </w:rPr>
        <w:t xml:space="preserve"> del Seguro Contratado</w:t>
      </w:r>
      <w:r w:rsidRPr="00E70F53">
        <w:rPr>
          <w:rStyle w:val="Textoennegrita"/>
          <w:rFonts w:ascii="Times New Roman" w:hAnsi="Times New Roman"/>
          <w:b w:val="0"/>
          <w:bCs w:val="0"/>
          <w:sz w:val="24"/>
          <w:szCs w:val="24"/>
        </w:rPr>
        <w:t>, esto es, no se ha demostrado la existencia de un siniestro que deba ser indemnizado bajo el Seguro contratado.</w:t>
      </w:r>
    </w:p>
    <w:p w:rsidRPr="00390F6C" w:rsidR="00390F6C" w:rsidP="00390F6C" w:rsidRDefault="00390F6C" w14:paraId="3F310343" w14:textId="77777777">
      <w:pPr>
        <w:jc w:val="both"/>
        <w:rPr>
          <w:rFonts w:ascii="Times New Roman" w:hAnsi="Times New Roman"/>
          <w:sz w:val="24"/>
          <w:szCs w:val="24"/>
        </w:rPr>
      </w:pPr>
      <w:r w:rsidRPr="00390F6C">
        <w:rPr>
          <w:rFonts w:ascii="Times New Roman" w:hAnsi="Times New Roman"/>
          <w:sz w:val="24"/>
          <w:szCs w:val="24"/>
        </w:rPr>
        <w:t xml:space="preserve">Al respecto, es aplicable lo sancionado en la sétima regla interpretativa contenida en el artículo IV de la Ley Nro. 29946 – Ley del Contrato de Seguro: </w:t>
      </w:r>
      <w:r w:rsidRPr="00390F6C">
        <w:rPr>
          <w:rFonts w:ascii="Times New Roman" w:hAnsi="Times New Roman"/>
          <w:b/>
          <w:bCs/>
          <w:i/>
          <w:iCs/>
          <w:sz w:val="24"/>
          <w:szCs w:val="24"/>
        </w:rPr>
        <w:t>“La cobertura,</w:t>
      </w:r>
      <w:r w:rsidRPr="00390F6C">
        <w:rPr>
          <w:rFonts w:ascii="Times New Roman" w:hAnsi="Times New Roman"/>
          <w:i/>
          <w:iCs/>
          <w:sz w:val="24"/>
          <w:szCs w:val="24"/>
        </w:rPr>
        <w:t xml:space="preserve"> exclusiones </w:t>
      </w:r>
      <w:r w:rsidRPr="00390F6C">
        <w:rPr>
          <w:rFonts w:ascii="Times New Roman" w:hAnsi="Times New Roman"/>
          <w:b/>
          <w:bCs/>
          <w:i/>
          <w:iCs/>
          <w:sz w:val="24"/>
          <w:szCs w:val="24"/>
        </w:rPr>
        <w:t xml:space="preserve">y, en general, la extensión del riesgo, </w:t>
      </w:r>
      <w:r w:rsidRPr="00390F6C">
        <w:rPr>
          <w:rFonts w:ascii="Times New Roman" w:hAnsi="Times New Roman"/>
          <w:i/>
          <w:iCs/>
          <w:sz w:val="24"/>
          <w:szCs w:val="24"/>
        </w:rPr>
        <w:t xml:space="preserve">así como los derechos de los beneficiarios, previstos en el contrato de seguro, </w:t>
      </w:r>
      <w:r w:rsidRPr="00390F6C">
        <w:rPr>
          <w:rFonts w:ascii="Times New Roman" w:hAnsi="Times New Roman"/>
          <w:b/>
          <w:bCs/>
          <w:i/>
          <w:iCs/>
          <w:sz w:val="24"/>
          <w:szCs w:val="24"/>
        </w:rPr>
        <w:t xml:space="preserve">deben interpretarse literalmente” </w:t>
      </w:r>
      <w:r w:rsidRPr="00390F6C">
        <w:rPr>
          <w:rFonts w:ascii="Times New Roman" w:hAnsi="Times New Roman"/>
          <w:sz w:val="24"/>
          <w:szCs w:val="24"/>
        </w:rPr>
        <w:t>(lo destacado es nuestro); y, en este sentido, carece de sustento pretender que la aseguradora deba otorgar cobertura a riesgos que no han sido aceptados.</w:t>
      </w:r>
    </w:p>
    <w:p w:rsidRPr="00390F6C" w:rsidR="00390F6C" w:rsidP="3C8006E9" w:rsidRDefault="00390F6C" w14:paraId="60B5937A" w14:textId="3FCC16B4">
      <w:pPr>
        <w:jc w:val="both"/>
        <w:rPr>
          <w:rFonts w:ascii="Times New Roman" w:hAnsi="Times New Roman"/>
          <w:b w:val="1"/>
          <w:bCs w:val="1"/>
          <w:sz w:val="24"/>
          <w:szCs w:val="24"/>
        </w:rPr>
      </w:pPr>
      <w:r w:rsidRPr="3C8006E9" w:rsidR="00390F6C">
        <w:rPr>
          <w:rFonts w:ascii="Times New Roman" w:hAnsi="Times New Roman"/>
          <w:b w:val="1"/>
          <w:bCs w:val="1"/>
          <w:sz w:val="24"/>
          <w:szCs w:val="24"/>
          <w:u w:val="single"/>
        </w:rPr>
        <w:t>NOVENO:</w:t>
      </w:r>
      <w:r w:rsidRPr="3C8006E9" w:rsidR="00390F6C">
        <w:rPr>
          <w:rFonts w:ascii="Times New Roman" w:hAnsi="Times New Roman"/>
          <w:sz w:val="24"/>
          <w:szCs w:val="24"/>
        </w:rPr>
        <w:t xml:space="preserve">  </w:t>
      </w:r>
      <w:r w:rsidRPr="3C8006E9" w:rsidR="00390F6C">
        <w:rPr>
          <w:rFonts w:ascii="Times New Roman" w:hAnsi="Times New Roman"/>
          <w:sz w:val="24"/>
          <w:szCs w:val="24"/>
        </w:rPr>
        <w:t xml:space="preserve">Que, </w:t>
      </w:r>
      <w:r w:rsidRPr="3C8006E9" w:rsidR="02A3D294">
        <w:rPr>
          <w:rFonts w:ascii="Times New Roman" w:hAnsi="Times New Roman"/>
          <w:sz w:val="24"/>
          <w:szCs w:val="24"/>
        </w:rPr>
        <w:t>...................................</w:t>
      </w:r>
      <w:r w:rsidRPr="3C8006E9" w:rsidR="00390F6C">
        <w:rPr>
          <w:rFonts w:ascii="Times New Roman" w:hAnsi="Times New Roman"/>
          <w:sz w:val="24"/>
          <w:szCs w:val="24"/>
        </w:rPr>
        <w:t xml:space="preserve"> en su carta de rechazo señala </w:t>
      </w:r>
      <w:r w:rsidRPr="3C8006E9" w:rsidR="00390F6C">
        <w:rPr>
          <w:rFonts w:ascii="Times New Roman" w:hAnsi="Times New Roman"/>
          <w:sz w:val="24"/>
          <w:szCs w:val="24"/>
        </w:rPr>
        <w:t xml:space="preserve">que el asegurado no cumplió con interponer la denuncia policial en el plazo de 4 (cuatro) horas desde que tomó conocimiento </w:t>
      </w:r>
      <w:r w:rsidRPr="3C8006E9" w:rsidR="00390F6C">
        <w:rPr>
          <w:rFonts w:ascii="Times New Roman" w:hAnsi="Times New Roman"/>
          <w:sz w:val="24"/>
          <w:szCs w:val="24"/>
        </w:rPr>
        <w:t>del mismo</w:t>
      </w:r>
      <w:r w:rsidRPr="3C8006E9" w:rsidR="00390F6C">
        <w:rPr>
          <w:rFonts w:ascii="Times New Roman" w:hAnsi="Times New Roman"/>
          <w:sz w:val="24"/>
          <w:szCs w:val="24"/>
        </w:rPr>
        <w:t xml:space="preserve">, por lo que al </w:t>
      </w:r>
      <w:r w:rsidRPr="3C8006E9" w:rsidR="00390F6C">
        <w:rPr>
          <w:rFonts w:ascii="Times New Roman" w:hAnsi="Times New Roman"/>
          <w:sz w:val="24"/>
          <w:szCs w:val="24"/>
        </w:rPr>
        <w:t>inobservarse</w:t>
      </w:r>
      <w:r w:rsidRPr="3C8006E9" w:rsidR="00390F6C">
        <w:rPr>
          <w:rFonts w:ascii="Times New Roman" w:hAnsi="Times New Roman"/>
          <w:sz w:val="24"/>
          <w:szCs w:val="24"/>
        </w:rPr>
        <w:t xml:space="preserve"> una carga contractual</w:t>
      </w:r>
      <w:r w:rsidRPr="3C8006E9" w:rsidR="00390F6C">
        <w:rPr>
          <w:rFonts w:ascii="Times New Roman" w:hAnsi="Times New Roman"/>
          <w:i w:val="1"/>
          <w:iCs w:val="1"/>
          <w:sz w:val="24"/>
          <w:szCs w:val="24"/>
        </w:rPr>
        <w:t xml:space="preserve"> ex post</w:t>
      </w:r>
      <w:r w:rsidRPr="3C8006E9" w:rsidR="00390F6C">
        <w:rPr>
          <w:rFonts w:ascii="Times New Roman" w:hAnsi="Times New Roman"/>
          <w:sz w:val="24"/>
          <w:szCs w:val="24"/>
        </w:rPr>
        <w:t xml:space="preserve"> no correspondería el otorgamiento de cobertura.</w:t>
      </w:r>
    </w:p>
    <w:p w:rsidRPr="00390F6C" w:rsidR="00390F6C" w:rsidP="00390F6C" w:rsidRDefault="00390F6C" w14:paraId="4187ED66" w14:textId="77777777">
      <w:pPr>
        <w:tabs>
          <w:tab w:val="left" w:pos="2160"/>
        </w:tabs>
        <w:jc w:val="both"/>
        <w:rPr>
          <w:rFonts w:ascii="Times New Roman" w:hAnsi="Times New Roman"/>
          <w:sz w:val="24"/>
          <w:szCs w:val="24"/>
        </w:rPr>
      </w:pPr>
      <w:r w:rsidRPr="00390F6C">
        <w:rPr>
          <w:rFonts w:ascii="Times New Roman" w:hAnsi="Times New Roman"/>
          <w:sz w:val="24"/>
          <w:szCs w:val="24"/>
        </w:rPr>
        <w:t xml:space="preserve">Ahora bien, habiendo quedado acreditado que el siniestro no encaja en ninguna de las coberturas contradas, carece de relevancia pronunciarse sobre la oponibilidad de la carga contractual. </w:t>
      </w:r>
    </w:p>
    <w:p w:rsidRPr="00390F6C" w:rsidR="00390F6C" w:rsidP="00390F6C" w:rsidRDefault="00390F6C" w14:paraId="4011C9CA" w14:textId="77777777">
      <w:pPr>
        <w:jc w:val="both"/>
        <w:rPr>
          <w:rFonts w:ascii="Times New Roman" w:hAnsi="Times New Roman"/>
          <w:b/>
          <w:sz w:val="24"/>
          <w:szCs w:val="24"/>
        </w:rPr>
      </w:pPr>
      <w:r w:rsidRPr="00390F6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390F6C" w:rsidR="00390F6C" w:rsidP="00390F6C" w:rsidRDefault="00390F6C" w14:paraId="45E95990" w14:textId="77777777">
      <w:pPr>
        <w:jc w:val="both"/>
        <w:rPr>
          <w:rFonts w:ascii="Times New Roman" w:hAnsi="Times New Roman"/>
          <w:b/>
          <w:sz w:val="24"/>
          <w:szCs w:val="24"/>
        </w:rPr>
      </w:pPr>
      <w:r w:rsidRPr="00390F6C">
        <w:rPr>
          <w:rFonts w:ascii="Times New Roman" w:hAnsi="Times New Roman"/>
          <w:b/>
          <w:sz w:val="24"/>
          <w:szCs w:val="24"/>
        </w:rPr>
        <w:t>RESUELVE:</w:t>
      </w:r>
    </w:p>
    <w:p w:rsidRPr="00390F6C" w:rsidR="00390F6C" w:rsidP="00390F6C" w:rsidRDefault="00390F6C" w14:paraId="229E3A52" w14:textId="5E7A1338">
      <w:pPr>
        <w:tabs>
          <w:tab w:val="left" w:pos="708"/>
          <w:tab w:val="left" w:pos="2160"/>
        </w:tabs>
        <w:jc w:val="both"/>
        <w:rPr>
          <w:rFonts w:ascii="Times New Roman" w:hAnsi="Times New Roman"/>
          <w:sz w:val="24"/>
          <w:szCs w:val="24"/>
        </w:rPr>
      </w:pPr>
      <w:r w:rsidRPr="3C8006E9" w:rsidR="00390F6C">
        <w:rPr>
          <w:rFonts w:ascii="Times New Roman" w:hAnsi="Times New Roman"/>
          <w:sz w:val="24"/>
          <w:szCs w:val="24"/>
        </w:rPr>
        <w:t>Declarar</w:t>
      </w:r>
      <w:r w:rsidRPr="3C8006E9" w:rsidR="00390F6C">
        <w:rPr>
          <w:rFonts w:ascii="Times New Roman" w:hAnsi="Times New Roman"/>
          <w:b w:val="1"/>
          <w:bCs w:val="1"/>
          <w:sz w:val="24"/>
          <w:szCs w:val="24"/>
        </w:rPr>
        <w:t xml:space="preserve"> INFUNDADA </w:t>
      </w:r>
      <w:r w:rsidRPr="3C8006E9" w:rsidR="00390F6C">
        <w:rPr>
          <w:rFonts w:ascii="Times New Roman" w:hAnsi="Times New Roman"/>
          <w:sz w:val="24"/>
          <w:szCs w:val="24"/>
        </w:rPr>
        <w:t>la reclamación</w:t>
      </w:r>
      <w:r w:rsidRPr="3C8006E9" w:rsidR="00390F6C">
        <w:rPr>
          <w:rFonts w:ascii="Times New Roman" w:hAnsi="Times New Roman"/>
          <w:b w:val="1"/>
          <w:bCs w:val="1"/>
          <w:sz w:val="24"/>
          <w:szCs w:val="24"/>
        </w:rPr>
        <w:t xml:space="preserve"> </w:t>
      </w:r>
      <w:r w:rsidRPr="3C8006E9" w:rsidR="00390F6C">
        <w:rPr>
          <w:rFonts w:ascii="Times New Roman" w:hAnsi="Times New Roman"/>
          <w:sz w:val="24"/>
          <w:szCs w:val="24"/>
        </w:rPr>
        <w:t>interpuesta</w:t>
      </w:r>
      <w:r w:rsidRPr="3C8006E9" w:rsidR="00390F6C">
        <w:rPr>
          <w:rFonts w:ascii="Times New Roman" w:hAnsi="Times New Roman"/>
          <w:sz w:val="24"/>
          <w:szCs w:val="24"/>
          <w:lang w:val="es-MX"/>
        </w:rPr>
        <w:t xml:space="preserve"> por</w:t>
      </w:r>
      <w:r w:rsidRPr="3C8006E9" w:rsidR="00390F6C">
        <w:rPr>
          <w:rFonts w:ascii="Times New Roman" w:hAnsi="Times New Roman"/>
          <w:b w:val="1"/>
          <w:bCs w:val="1"/>
          <w:sz w:val="24"/>
          <w:szCs w:val="24"/>
          <w:lang w:val="es-MX"/>
        </w:rPr>
        <w:t xml:space="preserve"> </w:t>
      </w:r>
      <w:r w:rsidRPr="3C8006E9" w:rsidR="4CE6CD03">
        <w:rPr>
          <w:rFonts w:ascii="Times New Roman" w:hAnsi="Times New Roman"/>
          <w:b w:val="1"/>
          <w:bCs w:val="1"/>
          <w:sz w:val="24"/>
          <w:szCs w:val="24"/>
        </w:rPr>
        <w:t>.............................................................................</w:t>
      </w:r>
      <w:r w:rsidRPr="3C8006E9" w:rsidR="00390F6C">
        <w:rPr>
          <w:rFonts w:ascii="Times New Roman" w:hAnsi="Times New Roman"/>
          <w:sz w:val="24"/>
          <w:szCs w:val="24"/>
        </w:rPr>
        <w:t xml:space="preserve"> contra </w:t>
      </w:r>
      <w:r w:rsidRPr="3C8006E9" w:rsidR="02A3D294">
        <w:rPr>
          <w:rFonts w:ascii="Times New Roman" w:hAnsi="Times New Roman"/>
          <w:b w:val="1"/>
          <w:bCs w:val="1"/>
          <w:sz w:val="24"/>
          <w:szCs w:val="24"/>
        </w:rPr>
        <w:t>...................................</w:t>
      </w:r>
      <w:r w:rsidRPr="3C8006E9" w:rsidR="00390F6C">
        <w:rPr>
          <w:rFonts w:ascii="Times New Roman" w:hAnsi="Times New Roman"/>
          <w:b w:val="1"/>
          <w:bCs w:val="1"/>
          <w:sz w:val="24"/>
          <w:szCs w:val="24"/>
          <w:lang w:val="es-MX"/>
        </w:rPr>
        <w:t xml:space="preserve"> </w:t>
      </w:r>
      <w:r w:rsidRPr="3C8006E9" w:rsidR="00390F6C">
        <w:rPr>
          <w:rFonts w:ascii="Times New Roman" w:hAnsi="Times New Roman"/>
          <w:sz w:val="24"/>
          <w:szCs w:val="24"/>
        </w:rPr>
        <w:t>correspondiente al</w:t>
      </w:r>
      <w:r w:rsidRPr="3C8006E9" w:rsidR="00390F6C">
        <w:rPr>
          <w:rFonts w:ascii="Times New Roman" w:hAnsi="Times New Roman"/>
          <w:b w:val="1"/>
          <w:bCs w:val="1"/>
          <w:sz w:val="24"/>
          <w:szCs w:val="24"/>
          <w:lang w:val="es-MX"/>
        </w:rPr>
        <w:t xml:space="preserve"> SEGURO DE PROTECCIÓN DE TARJETAS 360° CERTIFICADO </w:t>
      </w:r>
      <w:r w:rsidRPr="3C8006E9" w:rsidR="00390F6C">
        <w:rPr>
          <w:rFonts w:ascii="Times New Roman" w:hAnsi="Times New Roman"/>
          <w:b w:val="1"/>
          <w:bCs w:val="1"/>
          <w:sz w:val="24"/>
          <w:szCs w:val="24"/>
          <w:lang w:val="es-MX"/>
        </w:rPr>
        <w:t>N°</w:t>
      </w:r>
      <w:r w:rsidRPr="3C8006E9" w:rsidR="00390F6C">
        <w:rPr>
          <w:rFonts w:ascii="Times New Roman" w:hAnsi="Times New Roman"/>
          <w:b w:val="1"/>
          <w:bCs w:val="1"/>
          <w:sz w:val="24"/>
          <w:szCs w:val="24"/>
          <w:lang w:val="es-MX"/>
        </w:rPr>
        <w:t xml:space="preserve"> </w:t>
      </w:r>
      <w:r w:rsidRPr="3C8006E9" w:rsidR="770AE54A">
        <w:rPr>
          <w:rFonts w:ascii="Times New Roman" w:hAnsi="Times New Roman"/>
          <w:b w:val="1"/>
          <w:bCs w:val="1"/>
          <w:sz w:val="24"/>
          <w:szCs w:val="24"/>
          <w:lang w:val="es-MX"/>
        </w:rPr>
        <w:t>................</w:t>
      </w:r>
      <w:r w:rsidRPr="3C8006E9" w:rsidR="00390F6C">
        <w:rPr>
          <w:rFonts w:ascii="Times New Roman" w:hAnsi="Times New Roman"/>
          <w:b w:val="1"/>
          <w:bCs w:val="1"/>
          <w:sz w:val="24"/>
          <w:szCs w:val="24"/>
          <w:lang w:val="es-MX"/>
        </w:rPr>
        <w:t>,</w:t>
      </w:r>
      <w:r w:rsidRPr="3C8006E9" w:rsidR="00390F6C">
        <w:rPr>
          <w:rFonts w:ascii="Times New Roman" w:hAnsi="Times New Roman"/>
          <w:sz w:val="24"/>
          <w:szCs w:val="24"/>
          <w:lang w:val="es-MX"/>
        </w:rPr>
        <w:t xml:space="preserve"> </w:t>
      </w:r>
      <w:r w:rsidRPr="3C8006E9" w:rsidR="00390F6C">
        <w:rPr>
          <w:rFonts w:ascii="Times New Roman" w:hAnsi="Times New Roman"/>
          <w:sz w:val="24"/>
          <w:szCs w:val="24"/>
          <w:lang w:eastAsia="ar-SA"/>
        </w:rPr>
        <w:t>dejando a salvo el derecho del reclamante de acudir a otras instancias que considere pertinentes.</w:t>
      </w:r>
    </w:p>
    <w:p w:rsidRPr="00390F6C" w:rsidR="00FE0AE9" w:rsidP="0097444E" w:rsidRDefault="00D00142" w14:paraId="22FB6411" w14:textId="21912DEE">
      <w:pPr>
        <w:jc w:val="right"/>
        <w:rPr>
          <w:rFonts w:ascii="Times New Roman" w:hAnsi="Times New Roman"/>
          <w:sz w:val="24"/>
          <w:szCs w:val="24"/>
        </w:rPr>
      </w:pPr>
      <w:r w:rsidRPr="00390F6C">
        <w:rPr>
          <w:rFonts w:ascii="Times New Roman" w:hAnsi="Times New Roman"/>
          <w:sz w:val="24"/>
          <w:szCs w:val="24"/>
        </w:rPr>
        <w:t>Lima,</w:t>
      </w:r>
      <w:r w:rsidRPr="00390F6C" w:rsidR="0034229F">
        <w:rPr>
          <w:rFonts w:ascii="Times New Roman" w:hAnsi="Times New Roman"/>
          <w:sz w:val="24"/>
          <w:szCs w:val="24"/>
        </w:rPr>
        <w:t xml:space="preserve"> </w:t>
      </w:r>
      <w:r w:rsidRPr="00390F6C" w:rsidR="00854EE6">
        <w:rPr>
          <w:rFonts w:ascii="Times New Roman" w:hAnsi="Times New Roman"/>
          <w:sz w:val="24"/>
          <w:szCs w:val="24"/>
        </w:rPr>
        <w:t>1</w:t>
      </w:r>
      <w:r w:rsidRPr="00390F6C" w:rsidR="00F11F00">
        <w:rPr>
          <w:rFonts w:ascii="Times New Roman" w:hAnsi="Times New Roman"/>
          <w:sz w:val="24"/>
          <w:szCs w:val="24"/>
        </w:rPr>
        <w:t>8</w:t>
      </w:r>
      <w:r w:rsidRPr="00390F6C" w:rsidR="00B3136B">
        <w:rPr>
          <w:rFonts w:ascii="Times New Roman" w:hAnsi="Times New Roman"/>
          <w:sz w:val="24"/>
          <w:szCs w:val="24"/>
        </w:rPr>
        <w:t xml:space="preserve"> </w:t>
      </w:r>
      <w:r w:rsidRPr="00390F6C">
        <w:rPr>
          <w:rFonts w:ascii="Times New Roman" w:hAnsi="Times New Roman"/>
          <w:sz w:val="24"/>
          <w:szCs w:val="24"/>
        </w:rPr>
        <w:t>de</w:t>
      </w:r>
      <w:r w:rsidRPr="00390F6C" w:rsidR="00EF70E2">
        <w:rPr>
          <w:rFonts w:ascii="Times New Roman" w:hAnsi="Times New Roman"/>
          <w:sz w:val="24"/>
          <w:szCs w:val="24"/>
        </w:rPr>
        <w:t xml:space="preserve"> </w:t>
      </w:r>
      <w:r w:rsidRPr="00390F6C" w:rsidR="003C4F9E">
        <w:rPr>
          <w:rFonts w:ascii="Times New Roman" w:hAnsi="Times New Roman"/>
          <w:sz w:val="24"/>
          <w:szCs w:val="24"/>
        </w:rPr>
        <w:t>agosto</w:t>
      </w:r>
      <w:r w:rsidRPr="00390F6C">
        <w:rPr>
          <w:rFonts w:ascii="Times New Roman" w:hAnsi="Times New Roman"/>
          <w:sz w:val="24"/>
          <w:szCs w:val="24"/>
        </w:rPr>
        <w:t xml:space="preserve"> de 202</w:t>
      </w:r>
      <w:r w:rsidRPr="00390F6C" w:rsidR="006C6213">
        <w:rPr>
          <w:rFonts w:ascii="Times New Roman" w:hAnsi="Times New Roman"/>
          <w:sz w:val="24"/>
          <w:szCs w:val="24"/>
        </w:rPr>
        <w:t>3</w:t>
      </w:r>
    </w:p>
    <w:p w:rsidRPr="00390F6C" w:rsidR="00D066E9" w:rsidP="001D5079" w:rsidRDefault="00487E42" w14:paraId="07DA551C" w14:textId="2F682B5B">
      <w:pPr>
        <w:jc w:val="both"/>
        <w:rPr>
          <w:rFonts w:ascii="Times New Roman" w:hAnsi="Times New Roman"/>
          <w:b/>
          <w:bCs/>
          <w:i/>
          <w:iCs/>
          <w:sz w:val="24"/>
          <w:szCs w:val="24"/>
        </w:rPr>
      </w:pPr>
      <w:r w:rsidRPr="00390F6C">
        <w:rPr>
          <w:rFonts w:ascii="Times New Roman" w:hAnsi="Times New Roman"/>
          <w:b/>
          <w:bCs/>
          <w:i/>
          <w:iCs/>
          <w:sz w:val="24"/>
          <w:szCs w:val="24"/>
        </w:rPr>
        <w:t>La Secretaria Técnica, como Órgano Resolutivo Unipersonal, emite la presente resolución.</w:t>
      </w:r>
    </w:p>
    <w:p w:rsidRPr="00390F6C" w:rsidR="00487E42" w:rsidP="001D5079" w:rsidRDefault="00487E42" w14:paraId="2D80A377" w14:textId="0DAFEFD0">
      <w:pPr>
        <w:spacing w:line="360" w:lineRule="auto"/>
        <w:jc w:val="center"/>
        <w:rPr>
          <w:rFonts w:ascii="Times New Roman" w:hAnsi="Times New Roman"/>
          <w:b/>
          <w:bCs/>
          <w:sz w:val="24"/>
          <w:szCs w:val="24"/>
        </w:rPr>
      </w:pPr>
      <w:r w:rsidRPr="00390F6C">
        <w:rPr>
          <w:rFonts w:ascii="Times New Roman" w:hAnsi="Times New Roman"/>
          <w:b/>
          <w:bCs/>
          <w:sz w:val="24"/>
          <w:szCs w:val="24"/>
        </w:rPr>
        <w:t>Alicia Martín López – Secretar</w:t>
      </w:r>
      <w:r w:rsidRPr="00390F6C" w:rsidR="003179C7">
        <w:rPr>
          <w:rFonts w:ascii="Times New Roman" w:hAnsi="Times New Roman"/>
          <w:b/>
          <w:bCs/>
          <w:sz w:val="24"/>
          <w:szCs w:val="24"/>
        </w:rPr>
        <w:t>i</w:t>
      </w:r>
      <w:r w:rsidRPr="00390F6C">
        <w:rPr>
          <w:rFonts w:ascii="Times New Roman" w:hAnsi="Times New Roman"/>
          <w:b/>
          <w:bCs/>
          <w:sz w:val="24"/>
          <w:szCs w:val="24"/>
        </w:rPr>
        <w:t>a Técnica</w:t>
      </w:r>
    </w:p>
    <w:p w:rsidRPr="00390F6C"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7697" w:rsidP="00722F1A" w:rsidRDefault="002A7697" w14:paraId="2A675FC8" w14:textId="77777777">
      <w:pPr>
        <w:spacing w:after="0" w:line="240" w:lineRule="auto"/>
      </w:pPr>
      <w:r>
        <w:separator/>
      </w:r>
    </w:p>
  </w:endnote>
  <w:endnote w:type="continuationSeparator" w:id="0">
    <w:p w:rsidR="002A7697" w:rsidP="00722F1A" w:rsidRDefault="002A7697" w14:paraId="4F8BD8D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7697" w:rsidP="00722F1A" w:rsidRDefault="002A7697" w14:paraId="52B51C11" w14:textId="77777777">
      <w:pPr>
        <w:spacing w:after="0" w:line="240" w:lineRule="auto"/>
      </w:pPr>
      <w:r>
        <w:separator/>
      </w:r>
    </w:p>
  </w:footnote>
  <w:footnote w:type="continuationSeparator" w:id="0">
    <w:p w:rsidR="002A7697" w:rsidP="00722F1A" w:rsidRDefault="002A7697" w14:paraId="41720318" w14:textId="77777777">
      <w:pPr>
        <w:spacing w:after="0" w:line="240" w:lineRule="auto"/>
      </w:pPr>
      <w:r>
        <w:continuationSeparator/>
      </w:r>
    </w:p>
  </w:footnote>
  <w:footnote w:id="1">
    <w:p w:rsidRPr="00B71411" w:rsidR="00FA3490" w:rsidP="006D027C" w:rsidRDefault="00FA3490" w14:paraId="5ED7FF66" w14:textId="4477139A">
      <w:pPr>
        <w:pStyle w:val="Textonotapie"/>
        <w:jc w:val="both"/>
        <w:rPr>
          <w:rFonts w:ascii="Times New Roman" w:hAnsi="Times New Roman"/>
          <w:sz w:val="18"/>
          <w:szCs w:val="18"/>
          <w:lang w:val="es-MX"/>
        </w:rPr>
      </w:pPr>
      <w:r w:rsidRPr="006D027C">
        <w:rPr>
          <w:rStyle w:val="Refdenotaalpie"/>
          <w:rFonts w:ascii="Times New Roman" w:hAnsi="Times New Roman"/>
          <w:sz w:val="18"/>
          <w:szCs w:val="18"/>
        </w:rPr>
        <w:footnoteRef/>
      </w:r>
      <w:r w:rsidRPr="006D027C" w:rsidR="3C8006E9">
        <w:rPr>
          <w:rFonts w:ascii="Times New Roman" w:hAnsi="Times New Roman"/>
          <w:sz w:val="18"/>
          <w:szCs w:val="18"/>
        </w:rPr>
        <w:t xml:space="preserve"> </w:t>
      </w:r>
      <w:r w:rsidRPr="00B71411" w:rsidR="3C8006E9">
        <w:rPr>
          <w:rFonts w:ascii="Times New Roman" w:hAnsi="Times New Roman"/>
          <w:sz w:val="18"/>
          <w:szCs w:val="18"/>
        </w:rPr>
        <w:t>Uso indebido de tarjeta por Robo, Secuestro, Hurto o Extravío: LA COMPAÑÍA se obliga a indemnizar al</w:t>
      </w:r>
      <w:r w:rsidRPr="00B71411" w:rsidR="3C8006E9">
        <w:rPr>
          <w:rFonts w:ascii="Times New Roman" w:hAnsi="Times New Roman"/>
          <w:sz w:val="18"/>
          <w:szCs w:val="18"/>
        </w:rPr>
        <w:t xml:space="preserve"> </w:t>
      </w:r>
      <w:r w:rsidRPr="00B71411" w:rsidR="3C8006E9">
        <w:rPr>
          <w:rFonts w:ascii="Times New Roman" w:hAnsi="Times New Roman"/>
          <w:sz w:val="18"/>
          <w:szCs w:val="18"/>
        </w:rPr>
        <w:t>ASEGURADO por el Daño</w:t>
      </w:r>
      <w:r w:rsidRPr="00B71411" w:rsidR="3C8006E9">
        <w:rPr>
          <w:rFonts w:ascii="Times New Roman" w:hAnsi="Times New Roman"/>
          <w:sz w:val="18"/>
          <w:szCs w:val="18"/>
        </w:rPr>
        <w:t xml:space="preserve"> </w:t>
      </w:r>
      <w:r w:rsidRPr="00B71411" w:rsidR="3C8006E9">
        <w:rPr>
          <w:rFonts w:ascii="Times New Roman" w:hAnsi="Times New Roman"/>
          <w:sz w:val="18"/>
          <w:szCs w:val="18"/>
        </w:rPr>
        <w:t>Patrimonial que pueda sufrir como consecuencia del Uso Indebido, y con presencia física, de la(s) tarjeta(s) Asegurada(s), en un Negocio Afiliado,</w:t>
      </w:r>
      <w:r w:rsidRPr="00B71411" w:rsidR="3C8006E9">
        <w:rPr>
          <w:rFonts w:ascii="Times New Roman" w:hAnsi="Times New Roman"/>
          <w:sz w:val="18"/>
          <w:szCs w:val="18"/>
        </w:rPr>
        <w:t xml:space="preserve"> </w:t>
      </w:r>
      <w:r w:rsidRPr="00B71411" w:rsidR="3C8006E9">
        <w:rPr>
          <w:rFonts w:ascii="Times New Roman" w:hAnsi="Times New Roman"/>
          <w:sz w:val="18"/>
          <w:szCs w:val="18"/>
        </w:rPr>
        <w:t>hasta la Suma Asegurada Máxima indicada en</w:t>
      </w:r>
      <w:r w:rsidRPr="00B71411" w:rsidR="3C8006E9">
        <w:rPr>
          <w:rFonts w:ascii="Times New Roman" w:hAnsi="Times New Roman"/>
          <w:sz w:val="18"/>
          <w:szCs w:val="18"/>
        </w:rPr>
        <w:t xml:space="preserve"> </w:t>
      </w:r>
      <w:r w:rsidRPr="00B71411" w:rsidR="3C8006E9">
        <w:rPr>
          <w:rFonts w:ascii="Times New Roman" w:hAnsi="Times New Roman"/>
          <w:sz w:val="18"/>
          <w:szCs w:val="18"/>
        </w:rPr>
        <w:t>el presente documento</w:t>
      </w:r>
      <w:r w:rsidRPr="00B71411" w:rsidR="3C8006E9">
        <w:rPr>
          <w:rFonts w:ascii="Times New Roman" w:hAnsi="Times New Roman"/>
          <w:sz w:val="18"/>
          <w:szCs w:val="18"/>
        </w:rPr>
        <w:t xml:space="preserve"> (página 2 del certificado N°</w:t>
      </w:r>
      <w:r w:rsidRPr="00B71411" w:rsidR="3C8006E9">
        <w:rPr>
          <w:rFonts w:ascii="Times New Roman" w:hAnsi="Times New Roman"/>
          <w:sz w:val="18"/>
          <w:szCs w:val="18"/>
          <w:lang w:val="es-MX"/>
        </w:rPr>
        <w:t>................</w:t>
      </w:r>
      <w:r w:rsidRPr="00B71411" w:rsidR="3C8006E9">
        <w:rPr>
          <w:rFonts w:ascii="Times New Roman" w:hAnsi="Times New Roman"/>
          <w:sz w:val="18"/>
          <w:szCs w:val="18"/>
          <w:lang w:val="es-MX"/>
        </w:rPr>
        <w:t xml:space="preserve"> </w:t>
      </w:r>
      <w:r w:rsidR="3C8006E9">
        <w:rPr>
          <w:rFonts w:ascii="Times New Roman" w:hAnsi="Times New Roman"/>
          <w:sz w:val="18"/>
          <w:szCs w:val="18"/>
          <w:lang w:val="es-MX"/>
        </w:rPr>
        <w:t xml:space="preserve">en el </w:t>
      </w:r>
      <w:r w:rsidRPr="00B71411" w:rsidR="3C8006E9">
        <w:rPr>
          <w:rFonts w:ascii="Times New Roman" w:hAnsi="Times New Roman"/>
          <w:sz w:val="18"/>
          <w:szCs w:val="18"/>
          <w:lang w:val="es-MX"/>
        </w:rPr>
        <w:t xml:space="preserve">apartado </w:t>
      </w:r>
      <w:r w:rsidR="3C8006E9">
        <w:rPr>
          <w:rFonts w:ascii="Times New Roman" w:hAnsi="Times New Roman"/>
          <w:sz w:val="18"/>
          <w:szCs w:val="18"/>
          <w:lang w:val="es-MX"/>
        </w:rPr>
        <w:t xml:space="preserve">de </w:t>
      </w:r>
      <w:r w:rsidRPr="00B71411" w:rsidR="3C8006E9">
        <w:rPr>
          <w:rFonts w:ascii="Times New Roman" w:hAnsi="Times New Roman"/>
          <w:sz w:val="18"/>
          <w:szCs w:val="18"/>
          <w:lang w:val="es-MX"/>
        </w:rPr>
        <w:t>detalle de las cobertura</w:t>
      </w:r>
      <w:r w:rsidRPr="00B71411" w:rsidR="3C8006E9">
        <w:rPr>
          <w:rFonts w:ascii="Times New Roman" w:hAnsi="Times New Roman"/>
          <w:sz w:val="18"/>
          <w:szCs w:val="18"/>
          <w:lang w:val="es-MX"/>
        </w:rPr>
        <w:t>).</w:t>
      </w:r>
    </w:p>
    <w:p w:rsidR="00574E09" w:rsidP="006D027C" w:rsidRDefault="00574E09" w14:paraId="540549EF" w14:textId="77777777">
      <w:pPr>
        <w:pStyle w:val="Textonotapie"/>
        <w:jc w:val="both"/>
        <w:rPr>
          <w:rFonts w:ascii="Times New Roman" w:hAnsi="Times New Roman"/>
          <w:bCs/>
          <w:sz w:val="18"/>
          <w:szCs w:val="18"/>
          <w:lang w:val="es-MX"/>
        </w:rPr>
      </w:pPr>
    </w:p>
    <w:p w:rsidRPr="006D027C" w:rsidR="00315EFA" w:rsidP="00315EFA" w:rsidRDefault="00315EFA" w14:paraId="200B8AFC" w14:textId="0718A13A">
      <w:pPr>
        <w:pStyle w:val="Textonotapie"/>
        <w:jc w:val="both"/>
        <w:rPr>
          <w:rFonts w:ascii="Times New Roman" w:hAnsi="Times New Roman"/>
          <w:sz w:val="18"/>
          <w:szCs w:val="18"/>
        </w:rPr>
      </w:pPr>
      <w:r w:rsidRPr="3C8006E9" w:rsidR="3C8006E9">
        <w:rPr>
          <w:rFonts w:ascii="Times New Roman" w:hAnsi="Times New Roman"/>
          <w:sz w:val="18"/>
          <w:szCs w:val="18"/>
        </w:rPr>
        <w:t>Negocio(s) Afiliado(s): Empresas o personas que aceptan tarjetas de crédito y/o débito como medio de pago por los productos y/o servicios qu</w:t>
      </w:r>
      <w:r w:rsidRPr="3C8006E9" w:rsidR="3C8006E9">
        <w:rPr>
          <w:rFonts w:ascii="Times New Roman" w:hAnsi="Times New Roman"/>
          <w:sz w:val="18"/>
          <w:szCs w:val="18"/>
        </w:rPr>
        <w:t>e o</w:t>
      </w:r>
      <w:r w:rsidRPr="3C8006E9" w:rsidR="3C8006E9">
        <w:rPr>
          <w:rFonts w:ascii="Times New Roman" w:hAnsi="Times New Roman"/>
          <w:sz w:val="18"/>
          <w:szCs w:val="18"/>
        </w:rPr>
        <w:t>frecen</w:t>
      </w:r>
      <w:r w:rsidRPr="3C8006E9" w:rsidR="3C8006E9">
        <w:rPr>
          <w:rFonts w:ascii="Times New Roman" w:hAnsi="Times New Roman"/>
          <w:sz w:val="18"/>
          <w:szCs w:val="18"/>
        </w:rPr>
        <w:t xml:space="preserve"> </w:t>
      </w:r>
      <w:r w:rsidRPr="3C8006E9" w:rsidR="3C8006E9">
        <w:rPr>
          <w:rFonts w:ascii="Times New Roman" w:hAnsi="Times New Roman"/>
          <w:sz w:val="18"/>
          <w:szCs w:val="18"/>
        </w:rPr>
        <w:t xml:space="preserve">(página </w:t>
      </w:r>
      <w:r w:rsidRPr="3C8006E9" w:rsidR="3C8006E9">
        <w:rPr>
          <w:rFonts w:ascii="Times New Roman" w:hAnsi="Times New Roman"/>
          <w:sz w:val="18"/>
          <w:szCs w:val="18"/>
        </w:rPr>
        <w:t>8</w:t>
      </w:r>
      <w:r w:rsidRPr="3C8006E9" w:rsidR="3C8006E9">
        <w:rPr>
          <w:rFonts w:ascii="Times New Roman" w:hAnsi="Times New Roman"/>
          <w:sz w:val="18"/>
          <w:szCs w:val="18"/>
        </w:rPr>
        <w:t xml:space="preserve"> del certificado N°</w:t>
      </w:r>
      <w:r w:rsidRPr="3C8006E9" w:rsidR="3C8006E9">
        <w:rPr>
          <w:rFonts w:ascii="Times New Roman" w:hAnsi="Times New Roman"/>
          <w:sz w:val="18"/>
          <w:szCs w:val="18"/>
          <w:lang w:val="es-MX"/>
        </w:rPr>
        <w:t>................</w:t>
      </w:r>
      <w:r w:rsidRPr="3C8006E9" w:rsidR="3C8006E9">
        <w:rPr>
          <w:rFonts w:ascii="Times New Roman" w:hAnsi="Times New Roman"/>
          <w:sz w:val="18"/>
          <w:szCs w:val="18"/>
          <w:lang w:val="es-MX"/>
        </w:rPr>
        <w:t xml:space="preserve"> en el</w:t>
      </w:r>
      <w:r w:rsidRPr="3C8006E9" w:rsidR="3C8006E9">
        <w:rPr>
          <w:rFonts w:ascii="Times New Roman" w:hAnsi="Times New Roman"/>
          <w:sz w:val="18"/>
          <w:szCs w:val="18"/>
          <w:lang w:val="es-MX"/>
        </w:rPr>
        <w:t xml:space="preserve"> apartado </w:t>
      </w:r>
      <w:r w:rsidRPr="3C8006E9" w:rsidR="3C8006E9">
        <w:rPr>
          <w:rFonts w:ascii="Times New Roman" w:hAnsi="Times New Roman"/>
          <w:sz w:val="18"/>
          <w:szCs w:val="18"/>
          <w:lang w:val="es-MX"/>
        </w:rPr>
        <w:t xml:space="preserve">de </w:t>
      </w:r>
      <w:r w:rsidRPr="3C8006E9" w:rsidR="3C8006E9">
        <w:rPr>
          <w:rFonts w:ascii="Times New Roman" w:hAnsi="Times New Roman"/>
          <w:sz w:val="18"/>
          <w:szCs w:val="18"/>
          <w:lang w:val="es-MX"/>
        </w:rPr>
        <w:t>definiciones</w:t>
      </w:r>
      <w:r w:rsidRPr="3C8006E9" w:rsidR="3C8006E9">
        <w:rPr>
          <w:rFonts w:ascii="Times New Roman" w:hAnsi="Times New Roman"/>
          <w:sz w:val="18"/>
          <w:szCs w:val="18"/>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74E09"/>
    <w:rsid w:val="00584164"/>
    <w:rsid w:val="00584D4D"/>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2A3D294"/>
    <w:rsid w:val="03D0261F"/>
    <w:rsid w:val="086E0286"/>
    <w:rsid w:val="0F4DD182"/>
    <w:rsid w:val="2290977D"/>
    <w:rsid w:val="3C8006E9"/>
    <w:rsid w:val="4CE6CD03"/>
    <w:rsid w:val="620ED6D0"/>
    <w:rsid w:val="770AE54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E14AA4D-CF7B-448F-94D8-697404ED179F}"/>
</file>

<file path=customXml/itemProps3.xml><?xml version="1.0" encoding="utf-8"?>
<ds:datastoreItem xmlns:ds="http://schemas.openxmlformats.org/officeDocument/2006/customXml" ds:itemID="{8B6CD512-B98B-4927-9B10-9A1A0C7C7EC2}"/>
</file>

<file path=customXml/itemProps4.xml><?xml version="1.0" encoding="utf-8"?>
<ds:datastoreItem xmlns:ds="http://schemas.openxmlformats.org/officeDocument/2006/customXml" ds:itemID="{F78E880C-5954-45CD-9FE3-12A272C7C9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546</cp:revision>
  <cp:lastPrinted>2023-08-18T17:40:00Z</cp:lastPrinted>
  <dcterms:created xsi:type="dcterms:W3CDTF">2022-12-22T22:59:00Z</dcterms:created>
  <dcterms:modified xsi:type="dcterms:W3CDTF">2025-06-30T17:04:30Z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