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4565F"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34565F" w:rsidR="000341A4" w:rsidP="00FC79F6" w:rsidRDefault="000341A4" w14:paraId="56329F19" w14:textId="77777777">
      <w:pPr>
        <w:pStyle w:val="Puesto"/>
        <w:tabs>
          <w:tab w:val="left" w:pos="2730"/>
          <w:tab w:val="center" w:pos="4419"/>
        </w:tabs>
        <w:outlineLvl w:val="0"/>
        <w:rPr>
          <w:rStyle w:val="Textoennegrita"/>
          <w:b/>
          <w:bCs/>
          <w:lang w:val="es-ES"/>
        </w:rPr>
      </w:pPr>
    </w:p>
    <w:p w:rsidRPr="0034565F" w:rsidR="00BB32F1" w:rsidP="00FD48FC" w:rsidRDefault="00D00142" w14:paraId="3BC97004" w14:textId="545BDCF7">
      <w:pPr>
        <w:pStyle w:val="Puesto"/>
        <w:tabs>
          <w:tab w:val="left" w:pos="2730"/>
          <w:tab w:val="center" w:pos="4419"/>
        </w:tabs>
        <w:outlineLvl w:val="0"/>
        <w:rPr>
          <w:rStyle w:val="Textoennegrita"/>
          <w:b/>
          <w:bCs/>
          <w:lang w:val="es-ES"/>
        </w:rPr>
      </w:pPr>
      <w:r w:rsidRPr="0034565F">
        <w:rPr>
          <w:rStyle w:val="Textoennegrita"/>
          <w:b/>
          <w:bCs/>
          <w:lang w:val="es-ES"/>
        </w:rPr>
        <w:t xml:space="preserve">RESOLUCION </w:t>
      </w:r>
      <w:proofErr w:type="spellStart"/>
      <w:r w:rsidRPr="0034565F">
        <w:rPr>
          <w:rStyle w:val="Textoennegrita"/>
          <w:b/>
          <w:bCs/>
          <w:lang w:val="es-ES"/>
        </w:rPr>
        <w:t>N°</w:t>
      </w:r>
      <w:proofErr w:type="spellEnd"/>
      <w:r w:rsidRPr="0034565F" w:rsidR="000341A4">
        <w:rPr>
          <w:rStyle w:val="Textoennegrita"/>
          <w:b/>
          <w:bCs/>
          <w:lang w:val="es-ES"/>
        </w:rPr>
        <w:t xml:space="preserve"> </w:t>
      </w:r>
      <w:r w:rsidRPr="0034565F" w:rsidR="00BB32F1">
        <w:rPr>
          <w:rStyle w:val="Textoennegrita"/>
          <w:b/>
          <w:bCs/>
          <w:lang w:val="es-ES"/>
        </w:rPr>
        <w:t>2</w:t>
      </w:r>
      <w:r w:rsidRPr="0034565F" w:rsidR="00FB1E10">
        <w:rPr>
          <w:rStyle w:val="Textoennegrita"/>
          <w:b/>
          <w:bCs/>
          <w:lang w:val="es-ES"/>
        </w:rPr>
        <w:t>3</w:t>
      </w:r>
      <w:r w:rsidRPr="0034565F" w:rsidR="00FC2A0A">
        <w:rPr>
          <w:rStyle w:val="Textoennegrita"/>
          <w:b/>
          <w:bCs/>
          <w:lang w:val="es-ES"/>
        </w:rPr>
        <w:t>3</w:t>
      </w:r>
      <w:r w:rsidRPr="0034565F">
        <w:rPr>
          <w:rStyle w:val="Textoennegrita"/>
          <w:b/>
          <w:bCs/>
          <w:lang w:val="es-ES"/>
        </w:rPr>
        <w:t>/2</w:t>
      </w:r>
      <w:r w:rsidRPr="0034565F" w:rsidR="006C6213">
        <w:rPr>
          <w:rStyle w:val="Textoennegrita"/>
          <w:b/>
          <w:bCs/>
          <w:lang w:val="es-ES"/>
        </w:rPr>
        <w:t>3</w:t>
      </w:r>
    </w:p>
    <w:p w:rsidRPr="0034565F" w:rsidR="00C90795" w:rsidP="00C90795" w:rsidRDefault="00C90795" w14:paraId="3B3C90ED" w14:textId="77777777">
      <w:pPr>
        <w:rPr>
          <w:rFonts w:ascii="Times New Roman" w:hAnsi="Times New Roman" w:eastAsia="Times New Roman"/>
          <w:b/>
          <w:bCs/>
          <w:sz w:val="24"/>
          <w:szCs w:val="24"/>
        </w:rPr>
      </w:pPr>
    </w:p>
    <w:p w:rsidRPr="0034565F" w:rsidR="0034565F" w:rsidP="0034565F" w:rsidRDefault="0034565F" w14:paraId="186ED57F" w14:textId="77777777">
      <w:pPr>
        <w:spacing w:after="0"/>
        <w:jc w:val="both"/>
        <w:rPr>
          <w:rFonts w:ascii="Times New Roman" w:hAnsi="Times New Roman" w:eastAsiaTheme="minorHAnsi"/>
          <w:b/>
          <w:sz w:val="24"/>
          <w:szCs w:val="24"/>
        </w:rPr>
      </w:pPr>
      <w:r w:rsidRPr="0034565F">
        <w:rPr>
          <w:rFonts w:ascii="Times New Roman" w:hAnsi="Times New Roman"/>
          <w:b/>
          <w:sz w:val="24"/>
          <w:szCs w:val="24"/>
        </w:rPr>
        <w:t>VISTOS</w:t>
      </w:r>
    </w:p>
    <w:p w:rsidRPr="0034565F" w:rsidR="0034565F" w:rsidP="0034565F" w:rsidRDefault="0034565F" w14:paraId="6F0116D7" w14:textId="77777777">
      <w:pPr>
        <w:spacing w:after="0" w:line="240" w:lineRule="auto"/>
        <w:jc w:val="both"/>
        <w:rPr>
          <w:rFonts w:ascii="Times New Roman" w:hAnsi="Times New Roman"/>
          <w:sz w:val="24"/>
          <w:szCs w:val="24"/>
        </w:rPr>
      </w:pPr>
    </w:p>
    <w:p w:rsidRPr="0034565F" w:rsidR="0034565F" w:rsidP="0034565F" w:rsidRDefault="0034565F" w14:paraId="17D62EAB" w14:textId="453C87BF">
      <w:pPr>
        <w:spacing w:after="0" w:line="240" w:lineRule="auto"/>
        <w:jc w:val="both"/>
        <w:rPr>
          <w:rFonts w:ascii="Times New Roman" w:hAnsi="Times New Roman"/>
          <w:sz w:val="24"/>
          <w:szCs w:val="24"/>
        </w:rPr>
      </w:pPr>
      <w:r w:rsidRPr="45D606F0" w:rsidR="0034565F">
        <w:rPr>
          <w:rFonts w:ascii="Times New Roman" w:hAnsi="Times New Roman"/>
          <w:sz w:val="24"/>
          <w:szCs w:val="24"/>
        </w:rPr>
        <w:t xml:space="preserve">Que el asegurado </w:t>
      </w:r>
      <w:r w:rsidRPr="45D606F0" w:rsidR="4FD2E705">
        <w:rPr>
          <w:rFonts w:ascii="Times New Roman" w:hAnsi="Times New Roman"/>
          <w:sz w:val="24"/>
          <w:szCs w:val="24"/>
        </w:rPr>
        <w:t>.............................................</w:t>
      </w:r>
      <w:r w:rsidRPr="45D606F0" w:rsidR="0034565F">
        <w:rPr>
          <w:rFonts w:ascii="Times New Roman" w:hAnsi="Times New Roman"/>
          <w:sz w:val="24"/>
          <w:szCs w:val="24"/>
        </w:rPr>
        <w:t xml:space="preserve"> con fecha 04 de agosto de 2023, interpone reclamación ante esta Defensoría del Asegurado (DEFASEG) solicitando que </w:t>
      </w:r>
      <w:r w:rsidRPr="45D606F0" w:rsidR="512E8D7B">
        <w:rPr>
          <w:rFonts w:ascii="Times New Roman" w:hAnsi="Times New Roman"/>
          <w:sz w:val="24"/>
          <w:szCs w:val="24"/>
        </w:rPr>
        <w:t>....................................</w:t>
      </w:r>
      <w:r w:rsidRPr="45D606F0" w:rsidR="0034565F">
        <w:rPr>
          <w:rFonts w:ascii="Times New Roman" w:hAnsi="Times New Roman"/>
          <w:sz w:val="24"/>
          <w:szCs w:val="24"/>
        </w:rPr>
        <w:t xml:space="preserve">, otorgue cobertura al siniestro ocurrido por robo al vehículo asegurado de Placa de Rodaje </w:t>
      </w:r>
      <w:r w:rsidRPr="45D606F0" w:rsidR="21F2DED9">
        <w:rPr>
          <w:rFonts w:ascii="Times New Roman" w:hAnsi="Times New Roman"/>
          <w:sz w:val="24"/>
          <w:szCs w:val="24"/>
        </w:rPr>
        <w:t>..................</w:t>
      </w:r>
      <w:r w:rsidRPr="45D606F0" w:rsidR="0034565F">
        <w:rPr>
          <w:rFonts w:ascii="Times New Roman" w:hAnsi="Times New Roman"/>
          <w:sz w:val="24"/>
          <w:szCs w:val="24"/>
        </w:rPr>
        <w:t xml:space="preserve">, de acuerdo con las Condiciones Generales y Particulares de la Póliza de Seguro Vehicular </w:t>
      </w:r>
      <w:r w:rsidRPr="45D606F0" w:rsidR="0034565F">
        <w:rPr>
          <w:rFonts w:ascii="Times New Roman" w:hAnsi="Times New Roman"/>
          <w:sz w:val="24"/>
          <w:szCs w:val="24"/>
        </w:rPr>
        <w:t>N°</w:t>
      </w:r>
      <w:r w:rsidRPr="45D606F0" w:rsidR="0034565F">
        <w:rPr>
          <w:rFonts w:ascii="Times New Roman" w:hAnsi="Times New Roman"/>
          <w:sz w:val="24"/>
          <w:szCs w:val="24"/>
        </w:rPr>
        <w:t xml:space="preserve"> </w:t>
      </w:r>
      <w:r w:rsidRPr="45D606F0" w:rsidR="3480D8FD">
        <w:rPr>
          <w:rFonts w:ascii="Times New Roman" w:hAnsi="Times New Roman"/>
          <w:sz w:val="24"/>
          <w:szCs w:val="24"/>
        </w:rPr>
        <w:t>..................</w:t>
      </w:r>
      <w:r w:rsidRPr="45D606F0" w:rsidR="0034565F">
        <w:rPr>
          <w:rFonts w:ascii="Times New Roman" w:hAnsi="Times New Roman"/>
          <w:sz w:val="24"/>
          <w:szCs w:val="24"/>
        </w:rPr>
        <w:t>.</w:t>
      </w:r>
    </w:p>
    <w:p w:rsidRPr="0034565F" w:rsidR="0034565F" w:rsidP="0034565F" w:rsidRDefault="0034565F" w14:paraId="0EC913A4" w14:textId="77777777">
      <w:pPr>
        <w:spacing w:after="0" w:line="240" w:lineRule="auto"/>
        <w:ind w:left="708" w:hanging="708"/>
        <w:jc w:val="both"/>
        <w:rPr>
          <w:rFonts w:ascii="Times New Roman" w:hAnsi="Times New Roman"/>
          <w:sz w:val="24"/>
          <w:szCs w:val="24"/>
        </w:rPr>
      </w:pPr>
    </w:p>
    <w:p w:rsidRPr="0034565F" w:rsidR="0034565F" w:rsidP="0034565F" w:rsidRDefault="0034565F" w14:paraId="530332EC" w14:textId="77777777">
      <w:pPr>
        <w:spacing w:after="0" w:line="240" w:lineRule="auto"/>
        <w:ind w:firstLine="1"/>
        <w:jc w:val="both"/>
        <w:rPr>
          <w:rFonts w:ascii="Times New Roman" w:hAnsi="Times New Roman"/>
          <w:sz w:val="24"/>
          <w:szCs w:val="24"/>
        </w:rPr>
      </w:pPr>
      <w:r w:rsidRPr="0034565F">
        <w:rPr>
          <w:rFonts w:ascii="Times New Roman" w:hAnsi="Times New Roman"/>
          <w:sz w:val="24"/>
          <w:szCs w:val="24"/>
        </w:rPr>
        <w:t xml:space="preserve">Que, la señalada reclamación cumple con las exigencias de materia, cuantía y oportunidad establecidas en el reglamento de la DEFASEG, habiéndose presentado dentro del plazo que corresponde de acuerdo a dicho reglamento. </w:t>
      </w:r>
    </w:p>
    <w:p w:rsidRPr="0034565F" w:rsidR="0034565F" w:rsidP="0034565F" w:rsidRDefault="0034565F" w14:paraId="3CC5785A" w14:textId="77777777">
      <w:pPr>
        <w:spacing w:after="0" w:line="240" w:lineRule="auto"/>
        <w:ind w:firstLine="1"/>
        <w:jc w:val="both"/>
        <w:rPr>
          <w:rFonts w:ascii="Times New Roman" w:hAnsi="Times New Roman"/>
          <w:sz w:val="24"/>
          <w:szCs w:val="24"/>
        </w:rPr>
      </w:pPr>
    </w:p>
    <w:p w:rsidRPr="0034565F" w:rsidR="0034565F" w:rsidP="0034565F" w:rsidRDefault="0034565F" w14:paraId="7EA6EEC1" w14:textId="5198463A">
      <w:pPr>
        <w:spacing w:after="0" w:line="240" w:lineRule="auto"/>
        <w:ind w:firstLine="1"/>
        <w:jc w:val="both"/>
        <w:rPr>
          <w:rFonts w:ascii="Times New Roman" w:hAnsi="Times New Roman"/>
          <w:sz w:val="24"/>
          <w:szCs w:val="24"/>
        </w:rPr>
      </w:pPr>
      <w:r w:rsidRPr="45D606F0" w:rsidR="0034565F">
        <w:rPr>
          <w:rFonts w:ascii="Times New Roman" w:hAnsi="Times New Roman"/>
          <w:sz w:val="24"/>
          <w:szCs w:val="24"/>
        </w:rPr>
        <w:t xml:space="preserve">Que, habiéndose corrido traslado de la señalada reclamación, </w:t>
      </w:r>
      <w:r w:rsidRPr="45D606F0" w:rsidR="3E0661F0">
        <w:rPr>
          <w:rFonts w:ascii="Times New Roman" w:hAnsi="Times New Roman"/>
          <w:sz w:val="24"/>
          <w:szCs w:val="24"/>
        </w:rPr>
        <w:t>..............................</w:t>
      </w:r>
      <w:r w:rsidRPr="45D606F0" w:rsidR="0034565F">
        <w:rPr>
          <w:rFonts w:ascii="Times New Roman" w:hAnsi="Times New Roman"/>
          <w:sz w:val="24"/>
          <w:szCs w:val="24"/>
        </w:rPr>
        <w:t xml:space="preserve"> ha presentado su contestación a la Reclamación adjuntando la Póliza y los documentos relativos al siniestro. </w:t>
      </w:r>
    </w:p>
    <w:p w:rsidRPr="0034565F" w:rsidR="0034565F" w:rsidP="0034565F" w:rsidRDefault="0034565F" w14:paraId="65226F0D" w14:textId="77777777">
      <w:pPr>
        <w:spacing w:after="0" w:line="240" w:lineRule="auto"/>
        <w:ind w:firstLine="1"/>
        <w:jc w:val="both"/>
        <w:rPr>
          <w:rFonts w:ascii="Times New Roman" w:hAnsi="Times New Roman"/>
          <w:sz w:val="24"/>
          <w:szCs w:val="24"/>
        </w:rPr>
      </w:pPr>
    </w:p>
    <w:p w:rsidRPr="0034565F" w:rsidR="0034565F" w:rsidP="0034565F" w:rsidRDefault="0034565F" w14:paraId="750B392F" w14:textId="6C60D64B">
      <w:pPr>
        <w:spacing w:after="0" w:line="240" w:lineRule="auto"/>
        <w:jc w:val="both"/>
        <w:rPr>
          <w:rFonts w:ascii="Times New Roman" w:hAnsi="Times New Roman"/>
          <w:sz w:val="24"/>
          <w:szCs w:val="24"/>
        </w:rPr>
      </w:pPr>
      <w:r w:rsidRPr="45D606F0" w:rsidR="0034565F">
        <w:rPr>
          <w:rFonts w:ascii="Times New Roman" w:hAnsi="Times New Roman"/>
          <w:sz w:val="24"/>
          <w:szCs w:val="24"/>
        </w:rPr>
        <w:t xml:space="preserve">Que, con fecha 23 de octubre de 2023, se realizó la correspondiente audiencia de vista con la asistencia de ambas partes, las mismas que sustentaron sus respectivas posiciones, absolviendo las diversas preguntas formuladas por este colegiado. Que, durante la audiencia, el asegurado ratificó </w:t>
      </w:r>
      <w:r w:rsidRPr="45D606F0" w:rsidR="0034565F">
        <w:rPr>
          <w:rFonts w:ascii="Times New Roman" w:hAnsi="Times New Roman"/>
          <w:sz w:val="24"/>
          <w:szCs w:val="24"/>
        </w:rPr>
        <w:t>que</w:t>
      </w:r>
      <w:r w:rsidRPr="45D606F0" w:rsidR="0034565F">
        <w:rPr>
          <w:rFonts w:ascii="Times New Roman" w:hAnsi="Times New Roman"/>
          <w:sz w:val="24"/>
          <w:szCs w:val="24"/>
        </w:rPr>
        <w:t xml:space="preserve"> en la conversación telefónica con el funcionario de la aseguradora sobre la emisión de la nueva póliza, dicho funcionario le indicó que ya no era necesario pasar inspección del vehículo, siendo que ya había sido inspeccionado al inicio de la póliza anterior; siendo que esta afirmación un fue probada con documento fehaciente ni en su escrito de reclamación ni durante la audiencia.  Que, al término de la audiencia se otorgó un plazo adicional de tres (3) días a la aseguradora para que presente el audio de la conversación telefónica del asegurado con el funcionario de </w:t>
      </w:r>
      <w:r w:rsidRPr="45D606F0" w:rsidR="3E0661F0">
        <w:rPr>
          <w:rFonts w:ascii="Times New Roman" w:hAnsi="Times New Roman"/>
          <w:sz w:val="24"/>
          <w:szCs w:val="24"/>
        </w:rPr>
        <w:t>..............................</w:t>
      </w:r>
      <w:r w:rsidRPr="45D606F0" w:rsidR="0034565F">
        <w:rPr>
          <w:rFonts w:ascii="Times New Roman" w:hAnsi="Times New Roman"/>
          <w:sz w:val="24"/>
          <w:szCs w:val="24"/>
        </w:rPr>
        <w:t xml:space="preserve"> sobre la inspección del vehículo a la contratación del nuevo seguro. Que, habiendo </w:t>
      </w:r>
      <w:r w:rsidRPr="45D606F0" w:rsidR="3E0661F0">
        <w:rPr>
          <w:rFonts w:ascii="Times New Roman" w:hAnsi="Times New Roman"/>
          <w:sz w:val="24"/>
          <w:szCs w:val="24"/>
        </w:rPr>
        <w:t>..............................</w:t>
      </w:r>
      <w:r w:rsidRPr="45D606F0" w:rsidR="0034565F">
        <w:rPr>
          <w:rFonts w:ascii="Times New Roman" w:hAnsi="Times New Roman"/>
          <w:sz w:val="24"/>
          <w:szCs w:val="24"/>
        </w:rPr>
        <w:t xml:space="preserve"> enviado un escrito adicional sobre lo mencionado, ha quedado entonces el expediente a la fecha en condiciones para que este colegiado expida su pronunciamiento.</w:t>
      </w:r>
    </w:p>
    <w:p w:rsidRPr="0034565F" w:rsidR="0034565F" w:rsidP="0034565F" w:rsidRDefault="0034565F" w14:paraId="4A9DBCC1" w14:textId="77777777">
      <w:pPr>
        <w:spacing w:after="0" w:line="240" w:lineRule="auto"/>
        <w:jc w:val="both"/>
        <w:rPr>
          <w:rFonts w:ascii="Times New Roman" w:hAnsi="Times New Roman"/>
          <w:sz w:val="24"/>
          <w:szCs w:val="24"/>
        </w:rPr>
      </w:pPr>
    </w:p>
    <w:p w:rsidRPr="0034565F" w:rsidR="0034565F" w:rsidP="0034565F" w:rsidRDefault="0034565F" w14:paraId="205F1B8C" w14:textId="693DEA9A">
      <w:pPr>
        <w:spacing w:after="0" w:line="240" w:lineRule="auto"/>
        <w:jc w:val="both"/>
        <w:rPr>
          <w:rFonts w:ascii="Times New Roman" w:hAnsi="Times New Roman"/>
          <w:sz w:val="24"/>
          <w:szCs w:val="24"/>
        </w:rPr>
      </w:pPr>
      <w:r w:rsidRPr="45D606F0" w:rsidR="0034565F">
        <w:rPr>
          <w:rFonts w:ascii="Times New Roman" w:hAnsi="Times New Roman"/>
          <w:sz w:val="24"/>
          <w:szCs w:val="24"/>
        </w:rPr>
        <w:t xml:space="preserve">Que, el asegurado solicita que </w:t>
      </w:r>
      <w:r w:rsidRPr="45D606F0" w:rsidR="3E0661F0">
        <w:rPr>
          <w:rFonts w:ascii="Times New Roman" w:hAnsi="Times New Roman"/>
          <w:sz w:val="24"/>
          <w:szCs w:val="24"/>
        </w:rPr>
        <w:t>..............................</w:t>
      </w:r>
      <w:r w:rsidRPr="45D606F0" w:rsidR="0034565F">
        <w:rPr>
          <w:rFonts w:ascii="Times New Roman" w:hAnsi="Times New Roman"/>
          <w:sz w:val="24"/>
          <w:szCs w:val="24"/>
        </w:rPr>
        <w:t xml:space="preserve"> proceda a la atención del siniestro ocurrido al vehículo asegurado, por las siguientes resumidas razones: 1) Que, su vehículo de paca de rodaje </w:t>
      </w:r>
      <w:r w:rsidRPr="45D606F0" w:rsidR="21F2DED9">
        <w:rPr>
          <w:rFonts w:ascii="Times New Roman" w:hAnsi="Times New Roman"/>
          <w:sz w:val="24"/>
          <w:szCs w:val="24"/>
        </w:rPr>
        <w:t>..................</w:t>
      </w:r>
      <w:r w:rsidRPr="45D606F0" w:rsidR="0034565F">
        <w:rPr>
          <w:rFonts w:ascii="Times New Roman" w:hAnsi="Times New Roman"/>
          <w:sz w:val="24"/>
          <w:szCs w:val="24"/>
        </w:rPr>
        <w:t xml:space="preserve"> contaba con un seguro vehicular cuya póliza  era </w:t>
      </w:r>
      <w:r w:rsidRPr="45D606F0" w:rsidR="0034565F">
        <w:rPr>
          <w:rFonts w:ascii="Times New Roman" w:hAnsi="Times New Roman"/>
          <w:sz w:val="24"/>
          <w:szCs w:val="24"/>
        </w:rPr>
        <w:t>N°</w:t>
      </w:r>
      <w:r w:rsidRPr="45D606F0" w:rsidR="0034565F">
        <w:rPr>
          <w:rFonts w:ascii="Times New Roman" w:hAnsi="Times New Roman"/>
          <w:sz w:val="24"/>
          <w:szCs w:val="24"/>
        </w:rPr>
        <w:t xml:space="preserve"> </w:t>
      </w:r>
      <w:r w:rsidRPr="45D606F0" w:rsidR="1956A02B">
        <w:rPr>
          <w:rFonts w:ascii="Times New Roman" w:hAnsi="Times New Roman"/>
          <w:sz w:val="24"/>
          <w:szCs w:val="24"/>
        </w:rPr>
        <w:t>..............................</w:t>
      </w:r>
      <w:r w:rsidRPr="45D606F0" w:rsidR="0034565F">
        <w:rPr>
          <w:rFonts w:ascii="Times New Roman" w:hAnsi="Times New Roman"/>
          <w:sz w:val="24"/>
          <w:szCs w:val="24"/>
        </w:rPr>
        <w:t xml:space="preserve"> cuya vigencia era del 31 de diciembre de 2022 al 31 de diciembre de 2023, el mismo que tenía una determinada modalidad de riesgo, para lo cual a fin de que se inicie la relación contractual se le efectuó en su oportunidad la respectiva </w:t>
      </w:r>
      <w:r w:rsidRPr="45D606F0" w:rsidR="0034565F">
        <w:rPr>
          <w:rFonts w:ascii="Times New Roman" w:hAnsi="Times New Roman"/>
          <w:b w:val="1"/>
          <w:bCs w:val="1"/>
          <w:sz w:val="24"/>
          <w:szCs w:val="24"/>
        </w:rPr>
        <w:t xml:space="preserve">Inspección Vehicular. </w:t>
      </w:r>
      <w:r w:rsidRPr="45D606F0" w:rsidR="0034565F">
        <w:rPr>
          <w:rFonts w:ascii="Times New Roman" w:hAnsi="Times New Roman"/>
          <w:sz w:val="24"/>
          <w:szCs w:val="24"/>
        </w:rPr>
        <w:t xml:space="preserve">2) Que, mucho antes de la culminación del periodo </w:t>
      </w:r>
      <w:r w:rsidRPr="45D606F0" w:rsidR="0034565F">
        <w:rPr>
          <w:rFonts w:ascii="Times New Roman" w:hAnsi="Times New Roman"/>
          <w:sz w:val="24"/>
          <w:szCs w:val="24"/>
        </w:rPr>
        <w:t>coberturado</w:t>
      </w:r>
      <w:r w:rsidRPr="45D606F0" w:rsidR="0034565F">
        <w:rPr>
          <w:rFonts w:ascii="Times New Roman" w:hAnsi="Times New Roman"/>
          <w:sz w:val="24"/>
          <w:szCs w:val="24"/>
        </w:rPr>
        <w:t>, se renovó la póliza bajo la misma modalidad de riesgo, siendo inmediato y continua la cobertura; cabe precisar que la cobertura del segundo contrato es del periodo 13 de junio de 2023 al 13 de junio de 2024. 3) Que, con fecha 20 de julio de 2023, su vehículo habría sufrido un robo a la altura del mercado ASCOPO en San Martín de Porres.</w:t>
      </w:r>
      <w:r w:rsidRPr="45D606F0" w:rsidR="0034565F">
        <w:rPr>
          <w:rFonts w:ascii="Times New Roman" w:hAnsi="Times New Roman"/>
          <w:b w:val="1"/>
          <w:bCs w:val="1"/>
          <w:sz w:val="24"/>
          <w:szCs w:val="24"/>
        </w:rPr>
        <w:t xml:space="preserve"> </w:t>
      </w:r>
      <w:r w:rsidRPr="45D606F0" w:rsidR="0034565F">
        <w:rPr>
          <w:rFonts w:ascii="Times New Roman" w:hAnsi="Times New Roman"/>
          <w:sz w:val="24"/>
          <w:szCs w:val="24"/>
        </w:rPr>
        <w:t xml:space="preserve">Que, los daños sufridos se observan en la denuncia policial efectuada por los efectivos </w:t>
      </w:r>
      <w:r w:rsidRPr="45D606F0" w:rsidR="0034565F">
        <w:rPr>
          <w:rFonts w:ascii="Times New Roman" w:hAnsi="Times New Roman"/>
          <w:sz w:val="24"/>
          <w:szCs w:val="24"/>
        </w:rPr>
        <w:t xml:space="preserve">policiales de la comisaría de Pro y en el formato de atención de siniestros vehiculares de </w:t>
      </w:r>
      <w:r w:rsidRPr="45D606F0" w:rsidR="3E0661F0">
        <w:rPr>
          <w:rFonts w:ascii="Times New Roman" w:hAnsi="Times New Roman"/>
          <w:sz w:val="24"/>
          <w:szCs w:val="24"/>
        </w:rPr>
        <w:t>..............................</w:t>
      </w:r>
      <w:r w:rsidRPr="45D606F0" w:rsidR="0034565F">
        <w:rPr>
          <w:rFonts w:ascii="Times New Roman" w:hAnsi="Times New Roman"/>
          <w:sz w:val="24"/>
          <w:szCs w:val="24"/>
        </w:rPr>
        <w:t>. 4) Que, el recurrente solicito a la aseguradora la cobertura de la póliza por el robo sufrido, siendo que con fecha 02 de agosto de 2023, la misma respondió lo siguiente:</w:t>
      </w:r>
    </w:p>
    <w:p w:rsidRPr="0034565F" w:rsidR="0034565F" w:rsidP="0034565F" w:rsidRDefault="0034565F" w14:paraId="7BB07EC1" w14:textId="77777777">
      <w:pPr>
        <w:spacing w:after="0" w:line="240" w:lineRule="auto"/>
        <w:jc w:val="both"/>
        <w:rPr>
          <w:rFonts w:ascii="Times New Roman" w:hAnsi="Times New Roman"/>
          <w:sz w:val="24"/>
          <w:szCs w:val="24"/>
        </w:rPr>
      </w:pPr>
    </w:p>
    <w:p w:rsidRPr="0034565F" w:rsidR="0034565F" w:rsidP="0034565F" w:rsidRDefault="0034565F" w14:paraId="3CFBBB75" w14:textId="77777777">
      <w:pPr>
        <w:spacing w:after="0" w:line="240" w:lineRule="auto"/>
        <w:jc w:val="both"/>
        <w:rPr>
          <w:rFonts w:ascii="Times New Roman" w:hAnsi="Times New Roman"/>
          <w:sz w:val="24"/>
          <w:szCs w:val="24"/>
        </w:rPr>
      </w:pPr>
      <w:r w:rsidRPr="0034565F">
        <w:rPr>
          <w:rFonts w:ascii="Times New Roman" w:hAnsi="Times New Roman"/>
          <w:sz w:val="24"/>
          <w:szCs w:val="24"/>
        </w:rPr>
        <w:t>“Conforme consta en la póliza contratada, la misma cuenta con la cláusula VEH102, denominada Inspección Vehicular, en la cual se establece que, para contar con todas las coberturas, es necesario que deba realizarse una inspección sobre el vehículo asegurado”</w:t>
      </w:r>
    </w:p>
    <w:p w:rsidRPr="0034565F" w:rsidR="0034565F" w:rsidP="0034565F" w:rsidRDefault="0034565F" w14:paraId="20534F66" w14:textId="77777777">
      <w:pPr>
        <w:spacing w:after="0" w:line="240" w:lineRule="auto"/>
        <w:jc w:val="both"/>
        <w:rPr>
          <w:rFonts w:ascii="Times New Roman" w:hAnsi="Times New Roman"/>
          <w:sz w:val="24"/>
          <w:szCs w:val="24"/>
        </w:rPr>
      </w:pPr>
    </w:p>
    <w:p w:rsidRPr="0034565F" w:rsidR="0034565F" w:rsidP="0034565F" w:rsidRDefault="0034565F" w14:paraId="3719B201" w14:textId="77777777">
      <w:pPr>
        <w:tabs>
          <w:tab w:val="left" w:pos="731"/>
        </w:tabs>
        <w:spacing w:after="0" w:line="240" w:lineRule="auto"/>
        <w:jc w:val="both"/>
        <w:rPr>
          <w:rFonts w:ascii="Times New Roman" w:hAnsi="Times New Roman"/>
          <w:sz w:val="24"/>
          <w:szCs w:val="24"/>
        </w:rPr>
      </w:pPr>
      <w:r w:rsidRPr="0034565F">
        <w:rPr>
          <w:rFonts w:ascii="Times New Roman" w:hAnsi="Times New Roman"/>
          <w:sz w:val="24"/>
          <w:szCs w:val="24"/>
        </w:rPr>
        <w:t xml:space="preserve">5) </w:t>
      </w:r>
      <w:r w:rsidRPr="0034565F">
        <w:rPr>
          <w:rFonts w:ascii="Times New Roman" w:hAnsi="Times New Roman"/>
          <w:sz w:val="24"/>
          <w:szCs w:val="24"/>
        </w:rPr>
        <w:tab/>
      </w:r>
      <w:r w:rsidRPr="0034565F">
        <w:rPr>
          <w:rFonts w:ascii="Times New Roman" w:hAnsi="Times New Roman"/>
          <w:sz w:val="24"/>
          <w:szCs w:val="24"/>
        </w:rPr>
        <w:t>Que, de acuerdo a lo señalado en la póliza, se establece que:</w:t>
      </w:r>
    </w:p>
    <w:p w:rsidRPr="0034565F" w:rsidR="0034565F" w:rsidP="0034565F" w:rsidRDefault="0034565F" w14:paraId="6FCEA1CF" w14:textId="77777777">
      <w:pPr>
        <w:tabs>
          <w:tab w:val="left" w:pos="731"/>
        </w:tabs>
        <w:spacing w:after="0" w:line="240" w:lineRule="auto"/>
        <w:jc w:val="both"/>
        <w:rPr>
          <w:rFonts w:ascii="Times New Roman" w:hAnsi="Times New Roman"/>
          <w:sz w:val="24"/>
          <w:szCs w:val="24"/>
        </w:rPr>
      </w:pPr>
    </w:p>
    <w:p w:rsidRPr="0034565F" w:rsidR="0034565F" w:rsidP="0034565F" w:rsidRDefault="0034565F" w14:paraId="65226D0C" w14:textId="58EDD092">
      <w:pPr>
        <w:tabs>
          <w:tab w:val="left" w:pos="731"/>
        </w:tabs>
        <w:spacing w:after="0" w:line="240" w:lineRule="auto"/>
        <w:jc w:val="both"/>
        <w:rPr>
          <w:rFonts w:ascii="Times New Roman" w:hAnsi="Times New Roman"/>
          <w:sz w:val="24"/>
          <w:szCs w:val="24"/>
        </w:rPr>
      </w:pPr>
      <w:r w:rsidRPr="45D606F0" w:rsidR="0034565F">
        <w:rPr>
          <w:rFonts w:ascii="Times New Roman" w:hAnsi="Times New Roman"/>
          <w:sz w:val="24"/>
          <w:szCs w:val="24"/>
        </w:rPr>
        <w:t xml:space="preserve">“¿En qué casos no necesitarás que a tu vehículo se le realice una inspección? </w:t>
      </w:r>
      <w:r w:rsidRPr="45D606F0" w:rsidR="0034565F">
        <w:rPr>
          <w:rFonts w:ascii="Times New Roman" w:hAnsi="Times New Roman"/>
          <w:sz w:val="24"/>
          <w:szCs w:val="24"/>
        </w:rPr>
        <w:t>A) vehículos nuevos o seminuevos siempre que, al momento en que la compañía reciba la solicitud de seguro, dichos vehículos se encuentren en el establecimiento del concesionario y/o tienda de venta.</w:t>
      </w:r>
      <w:r w:rsidRPr="45D606F0" w:rsidR="0034565F">
        <w:rPr>
          <w:rFonts w:ascii="Times New Roman" w:hAnsi="Times New Roman"/>
          <w:sz w:val="24"/>
          <w:szCs w:val="24"/>
        </w:rPr>
        <w:t xml:space="preserve"> B) Vehículo asegurado bajo la póliza, se hubiera encontrado asegurado anteriormente en</w:t>
      </w:r>
      <w:r w:rsidRPr="45D606F0" w:rsidR="085E3149">
        <w:rPr>
          <w:rFonts w:ascii="Times New Roman" w:hAnsi="Times New Roman"/>
          <w:sz w:val="24"/>
          <w:szCs w:val="24"/>
        </w:rPr>
        <w:t>..............</w:t>
      </w:r>
      <w:r w:rsidRPr="45D606F0" w:rsidR="0034565F">
        <w:rPr>
          <w:rFonts w:ascii="Times New Roman" w:hAnsi="Times New Roman"/>
          <w:sz w:val="24"/>
          <w:szCs w:val="24"/>
        </w:rPr>
        <w:t xml:space="preserve"> o con otra compañía de seguros bajo la misma modalidad de riesgo y, siempre que la fecha de fin de vigencia de la póliza anterior fuera el mismo día calendario a la fecha de inicio de vigencia de la póliza contratada con la compañía”</w:t>
      </w:r>
    </w:p>
    <w:p w:rsidRPr="0034565F" w:rsidR="0034565F" w:rsidP="0034565F" w:rsidRDefault="0034565F" w14:paraId="74BE4018" w14:textId="77777777">
      <w:pPr>
        <w:tabs>
          <w:tab w:val="left" w:pos="731"/>
        </w:tabs>
        <w:spacing w:after="0" w:line="240" w:lineRule="auto"/>
        <w:jc w:val="both"/>
        <w:rPr>
          <w:rFonts w:ascii="Times New Roman" w:hAnsi="Times New Roman"/>
          <w:sz w:val="24"/>
          <w:szCs w:val="24"/>
        </w:rPr>
      </w:pPr>
    </w:p>
    <w:p w:rsidRPr="0034565F" w:rsidR="0034565F" w:rsidP="0034565F" w:rsidRDefault="0034565F" w14:paraId="41ADD7A6" w14:textId="6F1C72B5">
      <w:pPr>
        <w:tabs>
          <w:tab w:val="left" w:pos="731"/>
        </w:tabs>
        <w:spacing w:after="0" w:line="240" w:lineRule="auto"/>
        <w:jc w:val="both"/>
        <w:rPr>
          <w:rFonts w:ascii="Times New Roman" w:hAnsi="Times New Roman"/>
          <w:sz w:val="24"/>
          <w:szCs w:val="24"/>
        </w:rPr>
      </w:pPr>
      <w:r w:rsidRPr="45D606F0" w:rsidR="0034565F">
        <w:rPr>
          <w:rFonts w:ascii="Times New Roman" w:hAnsi="Times New Roman"/>
          <w:sz w:val="24"/>
          <w:szCs w:val="24"/>
        </w:rPr>
        <w:t xml:space="preserve">Que, como se puede observar, su vehículo estuvo asegurado por la misma compañía </w:t>
      </w:r>
      <w:r w:rsidRPr="45D606F0" w:rsidR="3E0661F0">
        <w:rPr>
          <w:rFonts w:ascii="Times New Roman" w:hAnsi="Times New Roman"/>
          <w:sz w:val="24"/>
          <w:szCs w:val="24"/>
        </w:rPr>
        <w:t>..............................</w:t>
      </w:r>
      <w:r w:rsidRPr="45D606F0" w:rsidR="0034565F">
        <w:rPr>
          <w:rFonts w:ascii="Times New Roman" w:hAnsi="Times New Roman"/>
          <w:sz w:val="24"/>
          <w:szCs w:val="24"/>
        </w:rPr>
        <w:t>, bajo la misma modalidad de riesgo y su renovación fue al día siguiente de la culminación de la póliza anterior; por lo tanto,</w:t>
      </w:r>
      <w:r w:rsidRPr="45D606F0" w:rsidR="085E3149">
        <w:rPr>
          <w:rFonts w:ascii="Times New Roman" w:hAnsi="Times New Roman"/>
          <w:sz w:val="24"/>
          <w:szCs w:val="24"/>
        </w:rPr>
        <w:t>..............</w:t>
      </w:r>
      <w:r w:rsidRPr="45D606F0" w:rsidR="0034565F">
        <w:rPr>
          <w:rFonts w:ascii="Times New Roman" w:hAnsi="Times New Roman"/>
          <w:sz w:val="24"/>
          <w:szCs w:val="24"/>
        </w:rPr>
        <w:t xml:space="preserve"> no debió desconocer la cobertura solicitada.</w:t>
      </w:r>
    </w:p>
    <w:p w:rsidRPr="0034565F" w:rsidR="0034565F" w:rsidP="0034565F" w:rsidRDefault="0034565F" w14:paraId="4536C9C1" w14:textId="77777777">
      <w:pPr>
        <w:spacing w:after="0" w:line="240" w:lineRule="auto"/>
        <w:jc w:val="both"/>
        <w:rPr>
          <w:rFonts w:ascii="Times New Roman" w:hAnsi="Times New Roman"/>
          <w:sz w:val="24"/>
          <w:szCs w:val="24"/>
        </w:rPr>
      </w:pPr>
    </w:p>
    <w:p w:rsidRPr="0034565F" w:rsidR="0034565F" w:rsidP="0034565F" w:rsidRDefault="0034565F" w14:paraId="61E6D1C5" w14:textId="35390F14">
      <w:pPr>
        <w:spacing w:after="0" w:line="240" w:lineRule="auto"/>
        <w:jc w:val="both"/>
        <w:rPr>
          <w:rFonts w:ascii="Times New Roman" w:hAnsi="Times New Roman"/>
          <w:sz w:val="24"/>
          <w:szCs w:val="24"/>
        </w:rPr>
      </w:pPr>
      <w:r w:rsidRPr="45D606F0" w:rsidR="0034565F">
        <w:rPr>
          <w:rFonts w:ascii="Times New Roman" w:hAnsi="Times New Roman"/>
          <w:sz w:val="24"/>
          <w:szCs w:val="24"/>
        </w:rPr>
        <w:t xml:space="preserve">Que, por su parte </w:t>
      </w:r>
      <w:r w:rsidRPr="45D606F0" w:rsidR="3E0661F0">
        <w:rPr>
          <w:rFonts w:ascii="Times New Roman" w:hAnsi="Times New Roman"/>
          <w:sz w:val="24"/>
          <w:szCs w:val="24"/>
        </w:rPr>
        <w:t>..............................</w:t>
      </w:r>
      <w:r w:rsidRPr="45D606F0" w:rsidR="0034565F">
        <w:rPr>
          <w:rFonts w:ascii="Times New Roman" w:hAnsi="Times New Roman"/>
          <w:sz w:val="24"/>
          <w:szCs w:val="24"/>
        </w:rPr>
        <w:t xml:space="preserve"> solicita se declare infundada la reclamación, por las siguientes resumidas razones: 1) Que, en relación a la inspección vehicular y el rechazo del siniestro, el numeral 2 de la Cláusula VEH-102 regula que todos los vehículos asegurados bajo la presente </w:t>
      </w:r>
      <w:r w:rsidRPr="45D606F0" w:rsidR="0034565F">
        <w:rPr>
          <w:rFonts w:ascii="Times New Roman" w:hAnsi="Times New Roman"/>
          <w:sz w:val="24"/>
          <w:szCs w:val="24"/>
        </w:rPr>
        <w:t>póliza,</w:t>
      </w:r>
      <w:r w:rsidRPr="45D606F0" w:rsidR="0034565F">
        <w:rPr>
          <w:rFonts w:ascii="Times New Roman" w:hAnsi="Times New Roman"/>
          <w:sz w:val="24"/>
          <w:szCs w:val="24"/>
        </w:rPr>
        <w:t xml:space="preserve"> </w:t>
      </w:r>
      <w:r w:rsidRPr="45D606F0" w:rsidR="0034565F">
        <w:rPr>
          <w:rFonts w:ascii="Times New Roman" w:hAnsi="Times New Roman"/>
          <w:b w:val="1"/>
          <w:bCs w:val="1"/>
          <w:sz w:val="24"/>
          <w:szCs w:val="24"/>
        </w:rPr>
        <w:t xml:space="preserve">deberán ser inspeccionados y tener la conformidad de la compañía para contar con la totalidad de las coberturas. </w:t>
      </w:r>
      <w:r w:rsidRPr="45D606F0" w:rsidR="0034565F">
        <w:rPr>
          <w:rFonts w:ascii="Times New Roman" w:hAnsi="Times New Roman"/>
          <w:sz w:val="24"/>
          <w:szCs w:val="24"/>
        </w:rPr>
        <w:t xml:space="preserve">En caso de no haberse realizado la inspección del vehículo, el asegurado declara conocer que, la compañía, en caso de producirse un siniestro, solamente otorgará las coberturas de Responsabilidad Civil frente a terceros, Responsabilidad Civil de Ocupantes y Accidentes Personales (…). Que, el asegurado es quien está obligado a solicitar la inspección del vehículo materia del seguro, coordinando el lugar, fecha y hora con la central de Atención 411-3000 o mediante correo electrónico </w:t>
      </w:r>
      <w:hyperlink r:id="Re59a66651f684ac5">
        <w:r w:rsidRPr="45D606F0" w:rsidR="0034565F">
          <w:rPr>
            <w:rStyle w:val="Hipervnculo"/>
            <w:rFonts w:ascii="Times New Roman" w:hAnsi="Times New Roman"/>
            <w:sz w:val="24"/>
            <w:szCs w:val="24"/>
          </w:rPr>
          <w:t>atenciónalcliente@</w:t>
        </w:r>
        <w:r w:rsidRPr="45D606F0" w:rsidR="25387FCC">
          <w:rPr>
            <w:rStyle w:val="Hipervnculo"/>
            <w:rFonts w:ascii="Times New Roman" w:hAnsi="Times New Roman"/>
            <w:sz w:val="24"/>
            <w:szCs w:val="24"/>
          </w:rPr>
          <w:t>..............</w:t>
        </w:r>
        <w:r w:rsidRPr="45D606F0" w:rsidR="0034565F">
          <w:rPr>
            <w:rStyle w:val="Hipervnculo"/>
            <w:rFonts w:ascii="Times New Roman" w:hAnsi="Times New Roman"/>
            <w:sz w:val="24"/>
            <w:szCs w:val="24"/>
          </w:rPr>
          <w:t>.com.pe</w:t>
        </w:r>
      </w:hyperlink>
      <w:r w:rsidRPr="45D606F0" w:rsidR="0034565F">
        <w:rPr>
          <w:rFonts w:ascii="Times New Roman" w:hAnsi="Times New Roman"/>
          <w:sz w:val="24"/>
          <w:szCs w:val="24"/>
        </w:rPr>
        <w:t xml:space="preserve">. 2) Que, el asegurado indica en su carta de reclamo que su vehículo estuvo asegurado por </w:t>
      </w:r>
      <w:r w:rsidRPr="45D606F0" w:rsidR="3E0661F0">
        <w:rPr>
          <w:rFonts w:ascii="Times New Roman" w:hAnsi="Times New Roman"/>
          <w:sz w:val="24"/>
          <w:szCs w:val="24"/>
        </w:rPr>
        <w:t>..............................</w:t>
      </w:r>
      <w:r w:rsidRPr="45D606F0" w:rsidR="0034565F">
        <w:rPr>
          <w:rFonts w:ascii="Times New Roman" w:hAnsi="Times New Roman"/>
          <w:sz w:val="24"/>
          <w:szCs w:val="24"/>
        </w:rPr>
        <w:t xml:space="preserve">, bajo la misma modalidad de riesgo y la renovación se realizó al día siguiente de la culminación de la póliza anterior. </w:t>
      </w:r>
      <w:r w:rsidRPr="45D606F0" w:rsidR="0034565F">
        <w:rPr>
          <w:rFonts w:ascii="Times New Roman" w:hAnsi="Times New Roman"/>
          <w:sz w:val="24"/>
          <w:szCs w:val="24"/>
        </w:rPr>
        <w:t>Así mismo indica que, ello calzaría dentro de los casos en los cuales no se necesita que se realice una inspección al vehículo.</w:t>
      </w:r>
      <w:r w:rsidRPr="45D606F0" w:rsidR="0034565F">
        <w:rPr>
          <w:rFonts w:ascii="Times New Roman" w:hAnsi="Times New Roman"/>
          <w:sz w:val="24"/>
          <w:szCs w:val="24"/>
        </w:rPr>
        <w:t xml:space="preserve">  </w:t>
      </w:r>
    </w:p>
    <w:p w:rsidRPr="0034565F" w:rsidR="0034565F" w:rsidP="0034565F" w:rsidRDefault="0034565F" w14:paraId="6F0A588B" w14:textId="77777777">
      <w:pPr>
        <w:spacing w:after="0" w:line="240" w:lineRule="auto"/>
        <w:jc w:val="both"/>
        <w:rPr>
          <w:rFonts w:ascii="Times New Roman" w:hAnsi="Times New Roman"/>
          <w:sz w:val="24"/>
          <w:szCs w:val="24"/>
        </w:rPr>
      </w:pPr>
    </w:p>
    <w:p w:rsidRPr="0034565F" w:rsidR="0034565F" w:rsidP="0034565F" w:rsidRDefault="0034565F" w14:paraId="7AF3AE80" w14:textId="77777777">
      <w:pPr>
        <w:spacing w:after="0" w:line="240" w:lineRule="auto"/>
        <w:jc w:val="both"/>
        <w:rPr>
          <w:rFonts w:ascii="Times New Roman" w:hAnsi="Times New Roman"/>
          <w:sz w:val="24"/>
          <w:szCs w:val="24"/>
        </w:rPr>
      </w:pPr>
      <w:r w:rsidRPr="0034565F">
        <w:rPr>
          <w:rFonts w:ascii="Times New Roman" w:hAnsi="Times New Roman"/>
          <w:b/>
          <w:sz w:val="24"/>
          <w:szCs w:val="24"/>
        </w:rPr>
        <w:t>CONSIDERANDO</w:t>
      </w:r>
    </w:p>
    <w:p w:rsidRPr="0034565F" w:rsidR="0034565F" w:rsidP="0034565F" w:rsidRDefault="0034565F" w14:paraId="717A54D1" w14:textId="77777777">
      <w:pPr>
        <w:spacing w:after="0" w:line="240" w:lineRule="auto"/>
        <w:jc w:val="both"/>
        <w:rPr>
          <w:rFonts w:ascii="Times New Roman" w:hAnsi="Times New Roman"/>
          <w:sz w:val="24"/>
          <w:szCs w:val="24"/>
        </w:rPr>
      </w:pPr>
    </w:p>
    <w:p w:rsidRPr="0034565F" w:rsidR="0034565F" w:rsidP="0034565F" w:rsidRDefault="0034565F" w14:paraId="7D14BA8D" w14:textId="77777777">
      <w:pPr>
        <w:spacing w:line="240" w:lineRule="auto"/>
        <w:jc w:val="both"/>
        <w:rPr>
          <w:rFonts w:ascii="Times New Roman" w:hAnsi="Times New Roman"/>
          <w:sz w:val="24"/>
          <w:szCs w:val="24"/>
        </w:rPr>
      </w:pPr>
      <w:r w:rsidRPr="0034565F">
        <w:rPr>
          <w:rFonts w:ascii="Times New Roman" w:hAnsi="Times New Roman"/>
          <w:b/>
          <w:sz w:val="24"/>
          <w:szCs w:val="24"/>
        </w:rPr>
        <w:t>PRIMERO:</w:t>
      </w:r>
      <w:r w:rsidRPr="0034565F">
        <w:rPr>
          <w:rFonts w:ascii="Times New Roman" w:hAnsi="Times New Roman"/>
          <w:sz w:val="24"/>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w:t>
      </w:r>
      <w:r w:rsidRPr="0034565F">
        <w:rPr>
          <w:rFonts w:ascii="Times New Roman" w:hAnsi="Times New Roman"/>
          <w:sz w:val="24"/>
          <w:szCs w:val="24"/>
        </w:rPr>
        <w:t xml:space="preserve">entendiéndose por “asegurados” o “usuarios de seguros” a los asegurados propiamente dichos, a los contratantes del respectivo seguro y/o a los beneficiarios nombrados en la póliza. </w:t>
      </w:r>
    </w:p>
    <w:p w:rsidRPr="0034565F" w:rsidR="0034565F" w:rsidP="0034565F" w:rsidRDefault="0034565F" w14:paraId="1F45B154" w14:textId="77777777">
      <w:pPr>
        <w:spacing w:after="0" w:line="240" w:lineRule="auto"/>
        <w:ind w:firstLine="2"/>
        <w:jc w:val="both"/>
        <w:rPr>
          <w:rFonts w:ascii="Times New Roman" w:hAnsi="Times New Roman"/>
          <w:sz w:val="24"/>
          <w:szCs w:val="24"/>
        </w:rPr>
      </w:pPr>
      <w:r w:rsidRPr="0034565F">
        <w:rPr>
          <w:rFonts w:ascii="Times New Roman" w:hAnsi="Times New Roman"/>
          <w:b/>
          <w:sz w:val="24"/>
          <w:szCs w:val="24"/>
        </w:rPr>
        <w:t>SEGUNDO</w:t>
      </w:r>
      <w:r w:rsidRPr="0034565F">
        <w:rPr>
          <w:rFonts w:ascii="Times New Roman" w:hAnsi="Times New Roman"/>
          <w:sz w:val="24"/>
          <w:szCs w:val="24"/>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4565F" w:rsidR="0034565F" w:rsidP="0034565F" w:rsidRDefault="0034565F" w14:paraId="4FB0B1F7" w14:textId="77777777">
      <w:pPr>
        <w:spacing w:after="0"/>
        <w:ind w:firstLine="2"/>
        <w:jc w:val="both"/>
        <w:rPr>
          <w:rFonts w:ascii="Times New Roman" w:hAnsi="Times New Roman"/>
          <w:sz w:val="24"/>
          <w:szCs w:val="24"/>
        </w:rPr>
      </w:pPr>
    </w:p>
    <w:p w:rsidRPr="0034565F" w:rsidR="0034565F" w:rsidP="0034565F" w:rsidRDefault="0034565F" w14:paraId="48A83163" w14:textId="77777777">
      <w:pPr>
        <w:spacing w:after="0" w:line="240" w:lineRule="auto"/>
        <w:ind w:firstLine="2"/>
        <w:jc w:val="both"/>
        <w:rPr>
          <w:rFonts w:ascii="Times New Roman" w:hAnsi="Times New Roman"/>
          <w:sz w:val="24"/>
          <w:szCs w:val="24"/>
        </w:rPr>
      </w:pPr>
      <w:r w:rsidRPr="0034565F">
        <w:rPr>
          <w:rFonts w:ascii="Times New Roman" w:hAnsi="Times New Roman"/>
          <w:b/>
          <w:sz w:val="24"/>
          <w:szCs w:val="24"/>
        </w:rPr>
        <w:t xml:space="preserve">TERCERO </w:t>
      </w:r>
      <w:r w:rsidRPr="0034565F">
        <w:rPr>
          <w:rFonts w:ascii="Times New Roman" w:hAnsi="Times New Roman"/>
          <w:sz w:val="24"/>
          <w:szCs w:val="24"/>
        </w:rPr>
        <w:t xml:space="preserve">: Que el artículo 1 de la Ley </w:t>
      </w:r>
      <w:proofErr w:type="spellStart"/>
      <w:r w:rsidRPr="0034565F">
        <w:rPr>
          <w:rFonts w:ascii="Times New Roman" w:hAnsi="Times New Roman"/>
          <w:sz w:val="24"/>
          <w:szCs w:val="24"/>
        </w:rPr>
        <w:t>N°</w:t>
      </w:r>
      <w:proofErr w:type="spellEnd"/>
      <w:r w:rsidRPr="0034565F">
        <w:rPr>
          <w:rFonts w:ascii="Times New Roman" w:hAnsi="Times New Roman"/>
          <w:sz w:val="24"/>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34565F" w:rsidR="0034565F" w:rsidP="0034565F" w:rsidRDefault="0034565F" w14:paraId="777B88F0" w14:textId="77777777">
      <w:pPr>
        <w:spacing w:after="0" w:line="240" w:lineRule="auto"/>
        <w:ind w:firstLine="2"/>
        <w:jc w:val="both"/>
        <w:rPr>
          <w:rFonts w:ascii="Times New Roman" w:hAnsi="Times New Roman"/>
          <w:sz w:val="24"/>
          <w:szCs w:val="24"/>
        </w:rPr>
      </w:pPr>
    </w:p>
    <w:p w:rsidRPr="0034565F" w:rsidR="0034565F" w:rsidP="0034565F" w:rsidRDefault="0034565F" w14:paraId="5941678E" w14:textId="77777777">
      <w:pPr>
        <w:spacing w:after="0" w:line="240" w:lineRule="auto"/>
        <w:ind w:firstLine="2"/>
        <w:jc w:val="both"/>
        <w:rPr>
          <w:rFonts w:ascii="Times New Roman" w:hAnsi="Times New Roman"/>
          <w:sz w:val="24"/>
          <w:szCs w:val="24"/>
        </w:rPr>
      </w:pPr>
      <w:r w:rsidRPr="0034565F">
        <w:rPr>
          <w:rFonts w:ascii="Times New Roman" w:hAnsi="Times New Roman"/>
          <w:b/>
          <w:sz w:val="24"/>
          <w:szCs w:val="24"/>
        </w:rPr>
        <w:t>CUARTO</w:t>
      </w:r>
      <w:r w:rsidRPr="0034565F">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34565F" w:rsidR="0034565F" w:rsidP="0034565F" w:rsidRDefault="0034565F" w14:paraId="3D2EA2E7" w14:textId="77777777">
      <w:pPr>
        <w:spacing w:after="0" w:line="240" w:lineRule="auto"/>
        <w:ind w:firstLine="2"/>
        <w:jc w:val="both"/>
        <w:rPr>
          <w:rFonts w:ascii="Times New Roman" w:hAnsi="Times New Roman"/>
          <w:sz w:val="24"/>
          <w:szCs w:val="24"/>
        </w:rPr>
      </w:pPr>
    </w:p>
    <w:p w:rsidRPr="0034565F" w:rsidR="0034565F" w:rsidP="0034565F" w:rsidRDefault="0034565F" w14:paraId="412C5C79" w14:textId="77777777">
      <w:pPr>
        <w:spacing w:after="0" w:line="240" w:lineRule="auto"/>
        <w:ind w:firstLine="2"/>
        <w:jc w:val="both"/>
        <w:rPr>
          <w:rFonts w:ascii="Times New Roman" w:hAnsi="Times New Roman"/>
          <w:sz w:val="24"/>
          <w:szCs w:val="24"/>
        </w:rPr>
      </w:pPr>
      <w:r w:rsidRPr="0034565F">
        <w:rPr>
          <w:rFonts w:ascii="Times New Roman" w:hAnsi="Times New Roman"/>
          <w:b/>
          <w:sz w:val="24"/>
          <w:szCs w:val="24"/>
        </w:rPr>
        <w:t>QUINTO:</w:t>
      </w:r>
      <w:r w:rsidRPr="0034565F">
        <w:rPr>
          <w:rFonts w:ascii="Times New Roman" w:hAnsi="Times New Roman"/>
          <w:sz w:val="24"/>
          <w:szCs w:val="24"/>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4565F" w:rsidR="0034565F" w:rsidP="0034565F" w:rsidRDefault="0034565F" w14:paraId="5DE45EA7" w14:textId="77777777">
      <w:pPr>
        <w:spacing w:after="0" w:line="240" w:lineRule="auto"/>
        <w:ind w:firstLine="2"/>
        <w:jc w:val="both"/>
        <w:rPr>
          <w:rFonts w:ascii="Times New Roman" w:hAnsi="Times New Roman"/>
          <w:sz w:val="24"/>
          <w:szCs w:val="24"/>
        </w:rPr>
      </w:pPr>
    </w:p>
    <w:p w:rsidRPr="0034565F" w:rsidR="0034565F" w:rsidP="0034565F" w:rsidRDefault="0034565F" w14:paraId="1D101E90" w14:textId="01AFA53C">
      <w:pPr>
        <w:spacing w:after="0" w:line="240" w:lineRule="auto"/>
        <w:ind w:firstLine="2"/>
        <w:jc w:val="both"/>
        <w:rPr>
          <w:rFonts w:ascii="Times New Roman" w:hAnsi="Times New Roman"/>
          <w:sz w:val="24"/>
          <w:szCs w:val="24"/>
        </w:rPr>
      </w:pPr>
      <w:r w:rsidRPr="45D606F0" w:rsidR="0034565F">
        <w:rPr>
          <w:rFonts w:ascii="Times New Roman" w:hAnsi="Times New Roman"/>
          <w:b w:val="1"/>
          <w:bCs w:val="1"/>
          <w:sz w:val="24"/>
          <w:szCs w:val="24"/>
        </w:rPr>
        <w:t xml:space="preserve">SEXTO: </w:t>
      </w:r>
      <w:r w:rsidRPr="45D606F0" w:rsidR="0034565F">
        <w:rPr>
          <w:rFonts w:ascii="Times New Roman" w:hAnsi="Times New Roman"/>
          <w:sz w:val="24"/>
          <w:szCs w:val="24"/>
        </w:rPr>
        <w:t xml:space="preserve">Que, </w:t>
      </w:r>
      <w:r w:rsidRPr="45D606F0" w:rsidR="0034565F">
        <w:rPr>
          <w:rFonts w:ascii="Times New Roman" w:hAnsi="Times New Roman"/>
          <w:sz w:val="24"/>
          <w:szCs w:val="24"/>
        </w:rPr>
        <w:t>de acuerdo a</w:t>
      </w:r>
      <w:r w:rsidRPr="45D606F0" w:rsidR="0034565F">
        <w:rPr>
          <w:rFonts w:ascii="Times New Roman" w:hAnsi="Times New Roman"/>
          <w:sz w:val="24"/>
          <w:szCs w:val="24"/>
        </w:rPr>
        <w:t xml:space="preserve"> los términos contenidos en la reclamación, a la contestación de </w:t>
      </w:r>
      <w:r w:rsidRPr="45D606F0" w:rsidR="0034565F">
        <w:rPr>
          <w:rFonts w:ascii="Times New Roman" w:hAnsi="Times New Roman"/>
          <w:sz w:val="24"/>
          <w:szCs w:val="24"/>
        </w:rPr>
        <w:t>la misma</w:t>
      </w:r>
      <w:r w:rsidRPr="45D606F0" w:rsidR="0034565F">
        <w:rPr>
          <w:rFonts w:ascii="Times New Roman" w:hAnsi="Times New Roman"/>
          <w:sz w:val="24"/>
          <w:szCs w:val="24"/>
        </w:rPr>
        <w:t xml:space="preserve"> y, a lo tratado en la audiencia de vista, la materia controvertida sometida al conocimiento de este colegiado radica en determinar si lo expresado por la aseguradora en su carta de rechazo </w:t>
      </w:r>
      <w:r w:rsidRPr="45D606F0" w:rsidR="1987F3EA">
        <w:rPr>
          <w:rFonts w:ascii="Times New Roman" w:hAnsi="Times New Roman"/>
          <w:sz w:val="24"/>
          <w:szCs w:val="24"/>
        </w:rPr>
        <w:t>................................</w:t>
      </w:r>
      <w:r w:rsidRPr="45D606F0" w:rsidR="0034565F">
        <w:rPr>
          <w:rFonts w:ascii="Times New Roman" w:hAnsi="Times New Roman"/>
          <w:sz w:val="24"/>
          <w:szCs w:val="24"/>
        </w:rPr>
        <w:t xml:space="preserve"> de fecha 02 de agosto de 2023, se encuentra </w:t>
      </w:r>
      <w:r w:rsidRPr="45D606F0" w:rsidR="0034565F">
        <w:rPr>
          <w:rFonts w:ascii="Times New Roman" w:hAnsi="Times New Roman"/>
          <w:sz w:val="24"/>
          <w:szCs w:val="24"/>
        </w:rPr>
        <w:t>de acuerdo a</w:t>
      </w:r>
      <w:r w:rsidRPr="45D606F0" w:rsidR="0034565F">
        <w:rPr>
          <w:rFonts w:ascii="Times New Roman" w:hAnsi="Times New Roman"/>
          <w:sz w:val="24"/>
          <w:szCs w:val="24"/>
        </w:rPr>
        <w:t xml:space="preserve"> las Condiciones Generales y Particulares de la Póliza de Seguro de Vehículos contratada y a la Ley </w:t>
      </w:r>
      <w:r w:rsidRPr="45D606F0" w:rsidR="0034565F">
        <w:rPr>
          <w:rFonts w:ascii="Times New Roman" w:hAnsi="Times New Roman"/>
          <w:sz w:val="24"/>
          <w:szCs w:val="24"/>
        </w:rPr>
        <w:t>N°</w:t>
      </w:r>
      <w:r w:rsidRPr="45D606F0" w:rsidR="0034565F">
        <w:rPr>
          <w:rFonts w:ascii="Times New Roman" w:hAnsi="Times New Roman"/>
          <w:sz w:val="24"/>
          <w:szCs w:val="24"/>
        </w:rPr>
        <w:t xml:space="preserve"> 29946, Ley de Contrato de Seguros.</w:t>
      </w:r>
    </w:p>
    <w:p w:rsidRPr="0034565F" w:rsidR="0034565F" w:rsidP="0034565F" w:rsidRDefault="0034565F" w14:paraId="0E713163" w14:textId="77777777">
      <w:pPr>
        <w:spacing w:after="0" w:line="240" w:lineRule="auto"/>
        <w:jc w:val="both"/>
        <w:rPr>
          <w:rFonts w:ascii="Times New Roman" w:hAnsi="Times New Roman"/>
          <w:i/>
          <w:sz w:val="24"/>
          <w:szCs w:val="24"/>
        </w:rPr>
      </w:pPr>
    </w:p>
    <w:p w:rsidRPr="0034565F" w:rsidR="0034565F" w:rsidP="0034565F" w:rsidRDefault="0034565F" w14:paraId="278069D9" w14:textId="77777777">
      <w:pPr>
        <w:spacing w:after="0" w:line="240" w:lineRule="auto"/>
        <w:jc w:val="both"/>
        <w:rPr>
          <w:rFonts w:ascii="Times New Roman" w:hAnsi="Times New Roman"/>
          <w:sz w:val="24"/>
          <w:szCs w:val="24"/>
        </w:rPr>
      </w:pPr>
      <w:r w:rsidRPr="0034565F">
        <w:rPr>
          <w:rFonts w:ascii="Times New Roman" w:hAnsi="Times New Roman"/>
          <w:b/>
          <w:sz w:val="24"/>
          <w:szCs w:val="24"/>
        </w:rPr>
        <w:t>SETIMO</w:t>
      </w:r>
      <w:r w:rsidRPr="0034565F">
        <w:rPr>
          <w:rFonts w:ascii="Times New Roman" w:hAnsi="Times New Roman"/>
          <w:b/>
          <w:sz w:val="24"/>
          <w:szCs w:val="24"/>
          <w:u w:val="single"/>
        </w:rPr>
        <w:t>:</w:t>
      </w:r>
      <w:r w:rsidRPr="0034565F">
        <w:rPr>
          <w:rFonts w:ascii="Times New Roman" w:hAnsi="Times New Roman"/>
          <w:sz w:val="24"/>
          <w:szCs w:val="24"/>
        </w:rPr>
        <w:t xml:space="preserve"> Que, el rechazo expresado por la aseguradora en su carta mencionada en el Considerando anterior, se sustenta en el incumplimiento de lo establecido en la Cláusula VEH-102 denominada INSPECCIÓN VEHÍCULAR.</w:t>
      </w:r>
    </w:p>
    <w:p w:rsidRPr="0034565F" w:rsidR="0034565F" w:rsidP="0034565F" w:rsidRDefault="0034565F" w14:paraId="04697D3B" w14:textId="77777777">
      <w:pPr>
        <w:spacing w:after="0" w:line="240" w:lineRule="auto"/>
        <w:jc w:val="both"/>
        <w:rPr>
          <w:rFonts w:ascii="Times New Roman" w:hAnsi="Times New Roman"/>
          <w:sz w:val="24"/>
          <w:szCs w:val="24"/>
        </w:rPr>
      </w:pPr>
    </w:p>
    <w:p w:rsidRPr="0034565F" w:rsidR="0034565F" w:rsidP="0034565F" w:rsidRDefault="0034565F" w14:paraId="5DF5FA47" w14:textId="77777777">
      <w:pPr>
        <w:spacing w:after="0" w:line="240" w:lineRule="auto"/>
        <w:jc w:val="both"/>
        <w:rPr>
          <w:rFonts w:ascii="Times New Roman" w:hAnsi="Times New Roman"/>
          <w:sz w:val="24"/>
          <w:szCs w:val="24"/>
        </w:rPr>
      </w:pPr>
      <w:r w:rsidRPr="0034565F">
        <w:rPr>
          <w:rFonts w:ascii="Times New Roman" w:hAnsi="Times New Roman"/>
          <w:b/>
          <w:sz w:val="24"/>
          <w:szCs w:val="24"/>
        </w:rPr>
        <w:t>OCTAVO</w:t>
      </w:r>
      <w:r w:rsidRPr="0034565F">
        <w:rPr>
          <w:rFonts w:ascii="Times New Roman" w:hAnsi="Times New Roman"/>
          <w:sz w:val="24"/>
          <w:szCs w:val="24"/>
        </w:rPr>
        <w:t xml:space="preserve">: Que, en respuesta a lo mencionado en el Considerando Sétimo, el asegurado manifestó su disconformidad con el rechazo del siniestro, en razón de lo siguiente: </w:t>
      </w:r>
    </w:p>
    <w:p w:rsidRPr="0034565F" w:rsidR="0034565F" w:rsidP="0034565F" w:rsidRDefault="0034565F" w14:paraId="408F5853" w14:textId="77777777">
      <w:pPr>
        <w:spacing w:after="0" w:line="240" w:lineRule="auto"/>
        <w:jc w:val="both"/>
        <w:rPr>
          <w:rFonts w:ascii="Times New Roman" w:hAnsi="Times New Roman"/>
          <w:sz w:val="24"/>
          <w:szCs w:val="24"/>
        </w:rPr>
      </w:pPr>
    </w:p>
    <w:p w:rsidRPr="0034565F" w:rsidR="0034565F" w:rsidP="0034565F" w:rsidRDefault="0034565F" w14:paraId="563C3C85" w14:textId="3215B17E">
      <w:pPr>
        <w:pStyle w:val="Prrafodelista"/>
        <w:numPr>
          <w:ilvl w:val="0"/>
          <w:numId w:val="24"/>
        </w:numPr>
        <w:autoSpaceDE/>
        <w:autoSpaceDN/>
        <w:adjustRightInd/>
        <w:spacing/>
        <w:ind w:right="0"/>
        <w:contextualSpacing/>
        <w:rPr>
          <w:rFonts w:ascii="Times New Roman" w:hAnsi="Times New Roman" w:cs="Times New Roman"/>
        </w:rPr>
      </w:pPr>
      <w:r w:rsidRPr="45D606F0" w:rsidR="0034565F">
        <w:rPr>
          <w:rFonts w:ascii="Times New Roman" w:hAnsi="Times New Roman" w:cs="Times New Roman"/>
        </w:rPr>
        <w:t xml:space="preserve">Que, su vehículo de paca de rodaje </w:t>
      </w:r>
      <w:r w:rsidRPr="45D606F0" w:rsidR="21F2DED9">
        <w:rPr>
          <w:rFonts w:ascii="Times New Roman" w:hAnsi="Times New Roman" w:cs="Times New Roman"/>
        </w:rPr>
        <w:t>..................</w:t>
      </w:r>
      <w:r w:rsidRPr="45D606F0" w:rsidR="0034565F">
        <w:rPr>
          <w:rFonts w:ascii="Times New Roman" w:hAnsi="Times New Roman" w:cs="Times New Roman"/>
        </w:rPr>
        <w:t xml:space="preserve"> contaba con un seguro vehicular cuya póliza era </w:t>
      </w:r>
      <w:r w:rsidRPr="45D606F0" w:rsidR="0034565F">
        <w:rPr>
          <w:rFonts w:ascii="Times New Roman" w:hAnsi="Times New Roman" w:cs="Times New Roman"/>
        </w:rPr>
        <w:t>N°</w:t>
      </w:r>
      <w:r w:rsidRPr="45D606F0" w:rsidR="0034565F">
        <w:rPr>
          <w:rFonts w:ascii="Times New Roman" w:hAnsi="Times New Roman" w:cs="Times New Roman"/>
        </w:rPr>
        <w:t xml:space="preserve"> </w:t>
      </w:r>
      <w:r w:rsidRPr="45D606F0" w:rsidR="1956A02B">
        <w:rPr>
          <w:rFonts w:ascii="Times New Roman" w:hAnsi="Times New Roman" w:cs="Times New Roman"/>
        </w:rPr>
        <w:t>..............................</w:t>
      </w:r>
      <w:r w:rsidRPr="45D606F0" w:rsidR="0034565F">
        <w:rPr>
          <w:rFonts w:ascii="Times New Roman" w:hAnsi="Times New Roman" w:cs="Times New Roman"/>
        </w:rPr>
        <w:t xml:space="preserve"> con vigencia del 31 de diciembre de 2022 al 31 de diciembre de 2023, el mismo que tenía una determinada modalidad de riesgo, para lo cual a fin de que se inicie la relación contractual se le efectuó en su oportunidad la respectiva </w:t>
      </w:r>
      <w:r w:rsidRPr="45D606F0" w:rsidR="0034565F">
        <w:rPr>
          <w:rFonts w:ascii="Times New Roman" w:hAnsi="Times New Roman" w:cs="Times New Roman"/>
          <w:b w:val="1"/>
          <w:bCs w:val="1"/>
        </w:rPr>
        <w:t xml:space="preserve">Inspección Vehicular. </w:t>
      </w:r>
    </w:p>
    <w:p w:rsidRPr="0034565F" w:rsidR="0034565F" w:rsidP="0034565F" w:rsidRDefault="0034565F" w14:paraId="5FEAA862" w14:textId="77777777">
      <w:pPr>
        <w:pStyle w:val="Prrafodelista"/>
        <w:numPr>
          <w:ilvl w:val="0"/>
          <w:numId w:val="24"/>
        </w:numPr>
        <w:autoSpaceDE/>
        <w:autoSpaceDN/>
        <w:adjustRightInd/>
        <w:ind w:right="0"/>
        <w:contextualSpacing/>
        <w:rPr>
          <w:rFonts w:ascii="Times New Roman" w:hAnsi="Times New Roman" w:cs="Times New Roman"/>
        </w:rPr>
      </w:pPr>
      <w:r w:rsidRPr="0034565F">
        <w:rPr>
          <w:rFonts w:ascii="Times New Roman" w:hAnsi="Times New Roman" w:cs="Times New Roman"/>
        </w:rPr>
        <w:t xml:space="preserve">Que, mucho antes de la culminación del periodo </w:t>
      </w:r>
      <w:proofErr w:type="spellStart"/>
      <w:r w:rsidRPr="0034565F">
        <w:rPr>
          <w:rFonts w:ascii="Times New Roman" w:hAnsi="Times New Roman" w:cs="Times New Roman"/>
        </w:rPr>
        <w:t>coberturado</w:t>
      </w:r>
      <w:proofErr w:type="spellEnd"/>
      <w:r w:rsidRPr="0034565F">
        <w:rPr>
          <w:rFonts w:ascii="Times New Roman" w:hAnsi="Times New Roman" w:cs="Times New Roman"/>
        </w:rPr>
        <w:t xml:space="preserve">, se renovó la póliza bajo la misma modalidad de riesgo, siendo inmediato y continua la cobertura; cabe precisar que la cobertura del segundo contrato es del periodo 13 de junio de 2023 al 13 de junio de 2024. </w:t>
      </w:r>
    </w:p>
    <w:p w:rsidRPr="0034565F" w:rsidR="0034565F" w:rsidP="0034565F" w:rsidRDefault="0034565F" w14:paraId="484AB149" w14:textId="50200705">
      <w:pPr>
        <w:pStyle w:val="Prrafodelista"/>
        <w:numPr>
          <w:ilvl w:val="0"/>
          <w:numId w:val="24"/>
        </w:numPr>
        <w:autoSpaceDE/>
        <w:autoSpaceDN/>
        <w:adjustRightInd/>
        <w:spacing/>
        <w:ind w:right="0"/>
        <w:contextualSpacing/>
        <w:rPr>
          <w:rFonts w:ascii="Times New Roman" w:hAnsi="Times New Roman" w:cs="Times New Roman"/>
        </w:rPr>
      </w:pPr>
      <w:r w:rsidRPr="45D606F0" w:rsidR="0034565F">
        <w:rPr>
          <w:rFonts w:ascii="Times New Roman" w:hAnsi="Times New Roman" w:cs="Times New Roman"/>
        </w:rPr>
        <w:t>Que, con fecha 20 de julio de 2023, su vehículo habría sufrido un robo a la altura del mercado ASCOPO en San Martín de Porres.</w:t>
      </w:r>
      <w:r w:rsidRPr="45D606F0" w:rsidR="0034565F">
        <w:rPr>
          <w:rFonts w:ascii="Times New Roman" w:hAnsi="Times New Roman" w:cs="Times New Roman"/>
          <w:b w:val="1"/>
          <w:bCs w:val="1"/>
        </w:rPr>
        <w:t xml:space="preserve"> </w:t>
      </w:r>
      <w:r w:rsidRPr="45D606F0" w:rsidR="0034565F">
        <w:rPr>
          <w:rFonts w:ascii="Times New Roman" w:hAnsi="Times New Roman" w:cs="Times New Roman"/>
        </w:rPr>
        <w:t xml:space="preserve">Que, los daños sufridos se observan en la denuncia policial efectuada por los efectivos policiales de la comisaría de Pro y en el formato de atención de siniestros vehiculares de </w:t>
      </w:r>
      <w:r w:rsidRPr="45D606F0" w:rsidR="3E0661F0">
        <w:rPr>
          <w:rFonts w:ascii="Times New Roman" w:hAnsi="Times New Roman" w:cs="Times New Roman"/>
        </w:rPr>
        <w:t>..............................</w:t>
      </w:r>
      <w:r w:rsidRPr="45D606F0" w:rsidR="0034565F">
        <w:rPr>
          <w:rFonts w:ascii="Times New Roman" w:hAnsi="Times New Roman" w:cs="Times New Roman"/>
        </w:rPr>
        <w:t xml:space="preserve">. </w:t>
      </w:r>
    </w:p>
    <w:p w:rsidRPr="0034565F" w:rsidR="0034565F" w:rsidP="0034565F" w:rsidRDefault="0034565F" w14:paraId="748016C2" w14:textId="77777777">
      <w:pPr>
        <w:pStyle w:val="Prrafodelista"/>
        <w:numPr>
          <w:ilvl w:val="0"/>
          <w:numId w:val="24"/>
        </w:numPr>
        <w:autoSpaceDE/>
        <w:autoSpaceDN/>
        <w:adjustRightInd/>
        <w:ind w:right="0"/>
        <w:contextualSpacing/>
        <w:rPr>
          <w:rFonts w:ascii="Times New Roman" w:hAnsi="Times New Roman" w:cs="Times New Roman"/>
        </w:rPr>
      </w:pPr>
      <w:r w:rsidRPr="0034565F">
        <w:rPr>
          <w:rFonts w:ascii="Times New Roman" w:hAnsi="Times New Roman" w:cs="Times New Roman"/>
        </w:rPr>
        <w:t>Que, el recurrente solicito a la aseguradora la cobertura de la póliza por el robo sufrido, siendo que con fecha 02 de agosto de 2023, la misma respondió lo siguiente:</w:t>
      </w:r>
    </w:p>
    <w:p w:rsidRPr="0034565F" w:rsidR="0034565F" w:rsidP="0034565F" w:rsidRDefault="0034565F" w14:paraId="70F5F720" w14:textId="77777777">
      <w:pPr>
        <w:pStyle w:val="Prrafodelista"/>
        <w:rPr>
          <w:rFonts w:ascii="Times New Roman" w:hAnsi="Times New Roman" w:cs="Times New Roman"/>
        </w:rPr>
      </w:pPr>
    </w:p>
    <w:p w:rsidRPr="0034565F" w:rsidR="0034565F" w:rsidP="0034565F" w:rsidRDefault="0034565F" w14:paraId="27168122" w14:textId="77777777">
      <w:pPr>
        <w:pStyle w:val="Prrafodelista"/>
        <w:rPr>
          <w:rFonts w:ascii="Times New Roman" w:hAnsi="Times New Roman" w:cs="Times New Roman"/>
        </w:rPr>
      </w:pPr>
      <w:r w:rsidRPr="0034565F">
        <w:rPr>
          <w:rFonts w:ascii="Times New Roman" w:hAnsi="Times New Roman" w:cs="Times New Roman"/>
        </w:rPr>
        <w:t>“Conforme consta en la póliza contratada, la misma cuenta con la cláusula VEH102, denominada Inspección Vehicular, en la cual se establece que, para contar con todas las coberturas, es necesario que deba realizarse una inspección sobre el vehículo asegurado”</w:t>
      </w:r>
    </w:p>
    <w:p w:rsidRPr="0034565F" w:rsidR="0034565F" w:rsidP="0034565F" w:rsidRDefault="0034565F" w14:paraId="2564CE98" w14:textId="77777777">
      <w:pPr>
        <w:pStyle w:val="Prrafodelista"/>
        <w:rPr>
          <w:rFonts w:ascii="Times New Roman" w:hAnsi="Times New Roman" w:cs="Times New Roman"/>
        </w:rPr>
      </w:pPr>
    </w:p>
    <w:p w:rsidRPr="0034565F" w:rsidR="0034565F" w:rsidP="0034565F" w:rsidRDefault="0034565F" w14:paraId="27565D82" w14:textId="77777777">
      <w:pPr>
        <w:pStyle w:val="Prrafodelista"/>
        <w:numPr>
          <w:ilvl w:val="0"/>
          <w:numId w:val="24"/>
        </w:numPr>
        <w:tabs>
          <w:tab w:val="left" w:pos="731"/>
        </w:tabs>
        <w:autoSpaceDE/>
        <w:autoSpaceDN/>
        <w:adjustRightInd/>
        <w:ind w:right="0"/>
        <w:contextualSpacing/>
        <w:rPr>
          <w:rFonts w:ascii="Times New Roman" w:hAnsi="Times New Roman" w:cs="Times New Roman"/>
        </w:rPr>
      </w:pPr>
      <w:r w:rsidRPr="0034565F">
        <w:rPr>
          <w:rFonts w:ascii="Times New Roman" w:hAnsi="Times New Roman" w:cs="Times New Roman"/>
        </w:rPr>
        <w:t>Que, de acuerdo a lo señalado en la póliza, se establece que:</w:t>
      </w:r>
    </w:p>
    <w:p w:rsidRPr="0034565F" w:rsidR="0034565F" w:rsidP="0034565F" w:rsidRDefault="0034565F" w14:paraId="374E1839" w14:textId="77777777">
      <w:pPr>
        <w:pStyle w:val="Prrafodelista"/>
        <w:tabs>
          <w:tab w:val="left" w:pos="731"/>
        </w:tabs>
        <w:rPr>
          <w:rFonts w:ascii="Times New Roman" w:hAnsi="Times New Roman" w:cs="Times New Roman"/>
        </w:rPr>
      </w:pPr>
    </w:p>
    <w:p w:rsidRPr="0034565F" w:rsidR="0034565F" w:rsidP="0034565F" w:rsidRDefault="0034565F" w14:paraId="4A040DEF" w14:textId="3A82E72E">
      <w:pPr>
        <w:pStyle w:val="Prrafodelista"/>
        <w:tabs>
          <w:tab w:val="left" w:pos="731"/>
        </w:tabs>
        <w:rPr>
          <w:rFonts w:ascii="Times New Roman" w:hAnsi="Times New Roman" w:cs="Times New Roman"/>
        </w:rPr>
      </w:pPr>
      <w:r w:rsidRPr="45D606F0" w:rsidR="0034565F">
        <w:rPr>
          <w:rFonts w:ascii="Times New Roman" w:hAnsi="Times New Roman" w:cs="Times New Roman"/>
        </w:rPr>
        <w:t xml:space="preserve">“¿En qué casos no necesitarás que a tu vehículo se le realice una inspección? </w:t>
      </w:r>
      <w:r w:rsidRPr="45D606F0" w:rsidR="0034565F">
        <w:rPr>
          <w:rFonts w:ascii="Times New Roman" w:hAnsi="Times New Roman" w:cs="Times New Roman"/>
        </w:rPr>
        <w:t>A) vehículos nuevos o seminuevos siempre que, al momento en que la compañía reciba la solicitud de seguro, dichos vehículos se encuentren en el establecimiento del concesionario y/o tienda de venta.</w:t>
      </w:r>
      <w:r w:rsidRPr="45D606F0" w:rsidR="0034565F">
        <w:rPr>
          <w:rFonts w:ascii="Times New Roman" w:hAnsi="Times New Roman" w:cs="Times New Roman"/>
        </w:rPr>
        <w:t xml:space="preserve"> B) Vehículo asegurado bajo la póliza, se hubiera encontrado asegurado anteriormente en</w:t>
      </w:r>
      <w:r w:rsidRPr="45D606F0" w:rsidR="085E3149">
        <w:rPr>
          <w:rFonts w:ascii="Times New Roman" w:hAnsi="Times New Roman" w:cs="Times New Roman"/>
        </w:rPr>
        <w:t>..............</w:t>
      </w:r>
      <w:r w:rsidRPr="45D606F0" w:rsidR="0034565F">
        <w:rPr>
          <w:rFonts w:ascii="Times New Roman" w:hAnsi="Times New Roman" w:cs="Times New Roman"/>
        </w:rPr>
        <w:t xml:space="preserve"> o con otra compañía de seguros bajo la misma modalidad de riesgo y, siempre que la fecha de fin de vigencia de la póliza anterior fuera el mismo día calendario a la fecha de inicio de vigencia de la póliza contratada con la compañía”</w:t>
      </w:r>
    </w:p>
    <w:p w:rsidRPr="0034565F" w:rsidR="0034565F" w:rsidP="0034565F" w:rsidRDefault="0034565F" w14:paraId="189771C1" w14:textId="77777777">
      <w:pPr>
        <w:pStyle w:val="Prrafodelista"/>
        <w:tabs>
          <w:tab w:val="left" w:pos="731"/>
        </w:tabs>
        <w:rPr>
          <w:rFonts w:ascii="Times New Roman" w:hAnsi="Times New Roman" w:cs="Times New Roman"/>
        </w:rPr>
      </w:pPr>
    </w:p>
    <w:p w:rsidRPr="0034565F" w:rsidR="0034565F" w:rsidP="0034565F" w:rsidRDefault="0034565F" w14:paraId="04F3AA1F" w14:textId="4CE0E16A">
      <w:pPr>
        <w:pStyle w:val="Prrafodelista"/>
        <w:numPr>
          <w:ilvl w:val="0"/>
          <w:numId w:val="24"/>
        </w:numPr>
        <w:tabs>
          <w:tab w:val="left" w:pos="731"/>
        </w:tabs>
        <w:autoSpaceDE/>
        <w:autoSpaceDN/>
        <w:adjustRightInd/>
        <w:spacing/>
        <w:ind w:right="0"/>
        <w:contextualSpacing/>
        <w:rPr>
          <w:rFonts w:ascii="Times New Roman" w:hAnsi="Times New Roman" w:cs="Times New Roman"/>
        </w:rPr>
      </w:pPr>
      <w:r w:rsidRPr="45D606F0" w:rsidR="0034565F">
        <w:rPr>
          <w:rFonts w:ascii="Times New Roman" w:hAnsi="Times New Roman" w:cs="Times New Roman"/>
        </w:rPr>
        <w:t xml:space="preserve">Que, como se puede observar, su vehículo estuvo asegurado por la misma compañía </w:t>
      </w:r>
      <w:r w:rsidRPr="45D606F0" w:rsidR="3E0661F0">
        <w:rPr>
          <w:rFonts w:ascii="Times New Roman" w:hAnsi="Times New Roman" w:cs="Times New Roman"/>
        </w:rPr>
        <w:t>..............................</w:t>
      </w:r>
      <w:r w:rsidRPr="45D606F0" w:rsidR="0034565F">
        <w:rPr>
          <w:rFonts w:ascii="Times New Roman" w:hAnsi="Times New Roman" w:cs="Times New Roman"/>
        </w:rPr>
        <w:t>, bajo la misma modalidad de riesgo y su renovación fue al día siguiente de la culminación de la póliza anterior; por lo tanto,</w:t>
      </w:r>
      <w:r w:rsidRPr="45D606F0" w:rsidR="085E3149">
        <w:rPr>
          <w:rFonts w:ascii="Times New Roman" w:hAnsi="Times New Roman" w:cs="Times New Roman"/>
        </w:rPr>
        <w:t>..............</w:t>
      </w:r>
      <w:r w:rsidRPr="45D606F0" w:rsidR="0034565F">
        <w:rPr>
          <w:rFonts w:ascii="Times New Roman" w:hAnsi="Times New Roman" w:cs="Times New Roman"/>
        </w:rPr>
        <w:t xml:space="preserve"> no debió desconocer la cobertura solicitada.</w:t>
      </w:r>
    </w:p>
    <w:p w:rsidRPr="0034565F" w:rsidR="0034565F" w:rsidP="0034565F" w:rsidRDefault="0034565F" w14:paraId="12D212CC" w14:textId="77777777">
      <w:pPr>
        <w:pStyle w:val="Prrafodelista"/>
        <w:rPr>
          <w:rFonts w:ascii="Times New Roman" w:hAnsi="Times New Roman" w:cs="Times New Roman"/>
        </w:rPr>
      </w:pPr>
    </w:p>
    <w:p w:rsidRPr="0034565F" w:rsidR="0034565F" w:rsidP="0034565F" w:rsidRDefault="0034565F" w14:paraId="2027E40B" w14:textId="77777777">
      <w:pPr>
        <w:spacing w:after="0" w:line="240" w:lineRule="auto"/>
        <w:jc w:val="both"/>
        <w:rPr>
          <w:rFonts w:ascii="Times New Roman" w:hAnsi="Times New Roman"/>
          <w:sz w:val="24"/>
          <w:szCs w:val="24"/>
        </w:rPr>
      </w:pPr>
      <w:r w:rsidRPr="0034565F">
        <w:rPr>
          <w:rFonts w:ascii="Times New Roman" w:hAnsi="Times New Roman"/>
          <w:b/>
          <w:bCs/>
          <w:sz w:val="24"/>
          <w:szCs w:val="24"/>
        </w:rPr>
        <w:t>NOVENO:</w:t>
      </w:r>
      <w:r w:rsidRPr="0034565F">
        <w:rPr>
          <w:rFonts w:ascii="Times New Roman" w:hAnsi="Times New Roman"/>
          <w:sz w:val="24"/>
          <w:szCs w:val="24"/>
        </w:rPr>
        <w:t xml:space="preserve"> Que, en relación a lo indicado por las partes en los Considerandos Sétimo y Octavo y, a los documentos que obran en el expediente, este colegiado aprecia que, el numeral 3 de la cláusula VEH102 expresa lo siguiente:</w:t>
      </w:r>
    </w:p>
    <w:p w:rsidRPr="00CA1444" w:rsidR="0034565F" w:rsidP="0034565F" w:rsidRDefault="0034565F" w14:paraId="35643BDC" w14:textId="77777777">
      <w:pPr>
        <w:spacing w:after="0" w:line="240" w:lineRule="auto"/>
        <w:jc w:val="both"/>
        <w:rPr>
          <w:rFonts w:ascii="Times New Roman" w:hAnsi="Times New Roman"/>
          <w:sz w:val="24"/>
          <w:szCs w:val="24"/>
        </w:rPr>
      </w:pPr>
    </w:p>
    <w:p w:rsidRPr="00CA1444" w:rsidR="0034565F" w:rsidP="0034565F" w:rsidRDefault="0034565F" w14:paraId="615933CC" w14:textId="77777777">
      <w:pPr>
        <w:spacing w:after="0" w:line="240" w:lineRule="auto"/>
        <w:jc w:val="both"/>
        <w:rPr>
          <w:rFonts w:ascii="Times New Roman" w:hAnsi="Times New Roman"/>
          <w:sz w:val="24"/>
          <w:szCs w:val="24"/>
        </w:rPr>
      </w:pPr>
      <w:r w:rsidRPr="00CA1444">
        <w:rPr>
          <w:rFonts w:ascii="Times New Roman" w:hAnsi="Times New Roman"/>
          <w:sz w:val="24"/>
          <w:szCs w:val="24"/>
        </w:rPr>
        <w:t>3: SITUACIONES EXCEPTUADAS DE INSPECCION</w:t>
      </w:r>
    </w:p>
    <w:p w:rsidRPr="00CA1444" w:rsidR="0034565F" w:rsidP="0034565F" w:rsidRDefault="0034565F" w14:paraId="362500E3" w14:textId="77777777">
      <w:pPr>
        <w:spacing w:after="0" w:line="240" w:lineRule="auto"/>
        <w:jc w:val="both"/>
        <w:rPr>
          <w:rFonts w:ascii="Times New Roman" w:hAnsi="Times New Roman"/>
          <w:sz w:val="24"/>
          <w:szCs w:val="24"/>
        </w:rPr>
      </w:pPr>
    </w:p>
    <w:p w:rsidRPr="00CA1444" w:rsidR="0034565F" w:rsidP="0034565F" w:rsidRDefault="0034565F" w14:paraId="449FCDE5" w14:textId="77777777">
      <w:pPr>
        <w:spacing w:after="0" w:line="240" w:lineRule="auto"/>
        <w:jc w:val="both"/>
        <w:rPr>
          <w:rFonts w:ascii="Times New Roman" w:hAnsi="Times New Roman"/>
          <w:sz w:val="24"/>
          <w:szCs w:val="24"/>
        </w:rPr>
      </w:pPr>
      <w:r w:rsidRPr="00CA1444">
        <w:rPr>
          <w:rFonts w:ascii="Times New Roman" w:hAnsi="Times New Roman"/>
          <w:sz w:val="24"/>
          <w:szCs w:val="24"/>
        </w:rPr>
        <w:t xml:space="preserve">3.1 (…) </w:t>
      </w:r>
    </w:p>
    <w:p w:rsidRPr="00CA1444" w:rsidR="0034565F" w:rsidP="0034565F" w:rsidRDefault="0034565F" w14:paraId="41AAA455" w14:textId="77777777">
      <w:pPr>
        <w:spacing w:after="0" w:line="240" w:lineRule="auto"/>
        <w:jc w:val="both"/>
        <w:rPr>
          <w:rFonts w:ascii="Times New Roman" w:hAnsi="Times New Roman"/>
          <w:sz w:val="24"/>
          <w:szCs w:val="24"/>
        </w:rPr>
      </w:pPr>
    </w:p>
    <w:p w:rsidRPr="00CA1444" w:rsidR="0034565F" w:rsidP="0034565F" w:rsidRDefault="0034565F" w14:paraId="4A6F180F" w14:textId="7ECAAAB8">
      <w:pPr>
        <w:spacing w:after="0" w:line="240" w:lineRule="auto"/>
        <w:jc w:val="both"/>
        <w:rPr>
          <w:rFonts w:ascii="Times New Roman" w:hAnsi="Times New Roman"/>
          <w:sz w:val="24"/>
          <w:szCs w:val="24"/>
        </w:rPr>
      </w:pPr>
      <w:r w:rsidRPr="45D606F0" w:rsidR="0034565F">
        <w:rPr>
          <w:rFonts w:ascii="Times New Roman" w:hAnsi="Times New Roman"/>
          <w:sz w:val="24"/>
          <w:szCs w:val="24"/>
        </w:rPr>
        <w:t>3.2 La inspección descrita en el numeral 2) anterior, no será obligatoria en caso que el vehículo asegurado bajo la póliza de la cual forma parte de la presente cláusula, se hubiera encontrado asegurado anteriormente en</w:t>
      </w:r>
      <w:r w:rsidRPr="45D606F0" w:rsidR="085E3149">
        <w:rPr>
          <w:rFonts w:ascii="Times New Roman" w:hAnsi="Times New Roman"/>
          <w:sz w:val="24"/>
          <w:szCs w:val="24"/>
        </w:rPr>
        <w:t>..............</w:t>
      </w:r>
      <w:r w:rsidRPr="45D606F0" w:rsidR="0034565F">
        <w:rPr>
          <w:rFonts w:ascii="Times New Roman" w:hAnsi="Times New Roman"/>
          <w:sz w:val="24"/>
          <w:szCs w:val="24"/>
        </w:rPr>
        <w:t xml:space="preserve"> o con otra compañía de seguros, bajo la misma modalidad de riesgo </w:t>
      </w:r>
      <w:r w:rsidRPr="45D606F0" w:rsidR="0034565F">
        <w:rPr>
          <w:rFonts w:ascii="Times New Roman" w:hAnsi="Times New Roman"/>
          <w:b w:val="1"/>
          <w:bCs w:val="1"/>
          <w:sz w:val="24"/>
          <w:szCs w:val="24"/>
        </w:rPr>
        <w:t xml:space="preserve">y, siempre que la fecha de fin de vigencia de la póliza anterior, fuera </w:t>
      </w:r>
      <w:r w:rsidRPr="45D606F0" w:rsidR="0034565F">
        <w:rPr>
          <w:rFonts w:ascii="Times New Roman" w:hAnsi="Times New Roman"/>
          <w:b w:val="1"/>
          <w:bCs w:val="1"/>
          <w:sz w:val="24"/>
          <w:szCs w:val="24"/>
        </w:rPr>
        <w:t>un día calendario inmediatamente anterior a la fecha de inicio de vigencia de la póliza contratada con la Compañía, de la cual formará parte de la presente cláusula</w:t>
      </w:r>
      <w:r w:rsidRPr="45D606F0" w:rsidR="0034565F">
        <w:rPr>
          <w:rFonts w:ascii="Times New Roman" w:hAnsi="Times New Roman"/>
          <w:sz w:val="24"/>
          <w:szCs w:val="24"/>
        </w:rPr>
        <w:t>.</w:t>
      </w:r>
    </w:p>
    <w:p w:rsidRPr="00CA1444" w:rsidR="0034565F" w:rsidP="0034565F" w:rsidRDefault="0034565F" w14:paraId="22FAE6B8" w14:textId="77777777">
      <w:pPr>
        <w:spacing w:after="0" w:line="240" w:lineRule="auto"/>
        <w:jc w:val="both"/>
        <w:rPr>
          <w:rFonts w:ascii="Times New Roman" w:hAnsi="Times New Roman"/>
          <w:sz w:val="24"/>
          <w:szCs w:val="24"/>
        </w:rPr>
      </w:pPr>
    </w:p>
    <w:p w:rsidRPr="00CA1444" w:rsidR="0034565F" w:rsidP="0034565F" w:rsidRDefault="0034565F" w14:paraId="0E71F092" w14:textId="77777777">
      <w:pPr>
        <w:spacing w:after="0" w:line="240" w:lineRule="auto"/>
        <w:jc w:val="both"/>
        <w:rPr>
          <w:rFonts w:ascii="Times New Roman" w:hAnsi="Times New Roman"/>
          <w:sz w:val="24"/>
          <w:szCs w:val="24"/>
        </w:rPr>
      </w:pPr>
      <w:r w:rsidRPr="00CA1444">
        <w:rPr>
          <w:rFonts w:ascii="Times New Roman" w:hAnsi="Times New Roman"/>
          <w:sz w:val="24"/>
          <w:szCs w:val="24"/>
        </w:rPr>
        <w:t>3.3 La inspección descrita en el numeral 2) anterior, no será obligatoria cuando se trate de la renovación de la presente póliza de seguro, siempre que al momento de efectuarse la contratación inicial de dicha póliza el vehículo haya sido inspeccionado por la Compañía”.</w:t>
      </w:r>
    </w:p>
    <w:p w:rsidRPr="00CA1444" w:rsidR="0034565F" w:rsidP="0034565F" w:rsidRDefault="0034565F" w14:paraId="4426CEB5" w14:textId="77777777">
      <w:pPr>
        <w:spacing w:after="0" w:line="240" w:lineRule="auto"/>
        <w:jc w:val="both"/>
        <w:rPr>
          <w:rFonts w:ascii="Times New Roman" w:hAnsi="Times New Roman"/>
          <w:sz w:val="24"/>
          <w:szCs w:val="24"/>
        </w:rPr>
      </w:pPr>
    </w:p>
    <w:p w:rsidRPr="00CA1444" w:rsidR="0034565F" w:rsidP="0034565F" w:rsidRDefault="0034565F" w14:paraId="1FD4BC0A" w14:textId="77777777">
      <w:pPr>
        <w:spacing w:after="0" w:line="240" w:lineRule="auto"/>
        <w:jc w:val="both"/>
        <w:rPr>
          <w:rFonts w:ascii="Times New Roman" w:hAnsi="Times New Roman"/>
          <w:sz w:val="24"/>
          <w:szCs w:val="24"/>
        </w:rPr>
      </w:pPr>
      <w:r w:rsidRPr="00CA1444">
        <w:rPr>
          <w:rFonts w:ascii="Times New Roman" w:hAnsi="Times New Roman"/>
          <w:sz w:val="24"/>
          <w:szCs w:val="24"/>
        </w:rPr>
        <w:t>El resaltado es nuestro</w:t>
      </w:r>
    </w:p>
    <w:p w:rsidRPr="00CA1444" w:rsidR="0034565F" w:rsidP="0034565F" w:rsidRDefault="0034565F" w14:paraId="3F3E8DA5" w14:textId="77777777">
      <w:pPr>
        <w:spacing w:after="0" w:line="240" w:lineRule="auto"/>
        <w:jc w:val="both"/>
        <w:rPr>
          <w:rFonts w:ascii="Times New Roman" w:hAnsi="Times New Roman"/>
          <w:sz w:val="24"/>
          <w:szCs w:val="24"/>
        </w:rPr>
      </w:pPr>
    </w:p>
    <w:p w:rsidRPr="00CA1444" w:rsidR="0034565F" w:rsidP="0034565F" w:rsidRDefault="0034565F" w14:paraId="5DCCCDC1" w14:textId="77777777">
      <w:pPr>
        <w:spacing w:after="0" w:line="240" w:lineRule="auto"/>
        <w:jc w:val="both"/>
        <w:rPr>
          <w:rFonts w:ascii="Times New Roman" w:hAnsi="Times New Roman"/>
          <w:sz w:val="24"/>
          <w:szCs w:val="24"/>
        </w:rPr>
      </w:pPr>
      <w:r w:rsidRPr="00CA1444">
        <w:rPr>
          <w:rFonts w:ascii="Times New Roman" w:hAnsi="Times New Roman"/>
          <w:sz w:val="24"/>
          <w:szCs w:val="24"/>
        </w:rPr>
        <w:t>Que, en el presente caso, del análisis de los documentos que obran en el expediente, se desprende lo siguiente:</w:t>
      </w:r>
    </w:p>
    <w:p w:rsidRPr="00CA1444" w:rsidR="0034565F" w:rsidP="0034565F" w:rsidRDefault="0034565F" w14:paraId="14FE44A6" w14:textId="77777777">
      <w:pPr>
        <w:spacing w:after="0" w:line="240" w:lineRule="auto"/>
        <w:jc w:val="both"/>
        <w:rPr>
          <w:rFonts w:ascii="Times New Roman" w:hAnsi="Times New Roman"/>
          <w:sz w:val="24"/>
          <w:szCs w:val="24"/>
        </w:rPr>
      </w:pPr>
    </w:p>
    <w:p w:rsidRPr="00CA1444" w:rsidR="0034565F" w:rsidP="0034565F" w:rsidRDefault="0034565F" w14:paraId="799C5E7B" w14:textId="60928954">
      <w:pPr>
        <w:pStyle w:val="Prrafodelista"/>
        <w:numPr>
          <w:ilvl w:val="0"/>
          <w:numId w:val="25"/>
        </w:numPr>
        <w:autoSpaceDE/>
        <w:autoSpaceDN/>
        <w:adjustRightInd/>
        <w:spacing/>
        <w:ind w:right="0"/>
        <w:contextualSpacing/>
        <w:rPr>
          <w:rFonts w:ascii="Times New Roman" w:hAnsi="Times New Roman" w:cs="Times New Roman"/>
        </w:rPr>
      </w:pPr>
      <w:r w:rsidRPr="45D606F0" w:rsidR="0034565F">
        <w:rPr>
          <w:rFonts w:ascii="Times New Roman" w:hAnsi="Times New Roman" w:cs="Times New Roman"/>
        </w:rPr>
        <w:t xml:space="preserve">Que, </w:t>
      </w:r>
      <w:r w:rsidRPr="45D606F0" w:rsidR="0034565F">
        <w:rPr>
          <w:rFonts w:ascii="Times New Roman" w:hAnsi="Times New Roman" w:cs="Times New Roman"/>
        </w:rPr>
        <w:t>de acuerdo a</w:t>
      </w:r>
      <w:r w:rsidRPr="45D606F0" w:rsidR="0034565F">
        <w:rPr>
          <w:rFonts w:ascii="Times New Roman" w:hAnsi="Times New Roman" w:cs="Times New Roman"/>
        </w:rPr>
        <w:t xml:space="preserve"> lo mencionado por la aseguradora, la Póliza </w:t>
      </w:r>
      <w:r w:rsidRPr="45D606F0" w:rsidR="0034565F">
        <w:rPr>
          <w:rFonts w:ascii="Times New Roman" w:hAnsi="Times New Roman" w:cs="Times New Roman"/>
        </w:rPr>
        <w:t>N°</w:t>
      </w:r>
      <w:r w:rsidRPr="45D606F0" w:rsidR="0034565F">
        <w:rPr>
          <w:rFonts w:ascii="Times New Roman" w:hAnsi="Times New Roman" w:cs="Times New Roman"/>
        </w:rPr>
        <w:t xml:space="preserve"> </w:t>
      </w:r>
      <w:r w:rsidRPr="45D606F0" w:rsidR="53751ABB">
        <w:rPr>
          <w:rFonts w:ascii="Times New Roman" w:hAnsi="Times New Roman" w:cs="Times New Roman"/>
        </w:rPr>
        <w:t>.............................</w:t>
      </w:r>
      <w:r w:rsidRPr="45D606F0" w:rsidR="0034565F">
        <w:rPr>
          <w:rFonts w:ascii="Times New Roman" w:hAnsi="Times New Roman" w:cs="Times New Roman"/>
        </w:rPr>
        <w:t xml:space="preserve"> </w:t>
      </w:r>
      <w:r w:rsidRPr="45D606F0" w:rsidR="0034565F">
        <w:rPr>
          <w:rFonts w:ascii="Times New Roman" w:hAnsi="Times New Roman" w:cs="Times New Roman"/>
        </w:rPr>
        <w:t xml:space="preserve">contiene cláusulas y condiciones totalmente distintas a las contenidas en la póliza contratada por el señor </w:t>
      </w:r>
      <w:r w:rsidRPr="45D606F0" w:rsidR="70112B57">
        <w:rPr>
          <w:rFonts w:ascii="Times New Roman" w:hAnsi="Times New Roman" w:cs="Times New Roman"/>
        </w:rPr>
        <w:t>.................</w:t>
      </w:r>
      <w:r w:rsidRPr="45D606F0" w:rsidR="0034565F">
        <w:rPr>
          <w:rFonts w:ascii="Times New Roman" w:hAnsi="Times New Roman" w:cs="Times New Roman"/>
        </w:rPr>
        <w:t>, ya que se trata de una póliza vehicular Taxi Urbano, según cuadro de condiciones de cada póliza que figura en el expediente y que no han sido contradichas por el reclamante.</w:t>
      </w:r>
      <w:r w:rsidRPr="45D606F0" w:rsidR="0034565F">
        <w:rPr>
          <w:rFonts w:ascii="Times New Roman" w:hAnsi="Times New Roman" w:cs="Times New Roman"/>
        </w:rPr>
        <w:t xml:space="preserve"> </w:t>
      </w:r>
    </w:p>
    <w:p w:rsidRPr="00CA1444" w:rsidR="0034565F" w:rsidP="0034565F" w:rsidRDefault="0034565F" w14:paraId="7EE18E24" w14:textId="77777777">
      <w:pPr>
        <w:pStyle w:val="Prrafodelista"/>
        <w:numPr>
          <w:ilvl w:val="0"/>
          <w:numId w:val="25"/>
        </w:numPr>
        <w:autoSpaceDE/>
        <w:autoSpaceDN/>
        <w:adjustRightInd/>
        <w:ind w:right="0"/>
        <w:contextualSpacing/>
        <w:rPr>
          <w:rFonts w:ascii="Times New Roman" w:hAnsi="Times New Roman" w:cs="Times New Roman"/>
        </w:rPr>
      </w:pPr>
      <w:r w:rsidRPr="00CA1444">
        <w:rPr>
          <w:rFonts w:ascii="Times New Roman" w:hAnsi="Times New Roman" w:cs="Times New Roman"/>
        </w:rPr>
        <w:t xml:space="preserve">Que, en el presente caso, la fecha de </w:t>
      </w:r>
      <w:r w:rsidRPr="00CA1444">
        <w:rPr>
          <w:rFonts w:ascii="Times New Roman" w:hAnsi="Times New Roman" w:cs="Times New Roman"/>
          <w:b/>
          <w:bCs/>
        </w:rPr>
        <w:t xml:space="preserve">fin de vigencia de la póliza anterior no ha sido un día calendario inmediatamente anterior a la fecha de inicio de vigencia de la póliza contratada. </w:t>
      </w:r>
    </w:p>
    <w:p w:rsidRPr="00CA1444" w:rsidR="0034565F" w:rsidP="0034565F" w:rsidRDefault="0034565F" w14:paraId="2E16E5DA" w14:textId="77777777">
      <w:pPr>
        <w:pStyle w:val="Prrafodelista"/>
        <w:numPr>
          <w:ilvl w:val="0"/>
          <w:numId w:val="25"/>
        </w:numPr>
        <w:autoSpaceDE/>
        <w:autoSpaceDN/>
        <w:adjustRightInd/>
        <w:ind w:right="0"/>
        <w:contextualSpacing/>
        <w:rPr>
          <w:rFonts w:ascii="Times New Roman" w:hAnsi="Times New Roman" w:cs="Times New Roman"/>
        </w:rPr>
      </w:pPr>
      <w:r w:rsidRPr="00CA1444">
        <w:rPr>
          <w:rFonts w:ascii="Times New Roman" w:hAnsi="Times New Roman" w:cs="Times New Roman"/>
        </w:rPr>
        <w:t>Que, lo realizado por el asegurado ha sido anular la póliza anterior mucho antes del fin de su vigencia, para emitir una nueva póliza con las condiciones que correspondan a la nueva vigencia solicitada.</w:t>
      </w:r>
    </w:p>
    <w:p w:rsidRPr="00CA1444" w:rsidR="0034565F" w:rsidP="0034565F" w:rsidRDefault="0034565F" w14:paraId="3F7CAFE4" w14:textId="77777777">
      <w:pPr>
        <w:pStyle w:val="Prrafodelista"/>
        <w:numPr>
          <w:ilvl w:val="0"/>
          <w:numId w:val="25"/>
        </w:numPr>
        <w:autoSpaceDE/>
        <w:autoSpaceDN/>
        <w:adjustRightInd/>
        <w:ind w:right="0"/>
        <w:contextualSpacing/>
        <w:rPr>
          <w:rFonts w:ascii="Times New Roman" w:hAnsi="Times New Roman" w:cs="Times New Roman"/>
        </w:rPr>
      </w:pPr>
      <w:r w:rsidRPr="00CA1444">
        <w:rPr>
          <w:rFonts w:ascii="Times New Roman" w:hAnsi="Times New Roman" w:cs="Times New Roman"/>
        </w:rPr>
        <w:t>Que, respecto a lo manifestado por el asegurado de que, en la conversación telefónica sostenida con un funcionario de la aseguradora sobre la emisión de la nueva póliza, este le manifestó que ya no era necesaria la inspección del vehículo, el asegurado como prueba solo aportó el número telefónico desde el que realizó la llamada, indicando que no recordaba ni la hora y fecha de la comunicación ni el nombre del funcionario de que lo atendió.</w:t>
      </w:r>
    </w:p>
    <w:p w:rsidRPr="00CA1444" w:rsidR="0034565F" w:rsidP="0034565F" w:rsidRDefault="0034565F" w14:paraId="2D74938C" w14:textId="708B212A">
      <w:pPr>
        <w:pStyle w:val="Prrafodelista"/>
        <w:numPr>
          <w:ilvl w:val="0"/>
          <w:numId w:val="25"/>
        </w:numPr>
        <w:autoSpaceDE/>
        <w:autoSpaceDN/>
        <w:adjustRightInd/>
        <w:spacing/>
        <w:ind w:right="0"/>
        <w:contextualSpacing/>
        <w:rPr>
          <w:rFonts w:ascii="Times New Roman" w:hAnsi="Times New Roman" w:cs="Times New Roman"/>
        </w:rPr>
      </w:pPr>
      <w:r w:rsidRPr="45D606F0" w:rsidR="0034565F">
        <w:rPr>
          <w:rFonts w:ascii="Times New Roman" w:hAnsi="Times New Roman" w:cs="Times New Roman"/>
        </w:rPr>
        <w:t xml:space="preserve">Que, al término de la audiencia se solicitó a </w:t>
      </w:r>
      <w:r w:rsidRPr="45D606F0" w:rsidR="3E0661F0">
        <w:rPr>
          <w:rFonts w:ascii="Times New Roman" w:hAnsi="Times New Roman" w:cs="Times New Roman"/>
        </w:rPr>
        <w:t>..............................</w:t>
      </w:r>
      <w:r w:rsidRPr="45D606F0" w:rsidR="0034565F">
        <w:rPr>
          <w:rFonts w:ascii="Times New Roman" w:hAnsi="Times New Roman" w:cs="Times New Roman"/>
        </w:rPr>
        <w:t xml:space="preserve"> proporcione el audio de la mencionada llamada, siendo que la aseguradora manifestó que no lo ha podido encontrar, dado que el asegurado no ha indicado fecha y hora de su llamada.</w:t>
      </w:r>
    </w:p>
    <w:p w:rsidRPr="00CA1444" w:rsidR="0034565F" w:rsidP="0034565F" w:rsidRDefault="0034565F" w14:paraId="6C4D33E7" w14:textId="77777777">
      <w:pPr>
        <w:pStyle w:val="Prrafodelista"/>
        <w:numPr>
          <w:ilvl w:val="0"/>
          <w:numId w:val="25"/>
        </w:numPr>
        <w:autoSpaceDE/>
        <w:autoSpaceDN/>
        <w:adjustRightInd/>
        <w:ind w:right="0"/>
        <w:contextualSpacing/>
        <w:rPr>
          <w:rFonts w:ascii="Times New Roman" w:hAnsi="Times New Roman" w:cs="Times New Roman"/>
        </w:rPr>
      </w:pPr>
      <w:r w:rsidRPr="00CA1444">
        <w:rPr>
          <w:rFonts w:ascii="Times New Roman" w:hAnsi="Times New Roman" w:cs="Times New Roman"/>
        </w:rPr>
        <w:t>Que, en relación a lo indicado en los literales d) y e) anteriores, se debe mencionar que, en materia procesal, corresponde a quien invoca hechos probar su existencia, carga procesal a la que se refiere el artículo 196 del Código Procesal Civil, salvo que se acoja a alguna presunción legal de carácter relativo o absoluto.</w:t>
      </w:r>
    </w:p>
    <w:p w:rsidRPr="00CA1444" w:rsidR="0034565F" w:rsidP="0034565F" w:rsidRDefault="0034565F" w14:paraId="68CD2126" w14:textId="77777777">
      <w:pPr>
        <w:pStyle w:val="Prrafodelista"/>
        <w:numPr>
          <w:ilvl w:val="0"/>
          <w:numId w:val="25"/>
        </w:numPr>
        <w:autoSpaceDE/>
        <w:autoSpaceDN/>
        <w:adjustRightInd/>
        <w:ind w:right="0"/>
        <w:contextualSpacing/>
        <w:rPr>
          <w:rFonts w:ascii="Times New Roman" w:hAnsi="Times New Roman" w:cs="Times New Roman"/>
        </w:rPr>
      </w:pPr>
      <w:r w:rsidRPr="00CA1444">
        <w:rPr>
          <w:rFonts w:ascii="Times New Roman" w:hAnsi="Times New Roman" w:cs="Times New Roman"/>
        </w:rPr>
        <w:t>Que, en el presente caso, al ser el asegurado quien incumplió una garantía de la póliza (inspección), le corresponde al mismo la carga de la prueba, para lo cual solo le bastaba revisar en su teléfono la fecha de emisión de la nueva póliza y los números de teléfono a los que había llamado para poder certificar lo mencionado en su reclamo.</w:t>
      </w:r>
    </w:p>
    <w:p w:rsidRPr="00CA1444" w:rsidR="0034565F" w:rsidP="0034565F" w:rsidRDefault="0034565F" w14:paraId="207D8EF1" w14:textId="77777777">
      <w:pPr>
        <w:spacing w:after="0" w:line="240" w:lineRule="auto"/>
        <w:ind w:firstLine="2"/>
        <w:jc w:val="both"/>
        <w:rPr>
          <w:rFonts w:ascii="Times New Roman" w:hAnsi="Times New Roman"/>
          <w:sz w:val="24"/>
          <w:szCs w:val="24"/>
        </w:rPr>
      </w:pPr>
    </w:p>
    <w:p w:rsidRPr="00CA1444" w:rsidR="0034565F" w:rsidP="0034565F" w:rsidRDefault="0034565F" w14:paraId="0BE168C1" w14:textId="77777777">
      <w:pPr>
        <w:spacing w:after="0" w:line="240" w:lineRule="auto"/>
        <w:jc w:val="both"/>
        <w:rPr>
          <w:rFonts w:ascii="Times New Roman" w:hAnsi="Times New Roman"/>
          <w:sz w:val="24"/>
          <w:szCs w:val="24"/>
        </w:rPr>
      </w:pPr>
      <w:r w:rsidRPr="00CA1444">
        <w:rPr>
          <w:rFonts w:ascii="Times New Roman" w:hAnsi="Times New Roman"/>
          <w:sz w:val="24"/>
          <w:szCs w:val="24"/>
        </w:rPr>
        <w:t>Que, adicionalmente, se debe tener en cuenta que, el Artículo 4° Regla Séptima contenido en la Ley 29946 – Ley de Contrato de Seguro, expresa lo siguiente:</w:t>
      </w:r>
    </w:p>
    <w:p w:rsidRPr="00CA1444" w:rsidR="0034565F" w:rsidP="0034565F" w:rsidRDefault="0034565F" w14:paraId="617C663D" w14:textId="77777777">
      <w:pPr>
        <w:spacing w:after="0" w:line="240" w:lineRule="auto"/>
        <w:jc w:val="both"/>
        <w:rPr>
          <w:rFonts w:ascii="Times New Roman" w:hAnsi="Times New Roman"/>
          <w:sz w:val="24"/>
          <w:szCs w:val="24"/>
        </w:rPr>
      </w:pPr>
    </w:p>
    <w:p w:rsidRPr="00CA1444" w:rsidR="0034565F" w:rsidP="0034565F" w:rsidRDefault="0034565F" w14:paraId="7C6B1FDA" w14:textId="77777777">
      <w:pPr>
        <w:spacing w:after="0" w:line="240" w:lineRule="auto"/>
        <w:jc w:val="both"/>
        <w:rPr>
          <w:rFonts w:ascii="Times New Roman" w:hAnsi="Times New Roman"/>
          <w:sz w:val="24"/>
          <w:szCs w:val="24"/>
        </w:rPr>
      </w:pPr>
      <w:r w:rsidRPr="00CA1444">
        <w:rPr>
          <w:rFonts w:ascii="Times New Roman" w:hAnsi="Times New Roman"/>
          <w:sz w:val="24"/>
          <w:szCs w:val="24"/>
        </w:rPr>
        <w:t>“Séptima. - La cobertura, exclusiones y, en general la extensión del riesgo, así como los derechos de los beneficiarios previstos en el Contrato de Seguro, deben interpretarse literalmente”</w:t>
      </w:r>
    </w:p>
    <w:p w:rsidRPr="00CA1444" w:rsidR="0034565F" w:rsidP="0034565F" w:rsidRDefault="0034565F" w14:paraId="34B1EB67" w14:textId="77777777">
      <w:pPr>
        <w:spacing w:after="0" w:line="240" w:lineRule="auto"/>
        <w:jc w:val="both"/>
        <w:rPr>
          <w:rFonts w:ascii="Times New Roman" w:hAnsi="Times New Roman"/>
          <w:sz w:val="24"/>
          <w:szCs w:val="24"/>
        </w:rPr>
      </w:pPr>
    </w:p>
    <w:p w:rsidRPr="00CA1444" w:rsidR="0034565F" w:rsidP="0034565F" w:rsidRDefault="0034565F" w14:paraId="28A095FA" w14:textId="77777777">
      <w:pPr>
        <w:spacing w:after="0" w:line="240" w:lineRule="auto"/>
        <w:jc w:val="both"/>
        <w:rPr>
          <w:rFonts w:ascii="Times New Roman" w:hAnsi="Times New Roman"/>
          <w:sz w:val="24"/>
          <w:szCs w:val="24"/>
        </w:rPr>
      </w:pPr>
      <w:r w:rsidRPr="00CA1444">
        <w:rPr>
          <w:rFonts w:ascii="Times New Roman" w:hAnsi="Times New Roman"/>
          <w:sz w:val="24"/>
          <w:szCs w:val="24"/>
        </w:rPr>
        <w:t>Que, como se puede apreciar, como resultado del análisis de los documentos que obran en el expediente, se ha aplicado la mencionada Regla Séptima.</w:t>
      </w:r>
    </w:p>
    <w:p w:rsidRPr="00CA1444" w:rsidR="0034565F" w:rsidP="0034565F" w:rsidRDefault="0034565F" w14:paraId="33A65D34" w14:textId="77777777">
      <w:pPr>
        <w:spacing w:after="0" w:line="240" w:lineRule="auto"/>
        <w:jc w:val="both"/>
        <w:rPr>
          <w:rFonts w:ascii="Times New Roman" w:hAnsi="Times New Roman"/>
          <w:sz w:val="24"/>
          <w:szCs w:val="24"/>
        </w:rPr>
      </w:pPr>
    </w:p>
    <w:p w:rsidRPr="00CA1444" w:rsidR="0034565F" w:rsidP="0034565F" w:rsidRDefault="0034565F" w14:paraId="10527560" w14:textId="77777777">
      <w:pPr>
        <w:spacing w:after="0" w:line="240" w:lineRule="auto"/>
        <w:jc w:val="both"/>
        <w:rPr>
          <w:rFonts w:ascii="Times New Roman" w:hAnsi="Times New Roman"/>
          <w:sz w:val="24"/>
          <w:szCs w:val="24"/>
        </w:rPr>
      </w:pPr>
      <w:r w:rsidRPr="00CA1444">
        <w:rPr>
          <w:rFonts w:ascii="Times New Roman" w:hAnsi="Times New Roman"/>
          <w:sz w:val="24"/>
          <w:szCs w:val="24"/>
        </w:rPr>
        <w:t xml:space="preserve">Que, por lo expuesto se considera que el rechazo formulado por la aseguradora, posee legitimidad. </w:t>
      </w:r>
    </w:p>
    <w:p w:rsidRPr="00CA1444" w:rsidR="0034565F" w:rsidP="0034565F" w:rsidRDefault="0034565F" w14:paraId="466DA36A" w14:textId="77777777">
      <w:pPr>
        <w:spacing w:after="0" w:line="240" w:lineRule="auto"/>
        <w:jc w:val="both"/>
        <w:rPr>
          <w:rFonts w:ascii="Times New Roman" w:hAnsi="Times New Roman"/>
          <w:sz w:val="24"/>
          <w:szCs w:val="24"/>
        </w:rPr>
      </w:pPr>
    </w:p>
    <w:p w:rsidRPr="00CA1444" w:rsidR="0034565F" w:rsidP="0034565F" w:rsidRDefault="0034565F" w14:paraId="7722F48B" w14:textId="77777777">
      <w:pPr>
        <w:spacing w:after="0" w:line="240" w:lineRule="auto"/>
        <w:jc w:val="both"/>
        <w:rPr>
          <w:rFonts w:ascii="Times New Roman" w:hAnsi="Times New Roman"/>
          <w:sz w:val="24"/>
          <w:szCs w:val="24"/>
        </w:rPr>
      </w:pPr>
      <w:r w:rsidRPr="00CA1444">
        <w:rPr>
          <w:rFonts w:ascii="Times New Roman" w:hAnsi="Times New Roman"/>
          <w:sz w:val="24"/>
          <w:szCs w:val="24"/>
        </w:rPr>
        <w:t>Que, en consecuencia, esta Defensoría del Asegurado concluye su apreciación razonada y conjunta al amparo de lo establecido en su Reglamento, por lo que:</w:t>
      </w:r>
    </w:p>
    <w:p w:rsidRPr="00CA1444" w:rsidR="0034565F" w:rsidP="0034565F" w:rsidRDefault="0034565F" w14:paraId="130C6CF0" w14:textId="77777777">
      <w:pPr>
        <w:spacing w:after="0" w:line="240" w:lineRule="auto"/>
        <w:jc w:val="both"/>
        <w:rPr>
          <w:rFonts w:ascii="Times New Roman" w:hAnsi="Times New Roman"/>
          <w:sz w:val="24"/>
          <w:szCs w:val="24"/>
        </w:rPr>
      </w:pPr>
    </w:p>
    <w:p w:rsidRPr="00CA1444" w:rsidR="0034565F" w:rsidP="0034565F" w:rsidRDefault="0034565F" w14:paraId="5EBBF127" w14:textId="77777777">
      <w:pPr>
        <w:spacing w:after="0" w:line="240" w:lineRule="auto"/>
        <w:jc w:val="both"/>
        <w:rPr>
          <w:rFonts w:ascii="Times New Roman" w:hAnsi="Times New Roman"/>
          <w:sz w:val="24"/>
          <w:szCs w:val="24"/>
        </w:rPr>
      </w:pPr>
      <w:r w:rsidRPr="00CA1444">
        <w:rPr>
          <w:rFonts w:ascii="Times New Roman" w:hAnsi="Times New Roman"/>
          <w:sz w:val="24"/>
          <w:szCs w:val="24"/>
        </w:rPr>
        <w:t>Resuelve</w:t>
      </w:r>
    </w:p>
    <w:p w:rsidRPr="00CA1444" w:rsidR="0034565F" w:rsidP="0034565F" w:rsidRDefault="0034565F" w14:paraId="6B1F4752" w14:textId="77777777">
      <w:pPr>
        <w:spacing w:after="0" w:line="240" w:lineRule="auto"/>
        <w:jc w:val="both"/>
        <w:rPr>
          <w:rFonts w:ascii="Times New Roman" w:hAnsi="Times New Roman"/>
          <w:sz w:val="24"/>
          <w:szCs w:val="24"/>
        </w:rPr>
      </w:pPr>
    </w:p>
    <w:p w:rsidRPr="00CA1444" w:rsidR="0034565F" w:rsidP="0034565F" w:rsidRDefault="0034565F" w14:paraId="2A00130B" w14:textId="2247E04B">
      <w:pPr>
        <w:spacing w:after="0" w:line="240" w:lineRule="auto"/>
        <w:jc w:val="both"/>
        <w:rPr>
          <w:rFonts w:ascii="Times New Roman" w:hAnsi="Times New Roman"/>
          <w:sz w:val="24"/>
          <w:szCs w:val="24"/>
        </w:rPr>
      </w:pPr>
      <w:r w:rsidRPr="45D606F0" w:rsidR="0034565F">
        <w:rPr>
          <w:rFonts w:ascii="Times New Roman" w:hAnsi="Times New Roman"/>
          <w:sz w:val="24"/>
          <w:szCs w:val="24"/>
        </w:rPr>
        <w:t xml:space="preserve">Declarar </w:t>
      </w:r>
      <w:r w:rsidRPr="45D606F0" w:rsidR="0034565F">
        <w:rPr>
          <w:rFonts w:ascii="Times New Roman" w:hAnsi="Times New Roman"/>
          <w:b w:val="1"/>
          <w:bCs w:val="1"/>
          <w:sz w:val="24"/>
          <w:szCs w:val="24"/>
        </w:rPr>
        <w:t>INFUNDADA</w:t>
      </w:r>
      <w:r w:rsidRPr="45D606F0" w:rsidR="0034565F">
        <w:rPr>
          <w:rFonts w:ascii="Times New Roman" w:hAnsi="Times New Roman"/>
          <w:sz w:val="24"/>
          <w:szCs w:val="24"/>
        </w:rPr>
        <w:t xml:space="preserve"> la reclamación interpuesta por </w:t>
      </w:r>
      <w:r w:rsidRPr="45D606F0" w:rsidR="023A848D">
        <w:rPr>
          <w:rFonts w:ascii="Times New Roman" w:hAnsi="Times New Roman"/>
          <w:b w:val="1"/>
          <w:bCs w:val="1"/>
          <w:sz w:val="24"/>
          <w:szCs w:val="24"/>
        </w:rPr>
        <w:t>..................................................</w:t>
      </w:r>
      <w:r w:rsidRPr="45D606F0" w:rsidR="0034565F">
        <w:rPr>
          <w:rFonts w:ascii="Times New Roman" w:hAnsi="Times New Roman"/>
          <w:b w:val="1"/>
          <w:bCs w:val="1"/>
          <w:sz w:val="24"/>
          <w:szCs w:val="24"/>
        </w:rPr>
        <w:t xml:space="preserve"> </w:t>
      </w:r>
      <w:r w:rsidRPr="45D606F0" w:rsidR="0034565F">
        <w:rPr>
          <w:rFonts w:ascii="Times New Roman" w:hAnsi="Times New Roman"/>
          <w:sz w:val="24"/>
          <w:szCs w:val="24"/>
        </w:rPr>
        <w:t xml:space="preserve">contra </w:t>
      </w:r>
      <w:r w:rsidRPr="45D606F0" w:rsidR="512E8D7B">
        <w:rPr>
          <w:rFonts w:ascii="Times New Roman" w:hAnsi="Times New Roman"/>
          <w:b w:val="1"/>
          <w:bCs w:val="1"/>
          <w:sz w:val="24"/>
          <w:szCs w:val="24"/>
        </w:rPr>
        <w:t>....................................</w:t>
      </w:r>
      <w:r w:rsidRPr="45D606F0" w:rsidR="0034565F">
        <w:rPr>
          <w:rFonts w:ascii="Times New Roman" w:hAnsi="Times New Roman"/>
          <w:sz w:val="24"/>
          <w:szCs w:val="24"/>
        </w:rPr>
        <w:t>, dejando a salvo el derecho del reclamante para recurrir a las instancias que considere pertinentes.</w:t>
      </w:r>
    </w:p>
    <w:p w:rsidRPr="00CA1444" w:rsidR="00313D64" w:rsidP="00313D64" w:rsidRDefault="00313D64" w14:paraId="089260A7" w14:textId="7A9E0CBA">
      <w:pPr>
        <w:spacing w:after="0" w:line="240" w:lineRule="auto"/>
        <w:jc w:val="both"/>
        <w:rPr>
          <w:rFonts w:ascii="Times New Roman" w:hAnsi="Times New Roman"/>
          <w:sz w:val="24"/>
          <w:szCs w:val="24"/>
        </w:rPr>
      </w:pPr>
    </w:p>
    <w:p w:rsidRPr="00CA1444" w:rsidR="00F07C74" w:rsidP="00767845" w:rsidRDefault="00D00142" w14:paraId="109CA284" w14:textId="757E7604">
      <w:pPr>
        <w:jc w:val="right"/>
        <w:rPr>
          <w:rFonts w:ascii="Times New Roman" w:hAnsi="Times New Roman"/>
          <w:sz w:val="24"/>
          <w:szCs w:val="24"/>
        </w:rPr>
      </w:pPr>
      <w:r w:rsidRPr="00CA1444">
        <w:rPr>
          <w:rFonts w:ascii="Times New Roman" w:hAnsi="Times New Roman"/>
          <w:sz w:val="24"/>
          <w:szCs w:val="24"/>
        </w:rPr>
        <w:t>Lima,</w:t>
      </w:r>
      <w:r w:rsidRPr="00CA1444" w:rsidR="0034229F">
        <w:rPr>
          <w:rFonts w:ascii="Times New Roman" w:hAnsi="Times New Roman"/>
          <w:sz w:val="24"/>
          <w:szCs w:val="24"/>
        </w:rPr>
        <w:t xml:space="preserve"> </w:t>
      </w:r>
      <w:r w:rsidRPr="00CA1444" w:rsidR="007C51E3">
        <w:rPr>
          <w:rFonts w:ascii="Times New Roman" w:hAnsi="Times New Roman"/>
          <w:sz w:val="24"/>
          <w:szCs w:val="24"/>
        </w:rPr>
        <w:t>11</w:t>
      </w:r>
      <w:r w:rsidRPr="00CA1444" w:rsidR="00FB1E10">
        <w:rPr>
          <w:rFonts w:ascii="Times New Roman" w:hAnsi="Times New Roman"/>
          <w:sz w:val="24"/>
          <w:szCs w:val="24"/>
        </w:rPr>
        <w:t xml:space="preserve"> </w:t>
      </w:r>
      <w:r w:rsidRPr="00CA1444">
        <w:rPr>
          <w:rFonts w:ascii="Times New Roman" w:hAnsi="Times New Roman"/>
          <w:sz w:val="24"/>
          <w:szCs w:val="24"/>
        </w:rPr>
        <w:t>de</w:t>
      </w:r>
      <w:r w:rsidRPr="00CA1444" w:rsidR="00C75095">
        <w:rPr>
          <w:rFonts w:ascii="Times New Roman" w:hAnsi="Times New Roman"/>
          <w:sz w:val="24"/>
          <w:szCs w:val="24"/>
        </w:rPr>
        <w:t xml:space="preserve"> </w:t>
      </w:r>
      <w:r w:rsidRPr="00CA1444" w:rsidR="00FB1E10">
        <w:rPr>
          <w:rFonts w:ascii="Times New Roman" w:hAnsi="Times New Roman"/>
          <w:sz w:val="24"/>
          <w:szCs w:val="24"/>
        </w:rPr>
        <w:t>diciembre</w:t>
      </w:r>
      <w:r w:rsidRPr="00CA1444">
        <w:rPr>
          <w:rFonts w:ascii="Times New Roman" w:hAnsi="Times New Roman"/>
          <w:sz w:val="24"/>
          <w:szCs w:val="24"/>
        </w:rPr>
        <w:t xml:space="preserve"> de 202</w:t>
      </w:r>
      <w:r w:rsidRPr="00CA1444" w:rsidR="006C6213">
        <w:rPr>
          <w:rFonts w:ascii="Times New Roman" w:hAnsi="Times New Roman"/>
          <w:sz w:val="24"/>
          <w:szCs w:val="24"/>
        </w:rPr>
        <w:t>3</w:t>
      </w:r>
    </w:p>
    <w:p w:rsidRPr="00CA1444" w:rsidR="00F07C74" w:rsidP="00F07C74" w:rsidRDefault="00F07C74" w14:paraId="64136AEE" w14:textId="77777777">
      <w:pPr>
        <w:jc w:val="both"/>
        <w:rPr>
          <w:rFonts w:ascii="Times New Roman" w:hAnsi="Times New Roman"/>
          <w:b/>
          <w:bCs/>
          <w:i/>
          <w:iCs/>
          <w:sz w:val="24"/>
          <w:szCs w:val="24"/>
          <w:lang w:val="es-ES_tradnl"/>
        </w:rPr>
      </w:pPr>
      <w:r w:rsidRPr="00CA1444">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CA1444"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CA1444" w:rsidR="00F07C74" w:rsidP="004D781D" w:rsidRDefault="00F07C74" w14:paraId="33178CDD" w14:textId="77777777">
      <w:pPr>
        <w:spacing w:line="240" w:lineRule="auto"/>
        <w:jc w:val="center"/>
        <w:rPr>
          <w:rFonts w:ascii="Times New Roman" w:hAnsi="Times New Roman"/>
          <w:b/>
          <w:bCs/>
          <w:sz w:val="24"/>
          <w:szCs w:val="24"/>
        </w:rPr>
      </w:pPr>
      <w:r w:rsidRPr="00CA1444">
        <w:rPr>
          <w:rFonts w:ascii="Times New Roman" w:hAnsi="Times New Roman"/>
          <w:b/>
          <w:bCs/>
          <w:sz w:val="24"/>
          <w:szCs w:val="24"/>
        </w:rPr>
        <w:t xml:space="preserve">Rolando Eyzaguirre </w:t>
      </w:r>
      <w:proofErr w:type="spellStart"/>
      <w:r w:rsidRPr="00CA1444">
        <w:rPr>
          <w:rFonts w:ascii="Times New Roman" w:hAnsi="Times New Roman"/>
          <w:b/>
          <w:bCs/>
          <w:sz w:val="24"/>
          <w:szCs w:val="24"/>
        </w:rPr>
        <w:t>Maccan</w:t>
      </w:r>
      <w:proofErr w:type="spellEnd"/>
      <w:r w:rsidRPr="00CA1444">
        <w:rPr>
          <w:rFonts w:ascii="Times New Roman" w:hAnsi="Times New Roman"/>
          <w:b/>
          <w:bCs/>
          <w:sz w:val="24"/>
          <w:szCs w:val="24"/>
        </w:rPr>
        <w:t xml:space="preserve"> – Presidente</w:t>
      </w:r>
    </w:p>
    <w:p w:rsidRPr="00CA1444" w:rsidR="00F07C74" w:rsidP="004D781D" w:rsidRDefault="00F07C74" w14:paraId="3E8DC268" w14:textId="77777777">
      <w:pPr>
        <w:spacing w:line="240" w:lineRule="auto"/>
        <w:jc w:val="center"/>
        <w:rPr>
          <w:rFonts w:ascii="Times New Roman" w:hAnsi="Times New Roman"/>
          <w:b/>
          <w:bCs/>
          <w:sz w:val="24"/>
          <w:szCs w:val="24"/>
        </w:rPr>
      </w:pPr>
      <w:r w:rsidRPr="00CA1444">
        <w:rPr>
          <w:rFonts w:ascii="Times New Roman" w:hAnsi="Times New Roman"/>
          <w:b/>
          <w:bCs/>
          <w:sz w:val="24"/>
          <w:szCs w:val="24"/>
        </w:rPr>
        <w:t>Omar Alfaro Villanueva – Vocal</w:t>
      </w:r>
    </w:p>
    <w:p w:rsidRPr="00CA1444" w:rsidR="00F07C74" w:rsidP="004D781D" w:rsidRDefault="00F07C74" w14:paraId="5F67D5FD" w14:textId="6B495C3F">
      <w:pPr>
        <w:spacing w:line="240" w:lineRule="auto"/>
        <w:jc w:val="center"/>
        <w:rPr>
          <w:rFonts w:ascii="Times New Roman" w:hAnsi="Times New Roman"/>
          <w:b/>
          <w:bCs/>
          <w:sz w:val="24"/>
          <w:szCs w:val="24"/>
        </w:rPr>
      </w:pPr>
      <w:r w:rsidRPr="00CA1444">
        <w:rPr>
          <w:rFonts w:ascii="Times New Roman" w:hAnsi="Times New Roman"/>
          <w:b/>
          <w:bCs/>
          <w:sz w:val="24"/>
          <w:szCs w:val="24"/>
        </w:rPr>
        <w:t xml:space="preserve">Gonzalo Abad del Busto </w:t>
      </w:r>
      <w:r w:rsidRPr="00CA1444" w:rsidR="000B668A">
        <w:rPr>
          <w:rFonts w:ascii="Times New Roman" w:hAnsi="Times New Roman"/>
          <w:b/>
          <w:bCs/>
          <w:sz w:val="24"/>
          <w:szCs w:val="24"/>
        </w:rPr>
        <w:t>–</w:t>
      </w:r>
      <w:r w:rsidRPr="00CA1444">
        <w:rPr>
          <w:rFonts w:ascii="Times New Roman" w:hAnsi="Times New Roman"/>
          <w:b/>
          <w:bCs/>
          <w:sz w:val="24"/>
          <w:szCs w:val="24"/>
        </w:rPr>
        <w:t xml:space="preserve"> Vocal</w:t>
      </w:r>
    </w:p>
    <w:p w:rsidRPr="00CA1444" w:rsidR="000B668A" w:rsidP="004D781D" w:rsidRDefault="000B668A" w14:paraId="46BEC02B" w14:textId="77777777">
      <w:pPr>
        <w:spacing w:line="240" w:lineRule="auto"/>
        <w:jc w:val="center"/>
        <w:rPr>
          <w:rFonts w:ascii="Times New Roman" w:hAnsi="Times New Roman"/>
          <w:b/>
          <w:bCs/>
          <w:sz w:val="24"/>
          <w:szCs w:val="24"/>
        </w:rPr>
      </w:pPr>
    </w:p>
    <w:p w:rsidRPr="00CA1444" w:rsidR="000B668A" w:rsidP="000B668A" w:rsidRDefault="000B668A" w14:paraId="72E12D46" w14:textId="77777777">
      <w:pPr>
        <w:spacing w:after="0"/>
        <w:jc w:val="center"/>
        <w:outlineLvl w:val="0"/>
        <w:rPr>
          <w:rFonts w:ascii="Times New Roman" w:hAnsi="Times New Roman" w:eastAsiaTheme="minorHAnsi"/>
          <w:b/>
          <w:sz w:val="24"/>
          <w:szCs w:val="24"/>
          <w:u w:val="single"/>
        </w:rPr>
      </w:pPr>
      <w:r w:rsidRPr="00CA1444">
        <w:rPr>
          <w:rFonts w:ascii="Times New Roman" w:hAnsi="Times New Roman"/>
          <w:b/>
          <w:sz w:val="24"/>
          <w:szCs w:val="24"/>
          <w:u w:val="single"/>
        </w:rPr>
        <w:t xml:space="preserve">VOTO SINGULAR </w:t>
      </w:r>
    </w:p>
    <w:p w:rsidRPr="00CA1444" w:rsidR="000B668A" w:rsidP="000B668A" w:rsidRDefault="000B668A" w14:paraId="4392C1A8" w14:textId="77777777">
      <w:pPr>
        <w:spacing w:after="0"/>
        <w:jc w:val="center"/>
        <w:outlineLvl w:val="0"/>
        <w:rPr>
          <w:rFonts w:ascii="Times New Roman" w:hAnsi="Times New Roman"/>
          <w:b/>
          <w:sz w:val="24"/>
          <w:szCs w:val="24"/>
          <w:u w:val="single"/>
        </w:rPr>
      </w:pPr>
      <w:r w:rsidRPr="00CA1444">
        <w:rPr>
          <w:rFonts w:ascii="Times New Roman" w:hAnsi="Times New Roman"/>
          <w:b/>
          <w:sz w:val="24"/>
          <w:szCs w:val="24"/>
          <w:u w:val="single"/>
        </w:rPr>
        <w:t xml:space="preserve">DE LA VOCAL MARIA EUGENIA VALDEZ FERNANDEZ BACA </w:t>
      </w:r>
    </w:p>
    <w:p w:rsidRPr="00CA1444" w:rsidR="000B668A" w:rsidP="000B668A" w:rsidRDefault="000B668A" w14:paraId="701C11BC" w14:textId="77777777">
      <w:pPr>
        <w:spacing w:after="0"/>
        <w:jc w:val="center"/>
        <w:outlineLvl w:val="0"/>
        <w:rPr>
          <w:rFonts w:ascii="Times New Roman" w:hAnsi="Times New Roman"/>
          <w:b/>
          <w:sz w:val="24"/>
          <w:szCs w:val="24"/>
          <w:u w:val="single"/>
        </w:rPr>
      </w:pPr>
    </w:p>
    <w:p w:rsidRPr="00CA1444" w:rsidR="000B668A" w:rsidP="000B668A" w:rsidRDefault="000B668A" w14:paraId="7FE152FA" w14:textId="77777777">
      <w:pPr>
        <w:spacing w:after="0" w:line="240" w:lineRule="auto"/>
        <w:jc w:val="both"/>
        <w:outlineLvl w:val="0"/>
        <w:rPr>
          <w:rFonts w:ascii="Times New Roman" w:hAnsi="Times New Roman"/>
          <w:sz w:val="24"/>
          <w:szCs w:val="24"/>
        </w:rPr>
      </w:pPr>
      <w:r w:rsidRPr="00CA1444">
        <w:rPr>
          <w:rFonts w:ascii="Times New Roman" w:hAnsi="Times New Roman"/>
          <w:sz w:val="24"/>
          <w:szCs w:val="24"/>
        </w:rPr>
        <w:t>La vocal que suscribe deja constancia de lo siguiente:</w:t>
      </w:r>
    </w:p>
    <w:p w:rsidRPr="00CA1444" w:rsidR="000B668A" w:rsidP="000B668A" w:rsidRDefault="000B668A" w14:paraId="0239406D" w14:textId="77777777">
      <w:pPr>
        <w:spacing w:after="0" w:line="240" w:lineRule="auto"/>
        <w:jc w:val="both"/>
        <w:outlineLvl w:val="0"/>
        <w:rPr>
          <w:rFonts w:ascii="Times New Roman" w:hAnsi="Times New Roman"/>
          <w:sz w:val="24"/>
          <w:szCs w:val="24"/>
        </w:rPr>
      </w:pPr>
    </w:p>
    <w:p w:rsidRPr="00CA1444" w:rsidR="000B668A" w:rsidP="000B668A" w:rsidRDefault="000B668A" w14:paraId="696955F5" w14:textId="77777777">
      <w:pPr>
        <w:spacing w:after="0" w:line="240" w:lineRule="auto"/>
        <w:jc w:val="both"/>
        <w:outlineLvl w:val="0"/>
        <w:rPr>
          <w:rFonts w:ascii="Times New Roman" w:hAnsi="Times New Roman"/>
          <w:sz w:val="24"/>
          <w:szCs w:val="24"/>
        </w:rPr>
      </w:pPr>
      <w:r w:rsidRPr="00CA1444">
        <w:rPr>
          <w:rFonts w:ascii="Times New Roman" w:hAnsi="Times New Roman"/>
          <w:sz w:val="24"/>
          <w:szCs w:val="24"/>
        </w:rPr>
        <w:t>CONSIDERANDO:</w:t>
      </w:r>
    </w:p>
    <w:p w:rsidRPr="00CA1444" w:rsidR="000B668A" w:rsidP="000B668A" w:rsidRDefault="000B668A" w14:paraId="09139956" w14:textId="77777777">
      <w:pPr>
        <w:spacing w:after="0" w:line="240" w:lineRule="auto"/>
        <w:jc w:val="both"/>
        <w:outlineLvl w:val="0"/>
        <w:rPr>
          <w:rFonts w:ascii="Times New Roman" w:hAnsi="Times New Roman"/>
          <w:sz w:val="24"/>
          <w:szCs w:val="24"/>
        </w:rPr>
      </w:pPr>
    </w:p>
    <w:p w:rsidRPr="00CA1444" w:rsidR="000B668A" w:rsidP="000B668A" w:rsidRDefault="000B668A" w14:paraId="4FEE2FFD" w14:textId="77777777">
      <w:pPr>
        <w:spacing w:after="0" w:line="240" w:lineRule="auto"/>
        <w:jc w:val="both"/>
        <w:outlineLvl w:val="0"/>
        <w:rPr>
          <w:rFonts w:ascii="Times New Roman" w:hAnsi="Times New Roman"/>
          <w:sz w:val="24"/>
          <w:szCs w:val="24"/>
        </w:rPr>
      </w:pPr>
      <w:r w:rsidRPr="00CA1444">
        <w:rPr>
          <w:rFonts w:ascii="Times New Roman" w:hAnsi="Times New Roman"/>
          <w:sz w:val="24"/>
          <w:szCs w:val="24"/>
        </w:rPr>
        <w:t>Tratándose de los hechos y fundamentos señalados en la resolución aprobada, la vocal que suscribe discrepa con los fundamentos expuestos en los primeros párrafos del noveno considerando, considerando pertinente destacar algunos aspectos de la contratación y de los hechos que no han quedado debidamente aclarados, siendo su posición la siguiente:</w:t>
      </w:r>
    </w:p>
    <w:p w:rsidRPr="00CA1444" w:rsidR="000B668A" w:rsidP="000B668A" w:rsidRDefault="000B668A" w14:paraId="7FB3DC24" w14:textId="77777777">
      <w:pPr>
        <w:spacing w:after="0" w:line="240" w:lineRule="auto"/>
        <w:jc w:val="both"/>
        <w:outlineLvl w:val="0"/>
        <w:rPr>
          <w:rFonts w:ascii="Times New Roman" w:hAnsi="Times New Roman"/>
          <w:sz w:val="24"/>
          <w:szCs w:val="24"/>
        </w:rPr>
      </w:pPr>
    </w:p>
    <w:p w:rsidRPr="00CA1444" w:rsidR="000B668A" w:rsidP="000B668A" w:rsidRDefault="000B668A" w14:paraId="32114C1D" w14:textId="18F080CA">
      <w:pPr>
        <w:pStyle w:val="Prrafodelista"/>
        <w:numPr>
          <w:ilvl w:val="0"/>
          <w:numId w:val="26"/>
        </w:numPr>
        <w:autoSpaceDE/>
        <w:autoSpaceDN/>
        <w:adjustRightInd/>
        <w:spacing/>
        <w:ind w:left="284" w:right="0" w:hanging="284"/>
        <w:contextualSpacing/>
        <w:outlineLvl w:val="0"/>
        <w:rPr>
          <w:rFonts w:ascii="Times New Roman" w:hAnsi="Times New Roman" w:cs="Times New Roman"/>
        </w:rPr>
      </w:pPr>
      <w:r w:rsidRPr="45D606F0" w:rsidR="000B668A">
        <w:rPr>
          <w:rFonts w:ascii="Times New Roman" w:hAnsi="Times New Roman" w:cs="Times New Roman"/>
        </w:rPr>
        <w:t xml:space="preserve">La “nueva” póliza contratada por el reclamante, Póliza Vehicular </w:t>
      </w:r>
      <w:r w:rsidRPr="45D606F0" w:rsidR="000B668A">
        <w:rPr>
          <w:rFonts w:ascii="Times New Roman" w:hAnsi="Times New Roman" w:cs="Times New Roman"/>
        </w:rPr>
        <w:t>Nº</w:t>
      </w:r>
      <w:r w:rsidRPr="45D606F0" w:rsidR="000B668A">
        <w:rPr>
          <w:rFonts w:ascii="Times New Roman" w:hAnsi="Times New Roman" w:cs="Times New Roman"/>
        </w:rPr>
        <w:t xml:space="preserve"> </w:t>
      </w:r>
      <w:r w:rsidRPr="45D606F0" w:rsidR="3480D8FD">
        <w:rPr>
          <w:rFonts w:ascii="Times New Roman" w:hAnsi="Times New Roman" w:cs="Times New Roman"/>
        </w:rPr>
        <w:t>..................</w:t>
      </w:r>
      <w:r w:rsidRPr="45D606F0" w:rsidR="000B668A">
        <w:rPr>
          <w:rFonts w:ascii="Times New Roman" w:hAnsi="Times New Roman" w:cs="Times New Roman"/>
          <w:b w:val="1"/>
          <w:bCs w:val="1"/>
        </w:rPr>
        <w:t xml:space="preserve"> </w:t>
      </w:r>
      <w:r w:rsidRPr="45D606F0" w:rsidR="000B668A">
        <w:rPr>
          <w:rFonts w:ascii="Times New Roman" w:hAnsi="Times New Roman" w:cs="Times New Roman"/>
        </w:rPr>
        <w:t>emitida el 13 de junio de 2023 establece como fecha de inicio de vigencia, el 13/06/2023:</w:t>
      </w:r>
    </w:p>
    <w:p w:rsidR="45D606F0" w:rsidP="45D606F0" w:rsidRDefault="45D606F0" w14:paraId="06D9FEF2" w14:textId="7334130A">
      <w:pPr>
        <w:pStyle w:val="Prrafodelista"/>
        <w:spacing/>
        <w:ind w:left="284" w:right="0" w:hanging="284"/>
        <w:contextualSpacing/>
        <w:outlineLvl w:val="0"/>
        <w:rPr>
          <w:rFonts w:ascii="Times New Roman" w:hAnsi="Times New Roman" w:cs="Times New Roman"/>
        </w:rPr>
      </w:pPr>
    </w:p>
    <w:p w:rsidRPr="00CA1444" w:rsidR="000B668A" w:rsidP="000B668A" w:rsidRDefault="000B668A" w14:paraId="5CA1B1E6" w14:textId="77777777">
      <w:pPr>
        <w:pStyle w:val="Prrafodelista"/>
        <w:ind w:left="284"/>
        <w:outlineLvl w:val="0"/>
        <w:rPr>
          <w:rFonts w:ascii="Times New Roman" w:hAnsi="Times New Roman" w:cs="Times New Roman"/>
        </w:rPr>
      </w:pPr>
    </w:p>
    <w:p w:rsidRPr="00CA1444" w:rsidR="000B668A" w:rsidP="000B668A" w:rsidRDefault="000B668A" w14:paraId="4232BBB1" w14:textId="380FB40E">
      <w:pPr>
        <w:pStyle w:val="Prrafodelista"/>
        <w:ind w:left="284"/>
        <w:outlineLvl w:val="0"/>
      </w:pPr>
      <w:r w:rsidR="44A03DB9">
        <w:rPr/>
        <w:t>..............................................................................................................</w:t>
      </w:r>
    </w:p>
    <w:p w:rsidRPr="00CA1444" w:rsidR="000B668A" w:rsidP="000B668A" w:rsidRDefault="000B668A" w14:paraId="2F5747CC" w14:textId="77777777">
      <w:pPr>
        <w:pStyle w:val="Prrafodelista"/>
        <w:numPr>
          <w:ilvl w:val="0"/>
          <w:numId w:val="26"/>
        </w:numPr>
        <w:autoSpaceDE/>
        <w:autoSpaceDN/>
        <w:adjustRightInd/>
        <w:ind w:left="284" w:right="0" w:hanging="284"/>
        <w:contextualSpacing/>
        <w:outlineLvl w:val="0"/>
        <w:rPr>
          <w:rFonts w:ascii="Times New Roman" w:hAnsi="Times New Roman" w:cs="Times New Roman"/>
          <w:i/>
          <w:iCs/>
        </w:rPr>
      </w:pPr>
      <w:r w:rsidRPr="00CA1444">
        <w:rPr>
          <w:rFonts w:ascii="Times New Roman" w:hAnsi="Times New Roman" w:cs="Times New Roman"/>
        </w:rPr>
        <w:t xml:space="preserve">Es importante destacar, que en este caso no se cuenta con información sobre cuál fue la forma de venta de la póliza, esta solo indica que estamos ante una contratación directa, se desconoce si la venta fue presencial o fue una venta telefónica. De haber sido una venta telefónica, la compañía debería exhibir la grabación telefónica solicitada, toda vez que conforme al artículo 22 del Reglamento de Comercialización de Productos de Seguros, modificado por Resolución SBS 277-2021, es obligación de las aseguradoras </w:t>
      </w:r>
      <w:r w:rsidRPr="00CA1444">
        <w:rPr>
          <w:rFonts w:ascii="Times New Roman" w:hAnsi="Times New Roman" w:cs="Times New Roman"/>
          <w:i/>
          <w:iCs/>
        </w:rPr>
        <w:t>“</w:t>
      </w:r>
      <w:r w:rsidRPr="00CA1444">
        <w:rPr>
          <w:rFonts w:ascii="Times New Roman" w:hAnsi="Times New Roman" w:cs="Times New Roman"/>
          <w:i/>
          <w:iCs/>
          <w:lang w:val="es-ES"/>
        </w:rPr>
        <w:t>conservar y resguardar la información brindada al potencial asegurado y su aceptación para la contratación del seguro, según las características de los canales utilizados, propios o de sus comercializadores, lo que incluye las grabaciones de video y/o de voz u otros mecanismos”.</w:t>
      </w:r>
    </w:p>
    <w:p w:rsidRPr="00CA1444" w:rsidR="000B668A" w:rsidP="000B668A" w:rsidRDefault="000B668A" w14:paraId="426A366D" w14:textId="77777777">
      <w:pPr>
        <w:pStyle w:val="Prrafodelista"/>
        <w:ind w:left="284"/>
        <w:outlineLvl w:val="0"/>
        <w:rPr>
          <w:rFonts w:ascii="Times New Roman" w:hAnsi="Times New Roman" w:cs="Times New Roman"/>
        </w:rPr>
      </w:pPr>
    </w:p>
    <w:p w:rsidRPr="00CA1444" w:rsidR="000B668A" w:rsidP="000B668A" w:rsidRDefault="000B668A" w14:paraId="7FB6BADA" w14:textId="77777777">
      <w:pPr>
        <w:pStyle w:val="Prrafodelista"/>
        <w:ind w:left="284"/>
        <w:outlineLvl w:val="0"/>
        <w:rPr>
          <w:rFonts w:ascii="Times New Roman" w:hAnsi="Times New Roman" w:cs="Times New Roman"/>
        </w:rPr>
      </w:pPr>
      <w:r w:rsidRPr="00CA1444">
        <w:rPr>
          <w:rFonts w:ascii="Times New Roman" w:hAnsi="Times New Roman" w:cs="Times New Roman"/>
        </w:rPr>
        <w:t xml:space="preserve">No obstante, en tanto no se ha proporcionado dicha información, ni se cuenta con otra información que permita verificar lo afirmado por el reclamante en el sentido que se </w:t>
      </w:r>
      <w:proofErr w:type="spellStart"/>
      <w:r w:rsidRPr="00CA1444">
        <w:rPr>
          <w:rFonts w:ascii="Times New Roman" w:hAnsi="Times New Roman" w:cs="Times New Roman"/>
        </w:rPr>
        <w:t>informo</w:t>
      </w:r>
      <w:proofErr w:type="spellEnd"/>
      <w:r w:rsidRPr="00CA1444">
        <w:rPr>
          <w:rFonts w:ascii="Times New Roman" w:hAnsi="Times New Roman" w:cs="Times New Roman"/>
        </w:rPr>
        <w:t xml:space="preserve"> que al existir otra póliza anterior, no se requería continuidad, ello no ha quedado acreditado; y en consecuencia, corresponde analizar si la póliza establece o no la exoneración sostenida por el reclamante. </w:t>
      </w:r>
    </w:p>
    <w:p w:rsidRPr="00CA1444" w:rsidR="000B668A" w:rsidP="000B668A" w:rsidRDefault="000B668A" w14:paraId="202B336F" w14:textId="77777777">
      <w:pPr>
        <w:pStyle w:val="Prrafodelista"/>
        <w:ind w:left="284"/>
        <w:outlineLvl w:val="0"/>
        <w:rPr>
          <w:rFonts w:ascii="Times New Roman" w:hAnsi="Times New Roman" w:cs="Times New Roman"/>
        </w:rPr>
      </w:pPr>
    </w:p>
    <w:p w:rsidRPr="00CA1444" w:rsidR="000B668A" w:rsidP="000B668A" w:rsidRDefault="000B668A" w14:paraId="3460F514" w14:textId="77777777">
      <w:pPr>
        <w:pStyle w:val="Prrafodelista"/>
        <w:numPr>
          <w:ilvl w:val="0"/>
          <w:numId w:val="26"/>
        </w:numPr>
        <w:autoSpaceDE/>
        <w:autoSpaceDN/>
        <w:adjustRightInd/>
        <w:ind w:left="284" w:right="0" w:hanging="284"/>
        <w:contextualSpacing/>
        <w:outlineLvl w:val="0"/>
        <w:rPr>
          <w:rFonts w:ascii="Times New Roman" w:hAnsi="Times New Roman" w:cs="Times New Roman"/>
        </w:rPr>
      </w:pPr>
      <w:r w:rsidRPr="00CA1444">
        <w:rPr>
          <w:rFonts w:ascii="Times New Roman" w:hAnsi="Times New Roman" w:cs="Times New Roman"/>
        </w:rPr>
        <w:t xml:space="preserve">En el Condicionado Particular de la nueva póliza contratada se establece lo siguiente respecto de la Inspección Vehicular  (página 5 del condicionado particular, a continuación de las condiciones especiales):  </w:t>
      </w:r>
    </w:p>
    <w:p w:rsidRPr="00CA1444" w:rsidR="000B668A" w:rsidP="000B668A" w:rsidRDefault="000B668A" w14:paraId="06A6CC3F" w14:textId="77777777">
      <w:pPr>
        <w:pStyle w:val="Prrafodelista"/>
        <w:ind w:left="284"/>
        <w:outlineLvl w:val="0"/>
        <w:rPr>
          <w:rFonts w:ascii="Times New Roman" w:hAnsi="Times New Roman" w:cs="Times New Roman"/>
        </w:rPr>
      </w:pPr>
    </w:p>
    <w:p w:rsidRPr="00CA1444" w:rsidR="000B668A" w:rsidP="000B668A" w:rsidRDefault="000B668A" w14:paraId="47F64768" w14:textId="3B1BFF31">
      <w:pPr>
        <w:pStyle w:val="Prrafodelista"/>
        <w:ind w:left="284"/>
        <w:outlineLvl w:val="0"/>
        <w:rPr>
          <w:rFonts w:ascii="Times New Roman" w:hAnsi="Times New Roman" w:cs="Times New Roman"/>
        </w:rPr>
      </w:pPr>
      <w:r w:rsidR="000B668A">
        <w:drawing>
          <wp:inline wp14:editId="0C5C698E" wp14:anchorId="0D8F3EF7">
            <wp:extent cx="5610225" cy="790581"/>
            <wp:effectExtent l="0" t="0" r="0" b="0"/>
            <wp:docPr id="1163516525" name="Imagen 5" descr="Interfaz de usuario gráfica, Texto, Aplicación&#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descr="Interfaz de usuario gráfica, Texto, Aplicación&#10;&#10;Descripción generada automáticamente"/>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a:ext>
                      </a:extLst>
                    </a:blip>
                    <a:srcRect l="0" t="0" r="0" b="50299"/>
                    <a:stretch>
                      <a:fillRect/>
                    </a:stretch>
                  </pic:blipFill>
                  <pic:spPr bwMode="auto">
                    <a:xfrm rot="0">
                      <a:off x="0" y="0"/>
                      <a:ext cx="5610225" cy="790581"/>
                    </a:xfrm>
                    <a:prstGeom prst="rect">
                      <a:avLst/>
                    </a:prstGeom>
                    <a:noFill/>
                    <a:ln>
                      <a:noFill/>
                    </a:ln>
                  </pic:spPr>
                </pic:pic>
              </a:graphicData>
            </a:graphic>
          </wp:inline>
        </w:drawing>
      </w:r>
    </w:p>
    <w:p w:rsidRPr="00CA1444" w:rsidR="000B668A" w:rsidP="000B668A" w:rsidRDefault="000B668A" w14:paraId="4E1E354D" w14:textId="77777777">
      <w:pPr>
        <w:pStyle w:val="Prrafodelista"/>
        <w:ind w:left="284"/>
        <w:outlineLvl w:val="0"/>
        <w:rPr>
          <w:rFonts w:ascii="Times New Roman" w:hAnsi="Times New Roman" w:cs="Times New Roman"/>
        </w:rPr>
      </w:pPr>
      <w:r w:rsidRPr="00CA1444">
        <w:rPr>
          <w:rFonts w:ascii="Times New Roman" w:hAnsi="Times New Roman" w:cs="Times New Roman"/>
        </w:rPr>
        <w:t>(el resaltado es nuestro)</w:t>
      </w:r>
    </w:p>
    <w:p w:rsidRPr="00CA1444" w:rsidR="000B668A" w:rsidP="000B668A" w:rsidRDefault="000B668A" w14:paraId="77EFA09D" w14:textId="77777777">
      <w:pPr>
        <w:pStyle w:val="Prrafodelista"/>
        <w:ind w:left="284"/>
        <w:outlineLvl w:val="0"/>
        <w:rPr>
          <w:rFonts w:ascii="Times New Roman" w:hAnsi="Times New Roman" w:cs="Times New Roman"/>
        </w:rPr>
      </w:pPr>
    </w:p>
    <w:p w:rsidRPr="00CA1444" w:rsidR="000B668A" w:rsidP="000B668A" w:rsidRDefault="000B668A" w14:paraId="3EF1987A" w14:textId="77777777">
      <w:pPr>
        <w:pStyle w:val="Prrafodelista"/>
        <w:numPr>
          <w:ilvl w:val="0"/>
          <w:numId w:val="26"/>
        </w:numPr>
        <w:autoSpaceDE/>
        <w:autoSpaceDN/>
        <w:adjustRightInd/>
        <w:ind w:left="284" w:right="0" w:hanging="284"/>
        <w:contextualSpacing/>
        <w:outlineLvl w:val="0"/>
        <w:rPr>
          <w:rFonts w:ascii="Times New Roman" w:hAnsi="Times New Roman" w:cs="Times New Roman"/>
        </w:rPr>
      </w:pPr>
      <w:r w:rsidRPr="00CA1444">
        <w:rPr>
          <w:rFonts w:ascii="Times New Roman" w:hAnsi="Times New Roman" w:cs="Times New Roman"/>
        </w:rPr>
        <w:t>De otro lado, la cláusula de garantía de inspección VEH102, cuyo numeral 3.2 establecen algo distinto, conforme se aprecia a continuación:</w:t>
      </w:r>
    </w:p>
    <w:p w:rsidRPr="00CA1444" w:rsidR="000B668A" w:rsidP="000B668A" w:rsidRDefault="000B668A" w14:paraId="55735A75" w14:textId="77777777">
      <w:pPr>
        <w:pStyle w:val="Prrafodelista"/>
        <w:ind w:left="284"/>
        <w:outlineLvl w:val="0"/>
        <w:rPr>
          <w:rFonts w:ascii="Times New Roman" w:hAnsi="Times New Roman" w:cs="Times New Roman"/>
        </w:rPr>
      </w:pPr>
    </w:p>
    <w:p w:rsidRPr="00CA1444" w:rsidR="000B668A" w:rsidP="000B668A" w:rsidRDefault="000B668A" w14:paraId="4562280D" w14:textId="39BE0CE0">
      <w:pPr>
        <w:pStyle w:val="Prrafodelista"/>
        <w:ind w:left="284"/>
        <w:outlineLvl w:val="0"/>
        <w:rPr>
          <w:rFonts w:ascii="Times New Roman" w:hAnsi="Times New Roman" w:cs="Times New Roman"/>
        </w:rPr>
      </w:pPr>
      <w:r w:rsidRPr="00CA1444">
        <w:rPr>
          <w:rFonts w:ascii="Times New Roman" w:hAnsi="Times New Roman" w:cs="Times New Roman"/>
          <w:noProof/>
        </w:rPr>
        <w:drawing>
          <wp:inline distT="0" distB="0" distL="0" distR="0" wp14:anchorId="4B6F50C3" wp14:editId="1BC04259">
            <wp:extent cx="5372100" cy="1143000"/>
            <wp:effectExtent l="0" t="0" r="0" b="0"/>
            <wp:docPr id="1468646426" name="Imagen 4" descr="Captura de pantalla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a de pantalla con letras blancas&#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2100" cy="1143000"/>
                    </a:xfrm>
                    <a:prstGeom prst="rect">
                      <a:avLst/>
                    </a:prstGeom>
                    <a:noFill/>
                    <a:ln>
                      <a:noFill/>
                    </a:ln>
                  </pic:spPr>
                </pic:pic>
              </a:graphicData>
            </a:graphic>
          </wp:inline>
        </w:drawing>
      </w:r>
    </w:p>
    <w:p w:rsidRPr="00CA1444" w:rsidR="000B668A" w:rsidP="000B668A" w:rsidRDefault="000B668A" w14:paraId="61A743A0" w14:textId="77777777">
      <w:pPr>
        <w:pStyle w:val="Prrafodelista"/>
        <w:ind w:left="284"/>
        <w:outlineLvl w:val="0"/>
        <w:rPr>
          <w:rFonts w:ascii="Times New Roman" w:hAnsi="Times New Roman" w:cs="Times New Roman"/>
        </w:rPr>
      </w:pPr>
      <w:r w:rsidRPr="00CA1444">
        <w:rPr>
          <w:rFonts w:ascii="Times New Roman" w:hAnsi="Times New Roman" w:cs="Times New Roman"/>
        </w:rPr>
        <w:tab/>
      </w:r>
      <w:r w:rsidRPr="00CA1444">
        <w:rPr>
          <w:rFonts w:ascii="Times New Roman" w:hAnsi="Times New Roman" w:cs="Times New Roman"/>
        </w:rPr>
        <w:t>(el resaltado es nuestro)</w:t>
      </w:r>
    </w:p>
    <w:p w:rsidRPr="00CA1444" w:rsidR="000B668A" w:rsidP="000B668A" w:rsidRDefault="000B668A" w14:paraId="68DA4736" w14:textId="77777777">
      <w:pPr>
        <w:pStyle w:val="Prrafodelista"/>
        <w:ind w:left="284"/>
        <w:outlineLvl w:val="0"/>
        <w:rPr>
          <w:rFonts w:ascii="Times New Roman" w:hAnsi="Times New Roman" w:cs="Times New Roman"/>
        </w:rPr>
      </w:pPr>
    </w:p>
    <w:p w:rsidRPr="00CA1444" w:rsidR="000B668A" w:rsidP="000B668A" w:rsidRDefault="000B668A" w14:paraId="18EAC6A6" w14:textId="429EBC90">
      <w:pPr>
        <w:pStyle w:val="Prrafodelista"/>
        <w:ind w:left="284"/>
        <w:outlineLvl w:val="0"/>
        <w:rPr>
          <w:rFonts w:ascii="Times New Roman" w:hAnsi="Times New Roman" w:cs="Times New Roman"/>
        </w:rPr>
      </w:pPr>
      <w:r w:rsidRPr="45D606F0" w:rsidR="000B668A">
        <w:rPr>
          <w:rFonts w:ascii="Times New Roman" w:hAnsi="Times New Roman" w:cs="Times New Roman"/>
        </w:rPr>
        <w:t xml:space="preserve">Es decir, solo se refiere a la contratación en otra compañía (no en </w:t>
      </w:r>
      <w:r w:rsidRPr="45D606F0" w:rsidR="25387FCC">
        <w:rPr>
          <w:rFonts w:ascii="Times New Roman" w:hAnsi="Times New Roman" w:cs="Times New Roman"/>
        </w:rPr>
        <w:t>..............</w:t>
      </w:r>
      <w:r w:rsidRPr="45D606F0" w:rsidR="000B668A">
        <w:rPr>
          <w:rFonts w:ascii="Times New Roman" w:hAnsi="Times New Roman" w:cs="Times New Roman"/>
        </w:rPr>
        <w:t xml:space="preserve"> u otra compañía, como se señala en las condiciones particulares), y establece que la fecha de fin de vigencia de la póliza debe ser un día calendario “inmediatamente anterior” (no el mismo día como se indica en las Condiciones Particulares), a la fecha de inicio de vigencia de la póliza contratada con </w:t>
      </w:r>
      <w:r w:rsidRPr="45D606F0" w:rsidR="25387FCC">
        <w:rPr>
          <w:rFonts w:ascii="Times New Roman" w:hAnsi="Times New Roman" w:cs="Times New Roman"/>
        </w:rPr>
        <w:t>..............</w:t>
      </w:r>
      <w:r w:rsidRPr="45D606F0" w:rsidR="000B668A">
        <w:rPr>
          <w:rFonts w:ascii="Times New Roman" w:hAnsi="Times New Roman" w:cs="Times New Roman"/>
        </w:rPr>
        <w:t>.</w:t>
      </w:r>
    </w:p>
    <w:p w:rsidRPr="00CA1444" w:rsidR="000B668A" w:rsidP="000B668A" w:rsidRDefault="000B668A" w14:paraId="01D39497" w14:textId="77777777">
      <w:pPr>
        <w:pStyle w:val="Prrafodelista"/>
        <w:ind w:left="284"/>
        <w:outlineLvl w:val="0"/>
        <w:rPr>
          <w:rFonts w:ascii="Times New Roman" w:hAnsi="Times New Roman" w:cs="Times New Roman"/>
        </w:rPr>
      </w:pPr>
    </w:p>
    <w:p w:rsidRPr="00CA1444" w:rsidR="000B668A" w:rsidP="000B668A" w:rsidRDefault="000B668A" w14:paraId="2CF826DE" w14:textId="77777777">
      <w:pPr>
        <w:pStyle w:val="Prrafodelista"/>
        <w:numPr>
          <w:ilvl w:val="0"/>
          <w:numId w:val="26"/>
        </w:numPr>
        <w:autoSpaceDE/>
        <w:autoSpaceDN/>
        <w:adjustRightInd/>
        <w:ind w:left="284" w:right="0" w:hanging="284"/>
        <w:contextualSpacing/>
        <w:outlineLvl w:val="0"/>
        <w:rPr>
          <w:rFonts w:ascii="Times New Roman" w:hAnsi="Times New Roman" w:cs="Times New Roman"/>
        </w:rPr>
      </w:pPr>
      <w:r w:rsidRPr="00CA1444">
        <w:rPr>
          <w:rFonts w:ascii="Times New Roman" w:hAnsi="Times New Roman" w:cs="Times New Roman"/>
        </w:rPr>
        <w:t xml:space="preserve">Las reglas de interpretación del contrato de seguro establecen que </w:t>
      </w:r>
      <w:r w:rsidRPr="00CA1444">
        <w:rPr>
          <w:rFonts w:ascii="Times New Roman" w:hAnsi="Times New Roman" w:cs="Times New Roman"/>
          <w:i/>
          <w:iCs/>
        </w:rPr>
        <w:t>“Las condiciones especiales prevalecen sobre las condiciones particulares y estas prevalecen sobre las generales. Las cláusulas manuscritas o mecanografiadas predominan sobre las impresas”.</w:t>
      </w:r>
      <w:r w:rsidRPr="00CA1444">
        <w:rPr>
          <w:rFonts w:ascii="Times New Roman" w:hAnsi="Times New Roman" w:cs="Times New Roman"/>
        </w:rPr>
        <w:t xml:space="preserve"> En opinión de la vocal que suscribe, en este caso estamos ante una cláusula de garantía que figura como parte de las condiciones generales de la póliza, y por ende lo establecido en las condiciones particulares prima sobre el contenido de dicha cláusula.</w:t>
      </w:r>
    </w:p>
    <w:p w:rsidRPr="00CA1444" w:rsidR="000B668A" w:rsidP="000B668A" w:rsidRDefault="000B668A" w14:paraId="46F7ED77" w14:textId="77777777">
      <w:pPr>
        <w:pStyle w:val="Prrafodelista"/>
        <w:ind w:left="284"/>
        <w:outlineLvl w:val="0"/>
        <w:rPr>
          <w:rFonts w:ascii="Times New Roman" w:hAnsi="Times New Roman" w:cs="Times New Roman"/>
        </w:rPr>
      </w:pPr>
    </w:p>
    <w:p w:rsidRPr="00CA1444" w:rsidR="000B668A" w:rsidP="000B668A" w:rsidRDefault="000B668A" w14:paraId="305DBE68" w14:textId="77777777">
      <w:pPr>
        <w:pStyle w:val="Prrafodelista"/>
        <w:ind w:left="284"/>
        <w:outlineLvl w:val="0"/>
        <w:rPr>
          <w:rFonts w:ascii="Times New Roman" w:hAnsi="Times New Roman" w:cs="Times New Roman"/>
        </w:rPr>
      </w:pPr>
      <w:r w:rsidRPr="00CA1444">
        <w:rPr>
          <w:rFonts w:ascii="Times New Roman" w:hAnsi="Times New Roman" w:cs="Times New Roman"/>
        </w:rPr>
        <w:t>Por lo tanto, para que proceda la excepción se debe analizar lo siguiente: (1) que la nueva póliza tenga como inicio de vigencia el mismo día de la fecha de término de la póliza anterior; (2) que estemos ante la misma modalidad de riesgo.</w:t>
      </w:r>
    </w:p>
    <w:p w:rsidRPr="00CA1444" w:rsidR="000B668A" w:rsidP="000B668A" w:rsidRDefault="000B668A" w14:paraId="175E5CE6" w14:textId="77777777">
      <w:pPr>
        <w:pStyle w:val="Prrafodelista"/>
        <w:ind w:left="284"/>
        <w:outlineLvl w:val="0"/>
        <w:rPr>
          <w:rFonts w:ascii="Times New Roman" w:hAnsi="Times New Roman" w:cs="Times New Roman"/>
        </w:rPr>
      </w:pPr>
    </w:p>
    <w:p w:rsidRPr="00CA1444" w:rsidR="000B668A" w:rsidP="000B668A" w:rsidRDefault="000B668A" w14:paraId="1A1E911D" w14:textId="478CADF9">
      <w:pPr>
        <w:pStyle w:val="Prrafodelista"/>
        <w:numPr>
          <w:ilvl w:val="0"/>
          <w:numId w:val="26"/>
        </w:numPr>
        <w:autoSpaceDE/>
        <w:autoSpaceDN/>
        <w:adjustRightInd/>
        <w:spacing/>
        <w:ind w:left="284" w:right="0" w:hanging="284"/>
        <w:contextualSpacing/>
        <w:outlineLvl w:val="0"/>
        <w:rPr>
          <w:rFonts w:ascii="Times New Roman" w:hAnsi="Times New Roman" w:cs="Times New Roman"/>
        </w:rPr>
      </w:pPr>
      <w:r w:rsidRPr="45D606F0" w:rsidR="000B668A">
        <w:rPr>
          <w:rFonts w:ascii="Times New Roman" w:hAnsi="Times New Roman" w:cs="Times New Roman"/>
        </w:rPr>
        <w:t>Respecto al primer aspecto, en este caso el vehículo asegurado estuvo comprendido en una póliza anterior que concluía su vigencia el 31 de diciembre de 2023, contratada por su entonces propietario, en virtud de la cual pasó inspección vehicular, conforme la propia aseguradora ha reconocido en sus descargos, añadiendo que la póliza fue anulada.</w:t>
      </w:r>
      <w:r w:rsidRPr="45D606F0" w:rsidR="000B668A">
        <w:rPr>
          <w:rFonts w:ascii="Times New Roman" w:hAnsi="Times New Roman" w:cs="Times New Roman"/>
        </w:rPr>
        <w:t xml:space="preserve"> La aseguradora no señala cuando fue anulada dicha póliza, ni con efectividad a qué fecha. </w:t>
      </w:r>
      <w:r w:rsidRPr="45D606F0" w:rsidR="000B668A">
        <w:rPr>
          <w:rFonts w:ascii="Times New Roman" w:hAnsi="Times New Roman" w:cs="Times New Roman"/>
        </w:rPr>
        <w:t>Lo que se entiende de la audiencia de vista, es que se dio término anticipado a dicha póliza debido a la contratación de la nueva (lo cual tiene sentido pues el reclamante, adquirió una nueva póliza), figurando como fecha de inicio de la nueva póliza (</w:t>
      </w:r>
      <w:r w:rsidRPr="45D606F0" w:rsidR="06F55A50">
        <w:rPr>
          <w:rFonts w:ascii="Times New Roman" w:hAnsi="Times New Roman" w:cs="Times New Roman"/>
        </w:rPr>
        <w:t>...................</w:t>
      </w:r>
      <w:r w:rsidRPr="45D606F0" w:rsidR="000B668A">
        <w:rPr>
          <w:rFonts w:ascii="Times New Roman" w:hAnsi="Times New Roman" w:cs="Times New Roman"/>
        </w:rPr>
        <w:t>), la misma fecha que figura como término de vigencia de la póliza anterior (</w:t>
      </w:r>
      <w:r w:rsidRPr="45D606F0" w:rsidR="7B51F7AC">
        <w:rPr>
          <w:rFonts w:ascii="Times New Roman" w:hAnsi="Times New Roman" w:cs="Times New Roman"/>
        </w:rPr>
        <w:t>...................</w:t>
      </w:r>
      <w:r w:rsidRPr="45D606F0" w:rsidR="000B668A">
        <w:rPr>
          <w:rFonts w:ascii="Times New Roman" w:hAnsi="Times New Roman" w:cs="Times New Roman"/>
        </w:rPr>
        <w:t xml:space="preserve">), la vocal que suscribe da por válida dichas fechas, basada en los registros de la aseguradora, cuyo cuadro fue presentado por la compañía de seguros como parte de sus descargos, conforme se aprecia a continuación, donde figura como fecha de última operación de la póliza contratada por el señor </w:t>
      </w:r>
      <w:r w:rsidRPr="45D606F0" w:rsidR="76A8E5CF">
        <w:rPr>
          <w:rFonts w:ascii="Times New Roman" w:hAnsi="Times New Roman" w:cs="Times New Roman"/>
        </w:rPr>
        <w:t>...............</w:t>
      </w:r>
      <w:r w:rsidRPr="45D606F0" w:rsidR="000B668A">
        <w:rPr>
          <w:rFonts w:ascii="Times New Roman" w:hAnsi="Times New Roman" w:cs="Times New Roman"/>
        </w:rPr>
        <w:t xml:space="preserve"> el 13/06/2023, fecha que coincide con el inicio de vigencia de la póliza contratada por el reclamante.</w:t>
      </w:r>
      <w:r w:rsidRPr="45D606F0" w:rsidR="000B668A">
        <w:rPr>
          <w:rFonts w:ascii="Times New Roman" w:hAnsi="Times New Roman" w:cs="Times New Roman"/>
        </w:rPr>
        <w:t xml:space="preserve">   </w:t>
      </w:r>
    </w:p>
    <w:p w:rsidRPr="00CA1444" w:rsidR="000B668A" w:rsidP="000B668A" w:rsidRDefault="000B668A" w14:paraId="21B1C9CC" w14:textId="77777777">
      <w:pPr>
        <w:pStyle w:val="Prrafodelista"/>
        <w:rPr>
          <w:rFonts w:ascii="Times New Roman" w:hAnsi="Times New Roman" w:cs="Times New Roman"/>
        </w:rPr>
      </w:pPr>
    </w:p>
    <w:p w:rsidRPr="00CA1444" w:rsidR="000B668A" w:rsidP="000B668A" w:rsidRDefault="000B668A" w14:paraId="3C975CCB" w14:textId="2EF442DF">
      <w:pPr>
        <w:pStyle w:val="Prrafodelista"/>
      </w:pPr>
      <w:r w:rsidR="54EE24B9">
        <w:rPr/>
        <w:t>...............................................................................................................</w:t>
      </w:r>
    </w:p>
    <w:p w:rsidRPr="00CA1444" w:rsidR="000B668A" w:rsidP="000B668A" w:rsidRDefault="000B668A" w14:paraId="15CFAEBE" w14:textId="77777777">
      <w:pPr>
        <w:pStyle w:val="Prrafodelista"/>
        <w:ind w:left="284"/>
        <w:outlineLvl w:val="0"/>
        <w:rPr>
          <w:rFonts w:ascii="Times New Roman" w:hAnsi="Times New Roman" w:cs="Times New Roman"/>
        </w:rPr>
      </w:pPr>
    </w:p>
    <w:p w:rsidRPr="00CA1444" w:rsidR="000B668A" w:rsidP="000B668A" w:rsidRDefault="000B668A" w14:paraId="5B6F5E14" w14:textId="77777777">
      <w:pPr>
        <w:pStyle w:val="Prrafodelista"/>
        <w:numPr>
          <w:ilvl w:val="0"/>
          <w:numId w:val="26"/>
        </w:numPr>
        <w:autoSpaceDE/>
        <w:autoSpaceDN/>
        <w:adjustRightInd/>
        <w:ind w:left="284" w:right="0" w:hanging="284"/>
        <w:contextualSpacing/>
        <w:outlineLvl w:val="0"/>
        <w:rPr>
          <w:rFonts w:ascii="Times New Roman" w:hAnsi="Times New Roman" w:cs="Times New Roman"/>
        </w:rPr>
      </w:pPr>
      <w:r w:rsidRPr="00CA1444">
        <w:rPr>
          <w:rFonts w:ascii="Times New Roman" w:hAnsi="Times New Roman" w:cs="Times New Roman"/>
        </w:rPr>
        <w:t>Conforme a lo expuesto, la vocal que suscribe considera que se cumple con la primera condición establecida en las condiciones particulares, para que opere la exoneración de la inspección, esta es: (1) que la nueva póliza tenga como inicio de vigencia el mismo día de la fecha de término de la póliza anterior.</w:t>
      </w:r>
    </w:p>
    <w:p w:rsidRPr="00CA1444" w:rsidR="000B668A" w:rsidP="000B668A" w:rsidRDefault="000B668A" w14:paraId="5A7901CD" w14:textId="77777777">
      <w:pPr>
        <w:pStyle w:val="Prrafodelista"/>
        <w:rPr>
          <w:rFonts w:ascii="Times New Roman" w:hAnsi="Times New Roman" w:cs="Times New Roman"/>
        </w:rPr>
      </w:pPr>
    </w:p>
    <w:p w:rsidRPr="00CA1444" w:rsidR="000B668A" w:rsidP="000B668A" w:rsidRDefault="000B668A" w14:paraId="6F46FBD2" w14:textId="0745A776">
      <w:pPr>
        <w:pStyle w:val="Prrafodelista"/>
        <w:numPr>
          <w:ilvl w:val="0"/>
          <w:numId w:val="26"/>
        </w:numPr>
        <w:autoSpaceDE/>
        <w:autoSpaceDN/>
        <w:adjustRightInd/>
        <w:spacing/>
        <w:ind w:left="284" w:right="0" w:hanging="284"/>
        <w:contextualSpacing/>
        <w:outlineLvl w:val="0"/>
        <w:rPr>
          <w:rFonts w:ascii="Times New Roman" w:hAnsi="Times New Roman" w:cs="Times New Roman"/>
        </w:rPr>
      </w:pPr>
      <w:r w:rsidRPr="45D606F0" w:rsidR="000B668A">
        <w:rPr>
          <w:rFonts w:ascii="Times New Roman" w:hAnsi="Times New Roman" w:cs="Times New Roman"/>
        </w:rPr>
        <w:t xml:space="preserve">En lo que respecta a la segunda condición, (2) que estemos ante la misma modalidad de riesgo; la vocal que suscribe aprecia que la póliza anterior fue contratada como </w:t>
      </w:r>
      <w:r w:rsidRPr="45D606F0" w:rsidR="000B668A">
        <w:rPr>
          <w:rFonts w:ascii="Times New Roman" w:hAnsi="Times New Roman" w:cs="Times New Roman"/>
          <w:b w:val="1"/>
          <w:bCs w:val="1"/>
        </w:rPr>
        <w:t xml:space="preserve">Póliza Vehicular Taxi Urbano Nro. </w:t>
      </w:r>
      <w:r w:rsidRPr="45D606F0" w:rsidR="0649AA41">
        <w:rPr>
          <w:rFonts w:ascii="Times New Roman" w:hAnsi="Times New Roman" w:cs="Times New Roman"/>
          <w:b w:val="1"/>
          <w:bCs w:val="1"/>
        </w:rPr>
        <w:t>.............</w:t>
      </w:r>
      <w:r w:rsidRPr="45D606F0" w:rsidR="000B668A">
        <w:rPr>
          <w:rFonts w:ascii="Times New Roman" w:hAnsi="Times New Roman" w:cs="Times New Roman"/>
          <w:b w:val="1"/>
          <w:bCs w:val="1"/>
        </w:rPr>
        <w:t xml:space="preserve"> – </w:t>
      </w:r>
      <w:r w:rsidRPr="45D606F0" w:rsidR="7B51F7AC">
        <w:rPr>
          <w:rFonts w:ascii="Times New Roman" w:hAnsi="Times New Roman" w:cs="Times New Roman"/>
          <w:b w:val="1"/>
          <w:bCs w:val="1"/>
        </w:rPr>
        <w:t>...................</w:t>
      </w:r>
      <w:r w:rsidRPr="45D606F0" w:rsidR="000B668A">
        <w:rPr>
          <w:rFonts w:ascii="Times New Roman" w:hAnsi="Times New Roman" w:cs="Times New Roman"/>
          <w:b w:val="1"/>
          <w:bCs w:val="1"/>
        </w:rPr>
        <w:t xml:space="preserve">, </w:t>
      </w:r>
      <w:r w:rsidRPr="45D606F0" w:rsidR="000B668A">
        <w:rPr>
          <w:rFonts w:ascii="Times New Roman" w:hAnsi="Times New Roman" w:cs="Times New Roman"/>
        </w:rPr>
        <w:t xml:space="preserve">para uso de taxi urbano, mientras que la póliza contrada por el reclamante, </w:t>
      </w:r>
      <w:r w:rsidRPr="45D606F0" w:rsidR="000B668A">
        <w:rPr>
          <w:rFonts w:ascii="Times New Roman" w:hAnsi="Times New Roman" w:cs="Times New Roman"/>
          <w:b w:val="1"/>
          <w:bCs w:val="1"/>
        </w:rPr>
        <w:t xml:space="preserve">Póliza Vehicular Nro. </w:t>
      </w:r>
      <w:r w:rsidRPr="45D606F0" w:rsidR="0649AA41">
        <w:rPr>
          <w:rFonts w:ascii="Times New Roman" w:hAnsi="Times New Roman" w:cs="Times New Roman"/>
          <w:b w:val="1"/>
          <w:bCs w:val="1"/>
        </w:rPr>
        <w:t>.............</w:t>
      </w:r>
      <w:r w:rsidRPr="45D606F0" w:rsidR="000B668A">
        <w:rPr>
          <w:rFonts w:ascii="Times New Roman" w:hAnsi="Times New Roman" w:cs="Times New Roman"/>
          <w:b w:val="1"/>
          <w:bCs w:val="1"/>
        </w:rPr>
        <w:t xml:space="preserve"> – </w:t>
      </w:r>
      <w:r w:rsidRPr="45D606F0" w:rsidR="06F55A50">
        <w:rPr>
          <w:rFonts w:ascii="Times New Roman" w:hAnsi="Times New Roman" w:cs="Times New Roman"/>
          <w:b w:val="1"/>
          <w:bCs w:val="1"/>
        </w:rPr>
        <w:t>...................</w:t>
      </w:r>
      <w:r w:rsidRPr="45D606F0" w:rsidR="000B668A">
        <w:rPr>
          <w:rFonts w:ascii="Times New Roman" w:hAnsi="Times New Roman" w:cs="Times New Roman"/>
          <w:b w:val="1"/>
          <w:bCs w:val="1"/>
        </w:rPr>
        <w:t xml:space="preserve">, </w:t>
      </w:r>
      <w:r w:rsidRPr="45D606F0" w:rsidR="000B668A">
        <w:rPr>
          <w:rFonts w:ascii="Times New Roman" w:hAnsi="Times New Roman" w:cs="Times New Roman"/>
        </w:rPr>
        <w:t>fue contratada para uso particular, apreciándose que ambas pólizas tienen riesgos asegurados (coberturas) diferentes.</w:t>
      </w:r>
    </w:p>
    <w:p w:rsidRPr="00CA1444" w:rsidR="000B668A" w:rsidP="000B668A" w:rsidRDefault="000B668A" w14:paraId="1137AC24" w14:textId="77777777">
      <w:pPr>
        <w:pStyle w:val="Prrafodelista"/>
        <w:rPr>
          <w:rFonts w:ascii="Times New Roman" w:hAnsi="Times New Roman" w:cs="Times New Roman"/>
        </w:rPr>
      </w:pPr>
    </w:p>
    <w:p w:rsidRPr="00CA1444" w:rsidR="000B668A" w:rsidP="000B668A" w:rsidRDefault="000B668A" w14:paraId="1FD39681" w14:textId="77777777">
      <w:pPr>
        <w:pStyle w:val="Prrafodelista"/>
        <w:ind w:left="284"/>
        <w:outlineLvl w:val="0"/>
        <w:rPr>
          <w:rFonts w:ascii="Times New Roman" w:hAnsi="Times New Roman" w:cs="Times New Roman"/>
        </w:rPr>
      </w:pPr>
      <w:r w:rsidRPr="00CA1444">
        <w:rPr>
          <w:rFonts w:ascii="Times New Roman" w:hAnsi="Times New Roman" w:cs="Times New Roman"/>
        </w:rPr>
        <w:t>A continuación se presentan las coberturas contratadas respecto de ambas pólizas:</w:t>
      </w:r>
    </w:p>
    <w:p w:rsidRPr="00CA1444" w:rsidR="000B668A" w:rsidP="000B668A" w:rsidRDefault="000B668A" w14:paraId="134199E6" w14:textId="77777777">
      <w:pPr>
        <w:pStyle w:val="Prrafodelista"/>
        <w:rPr>
          <w:rFonts w:ascii="Times New Roman" w:hAnsi="Times New Roman" w:cs="Times New Roman"/>
        </w:rPr>
      </w:pPr>
    </w:p>
    <w:p w:rsidRPr="00CA1444" w:rsidR="000B668A" w:rsidP="000B668A" w:rsidRDefault="000B668A" w14:paraId="56B9C786" w14:textId="77777777">
      <w:pPr>
        <w:pStyle w:val="Prrafodelista"/>
        <w:rPr>
          <w:rFonts w:ascii="Times New Roman" w:hAnsi="Times New Roman" w:cs="Times New Roman"/>
        </w:rPr>
      </w:pPr>
    </w:p>
    <w:tbl>
      <w:tblPr>
        <w:tblStyle w:val="Tablaconcuadrcula"/>
        <w:tblW w:w="0" w:type="auto"/>
        <w:tblInd w:w="704" w:type="dxa"/>
        <w:tblLook w:val="04A0" w:firstRow="1" w:lastRow="0" w:firstColumn="1" w:lastColumn="0" w:noHBand="0" w:noVBand="1"/>
      </w:tblPr>
      <w:tblGrid>
        <w:gridCol w:w="8080"/>
      </w:tblGrid>
      <w:tr w:rsidRPr="00CA1444" w:rsidR="000B668A" w:rsidTr="000B668A" w14:paraId="11EB9839" w14:textId="77777777">
        <w:tc>
          <w:tcPr>
            <w:tcW w:w="8080" w:type="dxa"/>
            <w:tcBorders>
              <w:top w:val="single" w:color="auto" w:sz="4" w:space="0"/>
              <w:left w:val="single" w:color="auto" w:sz="4" w:space="0"/>
              <w:bottom w:val="single" w:color="auto" w:sz="4" w:space="0"/>
              <w:right w:val="single" w:color="auto" w:sz="4" w:space="0"/>
            </w:tcBorders>
            <w:hideMark/>
          </w:tcPr>
          <w:p w:rsidRPr="00CA1444" w:rsidR="000B668A" w:rsidRDefault="000B668A" w14:paraId="302837A6" w14:textId="77777777">
            <w:pPr>
              <w:pStyle w:val="Prrafodelista"/>
              <w:ind w:left="0"/>
              <w:outlineLvl w:val="0"/>
              <w:rPr>
                <w:rFonts w:ascii="Times New Roman" w:hAnsi="Times New Roman" w:cs="Times New Roman"/>
              </w:rPr>
            </w:pPr>
            <w:r w:rsidRPr="00CA1444">
              <w:rPr>
                <w:rFonts w:ascii="Times New Roman" w:hAnsi="Times New Roman" w:cs="Times New Roman"/>
              </w:rPr>
              <w:t>Póliza anterior (Vehicular Taxi Urbano)</w:t>
            </w:r>
          </w:p>
        </w:tc>
      </w:tr>
      <w:tr w:rsidRPr="00CA1444" w:rsidR="000B668A" w:rsidTr="000B668A" w14:paraId="06116E22" w14:textId="77777777">
        <w:tc>
          <w:tcPr>
            <w:tcW w:w="8080" w:type="dxa"/>
            <w:tcBorders>
              <w:top w:val="single" w:color="auto" w:sz="4" w:space="0"/>
              <w:left w:val="single" w:color="auto" w:sz="4" w:space="0"/>
              <w:bottom w:val="single" w:color="auto" w:sz="4" w:space="0"/>
              <w:right w:val="single" w:color="auto" w:sz="4" w:space="0"/>
            </w:tcBorders>
            <w:hideMark/>
          </w:tcPr>
          <w:p w:rsidRPr="00CA1444" w:rsidR="000B668A" w:rsidRDefault="000B668A" w14:paraId="163B9009" w14:textId="3427A932">
            <w:pPr>
              <w:pStyle w:val="Prrafodelista"/>
              <w:ind w:left="0"/>
              <w:outlineLvl w:val="0"/>
              <w:rPr>
                <w:rFonts w:ascii="Times New Roman" w:hAnsi="Times New Roman" w:cs="Times New Roman"/>
              </w:rPr>
            </w:pPr>
            <w:r w:rsidRPr="00CA1444">
              <w:rPr>
                <w:rFonts w:ascii="Times New Roman" w:hAnsi="Times New Roman" w:cs="Times New Roman"/>
                <w:noProof/>
              </w:rPr>
              <w:drawing>
                <wp:inline distT="0" distB="0" distL="0" distR="0" wp14:anchorId="51B0B1F3" wp14:editId="6040E1EA">
                  <wp:extent cx="4219575" cy="1152525"/>
                  <wp:effectExtent l="0" t="0" r="9525" b="9525"/>
                  <wp:docPr id="263623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extLst>
                              <a:ext uri="{28A0092B-C50C-407E-A947-70E740481C1C}">
                                <a14:useLocalDpi xmlns:a14="http://schemas.microsoft.com/office/drawing/2010/main" val="0"/>
                              </a:ext>
                            </a:extLst>
                          </a:blip>
                          <a:srcRect r="11320"/>
                          <a:stretch>
                            <a:fillRect/>
                          </a:stretch>
                        </pic:blipFill>
                        <pic:spPr bwMode="auto">
                          <a:xfrm>
                            <a:off x="0" y="0"/>
                            <a:ext cx="4219575" cy="1152525"/>
                          </a:xfrm>
                          <a:prstGeom prst="rect">
                            <a:avLst/>
                          </a:prstGeom>
                          <a:noFill/>
                          <a:ln>
                            <a:noFill/>
                          </a:ln>
                        </pic:spPr>
                      </pic:pic>
                    </a:graphicData>
                  </a:graphic>
                </wp:inline>
              </w:drawing>
            </w:r>
          </w:p>
        </w:tc>
      </w:tr>
    </w:tbl>
    <w:p w:rsidRPr="00CA1444" w:rsidR="000B668A" w:rsidP="000B668A" w:rsidRDefault="000B668A" w14:paraId="65BABF0E" w14:textId="77777777">
      <w:pPr>
        <w:pStyle w:val="Prrafodelista"/>
        <w:ind w:left="284"/>
        <w:outlineLvl w:val="0"/>
        <w:rPr>
          <w:rFonts w:ascii="Times New Roman" w:hAnsi="Times New Roman" w:cs="Times New Roman"/>
        </w:rPr>
      </w:pPr>
    </w:p>
    <w:tbl>
      <w:tblPr>
        <w:tblStyle w:val="Tablaconcuadrcula"/>
        <w:tblW w:w="0" w:type="auto"/>
        <w:tblInd w:w="720" w:type="dxa"/>
        <w:tblLook w:val="04A0" w:firstRow="1" w:lastRow="0" w:firstColumn="1" w:lastColumn="0" w:noHBand="0" w:noVBand="1"/>
      </w:tblPr>
      <w:tblGrid>
        <w:gridCol w:w="8108"/>
      </w:tblGrid>
      <w:tr w:rsidRPr="00CA1444" w:rsidR="000B668A" w:rsidTr="000B668A" w14:paraId="678EF25F" w14:textId="77777777">
        <w:tc>
          <w:tcPr>
            <w:tcW w:w="8828" w:type="dxa"/>
            <w:tcBorders>
              <w:top w:val="single" w:color="auto" w:sz="4" w:space="0"/>
              <w:left w:val="single" w:color="auto" w:sz="4" w:space="0"/>
              <w:bottom w:val="single" w:color="auto" w:sz="4" w:space="0"/>
              <w:right w:val="single" w:color="auto" w:sz="4" w:space="0"/>
            </w:tcBorders>
            <w:hideMark/>
          </w:tcPr>
          <w:p w:rsidRPr="00CA1444" w:rsidR="000B668A" w:rsidRDefault="000B668A" w14:paraId="48405879" w14:textId="77777777">
            <w:pPr>
              <w:pStyle w:val="Prrafodelista"/>
              <w:ind w:left="0"/>
              <w:rPr>
                <w:rFonts w:ascii="Times New Roman" w:hAnsi="Times New Roman" w:cs="Times New Roman"/>
              </w:rPr>
            </w:pPr>
            <w:r w:rsidRPr="00CA1444">
              <w:rPr>
                <w:rFonts w:ascii="Times New Roman" w:hAnsi="Times New Roman" w:cs="Times New Roman"/>
              </w:rPr>
              <w:t>Póliza del reclamante</w:t>
            </w:r>
          </w:p>
        </w:tc>
      </w:tr>
      <w:tr w:rsidRPr="00CA1444" w:rsidR="000B668A" w:rsidTr="000B668A" w14:paraId="6109B81F" w14:textId="77777777">
        <w:tc>
          <w:tcPr>
            <w:tcW w:w="8828" w:type="dxa"/>
            <w:tcBorders>
              <w:top w:val="single" w:color="auto" w:sz="4" w:space="0"/>
              <w:left w:val="single" w:color="auto" w:sz="4" w:space="0"/>
              <w:bottom w:val="single" w:color="auto" w:sz="4" w:space="0"/>
              <w:right w:val="single" w:color="auto" w:sz="4" w:space="0"/>
            </w:tcBorders>
            <w:hideMark/>
          </w:tcPr>
          <w:p w:rsidRPr="00CA1444" w:rsidR="000B668A" w:rsidRDefault="000B668A" w14:paraId="71F50D3C" w14:textId="11686539">
            <w:pPr>
              <w:pStyle w:val="Prrafodelista"/>
              <w:ind w:left="0"/>
              <w:rPr>
                <w:rFonts w:ascii="Times New Roman" w:hAnsi="Times New Roman" w:cs="Times New Roman"/>
              </w:rPr>
            </w:pPr>
            <w:r w:rsidRPr="00CA1444">
              <w:rPr>
                <w:rFonts w:ascii="Times New Roman" w:hAnsi="Times New Roman" w:cs="Times New Roman"/>
                <w:noProof/>
              </w:rPr>
              <w:drawing>
                <wp:inline distT="0" distB="0" distL="0" distR="0" wp14:anchorId="02A79A90" wp14:editId="2B204E4B">
                  <wp:extent cx="4210050" cy="2095500"/>
                  <wp:effectExtent l="0" t="0" r="0" b="0"/>
                  <wp:docPr id="4893830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983042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0050" cy="2095500"/>
                          </a:xfrm>
                          <a:prstGeom prst="rect">
                            <a:avLst/>
                          </a:prstGeom>
                          <a:noFill/>
                          <a:ln>
                            <a:noFill/>
                          </a:ln>
                        </pic:spPr>
                      </pic:pic>
                    </a:graphicData>
                  </a:graphic>
                </wp:inline>
              </w:drawing>
            </w:r>
          </w:p>
        </w:tc>
      </w:tr>
    </w:tbl>
    <w:p w:rsidR="000B668A" w:rsidP="009E0B26" w:rsidRDefault="000B668A" w14:paraId="4CE96AE2" w14:textId="77777777">
      <w:pPr>
        <w:pStyle w:val="Prrafodelista"/>
        <w:rPr>
          <w:rFonts w:ascii="Times New Roman" w:hAnsi="Times New Roman" w:cs="Times New Roman"/>
        </w:rPr>
      </w:pPr>
    </w:p>
    <w:p w:rsidRPr="002177F0" w:rsidR="00411719" w:rsidP="002177F0" w:rsidRDefault="000B668A" w14:paraId="7A80BF95" w14:textId="77777777">
      <w:pPr>
        <w:pStyle w:val="Prrafodelista"/>
        <w:ind w:left="284"/>
        <w:outlineLvl w:val="0"/>
        <w:rPr>
          <w:rFonts w:ascii="Times New Roman" w:hAnsi="Times New Roman" w:cs="Times New Roman"/>
        </w:rPr>
      </w:pPr>
      <w:r w:rsidRPr="002177F0">
        <w:rPr>
          <w:rFonts w:ascii="Times New Roman" w:hAnsi="Times New Roman" w:cs="Times New Roman"/>
        </w:rPr>
        <w:t>Se aprecia, por tanto, que NO estamos ante la misma modalidad de riesgos asegurados; y, en</w:t>
      </w:r>
    </w:p>
    <w:p w:rsidRPr="002177F0" w:rsidR="009E0B26" w:rsidP="002177F0" w:rsidRDefault="000B668A" w14:paraId="56A88D3C" w14:textId="77777777">
      <w:pPr>
        <w:pStyle w:val="Prrafodelista"/>
        <w:ind w:left="284"/>
        <w:outlineLvl w:val="0"/>
        <w:rPr>
          <w:rFonts w:ascii="Times New Roman" w:hAnsi="Times New Roman" w:cs="Times New Roman"/>
        </w:rPr>
      </w:pPr>
      <w:r w:rsidRPr="002177F0">
        <w:rPr>
          <w:rFonts w:ascii="Times New Roman" w:hAnsi="Times New Roman" w:cs="Times New Roman"/>
        </w:rPr>
        <w:t>consecuencia, que no se cumplió con el segundo requisito exigido en la póliza para que</w:t>
      </w:r>
    </w:p>
    <w:p w:rsidRPr="0047069B" w:rsidR="000B668A" w:rsidP="0047069B" w:rsidRDefault="000B668A" w14:paraId="31B62FFA" w14:textId="45435B1C">
      <w:pPr>
        <w:outlineLvl w:val="0"/>
        <w:rPr>
          <w:rFonts w:ascii="Times New Roman" w:hAnsi="Times New Roman"/>
        </w:rPr>
      </w:pPr>
      <w:r w:rsidRPr="0047069B">
        <w:rPr>
          <w:rFonts w:ascii="Times New Roman" w:hAnsi="Times New Roman"/>
        </w:rPr>
        <w:t>proceda la exoneración de inspección.</w:t>
      </w:r>
    </w:p>
    <w:p w:rsidRPr="002177F0" w:rsidR="000B668A" w:rsidP="002177F0" w:rsidRDefault="000B668A" w14:paraId="355B556D" w14:textId="77777777">
      <w:pPr>
        <w:pStyle w:val="Prrafodelista"/>
        <w:ind w:left="284"/>
        <w:outlineLvl w:val="0"/>
        <w:rPr>
          <w:rFonts w:ascii="Times New Roman" w:hAnsi="Times New Roman" w:cs="Times New Roman"/>
        </w:rPr>
      </w:pPr>
    </w:p>
    <w:p w:rsidR="0047069B" w:rsidP="002177F0" w:rsidRDefault="000B668A" w14:paraId="4CE60E83" w14:textId="77777777">
      <w:pPr>
        <w:jc w:val="both"/>
        <w:outlineLvl w:val="0"/>
        <w:rPr>
          <w:rFonts w:ascii="Times New Roman" w:hAnsi="Times New Roman"/>
        </w:rPr>
      </w:pPr>
      <w:r w:rsidRPr="002177F0">
        <w:rPr>
          <w:rFonts w:ascii="Times New Roman" w:hAnsi="Times New Roman"/>
          <w:sz w:val="24"/>
          <w:szCs w:val="24"/>
        </w:rPr>
        <w:t>Distinto hubiera podido ser el caso si se hubiera indicado algo distinto al contratar la póliza</w:t>
      </w:r>
      <w:r w:rsidRPr="002177F0" w:rsidR="009E0B26">
        <w:rPr>
          <w:rFonts w:ascii="Times New Roman" w:hAnsi="Times New Roman"/>
          <w:sz w:val="24"/>
          <w:szCs w:val="24"/>
        </w:rPr>
        <w:t xml:space="preserve"> </w:t>
      </w:r>
      <w:r w:rsidRPr="002177F0">
        <w:rPr>
          <w:rFonts w:ascii="Times New Roman" w:hAnsi="Times New Roman"/>
          <w:sz w:val="24"/>
          <w:szCs w:val="24"/>
        </w:rPr>
        <w:t>como sostiene el reclamante; no obstante, no se ha proporcionado información suficiente</w:t>
      </w:r>
      <w:r w:rsidRPr="002177F0" w:rsidR="009E0B26">
        <w:rPr>
          <w:rFonts w:ascii="Times New Roman" w:hAnsi="Times New Roman"/>
          <w:sz w:val="24"/>
          <w:szCs w:val="24"/>
        </w:rPr>
        <w:t xml:space="preserve"> </w:t>
      </w:r>
      <w:r w:rsidRPr="002177F0">
        <w:rPr>
          <w:rFonts w:ascii="Times New Roman" w:hAnsi="Times New Roman"/>
          <w:sz w:val="24"/>
          <w:szCs w:val="24"/>
        </w:rPr>
        <w:t>que permita verificar lo afirmado por el asegurado</w:t>
      </w:r>
      <w:r w:rsidRPr="002177F0">
        <w:rPr>
          <w:rFonts w:ascii="Times New Roman" w:hAnsi="Times New Roman"/>
        </w:rPr>
        <w:t>.</w:t>
      </w:r>
    </w:p>
    <w:p w:rsidR="0047069B" w:rsidP="0047069B" w:rsidRDefault="000B668A" w14:paraId="0C33CF38" w14:textId="77777777">
      <w:pPr>
        <w:jc w:val="both"/>
        <w:outlineLvl w:val="0"/>
        <w:rPr>
          <w:rFonts w:ascii="Times New Roman" w:hAnsi="Times New Roman"/>
          <w:lang w:val="es-ES"/>
        </w:rPr>
      </w:pPr>
      <w:r w:rsidRPr="002177F0">
        <w:rPr>
          <w:rFonts w:ascii="Times New Roman" w:hAnsi="Times New Roman"/>
          <w:lang w:val="es-ES"/>
        </w:rPr>
        <w:t>Por lo expuesto:</w:t>
      </w:r>
    </w:p>
    <w:p w:rsidRPr="0047069B" w:rsidR="000B668A" w:rsidP="0047069B" w:rsidRDefault="000B668A" w14:paraId="4A1FC33E" w14:textId="3AA13F95">
      <w:pPr>
        <w:jc w:val="both"/>
        <w:outlineLvl w:val="0"/>
        <w:rPr>
          <w:rFonts w:ascii="Times New Roman" w:hAnsi="Times New Roman"/>
          <w:sz w:val="24"/>
          <w:szCs w:val="24"/>
        </w:rPr>
      </w:pPr>
      <w:r w:rsidRPr="0047069B">
        <w:rPr>
          <w:rFonts w:ascii="Times New Roman" w:hAnsi="Times New Roman"/>
          <w:sz w:val="24"/>
          <w:szCs w:val="24"/>
          <w:lang w:val="es-ES"/>
        </w:rPr>
        <w:t>Dejando a salvo lo relativo la fundamentación precedente, la vocal que suscribe coincide con la aplicación de la séptima regla de interpretación del contrato de seguro por lo que coincide en que la</w:t>
      </w:r>
      <w:r w:rsidRPr="0047069B" w:rsidR="00C177D1">
        <w:rPr>
          <w:rFonts w:ascii="Times New Roman" w:hAnsi="Times New Roman"/>
          <w:sz w:val="24"/>
          <w:szCs w:val="24"/>
          <w:lang w:val="es-ES"/>
        </w:rPr>
        <w:t xml:space="preserve"> </w:t>
      </w:r>
      <w:r w:rsidRPr="0047069B">
        <w:rPr>
          <w:rFonts w:ascii="Times New Roman" w:hAnsi="Times New Roman"/>
          <w:sz w:val="24"/>
          <w:szCs w:val="24"/>
          <w:lang w:val="es-ES"/>
        </w:rPr>
        <w:t xml:space="preserve">reclamación es INFUNDADA. </w:t>
      </w:r>
    </w:p>
    <w:p w:rsidRPr="00CA1444" w:rsidR="00CA1444" w:rsidP="000B668A" w:rsidRDefault="00CA1444" w14:paraId="25964B1A" w14:textId="77777777">
      <w:pPr>
        <w:jc w:val="both"/>
        <w:rPr>
          <w:rFonts w:ascii="Times New Roman" w:hAnsi="Times New Roman"/>
          <w:sz w:val="24"/>
          <w:szCs w:val="24"/>
          <w:lang w:val="es-ES"/>
        </w:rPr>
      </w:pPr>
    </w:p>
    <w:p w:rsidRPr="00CA1444" w:rsidR="000B668A" w:rsidP="000B668A" w:rsidRDefault="000B668A" w14:paraId="39FABD5C" w14:textId="5F7BA5D8">
      <w:pPr>
        <w:jc w:val="both"/>
        <w:rPr>
          <w:rFonts w:ascii="Times New Roman" w:hAnsi="Times New Roman"/>
          <w:b/>
          <w:bCs/>
          <w:i/>
          <w:iCs/>
          <w:sz w:val="24"/>
          <w:szCs w:val="24"/>
          <w:lang w:val="es-ES_tradnl"/>
        </w:rPr>
      </w:pPr>
      <w:r w:rsidRPr="00CA1444">
        <w:rPr>
          <w:rFonts w:ascii="Times New Roman" w:hAnsi="Times New Roman"/>
          <w:b/>
          <w:bCs/>
          <w:i/>
          <w:iCs/>
          <w:sz w:val="24"/>
          <w:szCs w:val="24"/>
          <w:lang w:val="es-ES_tradnl"/>
        </w:rPr>
        <w:t xml:space="preserve">La Secretaría Técnica certifica el voto </w:t>
      </w:r>
      <w:r w:rsidRPr="00CA1444">
        <w:rPr>
          <w:rFonts w:ascii="Times New Roman" w:hAnsi="Times New Roman"/>
          <w:b/>
          <w:bCs/>
          <w:i/>
          <w:iCs/>
          <w:sz w:val="24"/>
          <w:szCs w:val="24"/>
          <w:lang w:val="es-ES_tradnl"/>
        </w:rPr>
        <w:t xml:space="preserve">singular </w:t>
      </w:r>
      <w:r w:rsidRPr="00CA1444">
        <w:rPr>
          <w:rFonts w:ascii="Times New Roman" w:hAnsi="Times New Roman"/>
          <w:b/>
          <w:bCs/>
          <w:i/>
          <w:iCs/>
          <w:sz w:val="24"/>
          <w:szCs w:val="24"/>
          <w:lang w:val="es-ES_tradnl"/>
        </w:rPr>
        <w:t>de</w:t>
      </w:r>
      <w:r w:rsidRPr="00CA1444">
        <w:rPr>
          <w:rFonts w:ascii="Times New Roman" w:hAnsi="Times New Roman"/>
          <w:b/>
          <w:bCs/>
          <w:i/>
          <w:iCs/>
          <w:sz w:val="24"/>
          <w:szCs w:val="24"/>
          <w:lang w:val="es-ES_tradnl"/>
        </w:rPr>
        <w:t>l vocal</w:t>
      </w:r>
      <w:r w:rsidRPr="00CA1444">
        <w:rPr>
          <w:rFonts w:ascii="Times New Roman" w:hAnsi="Times New Roman"/>
          <w:b/>
          <w:bCs/>
          <w:i/>
          <w:iCs/>
          <w:sz w:val="24"/>
          <w:szCs w:val="24"/>
          <w:lang w:val="es-ES_tradnl"/>
        </w:rPr>
        <w:t xml:space="preserve"> cuyo nombre figura en el presente documento.</w:t>
      </w:r>
    </w:p>
    <w:p w:rsidRPr="00CA1444" w:rsidR="000B668A" w:rsidP="000B668A" w:rsidRDefault="000B668A" w14:paraId="4BB14B95" w14:textId="77777777">
      <w:pPr>
        <w:jc w:val="both"/>
        <w:rPr>
          <w:rFonts w:ascii="Times New Roman" w:hAnsi="Times New Roman"/>
          <w:b/>
          <w:bCs/>
          <w:i/>
          <w:iCs/>
          <w:sz w:val="24"/>
          <w:szCs w:val="24"/>
          <w:lang w:val="es-ES_tradnl"/>
        </w:rPr>
      </w:pPr>
    </w:p>
    <w:p w:rsidRPr="000A05B4" w:rsidR="0089374D" w:rsidP="45D606F0" w:rsidRDefault="0089374D" w14:paraId="7A3A0BC6" w14:textId="2B6AD208">
      <w:pPr>
        <w:spacing w:line="240" w:lineRule="auto"/>
        <w:jc w:val="center"/>
        <w:rPr>
          <w:rFonts w:ascii="Times New Roman" w:hAnsi="Times New Roman"/>
          <w:b w:val="1"/>
          <w:bCs w:val="1"/>
          <w:sz w:val="24"/>
          <w:szCs w:val="24"/>
        </w:rPr>
      </w:pPr>
      <w:r w:rsidRPr="45D606F0" w:rsidR="000B668A">
        <w:rPr>
          <w:rFonts w:ascii="Times New Roman" w:hAnsi="Times New Roman"/>
          <w:b w:val="1"/>
          <w:bCs w:val="1"/>
          <w:sz w:val="24"/>
          <w:szCs w:val="24"/>
        </w:rPr>
        <w:t>María Eugenia Valdez Fernández Baca – Vocal</w:t>
      </w:r>
    </w:p>
    <w:sectPr w:rsidRPr="000A05B4" w:rsidR="0089374D" w:rsidSect="0031356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8626F" w:rsidP="00722F1A" w:rsidRDefault="00C8626F" w14:paraId="1747D091" w14:textId="77777777">
      <w:pPr>
        <w:spacing w:after="0" w:line="240" w:lineRule="auto"/>
      </w:pPr>
      <w:r>
        <w:separator/>
      </w:r>
    </w:p>
  </w:endnote>
  <w:endnote w:type="continuationSeparator" w:id="0">
    <w:p w:rsidR="00C8626F" w:rsidP="00722F1A" w:rsidRDefault="00C8626F" w14:paraId="0E343758" w14:textId="77777777">
      <w:pPr>
        <w:spacing w:after="0" w:line="240" w:lineRule="auto"/>
      </w:pPr>
      <w:r>
        <w:continuationSeparator/>
      </w:r>
    </w:p>
  </w:endnote>
  <w:endnote w:type="continuationNotice" w:id="1">
    <w:p w:rsidR="00C8626F" w:rsidRDefault="00C8626F" w14:paraId="09137E9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8626F" w:rsidP="00722F1A" w:rsidRDefault="00C8626F" w14:paraId="7FA51CF9" w14:textId="77777777">
      <w:pPr>
        <w:spacing w:after="0" w:line="240" w:lineRule="auto"/>
      </w:pPr>
      <w:r>
        <w:separator/>
      </w:r>
    </w:p>
  </w:footnote>
  <w:footnote w:type="continuationSeparator" w:id="0">
    <w:p w:rsidR="00C8626F" w:rsidP="00722F1A" w:rsidRDefault="00C8626F" w14:paraId="775FA858" w14:textId="77777777">
      <w:pPr>
        <w:spacing w:after="0" w:line="240" w:lineRule="auto"/>
      </w:pPr>
      <w:r>
        <w:continuationSeparator/>
      </w:r>
    </w:p>
  </w:footnote>
  <w:footnote w:type="continuationNotice" w:id="1">
    <w:p w:rsidR="00C8626F" w:rsidRDefault="00C8626F" w14:paraId="07164A8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60C35E6E"/>
    <w:multiLevelType w:val="hybridMultilevel"/>
    <w:tmpl w:val="04044BF4"/>
    <w:lvl w:ilvl="0" w:tplc="37C85876">
      <w:start w:val="1"/>
      <w:numFmt w:val="decimal"/>
      <w:lvlText w:val="%1."/>
      <w:lvlJc w:val="left"/>
      <w:pPr>
        <w:ind w:left="1065" w:hanging="705"/>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1"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E6A0479"/>
    <w:multiLevelType w:val="hybridMultilevel"/>
    <w:tmpl w:val="2514D6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3"/>
  </w:num>
  <w:num w:numId="7" w16cid:durableId="1973601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6"/>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3"/>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9"/>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6"/>
  </w:num>
  <w:num w:numId="22" w16cid:durableId="17658772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779809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080339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911879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05B4"/>
    <w:rsid w:val="000A637B"/>
    <w:rsid w:val="000B29AE"/>
    <w:rsid w:val="000B4C03"/>
    <w:rsid w:val="000B668A"/>
    <w:rsid w:val="000C1F00"/>
    <w:rsid w:val="000D06BF"/>
    <w:rsid w:val="000E14A6"/>
    <w:rsid w:val="000E1BAE"/>
    <w:rsid w:val="000E29AE"/>
    <w:rsid w:val="000F44AD"/>
    <w:rsid w:val="000F52F7"/>
    <w:rsid w:val="00101673"/>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21B2"/>
    <w:rsid w:val="00203146"/>
    <w:rsid w:val="00206222"/>
    <w:rsid w:val="00210165"/>
    <w:rsid w:val="00210FFE"/>
    <w:rsid w:val="0021702F"/>
    <w:rsid w:val="002177F0"/>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565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719"/>
    <w:rsid w:val="00411C9C"/>
    <w:rsid w:val="004139CD"/>
    <w:rsid w:val="00414702"/>
    <w:rsid w:val="004205D2"/>
    <w:rsid w:val="00426947"/>
    <w:rsid w:val="00427834"/>
    <w:rsid w:val="00430735"/>
    <w:rsid w:val="00434849"/>
    <w:rsid w:val="0044595E"/>
    <w:rsid w:val="0045636B"/>
    <w:rsid w:val="004571A0"/>
    <w:rsid w:val="004646D6"/>
    <w:rsid w:val="00464821"/>
    <w:rsid w:val="00466D00"/>
    <w:rsid w:val="0047069B"/>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53E8"/>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3B73"/>
    <w:rsid w:val="00925B69"/>
    <w:rsid w:val="009278EB"/>
    <w:rsid w:val="00936470"/>
    <w:rsid w:val="00950713"/>
    <w:rsid w:val="00954297"/>
    <w:rsid w:val="00960CAD"/>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E0B26"/>
    <w:rsid w:val="009E202C"/>
    <w:rsid w:val="009E3317"/>
    <w:rsid w:val="009E5B55"/>
    <w:rsid w:val="009F232F"/>
    <w:rsid w:val="009F270B"/>
    <w:rsid w:val="00A01330"/>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43AD"/>
    <w:rsid w:val="00B6630C"/>
    <w:rsid w:val="00B67BB6"/>
    <w:rsid w:val="00B71411"/>
    <w:rsid w:val="00B75D55"/>
    <w:rsid w:val="00B841DC"/>
    <w:rsid w:val="00B84E04"/>
    <w:rsid w:val="00B8618B"/>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177D1"/>
    <w:rsid w:val="00C2073B"/>
    <w:rsid w:val="00C2198B"/>
    <w:rsid w:val="00C22A8E"/>
    <w:rsid w:val="00C25494"/>
    <w:rsid w:val="00C332C0"/>
    <w:rsid w:val="00C36917"/>
    <w:rsid w:val="00C44F80"/>
    <w:rsid w:val="00C45618"/>
    <w:rsid w:val="00C5028F"/>
    <w:rsid w:val="00C537C3"/>
    <w:rsid w:val="00C56F86"/>
    <w:rsid w:val="00C613E6"/>
    <w:rsid w:val="00C6516A"/>
    <w:rsid w:val="00C66D8C"/>
    <w:rsid w:val="00C75095"/>
    <w:rsid w:val="00C80567"/>
    <w:rsid w:val="00C84C97"/>
    <w:rsid w:val="00C8626F"/>
    <w:rsid w:val="00C87F2C"/>
    <w:rsid w:val="00C90795"/>
    <w:rsid w:val="00C910DC"/>
    <w:rsid w:val="00CA1444"/>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26DA"/>
    <w:rsid w:val="00DD65E7"/>
    <w:rsid w:val="00DE2304"/>
    <w:rsid w:val="00DF1090"/>
    <w:rsid w:val="00DF1CB2"/>
    <w:rsid w:val="00DF3088"/>
    <w:rsid w:val="00DF644C"/>
    <w:rsid w:val="00DF7BCD"/>
    <w:rsid w:val="00E03507"/>
    <w:rsid w:val="00E04F75"/>
    <w:rsid w:val="00E069DA"/>
    <w:rsid w:val="00E14172"/>
    <w:rsid w:val="00E1787F"/>
    <w:rsid w:val="00E17B81"/>
    <w:rsid w:val="00E20DCD"/>
    <w:rsid w:val="00E276B0"/>
    <w:rsid w:val="00E5535F"/>
    <w:rsid w:val="00E6025B"/>
    <w:rsid w:val="00E621CA"/>
    <w:rsid w:val="00E63DD9"/>
    <w:rsid w:val="00E67DCC"/>
    <w:rsid w:val="00E70F53"/>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D1447"/>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4AA4"/>
    <w:rsid w:val="00FB5D13"/>
    <w:rsid w:val="00FC1EF5"/>
    <w:rsid w:val="00FC2A0A"/>
    <w:rsid w:val="00FC56D3"/>
    <w:rsid w:val="00FC7596"/>
    <w:rsid w:val="00FC79F6"/>
    <w:rsid w:val="00FD25A1"/>
    <w:rsid w:val="00FD48FC"/>
    <w:rsid w:val="00FE0AE9"/>
    <w:rsid w:val="00FE4A2F"/>
    <w:rsid w:val="00FE50F9"/>
    <w:rsid w:val="00FE5CEA"/>
    <w:rsid w:val="00FE6BAE"/>
    <w:rsid w:val="00FF2E3D"/>
    <w:rsid w:val="00FF6691"/>
    <w:rsid w:val="023A848D"/>
    <w:rsid w:val="03990A25"/>
    <w:rsid w:val="0649AA41"/>
    <w:rsid w:val="06F55A50"/>
    <w:rsid w:val="085E3149"/>
    <w:rsid w:val="1956A02B"/>
    <w:rsid w:val="1987F3EA"/>
    <w:rsid w:val="21F2DED9"/>
    <w:rsid w:val="25387FCC"/>
    <w:rsid w:val="3480D8FD"/>
    <w:rsid w:val="3849E844"/>
    <w:rsid w:val="3D52495A"/>
    <w:rsid w:val="3E0661F0"/>
    <w:rsid w:val="414C03D4"/>
    <w:rsid w:val="420590DE"/>
    <w:rsid w:val="4376DF46"/>
    <w:rsid w:val="44A03DB9"/>
    <w:rsid w:val="45D606F0"/>
    <w:rsid w:val="46F6E921"/>
    <w:rsid w:val="470C5EFF"/>
    <w:rsid w:val="4FD2E705"/>
    <w:rsid w:val="512E8D7B"/>
    <w:rsid w:val="53751ABB"/>
    <w:rsid w:val="54EE24B9"/>
    <w:rsid w:val="568F1973"/>
    <w:rsid w:val="603411B1"/>
    <w:rsid w:val="603B0EC4"/>
    <w:rsid w:val="61F8CBC6"/>
    <w:rsid w:val="67106A7E"/>
    <w:rsid w:val="70112B57"/>
    <w:rsid w:val="76A8E5CF"/>
    <w:rsid w:val="786C55C0"/>
    <w:rsid w:val="7B51F7A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5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8862346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09980148">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image" Target="media/image6.png"/><Relationship Id="Re59a66651f684ac5" Type="http://schemas.openxmlformats.org/officeDocument/2006/relationships/hyperlink" Target="mailto:atenci&#243;nalcliente@rimac.com.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100908E-D32E-4158-882B-425BF2224A13}"/>
</file>

<file path=customXml/itemProps3.xml><?xml version="1.0" encoding="utf-8"?>
<ds:datastoreItem xmlns:ds="http://schemas.openxmlformats.org/officeDocument/2006/customXml" ds:itemID="{11CE90C8-56C7-4F61-87E4-357B957CA4B6}"/>
</file>

<file path=customXml/itemProps4.xml><?xml version="1.0" encoding="utf-8"?>
<ds:datastoreItem xmlns:ds="http://schemas.openxmlformats.org/officeDocument/2006/customXml" ds:itemID="{E72BEC7E-E852-43DE-A5FB-652A281848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687</cp:revision>
  <cp:lastPrinted>2023-12-11T15:02:00Z</cp:lastPrinted>
  <dcterms:created xsi:type="dcterms:W3CDTF">2022-12-22T22:59:00Z</dcterms:created>
  <dcterms:modified xsi:type="dcterms:W3CDTF">2025-07-22T15:56:08Z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