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73B4F"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A73B4F" w:rsidR="000341A4" w:rsidP="00FC79F6" w:rsidRDefault="000341A4" w14:paraId="56329F19" w14:textId="77777777">
      <w:pPr>
        <w:pStyle w:val="Puesto"/>
        <w:tabs>
          <w:tab w:val="left" w:pos="2730"/>
          <w:tab w:val="center" w:pos="4419"/>
        </w:tabs>
        <w:outlineLvl w:val="0"/>
        <w:rPr>
          <w:rStyle w:val="Textoennegrita"/>
          <w:b/>
          <w:bCs/>
          <w:lang w:val="es-ES"/>
        </w:rPr>
      </w:pPr>
    </w:p>
    <w:p w:rsidRPr="00A73B4F" w:rsidR="005A2126" w:rsidP="007F6EC2" w:rsidRDefault="00D00142" w14:paraId="4712B24D" w14:textId="1CB502A1">
      <w:pPr>
        <w:pStyle w:val="Puesto"/>
        <w:tabs>
          <w:tab w:val="left" w:pos="2730"/>
          <w:tab w:val="center" w:pos="4419"/>
        </w:tabs>
        <w:outlineLvl w:val="0"/>
        <w:rPr>
          <w:lang w:val="es-ES"/>
        </w:rPr>
      </w:pPr>
      <w:r w:rsidRPr="00A73B4F">
        <w:rPr>
          <w:rStyle w:val="Textoennegrita"/>
          <w:b/>
          <w:bCs/>
          <w:lang w:val="es-ES"/>
        </w:rPr>
        <w:t xml:space="preserve">RESOLUCION </w:t>
      </w:r>
      <w:proofErr w:type="spellStart"/>
      <w:r w:rsidRPr="00A73B4F">
        <w:rPr>
          <w:rStyle w:val="Textoennegrita"/>
          <w:b/>
          <w:bCs/>
          <w:lang w:val="es-ES"/>
        </w:rPr>
        <w:t>N°</w:t>
      </w:r>
      <w:proofErr w:type="spellEnd"/>
      <w:r w:rsidRPr="00A73B4F" w:rsidR="000341A4">
        <w:rPr>
          <w:rStyle w:val="Textoennegrita"/>
          <w:b/>
          <w:bCs/>
          <w:lang w:val="es-ES"/>
        </w:rPr>
        <w:t xml:space="preserve"> </w:t>
      </w:r>
      <w:r w:rsidRPr="00A73B4F" w:rsidR="00BB32F1">
        <w:rPr>
          <w:rStyle w:val="Textoennegrita"/>
          <w:b/>
          <w:bCs/>
          <w:lang w:val="es-ES"/>
        </w:rPr>
        <w:t>2</w:t>
      </w:r>
      <w:r w:rsidRPr="00A73B4F" w:rsidR="006F0C96">
        <w:rPr>
          <w:rStyle w:val="Textoennegrita"/>
          <w:b/>
          <w:bCs/>
          <w:lang w:val="es-ES"/>
        </w:rPr>
        <w:t>40</w:t>
      </w:r>
      <w:r w:rsidRPr="00A73B4F">
        <w:rPr>
          <w:rStyle w:val="Textoennegrita"/>
          <w:b/>
          <w:bCs/>
          <w:lang w:val="es-ES"/>
        </w:rPr>
        <w:t>/2</w:t>
      </w:r>
      <w:r w:rsidRPr="00A73B4F" w:rsidR="006C6213">
        <w:rPr>
          <w:rStyle w:val="Textoennegrita"/>
          <w:b/>
          <w:bCs/>
          <w:lang w:val="es-ES"/>
        </w:rPr>
        <w:t>3</w:t>
      </w:r>
    </w:p>
    <w:p w:rsidR="00A73B4F" w:rsidP="00A73B4F" w:rsidRDefault="00A73B4F" w14:paraId="4DA7171E" w14:textId="77777777">
      <w:pPr>
        <w:jc w:val="both"/>
        <w:outlineLvl w:val="0"/>
        <w:rPr>
          <w:rFonts w:ascii="Times New Roman" w:hAnsi="Times New Roman" w:eastAsia="Times New Roman"/>
          <w:b/>
          <w:bCs/>
          <w:sz w:val="24"/>
          <w:szCs w:val="24"/>
        </w:rPr>
      </w:pPr>
    </w:p>
    <w:p w:rsidRPr="00A73B4F" w:rsidR="00A73B4F" w:rsidP="00A73B4F" w:rsidRDefault="00A73B4F" w14:paraId="524DDB29" w14:textId="3545B114">
      <w:pPr>
        <w:jc w:val="both"/>
        <w:outlineLvl w:val="0"/>
        <w:rPr>
          <w:rFonts w:ascii="Times New Roman" w:hAnsi="Times New Roman"/>
          <w:b/>
          <w:bCs/>
          <w:sz w:val="24"/>
          <w:szCs w:val="24"/>
        </w:rPr>
      </w:pPr>
      <w:r w:rsidRPr="00A73B4F">
        <w:rPr>
          <w:rFonts w:ascii="Times New Roman" w:hAnsi="Times New Roman"/>
          <w:b/>
          <w:bCs/>
          <w:sz w:val="24"/>
          <w:szCs w:val="24"/>
        </w:rPr>
        <w:t>VISTOS:</w:t>
      </w:r>
    </w:p>
    <w:p w:rsidRPr="00A73B4F" w:rsidR="00A73B4F" w:rsidP="37A54086" w:rsidRDefault="00A73B4F" w14:paraId="419EB674" w14:textId="51913B88">
      <w:pPr>
        <w:autoSpaceDE w:val="0"/>
        <w:autoSpaceDN w:val="0"/>
        <w:adjustRightInd w:val="0"/>
        <w:jc w:val="both"/>
        <w:rPr>
          <w:rFonts w:ascii="Times New Roman" w:hAnsi="Times New Roman"/>
          <w:b w:val="1"/>
          <w:bCs w:val="1"/>
          <w:sz w:val="24"/>
          <w:szCs w:val="24"/>
          <w:lang w:val="es-MX"/>
        </w:rPr>
      </w:pPr>
      <w:r w:rsidRPr="37A54086" w:rsidR="00A73B4F">
        <w:rPr>
          <w:rFonts w:ascii="Times New Roman" w:hAnsi="Times New Roman"/>
          <w:sz w:val="24"/>
          <w:szCs w:val="24"/>
        </w:rPr>
        <w:t xml:space="preserve">Que, don </w:t>
      </w:r>
      <w:r w:rsidRPr="37A54086" w:rsidR="397FD963">
        <w:rPr>
          <w:rFonts w:ascii="Times New Roman" w:hAnsi="Times New Roman"/>
          <w:b w:val="1"/>
          <w:bCs w:val="1"/>
          <w:sz w:val="24"/>
          <w:szCs w:val="24"/>
        </w:rPr>
        <w:t>..............................................................................</w:t>
      </w:r>
      <w:r w:rsidRPr="37A54086" w:rsidR="00A73B4F">
        <w:rPr>
          <w:rFonts w:ascii="Times New Roman" w:hAnsi="Times New Roman"/>
          <w:b w:val="1"/>
          <w:bCs w:val="1"/>
          <w:sz w:val="24"/>
          <w:szCs w:val="24"/>
        </w:rPr>
        <w:t xml:space="preserve">  </w:t>
      </w:r>
      <w:r w:rsidRPr="37A54086" w:rsidR="00A73B4F">
        <w:rPr>
          <w:rFonts w:ascii="Times New Roman" w:hAnsi="Times New Roman"/>
          <w:b w:val="1"/>
          <w:bCs w:val="1"/>
          <w:sz w:val="24"/>
          <w:szCs w:val="24"/>
          <w:lang w:val="es-MX"/>
        </w:rPr>
        <w:t xml:space="preserve"> </w:t>
      </w:r>
      <w:r w:rsidRPr="37A54086" w:rsidR="00A73B4F">
        <w:rPr>
          <w:rFonts w:ascii="Times New Roman" w:hAnsi="Times New Roman"/>
          <w:sz w:val="24"/>
          <w:szCs w:val="24"/>
        </w:rPr>
        <w:t xml:space="preserve">interpone reclamación ante esta Defensoría del Asegurado (DEFASEG), solicitando que </w:t>
      </w:r>
      <w:r w:rsidRPr="37A54086" w:rsidR="2683C690">
        <w:rPr>
          <w:rFonts w:ascii="Times New Roman" w:hAnsi="Times New Roman"/>
          <w:b w:val="1"/>
          <w:bCs w:val="1"/>
          <w:color w:val="000000" w:themeColor="text1" w:themeTint="FF" w:themeShade="FF"/>
          <w:sz w:val="24"/>
          <w:szCs w:val="24"/>
          <w:lang w:eastAsia="es-PE"/>
        </w:rPr>
        <w:t>.....................................................</w:t>
      </w:r>
      <w:r w:rsidRPr="37A54086" w:rsidR="00A73B4F">
        <w:rPr>
          <w:rFonts w:ascii="Times New Roman" w:hAnsi="Times New Roman"/>
          <w:b w:val="1"/>
          <w:bCs w:val="1"/>
          <w:color w:val="000000" w:themeColor="text1" w:themeTint="FF" w:themeShade="FF"/>
          <w:sz w:val="24"/>
          <w:szCs w:val="24"/>
          <w:lang w:eastAsia="es-PE"/>
        </w:rPr>
        <w:t xml:space="preserve"> </w:t>
      </w:r>
      <w:r w:rsidRPr="37A54086" w:rsidR="61130D94">
        <w:rPr>
          <w:rFonts w:ascii="Times New Roman" w:hAnsi="Times New Roman"/>
          <w:b w:val="1"/>
          <w:bCs w:val="1"/>
          <w:color w:val="000000" w:themeColor="text1" w:themeTint="FF" w:themeShade="FF"/>
          <w:sz w:val="24"/>
          <w:szCs w:val="24"/>
          <w:lang w:eastAsia="es-PE"/>
        </w:rPr>
        <w:t>................................................................................</w:t>
      </w:r>
      <w:r w:rsidRPr="37A54086" w:rsidR="00A73B4F">
        <w:rPr>
          <w:rFonts w:ascii="Times New Roman" w:hAnsi="Times New Roman"/>
          <w:b w:val="1"/>
          <w:bCs w:val="1"/>
          <w:sz w:val="24"/>
          <w:szCs w:val="24"/>
          <w:lang w:val="es-MX"/>
        </w:rPr>
        <w:t xml:space="preserve"> </w:t>
      </w:r>
      <w:r w:rsidRPr="37A54086" w:rsidR="00A73B4F">
        <w:rPr>
          <w:rFonts w:ascii="Times New Roman" w:hAnsi="Times New Roman"/>
          <w:sz w:val="24"/>
          <w:szCs w:val="24"/>
        </w:rPr>
        <w:t xml:space="preserve">otorgue cobertura conforme al </w:t>
      </w:r>
      <w:r w:rsidRPr="37A54086" w:rsidR="00A73B4F">
        <w:rPr>
          <w:rFonts w:ascii="Times New Roman" w:hAnsi="Times New Roman"/>
          <w:b w:val="1"/>
          <w:bCs w:val="1"/>
          <w:sz w:val="24"/>
          <w:szCs w:val="24"/>
          <w:lang w:val="es-MX"/>
        </w:rPr>
        <w:t xml:space="preserve">SEGURO DE </w:t>
      </w:r>
      <w:r w:rsidRPr="37A54086" w:rsidR="375AACD4">
        <w:rPr>
          <w:rFonts w:ascii="Times New Roman" w:hAnsi="Times New Roman"/>
          <w:b w:val="1"/>
          <w:bCs w:val="1"/>
          <w:sz w:val="24"/>
          <w:szCs w:val="24"/>
        </w:rPr>
        <w:t>........................................................</w:t>
      </w:r>
      <w:r w:rsidRPr="37A54086" w:rsidR="00A73B4F">
        <w:rPr>
          <w:rFonts w:ascii="Times New Roman" w:hAnsi="Times New Roman"/>
          <w:b w:val="1"/>
          <w:bCs w:val="1"/>
          <w:sz w:val="24"/>
          <w:szCs w:val="24"/>
        </w:rPr>
        <w:t xml:space="preserve"> – PÓLIZA No </w:t>
      </w:r>
      <w:r w:rsidRPr="37A54086" w:rsidR="4262D050">
        <w:rPr>
          <w:rFonts w:ascii="Times New Roman" w:hAnsi="Times New Roman"/>
          <w:b w:val="1"/>
          <w:bCs w:val="1"/>
          <w:sz w:val="24"/>
          <w:szCs w:val="24"/>
          <w:lang w:eastAsia="es-PE"/>
        </w:rPr>
        <w:t>..........................</w:t>
      </w:r>
      <w:r w:rsidRPr="37A54086" w:rsidR="00A73B4F">
        <w:rPr>
          <w:rFonts w:ascii="Times New Roman" w:hAnsi="Times New Roman"/>
          <w:b w:val="1"/>
          <w:bCs w:val="1"/>
          <w:sz w:val="24"/>
          <w:szCs w:val="24"/>
          <w:lang w:val="es-MX"/>
        </w:rPr>
        <w:t>;</w:t>
      </w:r>
    </w:p>
    <w:p w:rsidRPr="00A73B4F" w:rsidR="00A73B4F" w:rsidP="00A73B4F" w:rsidRDefault="00A73B4F" w14:paraId="6B612115" w14:textId="77777777">
      <w:pPr>
        <w:jc w:val="both"/>
        <w:rPr>
          <w:rFonts w:ascii="Times New Roman" w:hAnsi="Times New Roman" w:eastAsia="Arial Unicode MS"/>
          <w:sz w:val="24"/>
          <w:szCs w:val="24"/>
        </w:rPr>
      </w:pPr>
      <w:r w:rsidRPr="00A73B4F">
        <w:rPr>
          <w:rFonts w:ascii="Times New Roman" w:hAnsi="Times New Roman" w:eastAsia="Arial Unicode MS"/>
          <w:sz w:val="24"/>
          <w:szCs w:val="24"/>
        </w:rPr>
        <w:t>Que, la señalada reclamación cumple con los requisitos de materia, cuantía y oportunidad establecidos en el Reglamento de la DEFASEG (http://www.defaseg.com.pe/reglamento);</w:t>
      </w:r>
    </w:p>
    <w:p w:rsidRPr="00A73B4F" w:rsidR="00A73B4F" w:rsidP="00A73B4F" w:rsidRDefault="00A73B4F" w14:paraId="74EF534A" w14:textId="52644D98">
      <w:pPr>
        <w:tabs>
          <w:tab w:val="num" w:pos="720"/>
        </w:tabs>
        <w:jc w:val="both"/>
        <w:rPr>
          <w:rFonts w:ascii="Times New Roman" w:hAnsi="Times New Roman"/>
          <w:sz w:val="24"/>
          <w:szCs w:val="24"/>
        </w:rPr>
      </w:pPr>
      <w:r w:rsidRPr="37A54086" w:rsidR="00A73B4F">
        <w:rPr>
          <w:rFonts w:ascii="Times New Roman" w:hAnsi="Times New Roman"/>
          <w:sz w:val="24"/>
          <w:szCs w:val="24"/>
        </w:rPr>
        <w:t xml:space="preserve">Que, habiéndosele corrido traslado de la respectiva reclamación, </w:t>
      </w:r>
      <w:r w:rsidRPr="37A54086" w:rsidR="4B6FFCE5">
        <w:rPr>
          <w:rFonts w:ascii="Times New Roman" w:hAnsi="Times New Roman"/>
          <w:sz w:val="24"/>
          <w:szCs w:val="24"/>
        </w:rPr>
        <w:t>.................</w:t>
      </w:r>
      <w:r w:rsidRPr="37A54086" w:rsidR="00A73B4F">
        <w:rPr>
          <w:rFonts w:ascii="Times New Roman" w:hAnsi="Times New Roman"/>
          <w:sz w:val="24"/>
          <w:szCs w:val="24"/>
        </w:rPr>
        <w:t xml:space="preserve"> cumplió con presentar sus respectivos descargos y la documentación solicitada;</w:t>
      </w:r>
    </w:p>
    <w:p w:rsidRPr="00A73B4F" w:rsidR="00A73B4F" w:rsidP="00A73B4F" w:rsidRDefault="00A73B4F" w14:paraId="70BAA292" w14:textId="792B58F7">
      <w:pPr>
        <w:tabs>
          <w:tab w:val="num" w:pos="720"/>
        </w:tabs>
        <w:jc w:val="both"/>
        <w:rPr>
          <w:rFonts w:ascii="Times New Roman" w:hAnsi="Times New Roman"/>
          <w:sz w:val="24"/>
          <w:szCs w:val="24"/>
        </w:rPr>
      </w:pPr>
      <w:r w:rsidRPr="00A73B4F">
        <w:rPr>
          <w:rFonts w:ascii="Times New Roman" w:hAnsi="Times New Roman"/>
          <w:sz w:val="24"/>
          <w:szCs w:val="24"/>
        </w:rPr>
        <w:t>Que, el 3</w:t>
      </w:r>
      <w:r>
        <w:rPr>
          <w:rFonts w:ascii="Times New Roman" w:hAnsi="Times New Roman"/>
          <w:sz w:val="24"/>
          <w:szCs w:val="24"/>
        </w:rPr>
        <w:t>0</w:t>
      </w:r>
      <w:r w:rsidRPr="00A73B4F">
        <w:rPr>
          <w:rFonts w:ascii="Times New Roman" w:hAnsi="Times New Roman"/>
          <w:sz w:val="24"/>
          <w:szCs w:val="24"/>
        </w:rPr>
        <w:t xml:space="preserve"> de octubre de 2023 se realizó la audiencia de vista virtual en la DEFASEG, con la participación en la video conferencia del representante de la aseguradora, ante la inasistencia del reclamante;</w:t>
      </w:r>
    </w:p>
    <w:p w:rsidRPr="00A73B4F" w:rsidR="00A73B4F" w:rsidP="00A73B4F" w:rsidRDefault="00A73B4F" w14:paraId="4C59C1B8" w14:textId="2251E49F">
      <w:pPr>
        <w:jc w:val="both"/>
        <w:rPr>
          <w:rFonts w:ascii="Times New Roman" w:hAnsi="Times New Roman"/>
          <w:kern w:val="2"/>
          <w:sz w:val="24"/>
          <w:szCs w:val="24"/>
        </w:rPr>
      </w:pPr>
      <w:r w:rsidRPr="00A73B4F" w:rsidR="00A73B4F">
        <w:rPr>
          <w:rFonts w:ascii="Times New Roman" w:hAnsi="Times New Roman"/>
          <w:sz w:val="24"/>
          <w:szCs w:val="24"/>
        </w:rPr>
        <w:t xml:space="preserve">Que, el reclamante expresa su disconformidad con el rechazo de cobertura, solicitando que la DEFASEG se sirva atender su caso, considerando los antecedentes y fundamentos enunciados resumidamente a continuación: (1) </w:t>
      </w:r>
      <w:r w:rsidRPr="00A73B4F" w:rsidR="00A73B4F">
        <w:rPr>
          <w:rFonts w:ascii="Times New Roman" w:hAnsi="Times New Roman"/>
          <w:sz w:val="24"/>
          <w:szCs w:val="24"/>
          <w:lang w:val="es-MX"/>
        </w:rPr>
        <w:t>el</w:t>
      </w:r>
      <w:r w:rsidRPr="00A73B4F" w:rsidR="00A73B4F">
        <w:rPr>
          <w:rFonts w:ascii="Times New Roman" w:hAnsi="Times New Roman"/>
          <w:kern w:val="2"/>
          <w:sz w:val="24"/>
          <w:szCs w:val="24"/>
        </w:rPr>
        <w:t xml:space="preserve"> 10 de agosto recibió la negativa de cobertura del siniestro de su familiar, el difunto </w:t>
      </w:r>
      <w:r w:rsidRPr="00A73B4F" w:rsidR="48C6CF79">
        <w:rPr>
          <w:rFonts w:ascii="Times New Roman" w:hAnsi="Times New Roman"/>
          <w:kern w:val="2"/>
          <w:sz w:val="24"/>
          <w:szCs w:val="24"/>
        </w:rPr>
        <w:t xml:space="preserve">........................................................................</w:t>
      </w:r>
      <w:r w:rsidRPr="00A73B4F" w:rsidR="00A73B4F">
        <w:rPr>
          <w:rFonts w:ascii="Times New Roman" w:hAnsi="Times New Roman"/>
          <w:kern w:val="2"/>
          <w:sz w:val="24"/>
          <w:szCs w:val="24"/>
        </w:rPr>
        <w:t xml:space="preserve">; (2) cuenta con un documento de la SBS que certifica que su familiar sí tenía el seguro de </w:t>
      </w:r>
      <w:r w:rsidRPr="00A73B4F" w:rsidR="375AACD4">
        <w:rPr>
          <w:rFonts w:ascii="Times New Roman" w:hAnsi="Times New Roman"/>
          <w:kern w:val="2"/>
          <w:sz w:val="24"/>
          <w:szCs w:val="24"/>
        </w:rPr>
        <w:t xml:space="preserve">........................................................</w:t>
      </w:r>
      <w:r w:rsidRPr="00A73B4F" w:rsidR="00A73B4F">
        <w:rPr>
          <w:rFonts w:ascii="Times New Roman" w:hAnsi="Times New Roman"/>
          <w:kern w:val="2"/>
          <w:sz w:val="24"/>
          <w:szCs w:val="24"/>
        </w:rPr>
        <w:t xml:space="preserve">. </w:t>
      </w:r>
    </w:p>
    <w:p w:rsidRPr="00A73B4F" w:rsidR="00A73B4F" w:rsidP="00A73B4F" w:rsidRDefault="00A73B4F" w14:paraId="2D74F484" w14:textId="606A0282">
      <w:pPr>
        <w:jc w:val="both"/>
        <w:rPr>
          <w:rFonts w:ascii="Times New Roman" w:hAnsi="Times New Roman"/>
          <w:color w:val="000000"/>
          <w:sz w:val="24"/>
          <w:szCs w:val="24"/>
          <w:lang w:eastAsia="es-PE"/>
        </w:rPr>
      </w:pPr>
      <w:r w:rsidRPr="00A73B4F" w:rsidR="00A73B4F">
        <w:rPr>
          <w:rFonts w:ascii="Times New Roman" w:hAnsi="Times New Roman"/>
          <w:sz w:val="24"/>
          <w:szCs w:val="24"/>
        </w:rPr>
        <w:t xml:space="preserve">Que, por su parte, </w:t>
      </w:r>
      <w:r w:rsidRPr="00A73B4F" w:rsidR="4B6FFCE5">
        <w:rPr>
          <w:rFonts w:ascii="Times New Roman" w:hAnsi="Times New Roman"/>
          <w:sz w:val="24"/>
          <w:szCs w:val="24"/>
        </w:rPr>
        <w:t xml:space="preserve">.................</w:t>
      </w:r>
      <w:r w:rsidRPr="00A73B4F" w:rsidR="00A73B4F">
        <w:rPr>
          <w:rFonts w:ascii="Times New Roman" w:hAnsi="Times New Roman"/>
          <w:sz w:val="24"/>
          <w:szCs w:val="24"/>
        </w:rPr>
        <w:t xml:space="preserve"> solicita que la reclamación sea declarada infundada, atendiendo resumidamente a lo siguiente: (1) </w:t>
      </w:r>
      <w:r w:rsidRPr="00A73B4F" w:rsidR="00A73B4F">
        <w:rPr>
          <w:rFonts w:ascii="Times New Roman" w:hAnsi="Times New Roman"/>
          <w:sz w:val="24"/>
          <w:szCs w:val="24"/>
          <w:lang w:eastAsia="es-PE"/>
        </w:rPr>
        <w:t xml:space="preserve">el Sr. </w:t>
      </w:r>
      <w:r w:rsidRPr="00A73B4F" w:rsidR="48C6CF79">
        <w:rPr>
          <w:rFonts w:ascii="Times New Roman" w:hAnsi="Times New Roman"/>
          <w:kern w:val="2"/>
          <w:sz w:val="24"/>
          <w:szCs w:val="24"/>
        </w:rPr>
        <w:t xml:space="preserve">........................................................................</w:t>
      </w:r>
      <w:r w:rsidRPr="00A73B4F" w:rsidR="00A73B4F">
        <w:rPr>
          <w:rFonts w:ascii="Times New Roman" w:hAnsi="Times New Roman"/>
          <w:kern w:val="2"/>
          <w:sz w:val="24"/>
          <w:szCs w:val="24"/>
        </w:rPr>
        <w:t xml:space="preserve"> no se encontraba asegurado al momento de la ocurrencia del siniestro; (2) </w:t>
      </w:r>
      <w:r w:rsidRPr="00A73B4F" w:rsidR="00A73B4F">
        <w:rPr>
          <w:rFonts w:ascii="Times New Roman" w:hAnsi="Times New Roman"/>
          <w:color w:val="000000"/>
          <w:sz w:val="24"/>
          <w:szCs w:val="24"/>
          <w:lang w:eastAsia="es-PE"/>
        </w:rPr>
        <w:t xml:space="preserve">el 9 de abril de 2020, el señor </w:t>
      </w:r>
      <w:r w:rsidRPr="00A73B4F" w:rsidR="48C6CF79">
        <w:rPr>
          <w:rFonts w:ascii="Times New Roman" w:hAnsi="Times New Roman"/>
          <w:color w:val="000000"/>
          <w:sz w:val="24"/>
          <w:szCs w:val="24"/>
          <w:lang w:eastAsia="es-PE"/>
        </w:rPr>
        <w:t xml:space="preserve">........................................................................</w:t>
      </w:r>
      <w:r w:rsidRPr="00A73B4F" w:rsidR="00A73B4F">
        <w:rPr>
          <w:rFonts w:ascii="Times New Roman" w:hAnsi="Times New Roman"/>
          <w:color w:val="000000"/>
          <w:sz w:val="24"/>
          <w:szCs w:val="24"/>
          <w:lang w:eastAsia="es-PE"/>
        </w:rPr>
        <w:t xml:space="preserve"> adquirió el seguro Tarjeta Protegida a través del Banco Falabella. Posteriormente, con fecha 14 de noviembre de 2020, el señor </w:t>
      </w:r>
      <w:r w:rsidRPr="00A73B4F" w:rsidR="2D4612AF">
        <w:rPr>
          <w:rFonts w:ascii="Times New Roman" w:hAnsi="Times New Roman"/>
          <w:color w:val="000000"/>
          <w:sz w:val="24"/>
          <w:szCs w:val="24"/>
          <w:lang w:eastAsia="es-PE"/>
        </w:rPr>
        <w:t xml:space="preserve">.................</w:t>
      </w:r>
      <w:r w:rsidRPr="00A73B4F" w:rsidR="00A73B4F">
        <w:rPr>
          <w:rFonts w:ascii="Times New Roman" w:hAnsi="Times New Roman"/>
          <w:color w:val="000000"/>
          <w:sz w:val="24"/>
          <w:szCs w:val="24"/>
          <w:lang w:eastAsia="es-PE"/>
        </w:rPr>
        <w:t xml:space="preserve"> contrató una nueva tarjeta de crédito con Banco Falabella, con dicha contratación el señor </w:t>
      </w:r>
      <w:r w:rsidRPr="00A73B4F" w:rsidR="2D4612AF">
        <w:rPr>
          <w:rFonts w:ascii="Times New Roman" w:hAnsi="Times New Roman"/>
          <w:color w:val="000000"/>
          <w:sz w:val="24"/>
          <w:szCs w:val="24"/>
          <w:lang w:eastAsia="es-PE"/>
        </w:rPr>
        <w:t xml:space="preserve">.................</w:t>
      </w:r>
      <w:r w:rsidRPr="00A73B4F" w:rsidR="00A73B4F">
        <w:rPr>
          <w:rFonts w:ascii="Times New Roman" w:hAnsi="Times New Roman"/>
          <w:color w:val="000000"/>
          <w:sz w:val="24"/>
          <w:szCs w:val="24"/>
          <w:lang w:eastAsia="es-PE"/>
        </w:rPr>
        <w:t xml:space="preserve"> adquirió el seguro “Desgravamen Unificado” donde se emitió la Solicitud-Certificado </w:t>
      </w:r>
      <w:r w:rsidRPr="00A73B4F" w:rsidR="00A73B4F">
        <w:rPr>
          <w:rFonts w:ascii="Times New Roman" w:hAnsi="Times New Roman"/>
          <w:color w:val="000000"/>
          <w:sz w:val="24"/>
          <w:szCs w:val="24"/>
          <w:lang w:eastAsia="es-PE"/>
        </w:rPr>
        <w:t>N°</w:t>
      </w:r>
      <w:r w:rsidRPr="00A73B4F" w:rsidR="00A73B4F">
        <w:rPr>
          <w:rFonts w:ascii="Times New Roman" w:hAnsi="Times New Roman"/>
          <w:color w:val="000000"/>
          <w:sz w:val="24"/>
          <w:szCs w:val="24"/>
          <w:lang w:eastAsia="es-PE"/>
        </w:rPr>
        <w:t xml:space="preserve"> 007622252102, así, el seguro contratado por el señor </w:t>
      </w:r>
      <w:r w:rsidRPr="00A73B4F" w:rsidR="2D4612AF">
        <w:rPr>
          <w:rFonts w:ascii="Times New Roman" w:hAnsi="Times New Roman"/>
          <w:color w:val="000000"/>
          <w:sz w:val="24"/>
          <w:szCs w:val="24"/>
          <w:lang w:eastAsia="es-PE"/>
        </w:rPr>
        <w:t xml:space="preserve">.................</w:t>
      </w:r>
      <w:r w:rsidRPr="00A73B4F" w:rsidR="00A73B4F">
        <w:rPr>
          <w:rFonts w:ascii="Times New Roman" w:hAnsi="Times New Roman"/>
          <w:color w:val="000000"/>
          <w:sz w:val="24"/>
          <w:szCs w:val="24"/>
          <w:lang w:eastAsia="es-PE"/>
        </w:rPr>
        <w:t xml:space="preserve"> cubría al mismo en caso de Fallecimiento o Invalidez Total y Permanente por enfermedad o accidente; (3) el 18 de abril de 2021, el señor </w:t>
      </w:r>
      <w:r w:rsidRPr="00A73B4F" w:rsidR="2D4612AF">
        <w:rPr>
          <w:rFonts w:ascii="Times New Roman" w:hAnsi="Times New Roman"/>
          <w:color w:val="000000"/>
          <w:sz w:val="24"/>
          <w:szCs w:val="24"/>
          <w:lang w:eastAsia="es-PE"/>
        </w:rPr>
        <w:t xml:space="preserve">.................</w:t>
      </w:r>
      <w:r w:rsidRPr="00A73B4F" w:rsidR="00A73B4F">
        <w:rPr>
          <w:rFonts w:ascii="Times New Roman" w:hAnsi="Times New Roman"/>
          <w:color w:val="000000"/>
          <w:sz w:val="24"/>
          <w:szCs w:val="24"/>
          <w:lang w:eastAsia="es-PE"/>
        </w:rPr>
        <w:t xml:space="preserve"> fallece a consecuencia de una Insuficiencia Respiratoria Aguda causada por COVID-19; (4) de acuerdo a lo informado por Banco Falabella, con fecha 01 de mayo de 2021 se realiza la contratación de un préstamo efectivo a través de su Banca por Internet con las credenciales del señor </w:t>
      </w:r>
      <w:r w:rsidRPr="00A73B4F" w:rsidR="2D4612AF">
        <w:rPr>
          <w:rFonts w:ascii="Times New Roman" w:hAnsi="Times New Roman"/>
          <w:color w:val="000000"/>
          <w:sz w:val="24"/>
          <w:szCs w:val="24"/>
          <w:lang w:eastAsia="es-PE"/>
        </w:rPr>
        <w:t xml:space="preserve">.................</w:t>
      </w:r>
      <w:r w:rsidRPr="00A73B4F" w:rsidR="00A73B4F">
        <w:rPr>
          <w:rFonts w:ascii="Times New Roman" w:hAnsi="Times New Roman"/>
          <w:color w:val="000000"/>
          <w:sz w:val="24"/>
          <w:szCs w:val="24"/>
          <w:lang w:eastAsia="es-PE"/>
        </w:rPr>
        <w:t xml:space="preserve">. Hasta esta fecha, el fallecimiento del señor </w:t>
      </w:r>
      <w:r w:rsidRPr="00A73B4F" w:rsidR="2D4612AF">
        <w:rPr>
          <w:rFonts w:ascii="Times New Roman" w:hAnsi="Times New Roman"/>
          <w:color w:val="000000"/>
          <w:sz w:val="24"/>
          <w:szCs w:val="24"/>
          <w:lang w:eastAsia="es-PE"/>
        </w:rPr>
        <w:t xml:space="preserve">.................</w:t>
      </w:r>
      <w:r w:rsidRPr="00A73B4F" w:rsidR="00A73B4F">
        <w:rPr>
          <w:rFonts w:ascii="Times New Roman" w:hAnsi="Times New Roman"/>
          <w:color w:val="000000"/>
          <w:sz w:val="24"/>
          <w:szCs w:val="24"/>
          <w:lang w:eastAsia="es-PE"/>
        </w:rPr>
        <w:t xml:space="preserve"> no había sido reportado por ninguno de sus familiares, siendo ello así, con la contratación del préstamo también se adquirió el Seguro “</w:t>
      </w:r>
      <w:r w:rsidRPr="00A73B4F" w:rsidR="375AACD4">
        <w:rPr>
          <w:rFonts w:ascii="Times New Roman" w:hAnsi="Times New Roman"/>
          <w:color w:val="000000"/>
          <w:sz w:val="24"/>
          <w:szCs w:val="24"/>
          <w:lang w:eastAsia="es-PE"/>
        </w:rPr>
        <w:t xml:space="preserve">........................................................</w:t>
      </w:r>
      <w:r w:rsidRPr="00A73B4F" w:rsidR="00A73B4F">
        <w:rPr>
          <w:rFonts w:ascii="Times New Roman" w:hAnsi="Times New Roman"/>
          <w:color w:val="000000"/>
          <w:sz w:val="24"/>
          <w:szCs w:val="24"/>
          <w:lang w:eastAsia="es-PE"/>
        </w:rPr>
        <w:t xml:space="preserve">”; (5) el 1 de diciembre de 2022, el reclamante realiza una consulta sobre los seguros que tienen cobertura de fallecimiento ante la SBS a través del Servicio Heredero Seguro SBS bajo el Expediente 2022-00087632, así, el 19 de diciembre de 2022 </w:t>
      </w:r>
      <w:r w:rsidRPr="00A73B4F" w:rsidR="4B6FFCE5">
        <w:rPr>
          <w:rFonts w:ascii="Times New Roman" w:hAnsi="Times New Roman"/>
          <w:color w:val="000000"/>
          <w:sz w:val="24"/>
          <w:szCs w:val="24"/>
          <w:lang w:eastAsia="es-PE"/>
        </w:rPr>
        <w:t xml:space="preserve">.................</w:t>
      </w:r>
      <w:r w:rsidRPr="00A73B4F" w:rsidR="00A73B4F">
        <w:rPr>
          <w:rFonts w:ascii="Times New Roman" w:hAnsi="Times New Roman"/>
          <w:color w:val="000000"/>
          <w:sz w:val="24"/>
          <w:szCs w:val="24"/>
          <w:lang w:eastAsia="es-PE"/>
        </w:rPr>
        <w:t xml:space="preserve"> le informa sobre los </w:t>
      </w:r>
      <w:r w:rsidRPr="00A73B4F" w:rsidR="00A73B4F">
        <w:rPr>
          <w:rFonts w:ascii="Times New Roman" w:hAnsi="Times New Roman"/>
          <w:color w:val="000000"/>
          <w:sz w:val="24"/>
          <w:szCs w:val="24"/>
          <w:lang w:eastAsia="es-PE"/>
        </w:rPr>
        <w:t xml:space="preserve">tres seguros vigentes que mantenía el señor </w:t>
      </w:r>
      <w:r w:rsidRPr="00A73B4F" w:rsidR="2D4612AF">
        <w:rPr>
          <w:rFonts w:ascii="Times New Roman" w:hAnsi="Times New Roman"/>
          <w:color w:val="000000"/>
          <w:sz w:val="24"/>
          <w:szCs w:val="24"/>
          <w:lang w:eastAsia="es-PE"/>
        </w:rPr>
        <w:t>.................</w:t>
      </w:r>
      <w:r w:rsidRPr="00A73B4F" w:rsidR="00A73B4F">
        <w:rPr>
          <w:rFonts w:ascii="Times New Roman" w:hAnsi="Times New Roman"/>
          <w:color w:val="000000"/>
          <w:sz w:val="24"/>
          <w:szCs w:val="24"/>
          <w:lang w:eastAsia="es-PE"/>
        </w:rPr>
        <w:t xml:space="preserve"> a la fecha de consulta, esto es, el Seguro </w:t>
      </w:r>
      <w:r w:rsidRPr="00A73B4F" w:rsidR="375AACD4">
        <w:rPr>
          <w:rFonts w:ascii="Times New Roman" w:hAnsi="Times New Roman"/>
          <w:color w:val="000000"/>
          <w:sz w:val="24"/>
          <w:szCs w:val="24"/>
          <w:lang w:eastAsia="es-PE"/>
        </w:rPr>
        <w:t>........................................................</w:t>
      </w:r>
      <w:r w:rsidRPr="00A73B4F" w:rsidR="00A73B4F">
        <w:rPr>
          <w:rFonts w:ascii="Times New Roman" w:hAnsi="Times New Roman"/>
          <w:color w:val="000000"/>
          <w:sz w:val="24"/>
          <w:szCs w:val="24"/>
          <w:lang w:eastAsia="es-PE"/>
        </w:rPr>
        <w:t xml:space="preserve">, el Seguro Desgravamen Unificado y el Seguro Tarjeta Protegida, todos adquiridos ante Banco Falabella; (6) debido a una política instaurada por el Banco Falabella para los clientes que se encontraban en mora durante el estado de emergencia (Pandemia por COVID 19) y en su calidad de Contratante del seguro Desgravamen Unificado, el día 19 de mayo de 2023, la Coordinadora de Recuperaciones de Banco Falabella, solicitó la cobertura de Fallecimiento por el siniestro indicado anteriormente; (7) el 25 de mayo de 2023, </w:t>
      </w:r>
      <w:r w:rsidRPr="00A73B4F" w:rsidR="4B6FFCE5">
        <w:rPr>
          <w:rFonts w:ascii="Times New Roman" w:hAnsi="Times New Roman"/>
          <w:color w:val="000000"/>
          <w:sz w:val="24"/>
          <w:szCs w:val="24"/>
          <w:lang w:eastAsia="es-PE"/>
        </w:rPr>
        <w:t>.................</w:t>
      </w:r>
      <w:r w:rsidRPr="00A73B4F" w:rsidR="00A73B4F">
        <w:rPr>
          <w:rFonts w:ascii="Times New Roman" w:hAnsi="Times New Roman"/>
          <w:color w:val="000000"/>
          <w:sz w:val="24"/>
          <w:szCs w:val="24"/>
          <w:lang w:eastAsia="es-PE"/>
        </w:rPr>
        <w:t xml:space="preserve"> procedió con la aprobación de la cobertura de Fallecimiento del Seguro Desgravamen Unificado, así, con fecha 26 de mayo de 2023 procedió a pagar el monto de S/ 6,007.67 (saldo insoluto de la TC) al Banco Falabella, de acuerdo con lo informado por dicha entidad; (8</w:t>
      </w:r>
      <w:r w:rsidRPr="00A73B4F" w:rsidR="00A73B4F">
        <w:rPr>
          <w:rFonts w:ascii="Times New Roman" w:hAnsi="Times New Roman"/>
          <w:color w:val="000000"/>
          <w:sz w:val="24"/>
          <w:szCs w:val="24"/>
          <w:lang w:eastAsia="es-PE"/>
        </w:rPr>
        <w:t>)  el</w:t>
      </w:r>
      <w:r w:rsidRPr="00A73B4F" w:rsidR="00A73B4F">
        <w:rPr>
          <w:rFonts w:ascii="Times New Roman" w:hAnsi="Times New Roman"/>
          <w:color w:val="000000"/>
          <w:sz w:val="24"/>
          <w:szCs w:val="24"/>
          <w:lang w:eastAsia="es-PE"/>
        </w:rPr>
        <w:t xml:space="preserve"> 29 de julio de 2023, familiares del señor </w:t>
      </w:r>
      <w:r w:rsidRPr="00A73B4F" w:rsidR="2D4612AF">
        <w:rPr>
          <w:rFonts w:ascii="Times New Roman" w:hAnsi="Times New Roman"/>
          <w:color w:val="000000"/>
          <w:sz w:val="24"/>
          <w:szCs w:val="24"/>
          <w:lang w:eastAsia="es-PE"/>
        </w:rPr>
        <w:t>.................</w:t>
      </w:r>
      <w:r w:rsidRPr="00A73B4F" w:rsidR="00A73B4F">
        <w:rPr>
          <w:rFonts w:ascii="Times New Roman" w:hAnsi="Times New Roman"/>
          <w:color w:val="000000"/>
          <w:sz w:val="24"/>
          <w:szCs w:val="24"/>
          <w:lang w:eastAsia="es-PE"/>
        </w:rPr>
        <w:t xml:space="preserve"> presentaron una solicitud de cobertura para el Seguro </w:t>
      </w:r>
      <w:r w:rsidRPr="00A73B4F" w:rsidR="375AACD4">
        <w:rPr>
          <w:rFonts w:ascii="Times New Roman" w:hAnsi="Times New Roman"/>
          <w:color w:val="000000"/>
          <w:sz w:val="24"/>
          <w:szCs w:val="24"/>
          <w:lang w:eastAsia="es-PE"/>
        </w:rPr>
        <w:t>........................................................</w:t>
      </w:r>
      <w:r w:rsidRPr="00A73B4F" w:rsidR="00A73B4F">
        <w:rPr>
          <w:rFonts w:ascii="Times New Roman" w:hAnsi="Times New Roman"/>
          <w:color w:val="000000"/>
          <w:sz w:val="24"/>
          <w:szCs w:val="24"/>
          <w:lang w:eastAsia="es-PE"/>
        </w:rPr>
        <w:t xml:space="preserve">. De la revisión de los documentos presentados y el producto solicitado, se verificó que el seguro fue contratado posteriormente al fallecimiento del Asegurado, razón por la cual se informó a los familiares del señor </w:t>
      </w:r>
      <w:r w:rsidRPr="00A73B4F" w:rsidR="2D4612AF">
        <w:rPr>
          <w:rFonts w:ascii="Times New Roman" w:hAnsi="Times New Roman"/>
          <w:color w:val="000000"/>
          <w:sz w:val="24"/>
          <w:szCs w:val="24"/>
          <w:lang w:eastAsia="es-PE"/>
        </w:rPr>
        <w:t>.................</w:t>
      </w:r>
      <w:r w:rsidRPr="00A73B4F" w:rsidR="00A73B4F">
        <w:rPr>
          <w:rFonts w:ascii="Times New Roman" w:hAnsi="Times New Roman"/>
          <w:color w:val="000000"/>
          <w:sz w:val="24"/>
          <w:szCs w:val="24"/>
          <w:lang w:eastAsia="es-PE"/>
        </w:rPr>
        <w:t xml:space="preserve"> que el mismo no se encontraba asegurado con el producto al momento de la ocurrencia del siniestro; (9</w:t>
      </w:r>
      <w:r w:rsidRPr="00A73B4F" w:rsidR="00A73B4F">
        <w:rPr>
          <w:rFonts w:ascii="Times New Roman" w:hAnsi="Times New Roman"/>
          <w:color w:val="000000"/>
          <w:sz w:val="24"/>
          <w:szCs w:val="24"/>
          <w:lang w:eastAsia="es-PE"/>
        </w:rPr>
        <w:t>)  de</w:t>
      </w:r>
      <w:r w:rsidRPr="00A73B4F" w:rsidR="00A73B4F">
        <w:rPr>
          <w:rFonts w:ascii="Times New Roman" w:hAnsi="Times New Roman"/>
          <w:color w:val="000000"/>
          <w:sz w:val="24"/>
          <w:szCs w:val="24"/>
          <w:lang w:eastAsia="es-PE"/>
        </w:rPr>
        <w:t xml:space="preserve"> acuerdo a lo verificado, </w:t>
      </w:r>
      <w:r w:rsidRPr="00A73B4F" w:rsidR="4B6FFCE5">
        <w:rPr>
          <w:rFonts w:ascii="Times New Roman" w:hAnsi="Times New Roman"/>
          <w:color w:val="000000"/>
          <w:sz w:val="24"/>
          <w:szCs w:val="24"/>
          <w:lang w:eastAsia="es-PE"/>
        </w:rPr>
        <w:t>.................</w:t>
      </w:r>
      <w:r w:rsidRPr="00A73B4F" w:rsidR="00A73B4F">
        <w:rPr>
          <w:rFonts w:ascii="Times New Roman" w:hAnsi="Times New Roman"/>
          <w:color w:val="000000"/>
          <w:sz w:val="24"/>
          <w:szCs w:val="24"/>
          <w:lang w:eastAsia="es-PE"/>
        </w:rPr>
        <w:t xml:space="preserve"> declaró la nulidad del seguro de </w:t>
      </w:r>
      <w:r w:rsidRPr="00A73B4F" w:rsidR="375AACD4">
        <w:rPr>
          <w:rFonts w:ascii="Times New Roman" w:hAnsi="Times New Roman"/>
          <w:color w:val="000000"/>
          <w:sz w:val="24"/>
          <w:szCs w:val="24"/>
          <w:lang w:eastAsia="es-PE"/>
        </w:rPr>
        <w:t>........................................................</w:t>
      </w:r>
      <w:r w:rsidRPr="00A73B4F" w:rsidR="00A73B4F">
        <w:rPr>
          <w:rFonts w:ascii="Times New Roman" w:hAnsi="Times New Roman"/>
          <w:color w:val="000000"/>
          <w:sz w:val="24"/>
          <w:szCs w:val="24"/>
          <w:lang w:eastAsia="es-PE"/>
        </w:rPr>
        <w:t xml:space="preserve"> </w:t>
      </w:r>
      <w:r w:rsidRPr="00A73B4F" w:rsidR="00A73B4F">
        <w:rPr>
          <w:rFonts w:ascii="Times New Roman" w:hAnsi="Times New Roman"/>
          <w:color w:val="000000"/>
          <w:sz w:val="24"/>
          <w:szCs w:val="24"/>
          <w:lang w:eastAsia="es-PE"/>
        </w:rPr>
        <w:t>en virtud a</w:t>
      </w:r>
      <w:r w:rsidRPr="00A73B4F" w:rsidR="00A73B4F">
        <w:rPr>
          <w:rFonts w:ascii="Times New Roman" w:hAnsi="Times New Roman"/>
          <w:color w:val="000000"/>
          <w:sz w:val="24"/>
          <w:szCs w:val="24"/>
          <w:lang w:eastAsia="es-PE"/>
        </w:rPr>
        <w:lastRenderedPageBreak/>
        <w:t xml:space="preserve"> la causal de nulidad del contrato de seguros respecto a la ausencia del interés asegurable al momento de la celebración del contrato de seguros.</w:t>
      </w:r>
    </w:p>
    <w:p w:rsidRPr="00A73B4F" w:rsidR="00A73B4F" w:rsidP="00A73B4F" w:rsidRDefault="00A73B4F" w14:paraId="60344D53" w14:textId="77777777">
      <w:pPr>
        <w:jc w:val="both"/>
        <w:outlineLvl w:val="0"/>
        <w:rPr>
          <w:rFonts w:ascii="Times New Roman" w:hAnsi="Times New Roman"/>
          <w:sz w:val="24"/>
          <w:szCs w:val="24"/>
        </w:rPr>
      </w:pPr>
      <w:r w:rsidRPr="00A73B4F">
        <w:rPr>
          <w:rStyle w:val="Textoennegrita"/>
          <w:rFonts w:ascii="Times New Roman" w:hAnsi="Times New Roman"/>
          <w:sz w:val="24"/>
          <w:szCs w:val="24"/>
        </w:rPr>
        <w:t>CONSIDERANDO:</w:t>
      </w:r>
    </w:p>
    <w:p w:rsidRPr="00A73B4F" w:rsidR="00A73B4F" w:rsidP="00A73B4F" w:rsidRDefault="00A73B4F" w14:paraId="50F32FF9" w14:textId="77777777">
      <w:pPr>
        <w:jc w:val="both"/>
        <w:rPr>
          <w:rStyle w:val="Textoennegrita"/>
          <w:rFonts w:ascii="Times New Roman" w:hAnsi="Times New Roman"/>
          <w:sz w:val="24"/>
          <w:szCs w:val="24"/>
        </w:rPr>
      </w:pPr>
      <w:r w:rsidRPr="00A73B4F">
        <w:rPr>
          <w:rFonts w:ascii="Times New Roman" w:hAnsi="Times New Roman"/>
          <w:b/>
          <w:sz w:val="24"/>
          <w:szCs w:val="24"/>
          <w:u w:val="single"/>
        </w:rPr>
        <w:t>PRIMERO</w:t>
      </w:r>
      <w:r w:rsidRPr="00A73B4F">
        <w:rPr>
          <w:rFonts w:ascii="Times New Roman" w:hAnsi="Times New Roman"/>
          <w:sz w:val="24"/>
          <w:szCs w:val="24"/>
        </w:rPr>
        <w:t xml:space="preserve">: Conforme al Reglamento de la Defensoría del Asegurado, </w:t>
      </w:r>
      <w:r w:rsidRPr="00A73B4F">
        <w:rPr>
          <w:rStyle w:val="Textoennegrita"/>
          <w:rFonts w:ascii="Times New Roman" w:hAnsi="Times New Roman"/>
          <w:b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A73B4F" w:rsidR="00A73B4F" w:rsidP="00A73B4F" w:rsidRDefault="00A73B4F" w14:paraId="1ADC7F81" w14:textId="77777777">
      <w:pPr>
        <w:jc w:val="both"/>
        <w:rPr>
          <w:rFonts w:ascii="Times New Roman" w:hAnsi="Times New Roman"/>
          <w:sz w:val="24"/>
          <w:szCs w:val="24"/>
        </w:rPr>
      </w:pPr>
      <w:r w:rsidRPr="00A73B4F">
        <w:rPr>
          <w:rFonts w:ascii="Times New Roman" w:hAnsi="Times New Roman"/>
          <w:b/>
          <w:sz w:val="24"/>
          <w:szCs w:val="24"/>
          <w:u w:val="single"/>
        </w:rPr>
        <w:t>SEGUNDO</w:t>
      </w:r>
      <w:r w:rsidRPr="00A73B4F">
        <w:rPr>
          <w:rFonts w:ascii="Times New Roman" w:hAnsi="Times New Roman"/>
          <w:sz w:val="24"/>
          <w:szCs w:val="24"/>
        </w:rPr>
        <w:t>: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A73B4F" w:rsidR="00A73B4F" w:rsidP="00A73B4F" w:rsidRDefault="00A73B4F" w14:paraId="5B3C5E57" w14:textId="77777777">
      <w:pPr>
        <w:jc w:val="both"/>
        <w:rPr>
          <w:rFonts w:ascii="Times New Roman" w:hAnsi="Times New Roman"/>
          <w:sz w:val="24"/>
          <w:szCs w:val="24"/>
        </w:rPr>
      </w:pPr>
      <w:r w:rsidRPr="00A73B4F">
        <w:rPr>
          <w:rStyle w:val="Textoennegrita"/>
          <w:rFonts w:ascii="Times New Roman" w:hAnsi="Times New Roman"/>
          <w:sz w:val="24"/>
          <w:szCs w:val="24"/>
          <w:u w:val="single"/>
        </w:rPr>
        <w:t>TERCERO</w:t>
      </w:r>
      <w:r w:rsidRPr="00A73B4F">
        <w:rPr>
          <w:rStyle w:val="Textoennegrita"/>
          <w:rFonts w:ascii="Times New Roman" w:hAnsi="Times New Roman"/>
          <w:sz w:val="24"/>
          <w:szCs w:val="24"/>
        </w:rPr>
        <w:t>:</w:t>
      </w:r>
      <w:r w:rsidRPr="00A73B4F">
        <w:rPr>
          <w:rFonts w:ascii="Times New Roman" w:hAnsi="Times New Roman"/>
          <w:sz w:val="24"/>
          <w:szCs w:val="24"/>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A73B4F" w:rsidR="00A73B4F" w:rsidP="00A73B4F" w:rsidRDefault="00A73B4F" w14:paraId="2586B819" w14:textId="77777777">
      <w:pPr>
        <w:jc w:val="both"/>
        <w:rPr>
          <w:rFonts w:ascii="Times New Roman" w:hAnsi="Times New Roman"/>
          <w:bCs/>
          <w:sz w:val="24"/>
          <w:szCs w:val="24"/>
        </w:rPr>
      </w:pPr>
      <w:r w:rsidRPr="00A73B4F">
        <w:rPr>
          <w:rFonts w:ascii="Times New Roman" w:hAnsi="Times New Roman"/>
          <w:b/>
          <w:sz w:val="24"/>
          <w:szCs w:val="24"/>
          <w:u w:val="single"/>
        </w:rPr>
        <w:t>CUARTO</w:t>
      </w:r>
      <w:r w:rsidRPr="00A73B4F">
        <w:rPr>
          <w:rFonts w:ascii="Times New Roman" w:hAnsi="Times New Roman"/>
          <w:b/>
          <w:sz w:val="24"/>
          <w:szCs w:val="24"/>
        </w:rPr>
        <w:t>:</w:t>
      </w:r>
      <w:r w:rsidRPr="00A73B4F">
        <w:rPr>
          <w:rFonts w:ascii="Times New Roman" w:hAnsi="Times New Roman"/>
          <w:sz w:val="24"/>
          <w:szCs w:val="24"/>
        </w:rPr>
        <w:t xml:space="preserve"> </w:t>
      </w:r>
      <w:r w:rsidRPr="00A73B4F">
        <w:rPr>
          <w:rStyle w:val="Textoennegrita"/>
          <w:rFonts w:ascii="Times New Roman" w:hAnsi="Times New Roman"/>
          <w:b w:val="0"/>
          <w:sz w:val="24"/>
          <w:szCs w:val="24"/>
        </w:rPr>
        <w:t>Que, en materia procesal</w:t>
      </w:r>
      <w:r w:rsidRPr="00A73B4F">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A73B4F" w:rsidR="00A73B4F" w:rsidP="00A73B4F" w:rsidRDefault="00A73B4F" w14:paraId="3C51696E" w14:textId="77777777">
      <w:pPr>
        <w:jc w:val="both"/>
        <w:rPr>
          <w:rStyle w:val="Textoennegrita"/>
          <w:rFonts w:ascii="Times New Roman" w:hAnsi="Times New Roman"/>
          <w:sz w:val="24"/>
          <w:szCs w:val="24"/>
          <w:u w:val="single"/>
        </w:rPr>
      </w:pPr>
    </w:p>
    <w:p w:rsidRPr="00A73B4F" w:rsidR="00A73B4F" w:rsidP="00A73B4F" w:rsidRDefault="00A73B4F" w14:paraId="1A466C57" w14:textId="50E00B01">
      <w:pPr>
        <w:jc w:val="both"/>
        <w:rPr>
          <w:rFonts w:ascii="Times New Roman" w:hAnsi="Times New Roman"/>
          <w:sz w:val="24"/>
          <w:szCs w:val="24"/>
          <w:lang w:val="es-MX"/>
        </w:rPr>
      </w:pPr>
      <w:r w:rsidRPr="37A54086" w:rsidR="00A73B4F">
        <w:rPr>
          <w:rStyle w:val="Textoennegrita"/>
          <w:rFonts w:ascii="Times New Roman" w:hAnsi="Times New Roman"/>
          <w:sz w:val="24"/>
          <w:szCs w:val="24"/>
          <w:u w:val="single"/>
        </w:rPr>
        <w:t>QUINTO</w:t>
      </w:r>
      <w:r w:rsidRPr="37A54086" w:rsidR="00A73B4F">
        <w:rPr>
          <w:rStyle w:val="Textoennegrita"/>
          <w:rFonts w:ascii="Times New Roman" w:hAnsi="Times New Roman"/>
          <w:sz w:val="24"/>
          <w:szCs w:val="24"/>
        </w:rPr>
        <w:t>:</w:t>
      </w:r>
      <w:r w:rsidRPr="37A54086" w:rsidR="00A73B4F">
        <w:rPr>
          <w:rStyle w:val="Textoennegrita"/>
          <w:rFonts w:ascii="Times New Roman" w:hAnsi="Times New Roman"/>
          <w:b w:val="0"/>
          <w:bCs w:val="0"/>
          <w:sz w:val="24"/>
          <w:szCs w:val="24"/>
        </w:rPr>
        <w:t xml:space="preserve"> </w:t>
      </w:r>
      <w:r w:rsidRPr="37A54086" w:rsidR="00A73B4F">
        <w:rPr>
          <w:rFonts w:ascii="Times New Roman" w:hAnsi="Times New Roman"/>
          <w:sz w:val="24"/>
          <w:szCs w:val="24"/>
        </w:rPr>
        <w:t xml:space="preserve">Sobre la base de los términos contenidos en la reclamación y en la absolución de esta, y a lo tratado en la audiencia de vista, la cuestión controvertida radica en determinar si el siniestro bajo reclamación ocurrió antes de la contratación del Seguro </w:t>
      </w:r>
      <w:r w:rsidRPr="37A54086" w:rsidR="375AACD4">
        <w:rPr>
          <w:rFonts w:ascii="Times New Roman" w:hAnsi="Times New Roman"/>
          <w:sz w:val="24"/>
          <w:szCs w:val="24"/>
        </w:rPr>
        <w:t>........................................................</w:t>
      </w:r>
      <w:r w:rsidRPr="37A54086" w:rsidR="00A73B4F">
        <w:rPr>
          <w:rFonts w:ascii="Times New Roman" w:hAnsi="Times New Roman"/>
          <w:sz w:val="24"/>
          <w:szCs w:val="24"/>
        </w:rPr>
        <w:t xml:space="preserve"> - Póliza</w:t>
      </w:r>
      <w:r w:rsidRPr="37A54086" w:rsidR="00A73B4F">
        <w:rPr>
          <w:rFonts w:ascii="Times New Roman" w:hAnsi="Times New Roman"/>
          <w:sz w:val="24"/>
          <w:szCs w:val="24"/>
          <w:lang w:val="es-MX"/>
        </w:rPr>
        <w:t xml:space="preserve"> No </w:t>
      </w:r>
      <w:r w:rsidRPr="37A54086" w:rsidR="4262D050">
        <w:rPr>
          <w:rFonts w:ascii="Times New Roman" w:hAnsi="Times New Roman"/>
          <w:sz w:val="24"/>
          <w:szCs w:val="24"/>
          <w:lang w:eastAsia="es-PE"/>
        </w:rPr>
        <w:t>..........................</w:t>
      </w:r>
      <w:r w:rsidRPr="37A54086" w:rsidR="00A73B4F">
        <w:rPr>
          <w:rFonts w:ascii="Times New Roman" w:hAnsi="Times New Roman"/>
          <w:sz w:val="24"/>
          <w:szCs w:val="24"/>
          <w:lang w:val="es-MX"/>
        </w:rPr>
        <w:t>.</w:t>
      </w:r>
    </w:p>
    <w:p w:rsidRPr="00A73B4F" w:rsidR="00A73B4F" w:rsidP="00A73B4F" w:rsidRDefault="00A73B4F" w14:paraId="7CB17BEE" w14:textId="0D76C83A">
      <w:pPr>
        <w:tabs>
          <w:tab w:val="left" w:pos="2160"/>
        </w:tabs>
        <w:jc w:val="both"/>
        <w:rPr>
          <w:rFonts w:ascii="Times New Roman" w:hAnsi="Times New Roman"/>
          <w:sz w:val="24"/>
          <w:szCs w:val="24"/>
          <w:lang w:val="es-ES"/>
        </w:rPr>
      </w:pPr>
      <w:r w:rsidRPr="37A54086" w:rsidR="00A73B4F">
        <w:rPr>
          <w:rFonts w:ascii="Times New Roman" w:hAnsi="Times New Roman"/>
          <w:sz w:val="24"/>
          <w:szCs w:val="24"/>
        </w:rPr>
        <w:t xml:space="preserve">La aseguradora basa el rechazo de cobertura en que a la fecha del lamentable fallecimiento del </w:t>
      </w:r>
      <w:r w:rsidRPr="37A54086" w:rsidR="00A73B4F">
        <w:rPr>
          <w:rFonts w:ascii="Times New Roman" w:hAnsi="Times New Roman"/>
          <w:sz w:val="24"/>
          <w:szCs w:val="24"/>
          <w:lang w:val="es-MX"/>
        </w:rPr>
        <w:t xml:space="preserve">Sr. </w:t>
      </w:r>
      <w:r w:rsidRPr="37A54086" w:rsidR="48C6CF79">
        <w:rPr>
          <w:rFonts w:ascii="Times New Roman" w:hAnsi="Times New Roman"/>
          <w:color w:val="000000" w:themeColor="text1" w:themeTint="FF" w:themeShade="FF"/>
          <w:sz w:val="24"/>
          <w:szCs w:val="24"/>
          <w:lang w:eastAsia="es-PE"/>
        </w:rPr>
        <w:t>........................................................................</w:t>
      </w:r>
      <w:r w:rsidRPr="37A54086" w:rsidR="00A73B4F">
        <w:rPr>
          <w:rFonts w:ascii="Times New Roman" w:hAnsi="Times New Roman"/>
          <w:color w:val="000000" w:themeColor="text1" w:themeTint="FF" w:themeShade="FF"/>
          <w:sz w:val="24"/>
          <w:szCs w:val="24"/>
          <w:lang w:eastAsia="es-PE"/>
        </w:rPr>
        <w:t xml:space="preserve"> </w:t>
      </w:r>
      <w:r w:rsidRPr="37A54086" w:rsidR="00A73B4F">
        <w:rPr>
          <w:rFonts w:ascii="Times New Roman" w:hAnsi="Times New Roman"/>
          <w:sz w:val="24"/>
          <w:szCs w:val="24"/>
        </w:rPr>
        <w:t xml:space="preserve">(ocurrido el 18 de abril de 2021) no se había contratado la Póliza </w:t>
      </w:r>
      <w:r w:rsidRPr="37A54086" w:rsidR="00A73B4F">
        <w:rPr>
          <w:rFonts w:ascii="Times New Roman" w:hAnsi="Times New Roman"/>
          <w:sz w:val="24"/>
          <w:szCs w:val="24"/>
          <w:lang w:val="es-MX"/>
        </w:rPr>
        <w:t xml:space="preserve">No </w:t>
      </w:r>
      <w:r w:rsidRPr="37A54086" w:rsidR="4262D050">
        <w:rPr>
          <w:rFonts w:ascii="Times New Roman" w:hAnsi="Times New Roman"/>
          <w:sz w:val="24"/>
          <w:szCs w:val="24"/>
          <w:lang w:val="es-MX"/>
        </w:rPr>
        <w:t>..........................</w:t>
      </w:r>
      <w:r w:rsidRPr="37A54086" w:rsidR="00A73B4F">
        <w:rPr>
          <w:rFonts w:ascii="Times New Roman" w:hAnsi="Times New Roman"/>
          <w:sz w:val="24"/>
          <w:szCs w:val="24"/>
        </w:rPr>
        <w:t>, por lo que no existe interés asegurable.</w:t>
      </w:r>
    </w:p>
    <w:p w:rsidRPr="00A73B4F" w:rsidR="00A73B4F" w:rsidP="00A73B4F" w:rsidRDefault="00A73B4F" w14:paraId="6824ACEB" w14:textId="443DE668">
      <w:pPr>
        <w:tabs>
          <w:tab w:val="left" w:pos="2160"/>
        </w:tabs>
        <w:jc w:val="both"/>
        <w:rPr>
          <w:rFonts w:ascii="Times New Roman" w:hAnsi="Times New Roman"/>
          <w:sz w:val="24"/>
          <w:szCs w:val="24"/>
        </w:rPr>
      </w:pPr>
      <w:r w:rsidRPr="37A54086" w:rsidR="00A73B4F">
        <w:rPr>
          <w:rFonts w:ascii="Times New Roman" w:hAnsi="Times New Roman"/>
          <w:b w:val="1"/>
          <w:bCs w:val="1"/>
          <w:sz w:val="24"/>
          <w:szCs w:val="24"/>
          <w:u w:val="single"/>
        </w:rPr>
        <w:t>SEXTO</w:t>
      </w:r>
      <w:r w:rsidRPr="37A54086" w:rsidR="00A73B4F">
        <w:rPr>
          <w:rFonts w:ascii="Times New Roman" w:hAnsi="Times New Roman"/>
          <w:b w:val="1"/>
          <w:bCs w:val="1"/>
          <w:sz w:val="24"/>
          <w:szCs w:val="24"/>
        </w:rPr>
        <w:t>:</w:t>
      </w:r>
      <w:r w:rsidRPr="37A54086" w:rsidR="00A73B4F">
        <w:rPr>
          <w:rFonts w:ascii="Times New Roman" w:hAnsi="Times New Roman"/>
          <w:sz w:val="24"/>
          <w:szCs w:val="24"/>
        </w:rPr>
        <w:t xml:space="preserve"> Conforme se verifica en autos, el contrato de seguro bajo reclamación fue celebrado el 1 de mayo de 2021 como consecuencia del Préstamo Efectivo contratado en nombre del </w:t>
      </w:r>
      <w:r w:rsidRPr="37A54086" w:rsidR="00A73B4F">
        <w:rPr>
          <w:rFonts w:ascii="Times New Roman" w:hAnsi="Times New Roman"/>
          <w:sz w:val="24"/>
          <w:szCs w:val="24"/>
          <w:lang w:val="es-MX"/>
        </w:rPr>
        <w:t xml:space="preserve">Sr. </w:t>
      </w:r>
      <w:r w:rsidRPr="37A54086" w:rsidR="48C6CF79">
        <w:rPr>
          <w:rFonts w:ascii="Times New Roman" w:hAnsi="Times New Roman"/>
          <w:color w:val="000000" w:themeColor="text1" w:themeTint="FF" w:themeShade="FF"/>
          <w:sz w:val="24"/>
          <w:szCs w:val="24"/>
          <w:lang w:eastAsia="es-PE"/>
        </w:rPr>
        <w:t>........................................................................</w:t>
      </w:r>
      <w:r w:rsidRPr="37A54086" w:rsidR="00A73B4F">
        <w:rPr>
          <w:rFonts w:ascii="Times New Roman" w:hAnsi="Times New Roman"/>
          <w:color w:val="000000" w:themeColor="text1" w:themeTint="FF" w:themeShade="FF"/>
          <w:sz w:val="24"/>
          <w:szCs w:val="24"/>
          <w:lang w:eastAsia="es-PE"/>
        </w:rPr>
        <w:t xml:space="preserve"> con el Banco Falabella, </w:t>
      </w:r>
      <w:r w:rsidRPr="37A54086" w:rsidR="00A73B4F">
        <w:rPr>
          <w:rFonts w:ascii="Times New Roman" w:hAnsi="Times New Roman"/>
          <w:sz w:val="24"/>
          <w:szCs w:val="24"/>
          <w:lang w:val="es-MX"/>
        </w:rPr>
        <w:t>esto es con posterioridad al fallecimiento de este:</w:t>
      </w:r>
    </w:p>
    <w:p w:rsidR="37A54086" w:rsidP="37A54086" w:rsidRDefault="37A54086" w14:paraId="4B1444C7" w14:textId="69A33A7A">
      <w:pPr>
        <w:tabs>
          <w:tab w:val="left" w:leader="none" w:pos="2160"/>
        </w:tabs>
        <w:jc w:val="both"/>
        <w:rPr>
          <w:rFonts w:ascii="Times New Roman" w:hAnsi="Times New Roman"/>
          <w:sz w:val="24"/>
          <w:szCs w:val="24"/>
          <w:lang w:val="es-MX"/>
        </w:rPr>
      </w:pPr>
    </w:p>
    <w:p w:rsidRPr="00A73B4F" w:rsidR="00A73B4F" w:rsidP="00A73B4F" w:rsidRDefault="00A73B4F" w14:paraId="620A9FB7" w14:textId="51CB8ADF">
      <w:pPr>
        <w:autoSpaceDE w:val="0"/>
        <w:autoSpaceDN w:val="0"/>
        <w:adjustRightInd w:val="0"/>
        <w:jc w:val="both"/>
      </w:pPr>
      <w:r w:rsidR="607D32B0">
        <w:rPr/>
        <w:t>...........................................................................................................................................</w:t>
      </w:r>
    </w:p>
    <w:p w:rsidR="37A54086" w:rsidP="37A54086" w:rsidRDefault="37A54086" w14:paraId="78B40056" w14:textId="14BC8123">
      <w:pPr>
        <w:jc w:val="both"/>
      </w:pPr>
    </w:p>
    <w:p w:rsidRPr="00A73B4F" w:rsidR="00A73B4F" w:rsidP="37A54086" w:rsidRDefault="00A73B4F" w14:paraId="18D78FBE" w14:textId="4F5D4B0C">
      <w:pPr>
        <w:pStyle w:val="Default"/>
        <w:jc w:val="both"/>
        <w:rPr>
          <w:rFonts w:ascii="Times New Roman" w:hAnsi="Times New Roman" w:cs="Times New Roman"/>
          <w:lang w:val="es-MX"/>
        </w:rPr>
      </w:pPr>
      <w:r w:rsidRPr="37A54086" w:rsidR="00A73B4F">
        <w:rPr>
          <w:rFonts w:ascii="Times New Roman" w:hAnsi="Times New Roman" w:cs="Times New Roman"/>
        </w:rPr>
        <w:t xml:space="preserve">En esa medida, no cabe duda de que el siniestro bajo reclamación ocurrió antes que el Seguro </w:t>
      </w:r>
      <w:r w:rsidRPr="37A54086" w:rsidR="375AACD4">
        <w:rPr>
          <w:rFonts w:ascii="Times New Roman" w:hAnsi="Times New Roman" w:cs="Times New Roman"/>
        </w:rPr>
        <w:t>........................................................</w:t>
      </w:r>
      <w:r w:rsidRPr="37A54086" w:rsidR="00A73B4F">
        <w:rPr>
          <w:rFonts w:ascii="Times New Roman" w:hAnsi="Times New Roman" w:cs="Times New Roman"/>
        </w:rPr>
        <w:t xml:space="preserve"> - Póliza</w:t>
      </w:r>
      <w:r w:rsidRPr="37A54086" w:rsidR="00A73B4F">
        <w:rPr>
          <w:rFonts w:ascii="Times New Roman" w:hAnsi="Times New Roman" w:cs="Times New Roman"/>
          <w:lang w:val="es-MX"/>
        </w:rPr>
        <w:t xml:space="preserve"> No </w:t>
      </w:r>
      <w:r w:rsidRPr="37A54086" w:rsidR="4262D050">
        <w:rPr>
          <w:rFonts w:ascii="Times New Roman" w:hAnsi="Times New Roman" w:cs="Times New Roman"/>
        </w:rPr>
        <w:t>..........................</w:t>
      </w:r>
      <w:r w:rsidRPr="37A54086" w:rsidR="00A73B4F">
        <w:rPr>
          <w:rFonts w:ascii="Times New Roman" w:hAnsi="Times New Roman" w:cs="Times New Roman"/>
          <w:lang w:val="es-MX"/>
        </w:rPr>
        <w:t xml:space="preserve"> quede celebrado. </w:t>
      </w:r>
    </w:p>
    <w:p w:rsidRPr="00A73B4F" w:rsidR="00A73B4F" w:rsidP="00A73B4F" w:rsidRDefault="00A73B4F" w14:paraId="20B21DEE" w14:textId="77777777">
      <w:pPr>
        <w:pStyle w:val="Default"/>
        <w:jc w:val="both"/>
        <w:rPr>
          <w:rFonts w:ascii="Times New Roman" w:hAnsi="Times New Roman" w:cs="Times New Roman"/>
          <w:bCs/>
          <w:lang w:val="es-MX"/>
        </w:rPr>
      </w:pPr>
    </w:p>
    <w:p w:rsidRPr="00A73B4F" w:rsidR="00A73B4F" w:rsidP="00A73B4F" w:rsidRDefault="00A73B4F" w14:paraId="6C32E5E3" w14:textId="01C829A3">
      <w:pPr>
        <w:pStyle w:val="Default"/>
        <w:jc w:val="both"/>
        <w:rPr>
          <w:rFonts w:ascii="Times New Roman" w:hAnsi="Times New Roman" w:cs="Times New Roman"/>
        </w:rPr>
      </w:pPr>
      <w:r w:rsidRPr="37A54086" w:rsidR="00A73B4F">
        <w:rPr>
          <w:rFonts w:ascii="Times New Roman" w:hAnsi="Times New Roman" w:cs="Times New Roman"/>
          <w:lang w:val="es-MX"/>
        </w:rPr>
        <w:t xml:space="preserve">Por consiguiente, la inexistencia de riesgo al tiempo de su celebración acarrea la imposibilidad que se incluya en el contrato de seguro al fallecido Sr. </w:t>
      </w:r>
      <w:r w:rsidRPr="37A54086" w:rsidR="2D4612AF">
        <w:rPr>
          <w:rFonts w:ascii="Times New Roman" w:hAnsi="Times New Roman" w:cs="Times New Roman"/>
        </w:rPr>
        <w:t>.................</w:t>
      </w:r>
      <w:r w:rsidRPr="37A54086" w:rsidR="00A73B4F">
        <w:rPr>
          <w:rFonts w:ascii="Times New Roman" w:hAnsi="Times New Roman" w:cs="Times New Roman"/>
        </w:rPr>
        <w:t xml:space="preserve"> </w:t>
      </w:r>
      <w:r w:rsidRPr="37A54086" w:rsidR="1845E50D">
        <w:rPr>
          <w:rFonts w:ascii="Times New Roman" w:hAnsi="Times New Roman" w:cs="Times New Roman"/>
        </w:rPr>
        <w:t>.................</w:t>
      </w:r>
      <w:r w:rsidRPr="37A54086" w:rsidR="00A73B4F">
        <w:rPr>
          <w:rFonts w:ascii="Times New Roman" w:hAnsi="Times New Roman" w:cs="Times New Roman"/>
        </w:rPr>
        <w:t xml:space="preserve">. </w:t>
      </w:r>
    </w:p>
    <w:p w:rsidRPr="00A73B4F" w:rsidR="00A73B4F" w:rsidP="00A73B4F" w:rsidRDefault="00A73B4F" w14:paraId="77AA18AB" w14:textId="77777777">
      <w:pPr>
        <w:pStyle w:val="Default"/>
        <w:jc w:val="both"/>
        <w:rPr>
          <w:rFonts w:ascii="Times New Roman" w:hAnsi="Times New Roman" w:cs="Times New Roman"/>
        </w:rPr>
      </w:pPr>
    </w:p>
    <w:p w:rsidRPr="00A73B4F" w:rsidR="00A73B4F" w:rsidP="00A73B4F" w:rsidRDefault="00A73B4F" w14:paraId="538144D7" w14:textId="77777777">
      <w:pPr>
        <w:pStyle w:val="Default"/>
        <w:jc w:val="both"/>
        <w:rPr>
          <w:rFonts w:ascii="Times New Roman" w:hAnsi="Times New Roman" w:cs="Times New Roman"/>
        </w:rPr>
      </w:pPr>
      <w:r w:rsidRPr="00A73B4F">
        <w:rPr>
          <w:rFonts w:ascii="Times New Roman" w:hAnsi="Times New Roman" w:cs="Times New Roman"/>
        </w:rPr>
        <w:t xml:space="preserve">Cabe tener en consideración que, tal como se establece en el artículo 3 de la Ley No 29946 </w:t>
      </w:r>
      <w:r w:rsidRPr="00A73B4F">
        <w:rPr>
          <w:rFonts w:ascii="Times New Roman" w:hAnsi="Times New Roman" w:cs="Times New Roman"/>
          <w:i/>
          <w:iCs/>
        </w:rPr>
        <w:t>“el contrato de seguro es nulo si al tiempo de su celebración se había producido el siniestro o había desaparecido la posibilidad de que se produzca”</w:t>
      </w:r>
      <w:r w:rsidRPr="00A73B4F">
        <w:rPr>
          <w:rFonts w:ascii="Times New Roman" w:hAnsi="Times New Roman" w:cs="Times New Roman"/>
        </w:rPr>
        <w:t>.</w:t>
      </w:r>
    </w:p>
    <w:p w:rsidR="00833D15" w:rsidP="00A73B4F" w:rsidRDefault="00833D15" w14:paraId="72AC289D" w14:textId="77777777">
      <w:pPr>
        <w:pStyle w:val="Default"/>
        <w:jc w:val="both"/>
        <w:rPr>
          <w:rFonts w:ascii="Times New Roman" w:hAnsi="Times New Roman" w:cs="Times New Roman"/>
        </w:rPr>
      </w:pPr>
    </w:p>
    <w:p w:rsidRPr="00A73B4F" w:rsidR="00A73B4F" w:rsidP="00A73B4F" w:rsidRDefault="00A73B4F" w14:paraId="6A048156" w14:textId="30418434">
      <w:pPr>
        <w:pStyle w:val="Default"/>
        <w:jc w:val="both"/>
        <w:rPr>
          <w:rFonts w:ascii="Times New Roman" w:hAnsi="Times New Roman" w:cs="Times New Roman"/>
        </w:rPr>
      </w:pPr>
      <w:r w:rsidRPr="37A54086" w:rsidR="00A73B4F">
        <w:rPr>
          <w:rFonts w:ascii="Times New Roman" w:hAnsi="Times New Roman" w:cs="Times New Roman"/>
        </w:rPr>
        <w:t xml:space="preserve">Consecuentemente, de los argumentos expuestos se llega a la conclusión que el siniestro se produjo antes de la contratación del seguro, razón por </w:t>
      </w:r>
      <w:r w:rsidRPr="37A54086" w:rsidR="00A73B4F">
        <w:rPr>
          <w:rFonts w:ascii="Times New Roman" w:hAnsi="Times New Roman" w:cs="Times New Roman"/>
        </w:rPr>
        <w:t>la dicho contrato</w:t>
      </w:r>
      <w:r w:rsidRPr="37A54086" w:rsidR="00A73B4F">
        <w:rPr>
          <w:rFonts w:ascii="Times New Roman" w:hAnsi="Times New Roman" w:cs="Times New Roman"/>
        </w:rPr>
        <w:t xml:space="preserve"> es nulo por ausencia de un interés asegurable ante el fallecimiento previo del Sr. </w:t>
      </w:r>
      <w:r w:rsidRPr="37A54086" w:rsidR="2D4612AF">
        <w:rPr>
          <w:rFonts w:ascii="Times New Roman" w:hAnsi="Times New Roman" w:cs="Times New Roman"/>
        </w:rPr>
        <w:t>.................</w:t>
      </w:r>
      <w:r w:rsidRPr="37A54086" w:rsidR="00A73B4F">
        <w:rPr>
          <w:rFonts w:ascii="Times New Roman" w:hAnsi="Times New Roman" w:cs="Times New Roman"/>
        </w:rPr>
        <w:t xml:space="preserve"> </w:t>
      </w:r>
      <w:r w:rsidRPr="37A54086" w:rsidR="1845E50D">
        <w:rPr>
          <w:rFonts w:ascii="Times New Roman" w:hAnsi="Times New Roman" w:cs="Times New Roman"/>
        </w:rPr>
        <w:t>.................</w:t>
      </w:r>
      <w:r w:rsidRPr="37A54086" w:rsidR="00A73B4F">
        <w:rPr>
          <w:rFonts w:ascii="Times New Roman" w:hAnsi="Times New Roman" w:cs="Times New Roman"/>
        </w:rPr>
        <w:t xml:space="preserve">. </w:t>
      </w:r>
    </w:p>
    <w:p w:rsidR="00833D15" w:rsidP="00A73B4F" w:rsidRDefault="00833D15" w14:paraId="5B5548B8" w14:textId="77777777">
      <w:pPr>
        <w:jc w:val="both"/>
        <w:rPr>
          <w:rFonts w:ascii="Times New Roman" w:hAnsi="Times New Roman"/>
          <w:b/>
          <w:sz w:val="24"/>
          <w:szCs w:val="24"/>
          <w:u w:val="single"/>
        </w:rPr>
      </w:pPr>
    </w:p>
    <w:p w:rsidRPr="00A73B4F" w:rsidR="00A73B4F" w:rsidP="00A73B4F" w:rsidRDefault="00A73B4F" w14:paraId="1B4863BA" w14:textId="252EA601">
      <w:pPr>
        <w:jc w:val="both"/>
        <w:rPr>
          <w:rFonts w:ascii="Times New Roman" w:hAnsi="Times New Roman"/>
          <w:sz w:val="24"/>
          <w:szCs w:val="24"/>
        </w:rPr>
      </w:pPr>
      <w:r w:rsidRPr="00A73B4F">
        <w:rPr>
          <w:rFonts w:ascii="Times New Roman" w:hAnsi="Times New Roman"/>
          <w:b/>
          <w:sz w:val="24"/>
          <w:szCs w:val="24"/>
          <w:u w:val="single"/>
        </w:rPr>
        <w:lastRenderedPageBreak/>
        <w:t>SÉPTIMO</w:t>
      </w:r>
      <w:r w:rsidRPr="00A73B4F">
        <w:rPr>
          <w:rFonts w:ascii="Times New Roman" w:hAnsi="Times New Roman"/>
          <w:b/>
          <w:sz w:val="24"/>
          <w:szCs w:val="24"/>
        </w:rPr>
        <w:t>:</w:t>
      </w:r>
      <w:r w:rsidRPr="00A73B4F">
        <w:rPr>
          <w:rFonts w:ascii="Times New Roman" w:hAnsi="Times New Roman"/>
          <w:sz w:val="24"/>
          <w:szCs w:val="24"/>
        </w:rPr>
        <w:t xml:space="preserve"> En ese sentido, se verifica que en el presente caso se encuentra fundamento para la denegatoria de cobertura.</w:t>
      </w:r>
    </w:p>
    <w:p w:rsidRPr="00833D15" w:rsidR="00A73B4F" w:rsidP="00833D15" w:rsidRDefault="00A73B4F" w14:paraId="39AA3319" w14:textId="628125AF">
      <w:pPr>
        <w:jc w:val="both"/>
        <w:rPr>
          <w:rFonts w:ascii="Times New Roman" w:hAnsi="Times New Roman"/>
          <w:b/>
          <w:sz w:val="24"/>
          <w:szCs w:val="24"/>
        </w:rPr>
      </w:pPr>
      <w:r w:rsidRPr="00A73B4F">
        <w:rPr>
          <w:rFonts w:ascii="Times New Roman" w:hAnsi="Times New Roman"/>
          <w:b/>
          <w:sz w:val="24"/>
          <w:szCs w:val="24"/>
        </w:rPr>
        <w:t xml:space="preserve">ATENDIENDO A LO EXPRESADO, ESTE COLEGIADO CONCLUYE SU APRECIACIÓN RAZONADA Y CONJUNTA, POR LO QUE  </w:t>
      </w:r>
    </w:p>
    <w:p w:rsidRPr="00833D15" w:rsidR="00A73B4F" w:rsidP="00A73B4F" w:rsidRDefault="00A73B4F" w14:paraId="637AA21C" w14:textId="6D2876F9">
      <w:pPr>
        <w:jc w:val="both"/>
        <w:rPr>
          <w:rFonts w:ascii="Times New Roman" w:hAnsi="Times New Roman"/>
          <w:b/>
          <w:sz w:val="24"/>
          <w:szCs w:val="24"/>
        </w:rPr>
      </w:pPr>
      <w:r w:rsidRPr="00A73B4F">
        <w:rPr>
          <w:rFonts w:ascii="Times New Roman" w:hAnsi="Times New Roman"/>
          <w:b/>
          <w:sz w:val="24"/>
          <w:szCs w:val="24"/>
        </w:rPr>
        <w:t xml:space="preserve">RESUELVE: </w:t>
      </w:r>
    </w:p>
    <w:p w:rsidRPr="00A73B4F" w:rsidR="00A73B4F" w:rsidP="00A73B4F" w:rsidRDefault="00A73B4F" w14:paraId="72A9F764" w14:textId="68171835">
      <w:pPr>
        <w:tabs>
          <w:tab w:val="left" w:pos="2160"/>
        </w:tabs>
        <w:jc w:val="both"/>
        <w:rPr>
          <w:rFonts w:ascii="Times New Roman" w:hAnsi="Times New Roman" w:eastAsia="Times New Roman"/>
          <w:sz w:val="24"/>
          <w:szCs w:val="24"/>
        </w:rPr>
      </w:pPr>
      <w:r w:rsidRPr="37A54086" w:rsidR="00A73B4F">
        <w:rPr>
          <w:rFonts w:ascii="Times New Roman" w:hAnsi="Times New Roman" w:eastAsia="Arial Unicode MS"/>
          <w:sz w:val="24"/>
          <w:szCs w:val="24"/>
        </w:rPr>
        <w:t>Declarar</w:t>
      </w:r>
      <w:r w:rsidRPr="37A54086" w:rsidR="00A73B4F">
        <w:rPr>
          <w:rFonts w:ascii="Times New Roman" w:hAnsi="Times New Roman" w:eastAsia="Arial Unicode MS"/>
          <w:b w:val="1"/>
          <w:bCs w:val="1"/>
          <w:sz w:val="24"/>
          <w:szCs w:val="24"/>
        </w:rPr>
        <w:t xml:space="preserve"> INFUNDADA </w:t>
      </w:r>
      <w:r w:rsidRPr="37A54086" w:rsidR="00A73B4F">
        <w:rPr>
          <w:rFonts w:ascii="Times New Roman" w:hAnsi="Times New Roman" w:eastAsia="Arial Unicode MS"/>
          <w:sz w:val="24"/>
          <w:szCs w:val="24"/>
        </w:rPr>
        <w:t>la reclamación interpuesta por</w:t>
      </w:r>
      <w:r w:rsidRPr="37A54086" w:rsidR="00A73B4F">
        <w:rPr>
          <w:rFonts w:ascii="Times New Roman" w:hAnsi="Times New Roman"/>
          <w:b w:val="1"/>
          <w:bCs w:val="1"/>
          <w:sz w:val="24"/>
          <w:szCs w:val="24"/>
          <w:lang w:val="es-MX"/>
        </w:rPr>
        <w:t xml:space="preserve"> </w:t>
      </w:r>
      <w:r w:rsidRPr="37A54086" w:rsidR="397FD963">
        <w:rPr>
          <w:rFonts w:ascii="Times New Roman" w:hAnsi="Times New Roman"/>
          <w:b w:val="1"/>
          <w:bCs w:val="1"/>
          <w:sz w:val="24"/>
          <w:szCs w:val="24"/>
        </w:rPr>
        <w:t>..............................................................................</w:t>
      </w:r>
      <w:r w:rsidRPr="37A54086" w:rsidR="00A73B4F">
        <w:rPr>
          <w:rFonts w:ascii="Times New Roman" w:hAnsi="Times New Roman"/>
          <w:b w:val="1"/>
          <w:bCs w:val="1"/>
          <w:sz w:val="24"/>
          <w:szCs w:val="24"/>
          <w:lang w:val="es-MX"/>
        </w:rPr>
        <w:t xml:space="preserve"> </w:t>
      </w:r>
      <w:r w:rsidRPr="37A54086" w:rsidR="00A73B4F">
        <w:rPr>
          <w:rFonts w:ascii="Times New Roman" w:hAnsi="Times New Roman"/>
          <w:sz w:val="24"/>
          <w:szCs w:val="24"/>
          <w:lang w:val="es-MX"/>
        </w:rPr>
        <w:t>contra</w:t>
      </w:r>
      <w:r w:rsidRPr="37A54086" w:rsidR="00A73B4F">
        <w:rPr>
          <w:rFonts w:ascii="Times New Roman" w:hAnsi="Times New Roman" w:eastAsia="Arial Unicode MS"/>
          <w:b w:val="1"/>
          <w:bCs w:val="1"/>
          <w:sz w:val="24"/>
          <w:szCs w:val="24"/>
          <w:lang w:val="es-MX"/>
        </w:rPr>
        <w:t xml:space="preserve"> </w:t>
      </w:r>
      <w:r w:rsidRPr="37A54086" w:rsidR="4B6FFCE5">
        <w:rPr>
          <w:rFonts w:ascii="Times New Roman" w:hAnsi="Times New Roman"/>
          <w:b w:val="1"/>
          <w:bCs w:val="1"/>
          <w:color w:val="000000" w:themeColor="text1" w:themeTint="FF" w:themeShade="FF"/>
          <w:sz w:val="24"/>
          <w:szCs w:val="24"/>
          <w:lang w:eastAsia="es-PE"/>
        </w:rPr>
        <w:t>.................</w:t>
      </w:r>
      <w:r w:rsidRPr="37A54086" w:rsidR="00A73B4F">
        <w:rPr>
          <w:rFonts w:ascii="Times New Roman" w:hAnsi="Times New Roman"/>
          <w:b w:val="1"/>
          <w:bCs w:val="1"/>
          <w:color w:val="000000" w:themeColor="text1" w:themeTint="FF" w:themeShade="FF"/>
          <w:sz w:val="24"/>
          <w:szCs w:val="24"/>
          <w:lang w:eastAsia="es-PE"/>
        </w:rPr>
        <w:t xml:space="preserve"> </w:t>
      </w:r>
      <w:r w:rsidRPr="37A54086" w:rsidR="38F48019">
        <w:rPr>
          <w:rFonts w:ascii="Times New Roman" w:hAnsi="Times New Roman"/>
          <w:b w:val="1"/>
          <w:bCs w:val="1"/>
          <w:color w:val="000000" w:themeColor="text1" w:themeTint="FF" w:themeShade="FF"/>
          <w:sz w:val="24"/>
          <w:szCs w:val="24"/>
          <w:lang w:eastAsia="es-PE"/>
        </w:rPr>
        <w:t>.................</w:t>
      </w:r>
      <w:r w:rsidRPr="37A54086" w:rsidR="00A73B4F">
        <w:rPr>
          <w:rFonts w:ascii="Times New Roman" w:hAnsi="Times New Roman"/>
          <w:b w:val="1"/>
          <w:bCs w:val="1"/>
          <w:color w:val="000000" w:themeColor="text1" w:themeTint="FF" w:themeShade="FF"/>
          <w:sz w:val="24"/>
          <w:szCs w:val="24"/>
          <w:lang w:eastAsia="es-PE"/>
        </w:rPr>
        <w:t xml:space="preserve">. </w:t>
      </w:r>
      <w:r w:rsidRPr="37A54086" w:rsidR="61130D94">
        <w:rPr>
          <w:rFonts w:ascii="Times New Roman" w:hAnsi="Times New Roman"/>
          <w:b w:val="1"/>
          <w:bCs w:val="1"/>
          <w:color w:val="000000" w:themeColor="text1" w:themeTint="FF" w:themeShade="FF"/>
          <w:sz w:val="24"/>
          <w:szCs w:val="24"/>
          <w:lang w:eastAsia="es-PE"/>
        </w:rPr>
        <w:t>................................................................................</w:t>
      </w:r>
      <w:r w:rsidRPr="37A54086" w:rsidR="00A73B4F">
        <w:rPr>
          <w:rFonts w:ascii="Times New Roman" w:hAnsi="Times New Roman"/>
          <w:b w:val="1"/>
          <w:bCs w:val="1"/>
          <w:sz w:val="24"/>
          <w:szCs w:val="24"/>
          <w:lang w:val="es-MX"/>
        </w:rPr>
        <w:t xml:space="preserve"> </w:t>
      </w:r>
      <w:r w:rsidRPr="37A54086" w:rsidR="00A73B4F">
        <w:rPr>
          <w:rFonts w:ascii="Times New Roman" w:hAnsi="Times New Roman"/>
          <w:sz w:val="24"/>
          <w:szCs w:val="24"/>
        </w:rPr>
        <w:t xml:space="preserve">con relación al </w:t>
      </w:r>
      <w:r w:rsidRPr="37A54086" w:rsidR="00A73B4F">
        <w:rPr>
          <w:rFonts w:ascii="Times New Roman" w:hAnsi="Times New Roman"/>
          <w:b w:val="1"/>
          <w:bCs w:val="1"/>
          <w:sz w:val="24"/>
          <w:szCs w:val="24"/>
          <w:lang w:val="es-MX"/>
        </w:rPr>
        <w:t xml:space="preserve">SEGURO DE </w:t>
      </w:r>
      <w:r w:rsidRPr="37A54086" w:rsidR="375AACD4">
        <w:rPr>
          <w:rFonts w:ascii="Times New Roman" w:hAnsi="Times New Roman"/>
          <w:b w:val="1"/>
          <w:bCs w:val="1"/>
          <w:sz w:val="24"/>
          <w:szCs w:val="24"/>
        </w:rPr>
        <w:t>........................................................</w:t>
      </w:r>
      <w:r w:rsidRPr="37A54086" w:rsidR="00A73B4F">
        <w:rPr>
          <w:rFonts w:ascii="Times New Roman" w:hAnsi="Times New Roman"/>
          <w:b w:val="1"/>
          <w:bCs w:val="1"/>
          <w:sz w:val="24"/>
          <w:szCs w:val="24"/>
        </w:rPr>
        <w:t xml:space="preserve"> – PÓLIZA No </w:t>
      </w:r>
      <w:r w:rsidRPr="37A54086" w:rsidR="4262D050">
        <w:rPr>
          <w:rFonts w:ascii="Times New Roman" w:hAnsi="Times New Roman"/>
          <w:b w:val="1"/>
          <w:bCs w:val="1"/>
          <w:sz w:val="24"/>
          <w:szCs w:val="24"/>
          <w:lang w:eastAsia="es-PE"/>
        </w:rPr>
        <w:t>..........................</w:t>
      </w:r>
      <w:r w:rsidRPr="37A54086" w:rsidR="00A73B4F">
        <w:rPr>
          <w:rFonts w:ascii="Times New Roman" w:hAnsi="Times New Roman"/>
          <w:sz w:val="24"/>
          <w:szCs w:val="24"/>
          <w:lang w:val="es-MX"/>
        </w:rPr>
        <w:t xml:space="preserve">, </w:t>
      </w:r>
      <w:r w:rsidRPr="37A54086" w:rsidR="00A73B4F">
        <w:rPr>
          <w:rFonts w:ascii="Times New Roman" w:hAnsi="Times New Roman"/>
          <w:sz w:val="24"/>
          <w:szCs w:val="24"/>
        </w:rPr>
        <w:t xml:space="preserve">quedando a salvo el derecho de la reclamante de recurrir ante las instancias que considere pertinentes. </w:t>
      </w:r>
    </w:p>
    <w:p w:rsidRPr="00A73B4F" w:rsidR="00F07C74" w:rsidP="00767845" w:rsidRDefault="00D00142" w14:paraId="109CA284" w14:textId="00071A77">
      <w:pPr>
        <w:jc w:val="right"/>
        <w:rPr>
          <w:rFonts w:ascii="Times New Roman" w:hAnsi="Times New Roman"/>
          <w:sz w:val="24"/>
          <w:szCs w:val="24"/>
        </w:rPr>
      </w:pPr>
      <w:r w:rsidRPr="00A73B4F">
        <w:rPr>
          <w:rFonts w:ascii="Times New Roman" w:hAnsi="Times New Roman"/>
          <w:sz w:val="24"/>
          <w:szCs w:val="24"/>
        </w:rPr>
        <w:t>Lima,</w:t>
      </w:r>
      <w:r w:rsidRPr="00A73B4F" w:rsidR="0034229F">
        <w:rPr>
          <w:rFonts w:ascii="Times New Roman" w:hAnsi="Times New Roman"/>
          <w:sz w:val="24"/>
          <w:szCs w:val="24"/>
        </w:rPr>
        <w:t xml:space="preserve"> </w:t>
      </w:r>
      <w:r w:rsidRPr="00A73B4F" w:rsidR="007C51E3">
        <w:rPr>
          <w:rFonts w:ascii="Times New Roman" w:hAnsi="Times New Roman"/>
          <w:sz w:val="24"/>
          <w:szCs w:val="24"/>
        </w:rPr>
        <w:t>1</w:t>
      </w:r>
      <w:r w:rsidRPr="00A73B4F" w:rsidR="00E15D35">
        <w:rPr>
          <w:rFonts w:ascii="Times New Roman" w:hAnsi="Times New Roman"/>
          <w:sz w:val="24"/>
          <w:szCs w:val="24"/>
        </w:rPr>
        <w:t>4</w:t>
      </w:r>
      <w:r w:rsidRPr="00A73B4F" w:rsidR="00FB1E10">
        <w:rPr>
          <w:rFonts w:ascii="Times New Roman" w:hAnsi="Times New Roman"/>
          <w:sz w:val="24"/>
          <w:szCs w:val="24"/>
        </w:rPr>
        <w:t xml:space="preserve"> </w:t>
      </w:r>
      <w:r w:rsidRPr="00A73B4F">
        <w:rPr>
          <w:rFonts w:ascii="Times New Roman" w:hAnsi="Times New Roman"/>
          <w:sz w:val="24"/>
          <w:szCs w:val="24"/>
        </w:rPr>
        <w:t>de</w:t>
      </w:r>
      <w:r w:rsidRPr="00A73B4F" w:rsidR="00C75095">
        <w:rPr>
          <w:rFonts w:ascii="Times New Roman" w:hAnsi="Times New Roman"/>
          <w:sz w:val="24"/>
          <w:szCs w:val="24"/>
        </w:rPr>
        <w:t xml:space="preserve"> </w:t>
      </w:r>
      <w:r w:rsidRPr="00A73B4F" w:rsidR="00FB1E10">
        <w:rPr>
          <w:rFonts w:ascii="Times New Roman" w:hAnsi="Times New Roman"/>
          <w:sz w:val="24"/>
          <w:szCs w:val="24"/>
        </w:rPr>
        <w:t>diciembre</w:t>
      </w:r>
      <w:r w:rsidRPr="00A73B4F">
        <w:rPr>
          <w:rFonts w:ascii="Times New Roman" w:hAnsi="Times New Roman"/>
          <w:sz w:val="24"/>
          <w:szCs w:val="24"/>
        </w:rPr>
        <w:t xml:space="preserve"> de 202</w:t>
      </w:r>
      <w:r w:rsidRPr="00A73B4F" w:rsidR="006C6213">
        <w:rPr>
          <w:rFonts w:ascii="Times New Roman" w:hAnsi="Times New Roman"/>
          <w:sz w:val="24"/>
          <w:szCs w:val="24"/>
        </w:rPr>
        <w:t>3</w:t>
      </w:r>
    </w:p>
    <w:p w:rsidRPr="00A73B4F" w:rsidR="00F07C74" w:rsidP="00F07C74" w:rsidRDefault="00F07C74" w14:paraId="64136AEE" w14:textId="77777777">
      <w:pPr>
        <w:jc w:val="both"/>
        <w:rPr>
          <w:rFonts w:ascii="Times New Roman" w:hAnsi="Times New Roman"/>
          <w:b/>
          <w:bCs/>
          <w:i/>
          <w:iCs/>
          <w:sz w:val="24"/>
          <w:szCs w:val="24"/>
          <w:lang w:val="es-ES_tradnl"/>
        </w:rPr>
      </w:pPr>
      <w:r w:rsidRPr="00A73B4F">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A73B4F" w:rsidR="00F07C74" w:rsidP="00F07C74" w:rsidRDefault="00F07C74" w14:paraId="57FA2984" w14:textId="77777777">
      <w:pPr>
        <w:spacing w:line="240" w:lineRule="auto"/>
        <w:jc w:val="both"/>
        <w:rPr>
          <w:rFonts w:ascii="Times New Roman" w:hAnsi="Times New Roman"/>
          <w:b/>
          <w:bCs/>
          <w:i/>
          <w:iCs/>
          <w:sz w:val="24"/>
          <w:szCs w:val="24"/>
          <w:lang w:val="es-ES_tradnl"/>
        </w:rPr>
      </w:pPr>
    </w:p>
    <w:p w:rsidRPr="00A73B4F" w:rsidR="00F07C74" w:rsidP="004D781D" w:rsidRDefault="00F07C74" w14:paraId="33178CDD" w14:textId="77777777">
      <w:pPr>
        <w:spacing w:line="240" w:lineRule="auto"/>
        <w:jc w:val="center"/>
        <w:rPr>
          <w:rFonts w:ascii="Times New Roman" w:hAnsi="Times New Roman"/>
          <w:b/>
          <w:bCs/>
          <w:sz w:val="24"/>
          <w:szCs w:val="24"/>
        </w:rPr>
      </w:pPr>
      <w:r w:rsidRPr="00A73B4F">
        <w:rPr>
          <w:rFonts w:ascii="Times New Roman" w:hAnsi="Times New Roman"/>
          <w:b/>
          <w:bCs/>
          <w:sz w:val="24"/>
          <w:szCs w:val="24"/>
        </w:rPr>
        <w:t xml:space="preserve">Rolando Eyzaguirre </w:t>
      </w:r>
      <w:proofErr w:type="spellStart"/>
      <w:r w:rsidRPr="00A73B4F">
        <w:rPr>
          <w:rFonts w:ascii="Times New Roman" w:hAnsi="Times New Roman"/>
          <w:b/>
          <w:bCs/>
          <w:sz w:val="24"/>
          <w:szCs w:val="24"/>
        </w:rPr>
        <w:t>Maccan</w:t>
      </w:r>
      <w:proofErr w:type="spellEnd"/>
      <w:r w:rsidRPr="00A73B4F">
        <w:rPr>
          <w:rFonts w:ascii="Times New Roman" w:hAnsi="Times New Roman"/>
          <w:b/>
          <w:bCs/>
          <w:sz w:val="24"/>
          <w:szCs w:val="24"/>
        </w:rPr>
        <w:t xml:space="preserve"> – </w:t>
      </w:r>
      <w:proofErr w:type="gramStart"/>
      <w:r w:rsidRPr="00A73B4F">
        <w:rPr>
          <w:rFonts w:ascii="Times New Roman" w:hAnsi="Times New Roman"/>
          <w:b/>
          <w:bCs/>
          <w:sz w:val="24"/>
          <w:szCs w:val="24"/>
        </w:rPr>
        <w:t>Presidente</w:t>
      </w:r>
      <w:proofErr w:type="gramEnd"/>
    </w:p>
    <w:p w:rsidRPr="00A73B4F" w:rsidR="00F07C74" w:rsidP="004D781D" w:rsidRDefault="00F07C74" w14:paraId="2983C0F2" w14:textId="77777777">
      <w:pPr>
        <w:spacing w:line="240" w:lineRule="auto"/>
        <w:jc w:val="center"/>
        <w:rPr>
          <w:rFonts w:ascii="Times New Roman" w:hAnsi="Times New Roman"/>
          <w:b/>
          <w:bCs/>
          <w:sz w:val="24"/>
          <w:szCs w:val="24"/>
        </w:rPr>
      </w:pPr>
      <w:r w:rsidRPr="00A73B4F">
        <w:rPr>
          <w:rFonts w:ascii="Times New Roman" w:hAnsi="Times New Roman"/>
          <w:b/>
          <w:bCs/>
          <w:sz w:val="24"/>
          <w:szCs w:val="24"/>
        </w:rPr>
        <w:t>María Eugenia Valdez Fernández Baca – Vocal</w:t>
      </w:r>
    </w:p>
    <w:p w:rsidRPr="00A73B4F" w:rsidR="00F07C74" w:rsidP="004D781D" w:rsidRDefault="00F07C74" w14:paraId="3E8DC268" w14:textId="77777777">
      <w:pPr>
        <w:spacing w:line="240" w:lineRule="auto"/>
        <w:jc w:val="center"/>
        <w:rPr>
          <w:rFonts w:ascii="Times New Roman" w:hAnsi="Times New Roman"/>
          <w:b/>
          <w:bCs/>
          <w:sz w:val="24"/>
          <w:szCs w:val="24"/>
        </w:rPr>
      </w:pPr>
      <w:r w:rsidRPr="00A73B4F">
        <w:rPr>
          <w:rFonts w:ascii="Times New Roman" w:hAnsi="Times New Roman"/>
          <w:b/>
          <w:bCs/>
          <w:sz w:val="24"/>
          <w:szCs w:val="24"/>
        </w:rPr>
        <w:t>Omar Alfaro Villanueva – Vocal</w:t>
      </w:r>
    </w:p>
    <w:p w:rsidRPr="00A73B4F" w:rsidR="00F07C74" w:rsidP="004D781D" w:rsidRDefault="00F07C74" w14:paraId="5F67D5FD" w14:textId="77777777">
      <w:pPr>
        <w:spacing w:line="240" w:lineRule="auto"/>
        <w:jc w:val="center"/>
        <w:rPr>
          <w:rFonts w:ascii="Times New Roman" w:hAnsi="Times New Roman"/>
          <w:sz w:val="24"/>
          <w:szCs w:val="24"/>
          <w:lang w:val="es-MX"/>
        </w:rPr>
      </w:pPr>
      <w:r w:rsidRPr="00A73B4F">
        <w:rPr>
          <w:rFonts w:ascii="Times New Roman" w:hAnsi="Times New Roman"/>
          <w:b/>
          <w:bCs/>
          <w:sz w:val="24"/>
          <w:szCs w:val="24"/>
        </w:rPr>
        <w:t>Gonzalo Abad del Busto - Vocal</w:t>
      </w:r>
    </w:p>
    <w:p w:rsidRPr="00761240" w:rsidR="000341A4" w:rsidP="001D5079" w:rsidRDefault="000341A4" w14:paraId="78842804" w14:textId="77777777">
      <w:pPr>
        <w:jc w:val="both"/>
        <w:rPr>
          <w:rFonts w:ascii="Times New Roman" w:hAnsi="Times New Roman"/>
          <w:sz w:val="23"/>
          <w:szCs w:val="23"/>
          <w:lang w:val="es-MX"/>
        </w:rPr>
      </w:pPr>
    </w:p>
    <w:p w:rsidRPr="005A2126" w:rsidR="0089374D" w:rsidRDefault="0089374D" w14:paraId="7A3A0BC6" w14:textId="77777777">
      <w:pPr>
        <w:rPr>
          <w:rFonts w:ascii="Times New Roman" w:hAnsi="Times New Roman"/>
          <w:sz w:val="24"/>
          <w:szCs w:val="24"/>
        </w:rPr>
      </w:pPr>
    </w:p>
    <w:sectPr w:rsidRPr="005A2126" w:rsidR="0089374D" w:rsidSect="0031356D">
      <w:headerReference w:type="default" r:id="rId9"/>
      <w:footerReference w:type="default" r:id="rId10"/>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A6DB2" w:rsidP="00722F1A" w:rsidRDefault="000A6DB2" w14:paraId="54060E34" w14:textId="77777777">
      <w:pPr>
        <w:spacing w:after="0" w:line="240" w:lineRule="auto"/>
      </w:pPr>
      <w:r>
        <w:separator/>
      </w:r>
    </w:p>
  </w:endnote>
  <w:endnote w:type="continuationSeparator" w:id="0">
    <w:p w:rsidR="000A6DB2" w:rsidP="00722F1A" w:rsidRDefault="000A6DB2" w14:paraId="653FA7CB" w14:textId="77777777">
      <w:pPr>
        <w:spacing w:after="0" w:line="240" w:lineRule="auto"/>
      </w:pPr>
      <w:r>
        <w:continuationSeparator/>
      </w:r>
    </w:p>
  </w:endnote>
  <w:endnote w:type="continuationNotice" w:id="1">
    <w:p w:rsidR="000A6DB2" w:rsidRDefault="000A6DB2" w14:paraId="7F275C1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A6DB2" w:rsidP="00722F1A" w:rsidRDefault="000A6DB2" w14:paraId="0AB82183" w14:textId="77777777">
      <w:pPr>
        <w:spacing w:after="0" w:line="240" w:lineRule="auto"/>
      </w:pPr>
      <w:r>
        <w:separator/>
      </w:r>
    </w:p>
  </w:footnote>
  <w:footnote w:type="continuationSeparator" w:id="0">
    <w:p w:rsidR="000A6DB2" w:rsidP="00722F1A" w:rsidRDefault="000A6DB2" w14:paraId="3A0542C0" w14:textId="77777777">
      <w:pPr>
        <w:spacing w:after="0" w:line="240" w:lineRule="auto"/>
      </w:pPr>
      <w:r>
        <w:continuationSeparator/>
      </w:r>
    </w:p>
  </w:footnote>
  <w:footnote w:type="continuationNotice" w:id="1">
    <w:p w:rsidR="000A6DB2" w:rsidRDefault="000A6DB2" w14:paraId="50DFF3C2"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1AC389B"/>
    <w:multiLevelType w:val="hybridMultilevel"/>
    <w:tmpl w:val="2758B0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2DD5C0A"/>
    <w:multiLevelType w:val="hybridMultilevel"/>
    <w:tmpl w:val="678867BA"/>
    <w:lvl w:ilvl="0" w:tplc="F52C5F8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9"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10"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3F3934F4"/>
    <w:multiLevelType w:val="hybridMultilevel"/>
    <w:tmpl w:val="B57CF88A"/>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445702E8"/>
    <w:multiLevelType w:val="hybridMultilevel"/>
    <w:tmpl w:val="8CC4BE76"/>
    <w:lvl w:ilvl="0" w:tplc="64F2F77A">
      <w:start w:val="3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1" w15:restartNumberingAfterBreak="0">
    <w:nsid w:val="5FE51A7E"/>
    <w:multiLevelType w:val="hybridMultilevel"/>
    <w:tmpl w:val="F738B8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6E5D3E25"/>
    <w:multiLevelType w:val="multilevel"/>
    <w:tmpl w:val="FFFFFFFF"/>
    <w:lvl w:ilvl="0">
      <w:start w:val="1"/>
      <w:numFmt w:val="decimal"/>
      <w:lvlText w:val="%1."/>
      <w:lvlJc w:val="left"/>
      <w:pPr>
        <w:ind w:left="360" w:hanging="360"/>
      </w:pPr>
      <w:rPr>
        <w:rFonts w:cs="Times New Roman"/>
        <w:b/>
        <w:bCs/>
        <w:i w:val="0"/>
        <w:i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4"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3"/>
  </w:num>
  <w:num w:numId="7" w16cid:durableId="1973601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7"/>
  </w:num>
  <w:num w:numId="12" w16cid:durableId="1692608256">
    <w:abstractNumId w:val="5"/>
  </w:num>
  <w:num w:numId="13" w16cid:durableId="10877255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24"/>
  </w:num>
  <w:num w:numId="15" w16cid:durableId="6071262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20"/>
  </w:num>
  <w:num w:numId="17" w16cid:durableId="7595234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1496796820">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436142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62409154">
    <w:abstractNumId w:val="7"/>
  </w:num>
  <w:num w:numId="22" w16cid:durableId="17658772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3121359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355485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755214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3707451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27BA9"/>
    <w:rsid w:val="000303B6"/>
    <w:rsid w:val="00031F0F"/>
    <w:rsid w:val="000329BA"/>
    <w:rsid w:val="000341A4"/>
    <w:rsid w:val="00040F0F"/>
    <w:rsid w:val="00043955"/>
    <w:rsid w:val="00050CC2"/>
    <w:rsid w:val="0005658F"/>
    <w:rsid w:val="00056E10"/>
    <w:rsid w:val="00057C1F"/>
    <w:rsid w:val="000674CF"/>
    <w:rsid w:val="00072DC0"/>
    <w:rsid w:val="00072E77"/>
    <w:rsid w:val="00074170"/>
    <w:rsid w:val="00075BED"/>
    <w:rsid w:val="00076043"/>
    <w:rsid w:val="00082464"/>
    <w:rsid w:val="0008641C"/>
    <w:rsid w:val="00086F3A"/>
    <w:rsid w:val="0008736D"/>
    <w:rsid w:val="000943A4"/>
    <w:rsid w:val="00096D11"/>
    <w:rsid w:val="000A05B4"/>
    <w:rsid w:val="000A637B"/>
    <w:rsid w:val="000A6DB2"/>
    <w:rsid w:val="000B29AE"/>
    <w:rsid w:val="000B4C03"/>
    <w:rsid w:val="000C1F00"/>
    <w:rsid w:val="000D06BF"/>
    <w:rsid w:val="000E14A6"/>
    <w:rsid w:val="000E1BAE"/>
    <w:rsid w:val="000E29AE"/>
    <w:rsid w:val="000F44AD"/>
    <w:rsid w:val="000F52F7"/>
    <w:rsid w:val="00104B4A"/>
    <w:rsid w:val="00110C5A"/>
    <w:rsid w:val="00123B3A"/>
    <w:rsid w:val="00124E8E"/>
    <w:rsid w:val="00132E9A"/>
    <w:rsid w:val="00136C86"/>
    <w:rsid w:val="001423B0"/>
    <w:rsid w:val="001459A2"/>
    <w:rsid w:val="00154A06"/>
    <w:rsid w:val="00156440"/>
    <w:rsid w:val="00163666"/>
    <w:rsid w:val="0016447F"/>
    <w:rsid w:val="0016703A"/>
    <w:rsid w:val="001700F1"/>
    <w:rsid w:val="00173308"/>
    <w:rsid w:val="00180E23"/>
    <w:rsid w:val="00181367"/>
    <w:rsid w:val="00185516"/>
    <w:rsid w:val="00187FCB"/>
    <w:rsid w:val="00190DC3"/>
    <w:rsid w:val="0019297C"/>
    <w:rsid w:val="0019479B"/>
    <w:rsid w:val="00194FAA"/>
    <w:rsid w:val="0019552A"/>
    <w:rsid w:val="00196640"/>
    <w:rsid w:val="00197A32"/>
    <w:rsid w:val="001A2C08"/>
    <w:rsid w:val="001A3A1C"/>
    <w:rsid w:val="001A6119"/>
    <w:rsid w:val="001B2A3B"/>
    <w:rsid w:val="001B3EF6"/>
    <w:rsid w:val="001C0012"/>
    <w:rsid w:val="001C026D"/>
    <w:rsid w:val="001C0599"/>
    <w:rsid w:val="001C1BC7"/>
    <w:rsid w:val="001C23FC"/>
    <w:rsid w:val="001C2D48"/>
    <w:rsid w:val="001C509F"/>
    <w:rsid w:val="001D5079"/>
    <w:rsid w:val="001D71B9"/>
    <w:rsid w:val="001D7600"/>
    <w:rsid w:val="001E272B"/>
    <w:rsid w:val="001E347B"/>
    <w:rsid w:val="001E466C"/>
    <w:rsid w:val="001E678B"/>
    <w:rsid w:val="001F4171"/>
    <w:rsid w:val="001F5220"/>
    <w:rsid w:val="00201ABD"/>
    <w:rsid w:val="002021B2"/>
    <w:rsid w:val="00203146"/>
    <w:rsid w:val="00206222"/>
    <w:rsid w:val="00210165"/>
    <w:rsid w:val="00210FFE"/>
    <w:rsid w:val="002130EE"/>
    <w:rsid w:val="0021702F"/>
    <w:rsid w:val="00221164"/>
    <w:rsid w:val="002219B0"/>
    <w:rsid w:val="002221D9"/>
    <w:rsid w:val="00223964"/>
    <w:rsid w:val="00226DB9"/>
    <w:rsid w:val="00232267"/>
    <w:rsid w:val="00233543"/>
    <w:rsid w:val="002509FC"/>
    <w:rsid w:val="00252D22"/>
    <w:rsid w:val="002543E8"/>
    <w:rsid w:val="002552BA"/>
    <w:rsid w:val="002562BF"/>
    <w:rsid w:val="002636F8"/>
    <w:rsid w:val="0027093C"/>
    <w:rsid w:val="00270EB5"/>
    <w:rsid w:val="002748B9"/>
    <w:rsid w:val="002774DB"/>
    <w:rsid w:val="002832FD"/>
    <w:rsid w:val="00283DF6"/>
    <w:rsid w:val="002974A1"/>
    <w:rsid w:val="002A3D68"/>
    <w:rsid w:val="002A4CFE"/>
    <w:rsid w:val="002A7697"/>
    <w:rsid w:val="002B7B44"/>
    <w:rsid w:val="002C32EB"/>
    <w:rsid w:val="002C3DCD"/>
    <w:rsid w:val="002C7BAD"/>
    <w:rsid w:val="002D07BA"/>
    <w:rsid w:val="002D3428"/>
    <w:rsid w:val="002D6AC5"/>
    <w:rsid w:val="002D7167"/>
    <w:rsid w:val="002D7D52"/>
    <w:rsid w:val="002E2B9E"/>
    <w:rsid w:val="002F2037"/>
    <w:rsid w:val="00313D64"/>
    <w:rsid w:val="00315252"/>
    <w:rsid w:val="00315EFA"/>
    <w:rsid w:val="00316305"/>
    <w:rsid w:val="00317779"/>
    <w:rsid w:val="003179C7"/>
    <w:rsid w:val="00320005"/>
    <w:rsid w:val="00320FE0"/>
    <w:rsid w:val="00323CA5"/>
    <w:rsid w:val="00326EAF"/>
    <w:rsid w:val="00332516"/>
    <w:rsid w:val="00337C63"/>
    <w:rsid w:val="00341107"/>
    <w:rsid w:val="0034229F"/>
    <w:rsid w:val="003464EA"/>
    <w:rsid w:val="00346597"/>
    <w:rsid w:val="00350613"/>
    <w:rsid w:val="00351A75"/>
    <w:rsid w:val="003538AD"/>
    <w:rsid w:val="003565F5"/>
    <w:rsid w:val="0035797E"/>
    <w:rsid w:val="0036173C"/>
    <w:rsid w:val="00363AC1"/>
    <w:rsid w:val="00365916"/>
    <w:rsid w:val="00367366"/>
    <w:rsid w:val="0037287F"/>
    <w:rsid w:val="0037588A"/>
    <w:rsid w:val="00377CD0"/>
    <w:rsid w:val="00381607"/>
    <w:rsid w:val="0038226B"/>
    <w:rsid w:val="00386E4E"/>
    <w:rsid w:val="00390F6C"/>
    <w:rsid w:val="003943CE"/>
    <w:rsid w:val="003957A8"/>
    <w:rsid w:val="00395D49"/>
    <w:rsid w:val="00397B7E"/>
    <w:rsid w:val="003A08CB"/>
    <w:rsid w:val="003A3175"/>
    <w:rsid w:val="003A384A"/>
    <w:rsid w:val="003A5178"/>
    <w:rsid w:val="003A5576"/>
    <w:rsid w:val="003A6387"/>
    <w:rsid w:val="003B3018"/>
    <w:rsid w:val="003B6C85"/>
    <w:rsid w:val="003C08D0"/>
    <w:rsid w:val="003C2403"/>
    <w:rsid w:val="003C28B2"/>
    <w:rsid w:val="003C4B02"/>
    <w:rsid w:val="003C4F9E"/>
    <w:rsid w:val="003C7842"/>
    <w:rsid w:val="003D0B19"/>
    <w:rsid w:val="003D1117"/>
    <w:rsid w:val="003D437F"/>
    <w:rsid w:val="003D4E82"/>
    <w:rsid w:val="003E122A"/>
    <w:rsid w:val="003E1707"/>
    <w:rsid w:val="003E2DA9"/>
    <w:rsid w:val="003E3E64"/>
    <w:rsid w:val="003F1D8B"/>
    <w:rsid w:val="003F21BF"/>
    <w:rsid w:val="003F2DE7"/>
    <w:rsid w:val="00401FF7"/>
    <w:rsid w:val="004037E1"/>
    <w:rsid w:val="00404BDC"/>
    <w:rsid w:val="00407368"/>
    <w:rsid w:val="00407A18"/>
    <w:rsid w:val="00411C9C"/>
    <w:rsid w:val="004139CD"/>
    <w:rsid w:val="00414702"/>
    <w:rsid w:val="00417753"/>
    <w:rsid w:val="004205D2"/>
    <w:rsid w:val="00426947"/>
    <w:rsid w:val="00427834"/>
    <w:rsid w:val="00430735"/>
    <w:rsid w:val="00434849"/>
    <w:rsid w:val="0044595E"/>
    <w:rsid w:val="0045636B"/>
    <w:rsid w:val="004571A0"/>
    <w:rsid w:val="004646D6"/>
    <w:rsid w:val="00464821"/>
    <w:rsid w:val="00466D00"/>
    <w:rsid w:val="004739D5"/>
    <w:rsid w:val="00482C24"/>
    <w:rsid w:val="004855A7"/>
    <w:rsid w:val="00486BB0"/>
    <w:rsid w:val="00486E3D"/>
    <w:rsid w:val="004876C4"/>
    <w:rsid w:val="004878C5"/>
    <w:rsid w:val="00487E42"/>
    <w:rsid w:val="004A54D1"/>
    <w:rsid w:val="004A5CA2"/>
    <w:rsid w:val="004A6281"/>
    <w:rsid w:val="004B23B9"/>
    <w:rsid w:val="004B4F66"/>
    <w:rsid w:val="004B6207"/>
    <w:rsid w:val="004B7F72"/>
    <w:rsid w:val="004C0B81"/>
    <w:rsid w:val="004D32FA"/>
    <w:rsid w:val="004D781D"/>
    <w:rsid w:val="004E09C5"/>
    <w:rsid w:val="004E2072"/>
    <w:rsid w:val="004E2A3F"/>
    <w:rsid w:val="004F0094"/>
    <w:rsid w:val="004F1A61"/>
    <w:rsid w:val="004F3EBD"/>
    <w:rsid w:val="004F5873"/>
    <w:rsid w:val="00503F64"/>
    <w:rsid w:val="00522E23"/>
    <w:rsid w:val="005303A9"/>
    <w:rsid w:val="00541D87"/>
    <w:rsid w:val="00541FB9"/>
    <w:rsid w:val="00546D29"/>
    <w:rsid w:val="0055072D"/>
    <w:rsid w:val="00551C1D"/>
    <w:rsid w:val="00551EAD"/>
    <w:rsid w:val="00552BA7"/>
    <w:rsid w:val="00554002"/>
    <w:rsid w:val="0055560E"/>
    <w:rsid w:val="00555FDE"/>
    <w:rsid w:val="00570097"/>
    <w:rsid w:val="00571328"/>
    <w:rsid w:val="00571642"/>
    <w:rsid w:val="005745B9"/>
    <w:rsid w:val="00574E09"/>
    <w:rsid w:val="00584164"/>
    <w:rsid w:val="00584BAE"/>
    <w:rsid w:val="00584D4D"/>
    <w:rsid w:val="00587B74"/>
    <w:rsid w:val="005945F7"/>
    <w:rsid w:val="005A2126"/>
    <w:rsid w:val="005A5404"/>
    <w:rsid w:val="005A6F5E"/>
    <w:rsid w:val="005B1319"/>
    <w:rsid w:val="005B7527"/>
    <w:rsid w:val="005C2472"/>
    <w:rsid w:val="005D389C"/>
    <w:rsid w:val="005D470E"/>
    <w:rsid w:val="005E076E"/>
    <w:rsid w:val="005E455C"/>
    <w:rsid w:val="005E526B"/>
    <w:rsid w:val="005E6AC3"/>
    <w:rsid w:val="005E6AE4"/>
    <w:rsid w:val="005F659E"/>
    <w:rsid w:val="00605B3E"/>
    <w:rsid w:val="006072FC"/>
    <w:rsid w:val="00611030"/>
    <w:rsid w:val="00611D0F"/>
    <w:rsid w:val="0061244A"/>
    <w:rsid w:val="00621292"/>
    <w:rsid w:val="00624915"/>
    <w:rsid w:val="00624E89"/>
    <w:rsid w:val="00627C4C"/>
    <w:rsid w:val="00630A15"/>
    <w:rsid w:val="00633243"/>
    <w:rsid w:val="00636287"/>
    <w:rsid w:val="00651DB4"/>
    <w:rsid w:val="00655C05"/>
    <w:rsid w:val="00664D34"/>
    <w:rsid w:val="006653E8"/>
    <w:rsid w:val="006677FB"/>
    <w:rsid w:val="006700A3"/>
    <w:rsid w:val="00674D55"/>
    <w:rsid w:val="00676288"/>
    <w:rsid w:val="0069036D"/>
    <w:rsid w:val="00693F67"/>
    <w:rsid w:val="0069432A"/>
    <w:rsid w:val="00697054"/>
    <w:rsid w:val="00697E41"/>
    <w:rsid w:val="006A595D"/>
    <w:rsid w:val="006A7C2B"/>
    <w:rsid w:val="006B4512"/>
    <w:rsid w:val="006C05C4"/>
    <w:rsid w:val="006C2590"/>
    <w:rsid w:val="006C6213"/>
    <w:rsid w:val="006C63EC"/>
    <w:rsid w:val="006D027C"/>
    <w:rsid w:val="006D2330"/>
    <w:rsid w:val="006F001C"/>
    <w:rsid w:val="006F0C96"/>
    <w:rsid w:val="006F309C"/>
    <w:rsid w:val="006F5F21"/>
    <w:rsid w:val="00711C57"/>
    <w:rsid w:val="007135E1"/>
    <w:rsid w:val="0071399D"/>
    <w:rsid w:val="0071585D"/>
    <w:rsid w:val="00716BDF"/>
    <w:rsid w:val="00717281"/>
    <w:rsid w:val="00722F1A"/>
    <w:rsid w:val="0072563C"/>
    <w:rsid w:val="00726106"/>
    <w:rsid w:val="00734A73"/>
    <w:rsid w:val="00740529"/>
    <w:rsid w:val="00741BD2"/>
    <w:rsid w:val="00741FAE"/>
    <w:rsid w:val="00747942"/>
    <w:rsid w:val="00761240"/>
    <w:rsid w:val="00766307"/>
    <w:rsid w:val="00766E78"/>
    <w:rsid w:val="00767845"/>
    <w:rsid w:val="00770984"/>
    <w:rsid w:val="0077105C"/>
    <w:rsid w:val="00771D4E"/>
    <w:rsid w:val="00773552"/>
    <w:rsid w:val="00775058"/>
    <w:rsid w:val="00786219"/>
    <w:rsid w:val="00790DF4"/>
    <w:rsid w:val="007A33BF"/>
    <w:rsid w:val="007A4A6D"/>
    <w:rsid w:val="007A51E2"/>
    <w:rsid w:val="007B4101"/>
    <w:rsid w:val="007B48E1"/>
    <w:rsid w:val="007C066E"/>
    <w:rsid w:val="007C1D34"/>
    <w:rsid w:val="007C277E"/>
    <w:rsid w:val="007C2EAB"/>
    <w:rsid w:val="007C51E3"/>
    <w:rsid w:val="007D3EB0"/>
    <w:rsid w:val="007D442E"/>
    <w:rsid w:val="007E38B7"/>
    <w:rsid w:val="007E5287"/>
    <w:rsid w:val="007E7DAB"/>
    <w:rsid w:val="007F00A7"/>
    <w:rsid w:val="007F4488"/>
    <w:rsid w:val="007F6EC2"/>
    <w:rsid w:val="00801C5F"/>
    <w:rsid w:val="008050AA"/>
    <w:rsid w:val="00806576"/>
    <w:rsid w:val="00814ECD"/>
    <w:rsid w:val="008156DD"/>
    <w:rsid w:val="0081637E"/>
    <w:rsid w:val="0081715A"/>
    <w:rsid w:val="00820F79"/>
    <w:rsid w:val="00826317"/>
    <w:rsid w:val="00830643"/>
    <w:rsid w:val="00831CCC"/>
    <w:rsid w:val="00833D15"/>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6776C"/>
    <w:rsid w:val="008740BF"/>
    <w:rsid w:val="00876172"/>
    <w:rsid w:val="00880966"/>
    <w:rsid w:val="008813C6"/>
    <w:rsid w:val="008815C6"/>
    <w:rsid w:val="00884239"/>
    <w:rsid w:val="00890BD4"/>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5A9C"/>
    <w:rsid w:val="008C6600"/>
    <w:rsid w:val="008D51EF"/>
    <w:rsid w:val="008D6CA4"/>
    <w:rsid w:val="008D7125"/>
    <w:rsid w:val="008D77C2"/>
    <w:rsid w:val="008E32C6"/>
    <w:rsid w:val="008E57F8"/>
    <w:rsid w:val="008E5819"/>
    <w:rsid w:val="008E7D37"/>
    <w:rsid w:val="008F29CC"/>
    <w:rsid w:val="008F3B72"/>
    <w:rsid w:val="008F52DF"/>
    <w:rsid w:val="008F73B7"/>
    <w:rsid w:val="009013AD"/>
    <w:rsid w:val="00903126"/>
    <w:rsid w:val="00905717"/>
    <w:rsid w:val="009217F9"/>
    <w:rsid w:val="0092351B"/>
    <w:rsid w:val="00923B73"/>
    <w:rsid w:val="00925B69"/>
    <w:rsid w:val="009278EB"/>
    <w:rsid w:val="00936470"/>
    <w:rsid w:val="00950713"/>
    <w:rsid w:val="00954297"/>
    <w:rsid w:val="00960CAD"/>
    <w:rsid w:val="00962DDA"/>
    <w:rsid w:val="00962F29"/>
    <w:rsid w:val="00963CE2"/>
    <w:rsid w:val="009651D2"/>
    <w:rsid w:val="00966493"/>
    <w:rsid w:val="00966813"/>
    <w:rsid w:val="00970D55"/>
    <w:rsid w:val="00971A3E"/>
    <w:rsid w:val="00972E6F"/>
    <w:rsid w:val="0097444E"/>
    <w:rsid w:val="00977A04"/>
    <w:rsid w:val="00977C03"/>
    <w:rsid w:val="00980637"/>
    <w:rsid w:val="00981677"/>
    <w:rsid w:val="0098207A"/>
    <w:rsid w:val="00984A4B"/>
    <w:rsid w:val="009853CB"/>
    <w:rsid w:val="0098563E"/>
    <w:rsid w:val="009869A5"/>
    <w:rsid w:val="009876CD"/>
    <w:rsid w:val="009A375C"/>
    <w:rsid w:val="009A3B8F"/>
    <w:rsid w:val="009A5B86"/>
    <w:rsid w:val="009A771B"/>
    <w:rsid w:val="009B1C6E"/>
    <w:rsid w:val="009B2153"/>
    <w:rsid w:val="009B24C0"/>
    <w:rsid w:val="009B4AF7"/>
    <w:rsid w:val="009B58C9"/>
    <w:rsid w:val="009C198D"/>
    <w:rsid w:val="009C5E18"/>
    <w:rsid w:val="009D127D"/>
    <w:rsid w:val="009D2D7C"/>
    <w:rsid w:val="009D3F77"/>
    <w:rsid w:val="009E202C"/>
    <w:rsid w:val="009E3317"/>
    <w:rsid w:val="009E5B55"/>
    <w:rsid w:val="009F232F"/>
    <w:rsid w:val="009F270B"/>
    <w:rsid w:val="00A01330"/>
    <w:rsid w:val="00A01E90"/>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0DE4"/>
    <w:rsid w:val="00A719CD"/>
    <w:rsid w:val="00A73B4F"/>
    <w:rsid w:val="00A749BB"/>
    <w:rsid w:val="00A7791B"/>
    <w:rsid w:val="00A81C37"/>
    <w:rsid w:val="00A855F7"/>
    <w:rsid w:val="00A858BA"/>
    <w:rsid w:val="00A876AE"/>
    <w:rsid w:val="00A87E32"/>
    <w:rsid w:val="00A91FB7"/>
    <w:rsid w:val="00A9359F"/>
    <w:rsid w:val="00A9370E"/>
    <w:rsid w:val="00A943EC"/>
    <w:rsid w:val="00A95D6E"/>
    <w:rsid w:val="00A96C6E"/>
    <w:rsid w:val="00AA13DB"/>
    <w:rsid w:val="00AA2571"/>
    <w:rsid w:val="00AA2D27"/>
    <w:rsid w:val="00AA32FE"/>
    <w:rsid w:val="00AA3E86"/>
    <w:rsid w:val="00AA41DA"/>
    <w:rsid w:val="00AB4A3C"/>
    <w:rsid w:val="00AB7740"/>
    <w:rsid w:val="00AC1B51"/>
    <w:rsid w:val="00AC37F0"/>
    <w:rsid w:val="00AC52BF"/>
    <w:rsid w:val="00AC5A8B"/>
    <w:rsid w:val="00AC65B1"/>
    <w:rsid w:val="00AC7A61"/>
    <w:rsid w:val="00AD4FC1"/>
    <w:rsid w:val="00AD56AF"/>
    <w:rsid w:val="00AD5D04"/>
    <w:rsid w:val="00AD7E43"/>
    <w:rsid w:val="00AF51BE"/>
    <w:rsid w:val="00AF57F2"/>
    <w:rsid w:val="00AF7C02"/>
    <w:rsid w:val="00B008FB"/>
    <w:rsid w:val="00B0138B"/>
    <w:rsid w:val="00B063AF"/>
    <w:rsid w:val="00B130DD"/>
    <w:rsid w:val="00B154BD"/>
    <w:rsid w:val="00B21365"/>
    <w:rsid w:val="00B21849"/>
    <w:rsid w:val="00B22A29"/>
    <w:rsid w:val="00B25FD8"/>
    <w:rsid w:val="00B2612A"/>
    <w:rsid w:val="00B26885"/>
    <w:rsid w:val="00B2780B"/>
    <w:rsid w:val="00B31307"/>
    <w:rsid w:val="00B3136B"/>
    <w:rsid w:val="00B328D9"/>
    <w:rsid w:val="00B33B03"/>
    <w:rsid w:val="00B344D9"/>
    <w:rsid w:val="00B41080"/>
    <w:rsid w:val="00B42CC1"/>
    <w:rsid w:val="00B431F7"/>
    <w:rsid w:val="00B43C0F"/>
    <w:rsid w:val="00B44C7C"/>
    <w:rsid w:val="00B4605A"/>
    <w:rsid w:val="00B462C1"/>
    <w:rsid w:val="00B46490"/>
    <w:rsid w:val="00B47681"/>
    <w:rsid w:val="00B5182F"/>
    <w:rsid w:val="00B570FD"/>
    <w:rsid w:val="00B6139B"/>
    <w:rsid w:val="00B643AD"/>
    <w:rsid w:val="00B6630C"/>
    <w:rsid w:val="00B67BB6"/>
    <w:rsid w:val="00B71411"/>
    <w:rsid w:val="00B75D55"/>
    <w:rsid w:val="00B841DC"/>
    <w:rsid w:val="00B84E04"/>
    <w:rsid w:val="00B8618B"/>
    <w:rsid w:val="00B86285"/>
    <w:rsid w:val="00B863AB"/>
    <w:rsid w:val="00B876E9"/>
    <w:rsid w:val="00B87B19"/>
    <w:rsid w:val="00B962BF"/>
    <w:rsid w:val="00B97051"/>
    <w:rsid w:val="00BB0B6D"/>
    <w:rsid w:val="00BB32F1"/>
    <w:rsid w:val="00BC0F09"/>
    <w:rsid w:val="00BC19B0"/>
    <w:rsid w:val="00BC3B77"/>
    <w:rsid w:val="00BC69EF"/>
    <w:rsid w:val="00BD52E3"/>
    <w:rsid w:val="00BD5530"/>
    <w:rsid w:val="00BD6E56"/>
    <w:rsid w:val="00BD7BB1"/>
    <w:rsid w:val="00BE1DD6"/>
    <w:rsid w:val="00BE20BB"/>
    <w:rsid w:val="00BE287A"/>
    <w:rsid w:val="00BE33FF"/>
    <w:rsid w:val="00BE4AC4"/>
    <w:rsid w:val="00BE5FB3"/>
    <w:rsid w:val="00C04542"/>
    <w:rsid w:val="00C06FF7"/>
    <w:rsid w:val="00C15254"/>
    <w:rsid w:val="00C2073B"/>
    <w:rsid w:val="00C2198B"/>
    <w:rsid w:val="00C22A8E"/>
    <w:rsid w:val="00C25494"/>
    <w:rsid w:val="00C27371"/>
    <w:rsid w:val="00C332C0"/>
    <w:rsid w:val="00C36917"/>
    <w:rsid w:val="00C44F80"/>
    <w:rsid w:val="00C45618"/>
    <w:rsid w:val="00C5028F"/>
    <w:rsid w:val="00C537C3"/>
    <w:rsid w:val="00C56F86"/>
    <w:rsid w:val="00C613E6"/>
    <w:rsid w:val="00C6516A"/>
    <w:rsid w:val="00C66D8C"/>
    <w:rsid w:val="00C75095"/>
    <w:rsid w:val="00C80567"/>
    <w:rsid w:val="00C84C97"/>
    <w:rsid w:val="00C87F2C"/>
    <w:rsid w:val="00C90795"/>
    <w:rsid w:val="00C910DC"/>
    <w:rsid w:val="00CA32FC"/>
    <w:rsid w:val="00CB39D7"/>
    <w:rsid w:val="00CC596D"/>
    <w:rsid w:val="00CC6D45"/>
    <w:rsid w:val="00CC6DB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25E76"/>
    <w:rsid w:val="00D362DC"/>
    <w:rsid w:val="00D4002D"/>
    <w:rsid w:val="00D450B5"/>
    <w:rsid w:val="00D4582A"/>
    <w:rsid w:val="00D5252C"/>
    <w:rsid w:val="00D52D69"/>
    <w:rsid w:val="00D63CFD"/>
    <w:rsid w:val="00D645CF"/>
    <w:rsid w:val="00D65868"/>
    <w:rsid w:val="00D66F3E"/>
    <w:rsid w:val="00D75700"/>
    <w:rsid w:val="00D77FFB"/>
    <w:rsid w:val="00D80CF0"/>
    <w:rsid w:val="00D81343"/>
    <w:rsid w:val="00D841AD"/>
    <w:rsid w:val="00D90081"/>
    <w:rsid w:val="00D90777"/>
    <w:rsid w:val="00D95994"/>
    <w:rsid w:val="00DA10E5"/>
    <w:rsid w:val="00DA1D06"/>
    <w:rsid w:val="00DA2B69"/>
    <w:rsid w:val="00DA2FE2"/>
    <w:rsid w:val="00DB3149"/>
    <w:rsid w:val="00DB34CC"/>
    <w:rsid w:val="00DC23D3"/>
    <w:rsid w:val="00DC260C"/>
    <w:rsid w:val="00DC749B"/>
    <w:rsid w:val="00DD0B9D"/>
    <w:rsid w:val="00DD0D90"/>
    <w:rsid w:val="00DD1CBB"/>
    <w:rsid w:val="00DD65E7"/>
    <w:rsid w:val="00DE2304"/>
    <w:rsid w:val="00DF1090"/>
    <w:rsid w:val="00DF1CB2"/>
    <w:rsid w:val="00DF3088"/>
    <w:rsid w:val="00DF644C"/>
    <w:rsid w:val="00DF7BCD"/>
    <w:rsid w:val="00E03507"/>
    <w:rsid w:val="00E04F75"/>
    <w:rsid w:val="00E069DA"/>
    <w:rsid w:val="00E14172"/>
    <w:rsid w:val="00E15D35"/>
    <w:rsid w:val="00E1787F"/>
    <w:rsid w:val="00E17B81"/>
    <w:rsid w:val="00E20DCD"/>
    <w:rsid w:val="00E276B0"/>
    <w:rsid w:val="00E5535F"/>
    <w:rsid w:val="00E6025B"/>
    <w:rsid w:val="00E621CA"/>
    <w:rsid w:val="00E63DD9"/>
    <w:rsid w:val="00E67DCC"/>
    <w:rsid w:val="00E70F53"/>
    <w:rsid w:val="00E742F6"/>
    <w:rsid w:val="00E75B16"/>
    <w:rsid w:val="00E82E14"/>
    <w:rsid w:val="00E8336B"/>
    <w:rsid w:val="00E85DE4"/>
    <w:rsid w:val="00E86C86"/>
    <w:rsid w:val="00E92970"/>
    <w:rsid w:val="00E94093"/>
    <w:rsid w:val="00E941E1"/>
    <w:rsid w:val="00EA48E7"/>
    <w:rsid w:val="00EA4D76"/>
    <w:rsid w:val="00EA5D03"/>
    <w:rsid w:val="00EA6298"/>
    <w:rsid w:val="00EB07FA"/>
    <w:rsid w:val="00EB2C0D"/>
    <w:rsid w:val="00EB6E1A"/>
    <w:rsid w:val="00EB739B"/>
    <w:rsid w:val="00EC0BCA"/>
    <w:rsid w:val="00EC1324"/>
    <w:rsid w:val="00EC1C7A"/>
    <w:rsid w:val="00EC46F0"/>
    <w:rsid w:val="00EC5417"/>
    <w:rsid w:val="00EC7F26"/>
    <w:rsid w:val="00ED0BEC"/>
    <w:rsid w:val="00EE5BD4"/>
    <w:rsid w:val="00EE60ED"/>
    <w:rsid w:val="00EE7FD2"/>
    <w:rsid w:val="00EF19E4"/>
    <w:rsid w:val="00EF45CD"/>
    <w:rsid w:val="00EF631B"/>
    <w:rsid w:val="00EF6E96"/>
    <w:rsid w:val="00EF70E2"/>
    <w:rsid w:val="00F03223"/>
    <w:rsid w:val="00F063A7"/>
    <w:rsid w:val="00F06494"/>
    <w:rsid w:val="00F07C74"/>
    <w:rsid w:val="00F104DE"/>
    <w:rsid w:val="00F11F00"/>
    <w:rsid w:val="00F12422"/>
    <w:rsid w:val="00F1467F"/>
    <w:rsid w:val="00F14E12"/>
    <w:rsid w:val="00F26229"/>
    <w:rsid w:val="00F263A9"/>
    <w:rsid w:val="00F278EA"/>
    <w:rsid w:val="00F307CA"/>
    <w:rsid w:val="00F329FB"/>
    <w:rsid w:val="00F374B2"/>
    <w:rsid w:val="00F407B9"/>
    <w:rsid w:val="00F52ADB"/>
    <w:rsid w:val="00F5530D"/>
    <w:rsid w:val="00F602CE"/>
    <w:rsid w:val="00F66108"/>
    <w:rsid w:val="00F73787"/>
    <w:rsid w:val="00F778E2"/>
    <w:rsid w:val="00F8639B"/>
    <w:rsid w:val="00F86B44"/>
    <w:rsid w:val="00F94D3C"/>
    <w:rsid w:val="00F95A46"/>
    <w:rsid w:val="00FA0226"/>
    <w:rsid w:val="00FA3490"/>
    <w:rsid w:val="00FA57E1"/>
    <w:rsid w:val="00FB0D1D"/>
    <w:rsid w:val="00FB114A"/>
    <w:rsid w:val="00FB1E10"/>
    <w:rsid w:val="00FB3C16"/>
    <w:rsid w:val="00FB4AA4"/>
    <w:rsid w:val="00FB5D13"/>
    <w:rsid w:val="00FC1EF5"/>
    <w:rsid w:val="00FC56D3"/>
    <w:rsid w:val="00FC7596"/>
    <w:rsid w:val="00FC79F6"/>
    <w:rsid w:val="00FD25A1"/>
    <w:rsid w:val="00FD48FC"/>
    <w:rsid w:val="00FE0AE9"/>
    <w:rsid w:val="00FE4A2F"/>
    <w:rsid w:val="00FE50F9"/>
    <w:rsid w:val="00FE5CEA"/>
    <w:rsid w:val="00FE6BAE"/>
    <w:rsid w:val="00FF1618"/>
    <w:rsid w:val="00FF2E3D"/>
    <w:rsid w:val="00FF6691"/>
    <w:rsid w:val="090C4E07"/>
    <w:rsid w:val="1845E50D"/>
    <w:rsid w:val="1A35BA50"/>
    <w:rsid w:val="2683C690"/>
    <w:rsid w:val="2D4612AF"/>
    <w:rsid w:val="375AACD4"/>
    <w:rsid w:val="37A54086"/>
    <w:rsid w:val="38F48019"/>
    <w:rsid w:val="397FD963"/>
    <w:rsid w:val="4262D050"/>
    <w:rsid w:val="48C6CF79"/>
    <w:rsid w:val="4B6FFCE5"/>
    <w:rsid w:val="50F60677"/>
    <w:rsid w:val="607D32B0"/>
    <w:rsid w:val="61130D94"/>
    <w:rsid w:val="612D3D66"/>
    <w:rsid w:val="6CAB31D2"/>
    <w:rsid w:val="7BC5F76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paragraph" w:styleId="parrafo" w:customStyle="1">
    <w:name w:val="parrafo"/>
    <w:basedOn w:val="Normal"/>
    <w:rsid w:val="00323CA5"/>
    <w:pPr>
      <w:snapToGrid w:val="0"/>
      <w:spacing w:before="57" w:after="170" w:line="240" w:lineRule="auto"/>
      <w:jc w:val="both"/>
    </w:pPr>
    <w:rPr>
      <w:rFonts w:ascii="Tahoma" w:hAnsi="Tahoma" w:eastAsia="Times New Roman"/>
      <w:sz w:val="1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56353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22719267">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25806832">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549065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98894394">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046248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12735570">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3039852">
      <w:bodyDiv w:val="1"/>
      <w:marLeft w:val="0"/>
      <w:marRight w:val="0"/>
      <w:marTop w:val="0"/>
      <w:marBottom w:val="0"/>
      <w:divBdr>
        <w:top w:val="none" w:sz="0" w:space="0" w:color="auto"/>
        <w:left w:val="none" w:sz="0" w:space="0" w:color="auto"/>
        <w:bottom w:val="none" w:sz="0" w:space="0" w:color="auto"/>
        <w:right w:val="none" w:sz="0" w:space="0" w:color="auto"/>
      </w:divBdr>
    </w:div>
    <w:div w:id="1082490280">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7047056">
      <w:bodyDiv w:val="1"/>
      <w:marLeft w:val="0"/>
      <w:marRight w:val="0"/>
      <w:marTop w:val="0"/>
      <w:marBottom w:val="0"/>
      <w:divBdr>
        <w:top w:val="none" w:sz="0" w:space="0" w:color="auto"/>
        <w:left w:val="none" w:sz="0" w:space="0" w:color="auto"/>
        <w:bottom w:val="none" w:sz="0" w:space="0" w:color="auto"/>
        <w:right w:val="none" w:sz="0" w:space="0" w:color="auto"/>
      </w:divBdr>
    </w:div>
    <w:div w:id="1155072452">
      <w:bodyDiv w:val="1"/>
      <w:marLeft w:val="0"/>
      <w:marRight w:val="0"/>
      <w:marTop w:val="0"/>
      <w:marBottom w:val="0"/>
      <w:divBdr>
        <w:top w:val="none" w:sz="0" w:space="0" w:color="auto"/>
        <w:left w:val="none" w:sz="0" w:space="0" w:color="auto"/>
        <w:bottom w:val="none" w:sz="0" w:space="0" w:color="auto"/>
        <w:right w:val="none" w:sz="0" w:space="0" w:color="auto"/>
      </w:divBdr>
    </w:div>
    <w:div w:id="1233856253">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915241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33317600">
      <w:bodyDiv w:val="1"/>
      <w:marLeft w:val="0"/>
      <w:marRight w:val="0"/>
      <w:marTop w:val="0"/>
      <w:marBottom w:val="0"/>
      <w:divBdr>
        <w:top w:val="none" w:sz="0" w:space="0" w:color="auto"/>
        <w:left w:val="none" w:sz="0" w:space="0" w:color="auto"/>
        <w:bottom w:val="none" w:sz="0" w:space="0" w:color="auto"/>
        <w:right w:val="none" w:sz="0" w:space="0" w:color="auto"/>
      </w:divBdr>
    </w:div>
    <w:div w:id="1640575501">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E8CF636A-45BB-48F4-AB75-F7CE787A8E69}"/>
</file>

<file path=customXml/itemProps3.xml><?xml version="1.0" encoding="utf-8"?>
<ds:datastoreItem xmlns:ds="http://schemas.openxmlformats.org/officeDocument/2006/customXml" ds:itemID="{4BC31CE2-FF2F-4A28-B2C9-E31F16171084}"/>
</file>

<file path=customXml/itemProps4.xml><?xml version="1.0" encoding="utf-8"?>
<ds:datastoreItem xmlns:ds="http://schemas.openxmlformats.org/officeDocument/2006/customXml" ds:itemID="{B53C4116-1BEB-4E75-9B4D-DF8C405C535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701</cp:revision>
  <cp:lastPrinted>2023-12-14T16:55:00Z</cp:lastPrinted>
  <dcterms:created xsi:type="dcterms:W3CDTF">2022-12-22T22:59:00Z</dcterms:created>
  <dcterms:modified xsi:type="dcterms:W3CDTF">2025-07-22T21:26:19Z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