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97A27"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497A27" w:rsidR="000341A4" w:rsidP="00FC79F6" w:rsidRDefault="000341A4" w14:paraId="56329F19" w14:textId="77777777">
      <w:pPr>
        <w:pStyle w:val="Puesto"/>
        <w:tabs>
          <w:tab w:val="left" w:pos="2730"/>
          <w:tab w:val="center" w:pos="4419"/>
        </w:tabs>
        <w:outlineLvl w:val="0"/>
        <w:rPr>
          <w:rStyle w:val="Textoennegrita"/>
          <w:b/>
          <w:bCs/>
          <w:lang w:val="es-ES"/>
        </w:rPr>
      </w:pPr>
    </w:p>
    <w:p w:rsidRPr="00497A27" w:rsidR="00BB32F1" w:rsidP="00FD48FC" w:rsidRDefault="00D00142" w14:paraId="3BC97004" w14:textId="1B319EAA">
      <w:pPr>
        <w:pStyle w:val="Puesto"/>
        <w:tabs>
          <w:tab w:val="left" w:pos="2730"/>
          <w:tab w:val="center" w:pos="4419"/>
        </w:tabs>
        <w:outlineLvl w:val="0"/>
        <w:rPr>
          <w:rStyle w:val="Textoennegrita"/>
          <w:b/>
          <w:bCs/>
          <w:lang w:val="es-ES"/>
        </w:rPr>
      </w:pPr>
      <w:r w:rsidRPr="00497A27">
        <w:rPr>
          <w:rStyle w:val="Textoennegrita"/>
          <w:b/>
          <w:bCs/>
          <w:lang w:val="es-ES"/>
        </w:rPr>
        <w:t>RESOLUCION N°</w:t>
      </w:r>
      <w:r w:rsidRPr="00497A27" w:rsidR="000341A4">
        <w:rPr>
          <w:rStyle w:val="Textoennegrita"/>
          <w:b/>
          <w:bCs/>
          <w:lang w:val="es-ES"/>
        </w:rPr>
        <w:t xml:space="preserve"> </w:t>
      </w:r>
      <w:r w:rsidRPr="00497A27" w:rsidR="004B168E">
        <w:rPr>
          <w:rStyle w:val="Textoennegrita"/>
          <w:b/>
          <w:bCs/>
          <w:lang w:val="es-ES"/>
        </w:rPr>
        <w:t>0</w:t>
      </w:r>
      <w:r w:rsidRPr="00497A27" w:rsidR="00497A27">
        <w:rPr>
          <w:rStyle w:val="Textoennegrita"/>
          <w:b/>
          <w:bCs/>
          <w:lang w:val="es-ES"/>
        </w:rPr>
        <w:t>2</w:t>
      </w:r>
      <w:r w:rsidR="006C0FC4">
        <w:rPr>
          <w:rStyle w:val="Textoennegrita"/>
          <w:b/>
          <w:bCs/>
          <w:lang w:val="es-ES"/>
        </w:rPr>
        <w:t>1</w:t>
      </w:r>
      <w:r w:rsidRPr="00497A27">
        <w:rPr>
          <w:rStyle w:val="Textoennegrita"/>
          <w:b/>
          <w:bCs/>
          <w:lang w:val="es-ES"/>
        </w:rPr>
        <w:t>/2</w:t>
      </w:r>
      <w:r w:rsidRPr="00497A27" w:rsidR="004B168E">
        <w:rPr>
          <w:rStyle w:val="Textoennegrita"/>
          <w:b/>
          <w:bCs/>
          <w:lang w:val="es-ES"/>
        </w:rPr>
        <w:t>4</w:t>
      </w:r>
    </w:p>
    <w:p w:rsidRPr="00497A27" w:rsidR="00025E30" w:rsidP="00D24C19" w:rsidRDefault="00025E30" w14:paraId="7ACC09E5" w14:textId="77777777">
      <w:pPr>
        <w:rPr>
          <w:rFonts w:ascii="Times New Roman" w:hAnsi="Times New Roman"/>
          <w:b/>
          <w:sz w:val="24"/>
          <w:szCs w:val="24"/>
        </w:rPr>
      </w:pPr>
    </w:p>
    <w:p w:rsidRPr="00497A27" w:rsidR="00497A27" w:rsidP="00497A27" w:rsidRDefault="00497A27" w14:paraId="722E76C0" w14:textId="77777777">
      <w:pPr>
        <w:rPr>
          <w:rFonts w:ascii="Times New Roman" w:hAnsi="Times New Roman" w:eastAsia="Times New Roman"/>
          <w:b/>
          <w:sz w:val="24"/>
          <w:szCs w:val="24"/>
        </w:rPr>
      </w:pPr>
      <w:r w:rsidRPr="00497A27">
        <w:rPr>
          <w:rFonts w:ascii="Times New Roman" w:hAnsi="Times New Roman"/>
          <w:b/>
          <w:sz w:val="24"/>
          <w:szCs w:val="24"/>
        </w:rPr>
        <w:t>VISTOS:</w:t>
      </w:r>
    </w:p>
    <w:p w:rsidRPr="00497A27" w:rsidR="00497A27" w:rsidP="5902D3E4" w:rsidRDefault="00497A27" w14:paraId="2837D05B" w14:textId="544EABC9">
      <w:pPr>
        <w:pStyle w:val="paragraph"/>
        <w:spacing w:before="0" w:beforeAutospacing="off" w:after="0" w:afterAutospacing="off"/>
        <w:jc w:val="both"/>
        <w:textAlignment w:val="baseline"/>
        <w:rPr>
          <w:b w:val="1"/>
          <w:bCs w:val="1"/>
          <w:lang w:val="es-PE"/>
        </w:rPr>
      </w:pPr>
      <w:r w:rsidRPr="5902D3E4" w:rsidR="00497A27">
        <w:rPr>
          <w:lang w:val="es-PE"/>
        </w:rPr>
        <w:t xml:space="preserve">Que, con fecha 17 de octubre de 2023, </w:t>
      </w:r>
      <w:r w:rsidRPr="5902D3E4" w:rsidR="17E01D37">
        <w:rPr>
          <w:b w:val="1"/>
          <w:bCs w:val="1"/>
          <w:lang w:val="es-PE"/>
        </w:rPr>
        <w:t>.............................................................................................</w:t>
      </w:r>
      <w:r w:rsidRPr="5902D3E4" w:rsidR="00497A27">
        <w:rPr>
          <w:b w:val="1"/>
          <w:bCs w:val="1"/>
          <w:lang w:val="es-PE"/>
        </w:rPr>
        <w:t xml:space="preserve"> </w:t>
      </w:r>
      <w:r w:rsidR="00497A27">
        <w:rPr/>
        <w:t xml:space="preserve">interpone </w:t>
      </w:r>
      <w:r w:rsidR="00497A27">
        <w:rPr/>
        <w:t xml:space="preserve">reclamación ante esta Defensoría del Asegurado (DEFASEG) contra </w:t>
      </w:r>
      <w:r w:rsidRPr="5902D3E4" w:rsidR="3BBC713E">
        <w:rPr>
          <w:b w:val="1"/>
          <w:bCs w:val="1"/>
        </w:rPr>
        <w:t>.....................................</w:t>
      </w:r>
      <w:r w:rsidR="00497A27">
        <w:rPr/>
        <w:t xml:space="preserve">, solicitando se le otorgue la cobertura del </w:t>
      </w:r>
      <w:r w:rsidRPr="5902D3E4" w:rsidR="00497A27">
        <w:rPr>
          <w:b w:val="1"/>
          <w:bCs w:val="1"/>
        </w:rPr>
        <w:t xml:space="preserve">SEGURO DE </w:t>
      </w:r>
      <w:bookmarkStart w:name="OLE_LINK2" w:id="0"/>
      <w:r w:rsidRPr="5902D3E4" w:rsidR="00497A27">
        <w:rPr>
          <w:b w:val="1"/>
          <w:bCs w:val="1"/>
        </w:rPr>
        <w:t xml:space="preserve">TAREJTA 360° CON PÓLIZA </w:t>
      </w:r>
      <w:r w:rsidRPr="5902D3E4" w:rsidR="00497A27">
        <w:rPr>
          <w:b w:val="1"/>
          <w:bCs w:val="1"/>
        </w:rPr>
        <w:t>N°</w:t>
      </w:r>
      <w:r w:rsidRPr="5902D3E4" w:rsidR="00497A27">
        <w:rPr>
          <w:b w:val="1"/>
          <w:bCs w:val="1"/>
        </w:rPr>
        <w:t xml:space="preserve"> </w:t>
      </w:r>
      <w:r w:rsidRPr="5902D3E4" w:rsidR="2D36EDA9">
        <w:rPr>
          <w:b w:val="1"/>
          <w:bCs w:val="1"/>
        </w:rPr>
        <w:t>...............</w:t>
      </w:r>
      <w:r w:rsidRPr="5902D3E4" w:rsidR="00497A27">
        <w:rPr>
          <w:b w:val="1"/>
          <w:bCs w:val="1"/>
        </w:rPr>
        <w:t>.</w:t>
      </w:r>
    </w:p>
    <w:bookmarkEnd w:id="0"/>
    <w:p w:rsidR="00497A27" w:rsidP="00497A27" w:rsidRDefault="00497A27" w14:paraId="7193AB18" w14:textId="77777777">
      <w:pPr>
        <w:jc w:val="both"/>
        <w:rPr>
          <w:rFonts w:ascii="Times New Roman" w:hAnsi="Times New Roman"/>
          <w:sz w:val="24"/>
          <w:szCs w:val="24"/>
        </w:rPr>
      </w:pPr>
    </w:p>
    <w:p w:rsidRPr="00497A27" w:rsidR="00497A27" w:rsidP="00497A27" w:rsidRDefault="00497A27" w14:paraId="56F54F21" w14:textId="747CC4B8">
      <w:pPr>
        <w:jc w:val="both"/>
        <w:rPr>
          <w:rFonts w:ascii="Times New Roman" w:hAnsi="Times New Roman" w:eastAsia="Arial Unicode MS"/>
          <w:sz w:val="24"/>
          <w:szCs w:val="24"/>
        </w:rPr>
      </w:pPr>
      <w:r w:rsidRPr="00497A27">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497A27">
          <w:rPr>
            <w:rStyle w:val="Hipervnculo"/>
            <w:rFonts w:ascii="Times New Roman" w:hAnsi="Times New Roman" w:eastAsia="Arial Unicode MS"/>
            <w:sz w:val="24"/>
            <w:szCs w:val="24"/>
          </w:rPr>
          <w:t>http://www.defaseg.com.pe/reglamento</w:t>
        </w:r>
      </w:hyperlink>
      <w:r w:rsidRPr="00497A27">
        <w:rPr>
          <w:rFonts w:ascii="Times New Roman" w:hAnsi="Times New Roman" w:eastAsia="Arial Unicode MS"/>
          <w:sz w:val="24"/>
          <w:szCs w:val="24"/>
        </w:rPr>
        <w:t>);</w:t>
      </w:r>
    </w:p>
    <w:p w:rsidRPr="00497A27" w:rsidR="00497A27" w:rsidP="00497A27" w:rsidRDefault="00497A27" w14:paraId="6682B8C8" w14:textId="77777777">
      <w:pPr>
        <w:tabs>
          <w:tab w:val="num" w:pos="720"/>
        </w:tabs>
        <w:jc w:val="both"/>
        <w:rPr>
          <w:rFonts w:ascii="Times New Roman" w:hAnsi="Times New Roman"/>
          <w:sz w:val="24"/>
          <w:szCs w:val="24"/>
        </w:rPr>
      </w:pPr>
      <w:r w:rsidRPr="00497A27">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497A27" w:rsidR="00497A27" w:rsidP="00497A27" w:rsidRDefault="00497A27" w14:paraId="1CC48B42" w14:textId="615C2879">
      <w:pPr>
        <w:jc w:val="both"/>
        <w:rPr>
          <w:rFonts w:ascii="Times New Roman" w:hAnsi="Times New Roman"/>
          <w:sz w:val="24"/>
          <w:szCs w:val="24"/>
          <w:lang w:val="es-ES"/>
        </w:rPr>
      </w:pPr>
      <w:r w:rsidRPr="5902D3E4" w:rsidR="00497A27">
        <w:rPr>
          <w:rFonts w:ascii="Times New Roman" w:hAnsi="Times New Roman"/>
          <w:sz w:val="24"/>
          <w:szCs w:val="24"/>
        </w:rPr>
        <w:t xml:space="preserve">Que, con fecha 15 de noviembre de 2023 se corrió traslado de la reclamación a </w:t>
      </w:r>
      <w:r w:rsidRPr="5902D3E4" w:rsidR="3BBC713E">
        <w:rPr>
          <w:rFonts w:ascii="Times New Roman" w:hAnsi="Times New Roman"/>
          <w:sz w:val="24"/>
          <w:szCs w:val="24"/>
        </w:rPr>
        <w:t>.....................................</w:t>
      </w:r>
      <w:r w:rsidRPr="5902D3E4" w:rsidR="00497A27">
        <w:rPr>
          <w:rFonts w:ascii="Times New Roman" w:hAnsi="Times New Roman"/>
          <w:sz w:val="24"/>
          <w:szCs w:val="24"/>
        </w:rPr>
        <w:t xml:space="preserve">, siendo que con fecha 27 de noviembre de 2023 la aseguradora absolvió el respectivo trámite, </w:t>
      </w:r>
      <w:r w:rsidRPr="5902D3E4" w:rsidR="00497A27">
        <w:rPr>
          <w:rFonts w:ascii="Times New Roman" w:hAnsi="Times New Roman"/>
          <w:sz w:val="24"/>
          <w:szCs w:val="24"/>
        </w:rPr>
        <w:t xml:space="preserve">presentando sus descargos y la </w:t>
      </w:r>
      <w:r w:rsidRPr="5902D3E4" w:rsidR="00497A27">
        <w:rPr>
          <w:rFonts w:ascii="Times New Roman" w:hAnsi="Times New Roman"/>
          <w:sz w:val="24"/>
          <w:szCs w:val="24"/>
        </w:rPr>
        <w:t>la</w:t>
      </w:r>
      <w:r w:rsidRPr="5902D3E4" w:rsidR="00497A27">
        <w:rPr>
          <w:rFonts w:ascii="Times New Roman" w:hAnsi="Times New Roman"/>
          <w:sz w:val="24"/>
          <w:szCs w:val="24"/>
        </w:rPr>
        <w:t xml:space="preserve"> documentación correspondiente. </w:t>
      </w:r>
    </w:p>
    <w:p w:rsidRPr="00497A27" w:rsidR="00497A27" w:rsidP="00497A27" w:rsidRDefault="00497A27" w14:paraId="340BE209" w14:textId="77777777">
      <w:pPr>
        <w:tabs>
          <w:tab w:val="num" w:pos="720"/>
        </w:tabs>
        <w:jc w:val="both"/>
        <w:rPr>
          <w:rFonts w:ascii="Times New Roman" w:hAnsi="Times New Roman"/>
          <w:sz w:val="24"/>
          <w:szCs w:val="24"/>
        </w:rPr>
      </w:pPr>
      <w:r w:rsidRPr="00497A27">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497A27">
        <w:rPr>
          <w:rFonts w:ascii="Times New Roman" w:hAnsi="Times New Roman" w:eastAsia="Arial Unicode MS"/>
          <w:sz w:val="24"/>
          <w:szCs w:val="24"/>
        </w:rPr>
        <w:t>de la DEFASEG</w:t>
      </w:r>
      <w:r w:rsidRPr="00497A27">
        <w:rPr>
          <w:rFonts w:ascii="Times New Roman" w:hAnsi="Times New Roman"/>
          <w:sz w:val="24"/>
          <w:szCs w:val="24"/>
        </w:rPr>
        <w:t>.</w:t>
      </w:r>
    </w:p>
    <w:p w:rsidRPr="00497A27" w:rsidR="00497A27" w:rsidP="5902D3E4" w:rsidRDefault="00497A27" w14:paraId="4B4D849A" w14:textId="04D71E46">
      <w:pPr>
        <w:shd w:val="clear" w:color="auto" w:fill="FFFFFF" w:themeFill="background1"/>
        <w:jc w:val="both"/>
        <w:textAlignment w:val="baseline"/>
        <w:rPr>
          <w:rFonts w:ascii="Times New Roman" w:hAnsi="Times New Roman"/>
          <w:sz w:val="24"/>
          <w:szCs w:val="24"/>
        </w:rPr>
      </w:pPr>
      <w:r w:rsidRPr="5902D3E4" w:rsidR="00497A27">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5902D3E4" w:rsidR="00497A27">
        <w:rPr>
          <w:rFonts w:ascii="Times New Roman" w:hAnsi="Times New Roman"/>
          <w:color w:val="000000" w:themeColor="text1" w:themeTint="FF" w:themeShade="FF"/>
          <w:sz w:val="24"/>
          <w:szCs w:val="24"/>
        </w:rPr>
        <w:t xml:space="preserve">a) </w:t>
      </w:r>
      <w:bookmarkEnd w:id="1"/>
      <w:r w:rsidRPr="5902D3E4" w:rsidR="00497A27">
        <w:rPr>
          <w:rFonts w:ascii="Times New Roman" w:hAnsi="Times New Roman"/>
          <w:sz w:val="24"/>
          <w:szCs w:val="24"/>
        </w:rPr>
        <w:t xml:space="preserve">el día de 20 de agosto de 2023, la señora </w:t>
      </w:r>
      <w:r w:rsidRPr="5902D3E4" w:rsidR="592C4DD8">
        <w:rPr>
          <w:rFonts w:ascii="Times New Roman" w:hAnsi="Times New Roman"/>
          <w:sz w:val="24"/>
          <w:szCs w:val="24"/>
        </w:rPr>
        <w:t>...............</w:t>
      </w:r>
      <w:r w:rsidRPr="5902D3E4" w:rsidR="00497A27">
        <w:rPr>
          <w:rFonts w:ascii="Times New Roman" w:hAnsi="Times New Roman"/>
          <w:sz w:val="24"/>
          <w:szCs w:val="24"/>
        </w:rPr>
        <w:t xml:space="preserve"> realizó depósitos con su tarjeta de débito a los siguientes números de cuenta: Cuenta Simple Soles </w:t>
      </w:r>
      <w:r w:rsidRPr="5902D3E4" w:rsidR="00497A27">
        <w:rPr>
          <w:rFonts w:ascii="Times New Roman" w:hAnsi="Times New Roman"/>
          <w:sz w:val="24"/>
          <w:szCs w:val="24"/>
        </w:rPr>
        <w:t>N°</w:t>
      </w:r>
      <w:r w:rsidRPr="5902D3E4" w:rsidR="00497A27">
        <w:rPr>
          <w:rFonts w:ascii="Times New Roman" w:hAnsi="Times New Roman"/>
          <w:sz w:val="24"/>
          <w:szCs w:val="24"/>
        </w:rPr>
        <w:t xml:space="preserve"> </w:t>
      </w:r>
      <w:r w:rsidRPr="5902D3E4" w:rsidR="55C8763A">
        <w:rPr>
          <w:rFonts w:ascii="Times New Roman" w:hAnsi="Times New Roman"/>
          <w:sz w:val="24"/>
          <w:szCs w:val="24"/>
        </w:rPr>
        <w:t>.................................</w:t>
      </w:r>
      <w:r w:rsidRPr="5902D3E4" w:rsidR="00497A27">
        <w:rPr>
          <w:rFonts w:ascii="Times New Roman" w:hAnsi="Times New Roman"/>
          <w:sz w:val="24"/>
          <w:szCs w:val="24"/>
        </w:rPr>
        <w:t xml:space="preserve"> siendo titular la Sra. </w:t>
      </w:r>
      <w:r w:rsidRPr="5902D3E4" w:rsidR="3FED4DD9">
        <w:rPr>
          <w:rFonts w:ascii="Times New Roman" w:hAnsi="Times New Roman"/>
          <w:sz w:val="24"/>
          <w:szCs w:val="24"/>
        </w:rPr>
        <w:t>...............................................................................</w:t>
      </w:r>
      <w:r w:rsidRPr="5902D3E4" w:rsidR="00497A27">
        <w:rPr>
          <w:rFonts w:ascii="Times New Roman" w:hAnsi="Times New Roman"/>
          <w:sz w:val="24"/>
          <w:szCs w:val="24"/>
        </w:rPr>
        <w:t xml:space="preserve"> a la 1:36 pm por un monto de S/. 710.00, Cuenta Simple Soles </w:t>
      </w:r>
      <w:r w:rsidRPr="5902D3E4" w:rsidR="00497A27">
        <w:rPr>
          <w:rFonts w:ascii="Times New Roman" w:hAnsi="Times New Roman"/>
          <w:sz w:val="24"/>
          <w:szCs w:val="24"/>
        </w:rPr>
        <w:t>N°</w:t>
      </w:r>
      <w:r w:rsidRPr="5902D3E4" w:rsidR="00497A27">
        <w:rPr>
          <w:rFonts w:ascii="Times New Roman" w:hAnsi="Times New Roman"/>
          <w:sz w:val="24"/>
          <w:szCs w:val="24"/>
        </w:rPr>
        <w:t xml:space="preserve"> </w:t>
      </w:r>
      <w:r w:rsidRPr="5902D3E4" w:rsidR="69F040ED">
        <w:rPr>
          <w:rFonts w:ascii="Times New Roman" w:hAnsi="Times New Roman"/>
          <w:sz w:val="24"/>
          <w:szCs w:val="24"/>
        </w:rPr>
        <w:t>.................................</w:t>
      </w:r>
      <w:r w:rsidRPr="5902D3E4" w:rsidR="00497A27">
        <w:rPr>
          <w:rFonts w:ascii="Times New Roman" w:hAnsi="Times New Roman"/>
          <w:sz w:val="24"/>
          <w:szCs w:val="24"/>
        </w:rPr>
        <w:t xml:space="preserve"> siendo titular el Sr. </w:t>
      </w:r>
      <w:r w:rsidRPr="5902D3E4" w:rsidR="3726A913">
        <w:rPr>
          <w:rFonts w:ascii="Times New Roman" w:hAnsi="Times New Roman"/>
          <w:sz w:val="24"/>
          <w:szCs w:val="24"/>
        </w:rPr>
        <w:t>.......................................................</w:t>
      </w:r>
      <w:r w:rsidRPr="5902D3E4" w:rsidR="00497A27">
        <w:rPr>
          <w:rFonts w:ascii="Times New Roman" w:hAnsi="Times New Roman"/>
          <w:sz w:val="24"/>
          <w:szCs w:val="24"/>
        </w:rPr>
        <w:t xml:space="preserve"> a las 2:21 pm por un monto de S/. 1,368.00 y la última transacción se realizó a la Cuenta Simple Soles </w:t>
      </w:r>
      <w:r w:rsidRPr="5902D3E4" w:rsidR="00497A27">
        <w:rPr>
          <w:rFonts w:ascii="Times New Roman" w:hAnsi="Times New Roman"/>
          <w:sz w:val="24"/>
          <w:szCs w:val="24"/>
        </w:rPr>
        <w:t>N°</w:t>
      </w:r>
      <w:r w:rsidRPr="5902D3E4" w:rsidR="00497A27">
        <w:rPr>
          <w:rFonts w:ascii="Times New Roman" w:hAnsi="Times New Roman"/>
          <w:sz w:val="24"/>
          <w:szCs w:val="24"/>
        </w:rPr>
        <w:t xml:space="preserve"> </w:t>
      </w:r>
      <w:r w:rsidRPr="5902D3E4" w:rsidR="55C8763A">
        <w:rPr>
          <w:rFonts w:ascii="Times New Roman" w:hAnsi="Times New Roman"/>
          <w:sz w:val="24"/>
          <w:szCs w:val="24"/>
        </w:rPr>
        <w:t>.................................</w:t>
      </w:r>
      <w:r w:rsidRPr="5902D3E4" w:rsidR="00497A27">
        <w:rPr>
          <w:rFonts w:ascii="Times New Roman" w:hAnsi="Times New Roman"/>
          <w:sz w:val="24"/>
          <w:szCs w:val="24"/>
        </w:rPr>
        <w:t xml:space="preserve"> siendo titular la Sra. </w:t>
      </w:r>
      <w:r w:rsidRPr="5902D3E4" w:rsidR="3FED4DD9">
        <w:rPr>
          <w:rFonts w:ascii="Times New Roman" w:hAnsi="Times New Roman"/>
          <w:sz w:val="24"/>
          <w:szCs w:val="24"/>
        </w:rPr>
        <w:t>...............................................................................</w:t>
      </w:r>
      <w:r w:rsidRPr="5902D3E4" w:rsidR="00497A27">
        <w:rPr>
          <w:rFonts w:ascii="Times New Roman" w:hAnsi="Times New Roman"/>
          <w:sz w:val="24"/>
          <w:szCs w:val="24"/>
        </w:rPr>
        <w:t xml:space="preserve"> a la 3:51 pm por un monto de S/. 3,480.00, dando un total de S/.5558.00; y que sobre ese monto la obligaban a transferir a ella y a su novio </w:t>
      </w:r>
      <w:r w:rsidRPr="5902D3E4" w:rsidR="577077CA">
        <w:rPr>
          <w:rFonts w:ascii="Times New Roman" w:hAnsi="Times New Roman"/>
          <w:sz w:val="24"/>
          <w:szCs w:val="24"/>
        </w:rPr>
        <w:t>.............................................................</w:t>
      </w:r>
      <w:r w:rsidRPr="5902D3E4" w:rsidR="00497A27">
        <w:rPr>
          <w:rFonts w:ascii="Times New Roman" w:hAnsi="Times New Roman"/>
          <w:sz w:val="24"/>
          <w:szCs w:val="24"/>
        </w:rPr>
        <w:t xml:space="preserve"> identificado con DNI </w:t>
      </w:r>
      <w:r w:rsidRPr="5902D3E4" w:rsidR="00497A27">
        <w:rPr>
          <w:rFonts w:ascii="Times New Roman" w:hAnsi="Times New Roman"/>
          <w:sz w:val="24"/>
          <w:szCs w:val="24"/>
        </w:rPr>
        <w:t>N°</w:t>
      </w:r>
      <w:r w:rsidRPr="5902D3E4" w:rsidR="00497A27">
        <w:rPr>
          <w:rFonts w:ascii="Times New Roman" w:hAnsi="Times New Roman"/>
          <w:sz w:val="24"/>
          <w:szCs w:val="24"/>
        </w:rPr>
        <w:t xml:space="preserve"> </w:t>
      </w:r>
      <w:r w:rsidRPr="5902D3E4" w:rsidR="61190619">
        <w:rPr>
          <w:rFonts w:ascii="Times New Roman" w:hAnsi="Times New Roman"/>
          <w:sz w:val="24"/>
          <w:szCs w:val="24"/>
        </w:rPr>
        <w:t>....................</w:t>
      </w:r>
      <w:r w:rsidRPr="5902D3E4" w:rsidR="00497A27">
        <w:rPr>
          <w:rFonts w:ascii="Times New Roman" w:hAnsi="Times New Roman"/>
          <w:sz w:val="24"/>
          <w:szCs w:val="24"/>
        </w:rPr>
        <w:t xml:space="preserve"> la cantidad de s/. 6,000.00 soles más o congelarían su dinero impidiéndole retirarlo de su plataforma, por lo que pudieron percatarse que estaban siendo víctimas de esta modalidad de fraude.; b) procedieron a poner la denuncia en la comisaría PNP Villa ubicada en el distrito de Chorrillos, Lima, y de acuerdo con lo redactado por la O.P Imp. </w:t>
      </w:r>
      <w:r w:rsidRPr="5902D3E4" w:rsidR="4A5B390D">
        <w:rPr>
          <w:rFonts w:ascii="Times New Roman" w:hAnsi="Times New Roman"/>
          <w:sz w:val="24"/>
          <w:szCs w:val="24"/>
        </w:rPr>
        <w:t>.........................................................................</w:t>
      </w:r>
      <w:r w:rsidRPr="5902D3E4" w:rsidR="00497A27">
        <w:rPr>
          <w:rFonts w:ascii="Times New Roman" w:hAnsi="Times New Roman"/>
          <w:sz w:val="24"/>
          <w:szCs w:val="24"/>
        </w:rPr>
        <w:t xml:space="preserve"> </w:t>
      </w:r>
      <w:r w:rsidRPr="5902D3E4" w:rsidR="00497A27">
        <w:rPr>
          <w:rFonts w:ascii="Times New Roman" w:hAnsi="Times New Roman"/>
          <w:sz w:val="24"/>
          <w:szCs w:val="24"/>
        </w:rPr>
        <w:t>en efecto han sido víctimas de fraude informático a través de la página de internet denominada www.peru147.com la cual tomó como imagen la empresa de Mercado Libre para captar a sus víctimas operando de manera sistemática.</w:t>
      </w:r>
      <w:r w:rsidRPr="5902D3E4" w:rsidR="00497A27">
        <w:rPr>
          <w:rFonts w:ascii="Times New Roman" w:hAnsi="Times New Roman"/>
          <w:sz w:val="24"/>
          <w:szCs w:val="24"/>
        </w:rPr>
        <w:t xml:space="preserve"> </w:t>
      </w:r>
      <w:r w:rsidRPr="5902D3E4" w:rsidR="00497A27">
        <w:rPr>
          <w:rFonts w:ascii="Times New Roman" w:hAnsi="Times New Roman"/>
          <w:sz w:val="24"/>
          <w:szCs w:val="24"/>
        </w:rPr>
        <w:t>En dicha página se les obligaba a realizar depósitos en un lapso de una hora desde el momento en el que activaba la tarea encomendada; en un inicio la página les dio un bono de aproximadamente S/.</w:t>
      </w:r>
      <w:r w:rsidRPr="5902D3E4" w:rsidR="00497A27">
        <w:rPr>
          <w:rFonts w:ascii="Times New Roman" w:hAnsi="Times New Roman"/>
          <w:sz w:val="24"/>
          <w:szCs w:val="24"/>
        </w:rPr>
        <w:t xml:space="preserve"> 180.00 en </w:t>
      </w:r>
      <w:r w:rsidRPr="5902D3E4" w:rsidR="00497A27">
        <w:rPr>
          <w:rFonts w:ascii="Times New Roman" w:hAnsi="Times New Roman"/>
          <w:sz w:val="24"/>
          <w:szCs w:val="24"/>
        </w:rPr>
        <w:t xml:space="preserve">depósitos de montos pequeños a una cuenta creada en la página anteriormente mencionada por lo que asumió que era una fuente confiable; c) en un inicio pedían montos pequeños de S/. 20.00, S/. 60.00 y S/. 320.00 que fueron abonados desde una tarjeta del Banco de Crédito del Perú, pero los montos grandes efectuados con la tarjeta de débito Interbank y por los cuales solicita la activación del seguro de tarjetas 360° que mantiene con Interbank hasta la actualidad, ya que de acuerdo a las coberturas y sumas aseguradas el contrato indica que puede llegar a cubrir una suma de S/ 12,000.00 por compras fraudulentas por internet, teléfono y transferencias de dinero virtual entendiéndose que solo serán cubiertos aquellos siniestros generados con la tarjeta de crédito o débito emitidas por el banco Interbank; d) toda documentación fue entregada oportunamente a </w:t>
      </w:r>
      <w:r w:rsidRPr="5902D3E4" w:rsidR="6B584666">
        <w:rPr>
          <w:rFonts w:ascii="Times New Roman" w:hAnsi="Times New Roman"/>
          <w:sz w:val="24"/>
          <w:szCs w:val="24"/>
        </w:rPr>
        <w:t>.............................</w:t>
      </w:r>
      <w:r w:rsidRPr="5902D3E4" w:rsidR="00497A27">
        <w:rPr>
          <w:rFonts w:ascii="Times New Roman" w:hAnsi="Times New Roman"/>
          <w:sz w:val="24"/>
          <w:szCs w:val="24"/>
        </w:rPr>
        <w:t>, la cual es la aseguradora con la que mantiene dicho beneficio y se ingresó la documentación el día 22 de agosto del 2023 con código de siniestro</w:t>
      </w:r>
      <w:r w:rsidRPr="5902D3E4" w:rsidR="7FEDB49C">
        <w:rPr>
          <w:rFonts w:ascii="Times New Roman" w:hAnsi="Times New Roman"/>
          <w:sz w:val="24"/>
          <w:szCs w:val="24"/>
        </w:rPr>
        <w:t>.............................</w:t>
      </w:r>
      <w:r w:rsidRPr="5902D3E4" w:rsidR="00497A27">
        <w:rPr>
          <w:rFonts w:ascii="Times New Roman" w:hAnsi="Times New Roman"/>
          <w:sz w:val="24"/>
          <w:szCs w:val="24"/>
        </w:rPr>
        <w:t xml:space="preserve"> indicando mediante su plataforma de siniestros que se respondería en un plazo máximo de 21 días; sin embargo, no se tuvo respuesta sino hasta el día 17 de octubre del 2023 mediante correo de la aseguradora </w:t>
      </w:r>
      <w:r w:rsidRPr="5902D3E4" w:rsidR="3BBC713E">
        <w:rPr>
          <w:rFonts w:ascii="Times New Roman" w:hAnsi="Times New Roman"/>
          <w:sz w:val="24"/>
          <w:szCs w:val="24"/>
        </w:rPr>
        <w:t>.....................................</w:t>
      </w:r>
      <w:r w:rsidRPr="5902D3E4" w:rsidR="00497A27">
        <w:rPr>
          <w:rFonts w:ascii="Times New Roman" w:hAnsi="Times New Roman"/>
          <w:sz w:val="24"/>
          <w:szCs w:val="24"/>
        </w:rPr>
        <w:t xml:space="preserve">; e) contactó después de que una asistente virtual de </w:t>
      </w:r>
      <w:r w:rsidRPr="5902D3E4" w:rsidR="6B584666">
        <w:rPr>
          <w:rFonts w:ascii="Times New Roman" w:hAnsi="Times New Roman"/>
          <w:sz w:val="24"/>
          <w:szCs w:val="24"/>
        </w:rPr>
        <w:t>.............................</w:t>
      </w:r>
      <w:r w:rsidRPr="5902D3E4" w:rsidR="00497A27">
        <w:rPr>
          <w:rFonts w:ascii="Times New Roman" w:hAnsi="Times New Roman"/>
          <w:sz w:val="24"/>
          <w:szCs w:val="24"/>
        </w:rPr>
        <w:t xml:space="preserve"> </w:t>
      </w:r>
      <w:r w:rsidRPr="5902D3E4" w:rsidR="00497A27">
        <w:rPr>
          <w:rFonts w:ascii="Times New Roman" w:hAnsi="Times New Roman"/>
          <w:sz w:val="24"/>
          <w:szCs w:val="24"/>
        </w:rPr>
        <w:t xml:space="preserve">le indicara que su caso estaba siendo evaluado por </w:t>
      </w:r>
      <w:r w:rsidRPr="5902D3E4" w:rsidR="3BBC713E">
        <w:rPr>
          <w:rFonts w:ascii="Times New Roman" w:hAnsi="Times New Roman"/>
          <w:sz w:val="24"/>
          <w:szCs w:val="24"/>
        </w:rPr>
        <w:t>.....................................</w:t>
      </w:r>
      <w:r w:rsidRPr="5902D3E4" w:rsidR="00497A27">
        <w:rPr>
          <w:rFonts w:ascii="Times New Roman" w:hAnsi="Times New Roman"/>
          <w:sz w:val="24"/>
          <w:szCs w:val="24"/>
        </w:rPr>
        <w:t xml:space="preserve">; f) de acuerdo con la respuesta de </w:t>
      </w:r>
      <w:r w:rsidRPr="5902D3E4" w:rsidR="3BBC713E">
        <w:rPr>
          <w:rFonts w:ascii="Times New Roman" w:hAnsi="Times New Roman"/>
          <w:sz w:val="24"/>
          <w:szCs w:val="24"/>
        </w:rPr>
        <w:t>.....................................</w:t>
      </w:r>
      <w:r w:rsidRPr="5902D3E4" w:rsidR="00497A27">
        <w:rPr>
          <w:rFonts w:ascii="Times New Roman" w:hAnsi="Times New Roman"/>
          <w:sz w:val="24"/>
          <w:szCs w:val="24"/>
        </w:rPr>
        <w:t xml:space="preserve"> al haber realizado ella misma las transferencias de dinero su solicitud es un riesgo no cubierto; </w:t>
      </w:r>
      <w:r w:rsidRPr="5902D3E4" w:rsidR="00497A27">
        <w:rPr>
          <w:rFonts w:ascii="Times New Roman" w:hAnsi="Times New Roman"/>
          <w:sz w:val="24"/>
          <w:szCs w:val="24"/>
        </w:rPr>
        <w:t>g)  quiere</w:t>
      </w:r>
      <w:r w:rsidRPr="5902D3E4" w:rsidR="00497A27">
        <w:rPr>
          <w:rFonts w:ascii="Times New Roman" w:hAnsi="Times New Roman"/>
          <w:sz w:val="24"/>
          <w:szCs w:val="24"/>
        </w:rPr>
        <w:t xml:space="preserve"> que se entienda que los depósitos realizados fueron hechos bajo coacción por parte de las personas de la plataforma www.peru147.com ya que se le obligó a hacer algo en contra de su voluntad por miedo a perder su dinero transferido hasta el momento.</w:t>
      </w:r>
    </w:p>
    <w:p w:rsidRPr="00497A27" w:rsidR="00497A27" w:rsidP="00497A27" w:rsidRDefault="00497A27" w14:paraId="2534D0FC" w14:textId="5FE83B39">
      <w:pPr>
        <w:jc w:val="both"/>
        <w:rPr>
          <w:rFonts w:ascii="Times New Roman" w:hAnsi="Times New Roman"/>
          <w:sz w:val="24"/>
          <w:szCs w:val="24"/>
        </w:rPr>
      </w:pPr>
      <w:r w:rsidRPr="5902D3E4" w:rsidR="00497A27">
        <w:rPr>
          <w:rFonts w:ascii="Times New Roman" w:hAnsi="Times New Roman"/>
          <w:sz w:val="24"/>
          <w:szCs w:val="24"/>
        </w:rPr>
        <w:t xml:space="preserve">Que, por su parte y en resumen la compañía de seguros sostiene que: </w:t>
      </w:r>
      <w:r w:rsidRPr="5902D3E4" w:rsidR="00497A27">
        <w:rPr>
          <w:rStyle w:val="normaltextrun"/>
          <w:rFonts w:ascii="Times New Roman" w:hAnsi="Times New Roman"/>
          <w:sz w:val="24"/>
          <w:szCs w:val="24"/>
        </w:rPr>
        <w:t xml:space="preserve">a) </w:t>
      </w:r>
      <w:r w:rsidRPr="5902D3E4" w:rsidR="00497A27">
        <w:rPr>
          <w:rFonts w:ascii="Times New Roman" w:hAnsi="Times New Roman"/>
          <w:sz w:val="24"/>
          <w:szCs w:val="24"/>
        </w:rPr>
        <w:t xml:space="preserve">con fecha 12 de julio de 2022, la señora </w:t>
      </w:r>
      <w:r w:rsidRPr="5902D3E4" w:rsidR="592C4DD8">
        <w:rPr>
          <w:rFonts w:ascii="Times New Roman" w:hAnsi="Times New Roman"/>
          <w:sz w:val="24"/>
          <w:szCs w:val="24"/>
        </w:rPr>
        <w:t>...............</w:t>
      </w:r>
      <w:r w:rsidRPr="5902D3E4" w:rsidR="00497A27">
        <w:rPr>
          <w:rFonts w:ascii="Times New Roman" w:hAnsi="Times New Roman"/>
          <w:sz w:val="24"/>
          <w:szCs w:val="24"/>
        </w:rPr>
        <w:t xml:space="preserve"> contrató el seguro denominado “Seguro de Tarjetas 360°”, tomando conocimiento en dicho momento, acerca de los términos y condiciones del Seguro contratado, siendo uno de ellos la definición de la cobertura de Compras vía Internet o vía telefónica, en la cual se señala que la Compañía se obliga se obliga, mediante el cobro de una prima adicional, a indemnizar al asegurado por el Daño Patrimonial que pueda sufrir como consecuencia de compras vía Internet o Telefónica por el Uso Indebido, por parte de un tercero, de la(s) Tarjeta(s) Asegurada(s); b)  otra cobertura, que forma parte de los términos y condiciones del Seguro, es la de Transacciones No Reconocidas por transferencias electrónicas, en la cual se detalla que la Compañía se obliga a indemnizar al asegurado por el Daño Patrimonial que pueda sufrir como consecuencia de Transacciones no Reconocidas por Transferencias Electrónicas realizadas a través de la web de dichos establecimientos o del uso indebido o fraudulento por parte de un tercero no autorizado, a consecuencia de la apropiación indebida de sus datos personales online; siempre que los fondos transmitidos no puedan ser recuperados por la Institución Bancaria por cualquier medio legal, de la cuenta destino a la cuenta de origen; c)  con fecha 15 de setiembre de 2023, la señora </w:t>
      </w:r>
      <w:r w:rsidRPr="5902D3E4" w:rsidR="592C4DD8">
        <w:rPr>
          <w:rFonts w:ascii="Times New Roman" w:hAnsi="Times New Roman"/>
          <w:sz w:val="24"/>
          <w:szCs w:val="24"/>
        </w:rPr>
        <w:t>...............</w:t>
      </w:r>
      <w:r w:rsidRPr="5902D3E4" w:rsidR="00497A27">
        <w:rPr>
          <w:rFonts w:ascii="Times New Roman" w:hAnsi="Times New Roman"/>
          <w:sz w:val="24"/>
          <w:szCs w:val="24"/>
        </w:rPr>
        <w:t xml:space="preserve"> solicitó la aplicación de la cobertura del seguro contratado, en razón al evento ocurrido el 20 de agosto del mismo año, adjuntando para ello, una serie de documentos.  Luego de revisar los documentos proporcionados por la señora </w:t>
      </w:r>
      <w:r w:rsidRPr="5902D3E4" w:rsidR="592C4DD8">
        <w:rPr>
          <w:rFonts w:ascii="Times New Roman" w:hAnsi="Times New Roman"/>
          <w:sz w:val="24"/>
          <w:szCs w:val="24"/>
        </w:rPr>
        <w:t>...............</w:t>
      </w:r>
      <w:r w:rsidRPr="5902D3E4" w:rsidR="00497A27">
        <w:rPr>
          <w:rFonts w:ascii="Times New Roman" w:hAnsi="Times New Roman"/>
          <w:sz w:val="24"/>
          <w:szCs w:val="24"/>
        </w:rPr>
        <w:t xml:space="preserve">, se advirtió de su declaración que fue ella misma quien de forma voluntaria realizó las transferencias bancarias a un tercero, lo cual reitera en su escrito de reclamo; d) queda evidenciado que la acción realizada por la asegurada, ahora reclamante, al transferir voluntariamente los montos que señala, descarta la posible configuración de una transacción no reconocida por transferencias electrónicas y, de </w:t>
      </w:r>
      <w:r w:rsidRPr="5902D3E4" w:rsidR="00497A27">
        <w:rPr>
          <w:rFonts w:ascii="Times New Roman" w:hAnsi="Times New Roman"/>
          <w:sz w:val="24"/>
          <w:szCs w:val="24"/>
        </w:rPr>
        <w:t xml:space="preserve">igual forma, descarta la configuración de compras vía internet o vía telefónica, en consecuencia, el evento señalado configura un riesgo no cubierto por el seguro; e) con fecha 20 de agosto de 2023, </w:t>
      </w:r>
      <w:r w:rsidRPr="5902D3E4" w:rsidR="3BBC713E">
        <w:rPr>
          <w:rFonts w:ascii="Times New Roman" w:hAnsi="Times New Roman"/>
          <w:sz w:val="24"/>
          <w:szCs w:val="24"/>
        </w:rPr>
        <w:t>.....................................</w:t>
      </w:r>
      <w:r w:rsidRPr="5902D3E4" w:rsidR="00497A27">
        <w:rPr>
          <w:rFonts w:ascii="Times New Roman" w:hAnsi="Times New Roman"/>
          <w:sz w:val="24"/>
          <w:szCs w:val="24"/>
        </w:rPr>
        <w:t xml:space="preserve"> denegó la solicitud de cobertura al tratarse de un riesgo no cubierto por el seguro contratado.</w:t>
      </w:r>
    </w:p>
    <w:p w:rsidRPr="00497A27" w:rsidR="00497A27" w:rsidP="00497A27" w:rsidRDefault="00497A27" w14:paraId="5EE3398A" w14:textId="77777777">
      <w:pPr>
        <w:jc w:val="both"/>
        <w:rPr>
          <w:rFonts w:ascii="Times New Roman" w:hAnsi="Times New Roman"/>
          <w:b/>
          <w:sz w:val="24"/>
          <w:szCs w:val="24"/>
          <w:lang w:val="es-ES"/>
        </w:rPr>
      </w:pPr>
      <w:r w:rsidRPr="00497A27">
        <w:rPr>
          <w:rFonts w:ascii="Times New Roman" w:hAnsi="Times New Roman"/>
          <w:b/>
          <w:sz w:val="24"/>
          <w:szCs w:val="24"/>
        </w:rPr>
        <w:t xml:space="preserve">CONSIDERANDO: </w:t>
      </w:r>
    </w:p>
    <w:p w:rsidRPr="00497A27" w:rsidR="00497A27" w:rsidP="00497A27" w:rsidRDefault="00497A27" w14:paraId="3A625D0F" w14:textId="77777777">
      <w:pPr>
        <w:jc w:val="both"/>
        <w:rPr>
          <w:rStyle w:val="Textoennegrita"/>
          <w:rFonts w:ascii="Times New Roman" w:hAnsi="Times New Roman"/>
          <w:sz w:val="24"/>
          <w:szCs w:val="24"/>
          <w:lang w:eastAsia="es-ES"/>
        </w:rPr>
      </w:pPr>
      <w:r w:rsidRPr="00497A27">
        <w:rPr>
          <w:rFonts w:ascii="Times New Roman" w:hAnsi="Times New Roman"/>
          <w:b/>
          <w:sz w:val="24"/>
          <w:szCs w:val="24"/>
          <w:u w:val="single"/>
        </w:rPr>
        <w:t>PRIMERO</w:t>
      </w:r>
      <w:r w:rsidRPr="00497A27">
        <w:rPr>
          <w:rFonts w:ascii="Times New Roman" w:hAnsi="Times New Roman"/>
          <w:sz w:val="24"/>
          <w:szCs w:val="24"/>
        </w:rPr>
        <w:t xml:space="preserve">: Conforme al Reglamento de la Defensoría del Asegurado, </w:t>
      </w:r>
      <w:r w:rsidRPr="00ED103A">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97A27" w:rsidR="00497A27" w:rsidP="00497A27" w:rsidRDefault="00497A27" w14:paraId="05144F3C" w14:textId="77777777">
      <w:pPr>
        <w:jc w:val="both"/>
        <w:rPr>
          <w:rStyle w:val="Textoennegrita"/>
          <w:rFonts w:ascii="Times New Roman" w:hAnsi="Times New Roman"/>
          <w:b w:val="0"/>
          <w:sz w:val="24"/>
          <w:szCs w:val="24"/>
        </w:rPr>
      </w:pPr>
      <w:r w:rsidRPr="00497A27">
        <w:rPr>
          <w:rStyle w:val="Textoennegrita"/>
          <w:rFonts w:ascii="Times New Roman" w:hAnsi="Times New Roman"/>
          <w:sz w:val="24"/>
          <w:szCs w:val="24"/>
          <w:u w:val="single"/>
        </w:rPr>
        <w:t>SEGUNDO</w:t>
      </w:r>
      <w:r w:rsidRPr="00497A27">
        <w:rPr>
          <w:rStyle w:val="Textoennegrita"/>
          <w:rFonts w:ascii="Times New Roman" w:hAnsi="Times New Roman"/>
          <w:sz w:val="24"/>
          <w:szCs w:val="24"/>
        </w:rPr>
        <w:t xml:space="preserve">: </w:t>
      </w:r>
      <w:r w:rsidRPr="00497A27">
        <w:rPr>
          <w:rFonts w:ascii="Times New Roman" w:hAnsi="Times New Roman"/>
          <w:sz w:val="24"/>
          <w:szCs w:val="24"/>
        </w:rPr>
        <w:t xml:space="preserve">Asimismo, de acuerdo a </w:t>
      </w:r>
      <w:r w:rsidRPr="00ED103A">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97A27" w:rsidR="00497A27" w:rsidP="00497A27" w:rsidRDefault="00497A27" w14:paraId="13BAC32D" w14:textId="77777777">
      <w:pPr>
        <w:jc w:val="both"/>
        <w:rPr>
          <w:rFonts w:ascii="Times New Roman" w:hAnsi="Times New Roman"/>
          <w:sz w:val="24"/>
          <w:szCs w:val="24"/>
        </w:rPr>
      </w:pPr>
      <w:r w:rsidRPr="00497A27">
        <w:rPr>
          <w:rStyle w:val="Textoennegrita"/>
          <w:rFonts w:ascii="Times New Roman" w:hAnsi="Times New Roman"/>
          <w:sz w:val="24"/>
          <w:szCs w:val="24"/>
          <w:u w:val="single"/>
        </w:rPr>
        <w:t>TERCERO</w:t>
      </w:r>
      <w:r w:rsidRPr="00497A27">
        <w:rPr>
          <w:rStyle w:val="Textoennegrita"/>
          <w:rFonts w:ascii="Times New Roman" w:hAnsi="Times New Roman"/>
          <w:sz w:val="24"/>
          <w:szCs w:val="24"/>
        </w:rPr>
        <w:t>:</w:t>
      </w:r>
      <w:r w:rsidRPr="00497A27">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97A27" w:rsidR="00497A27" w:rsidP="00497A27" w:rsidRDefault="00497A27" w14:paraId="343FEE6C" w14:textId="77777777">
      <w:pPr>
        <w:jc w:val="both"/>
        <w:rPr>
          <w:rFonts w:ascii="Times New Roman" w:hAnsi="Times New Roman"/>
          <w:sz w:val="24"/>
          <w:szCs w:val="24"/>
        </w:rPr>
      </w:pPr>
      <w:r w:rsidRPr="00497A27">
        <w:rPr>
          <w:rFonts w:ascii="Times New Roman" w:hAnsi="Times New Roman"/>
          <w:b/>
          <w:sz w:val="24"/>
          <w:szCs w:val="24"/>
          <w:u w:val="single"/>
        </w:rPr>
        <w:t>CUARTO</w:t>
      </w:r>
      <w:r w:rsidRPr="00497A27">
        <w:rPr>
          <w:rFonts w:ascii="Times New Roman" w:hAnsi="Times New Roman"/>
          <w:b/>
          <w:sz w:val="24"/>
          <w:szCs w:val="24"/>
        </w:rPr>
        <w:t>:</w:t>
      </w:r>
      <w:r w:rsidRPr="00497A27">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97A27" w:rsidR="00497A27" w:rsidP="00497A27" w:rsidRDefault="00497A27" w14:paraId="0FEDC12A" w14:textId="77777777">
      <w:pPr>
        <w:jc w:val="both"/>
        <w:rPr>
          <w:rFonts w:ascii="Times New Roman" w:hAnsi="Times New Roman"/>
          <w:sz w:val="24"/>
          <w:szCs w:val="24"/>
        </w:rPr>
      </w:pPr>
      <w:r w:rsidRPr="00497A27">
        <w:rPr>
          <w:rStyle w:val="Textoennegrita"/>
          <w:rFonts w:ascii="Times New Roman" w:hAnsi="Times New Roman"/>
          <w:sz w:val="24"/>
          <w:szCs w:val="24"/>
          <w:u w:val="single"/>
        </w:rPr>
        <w:t>QUINTO</w:t>
      </w:r>
      <w:r w:rsidRPr="00497A27">
        <w:rPr>
          <w:rStyle w:val="Textoennegrita"/>
          <w:rFonts w:ascii="Times New Roman" w:hAnsi="Times New Roman"/>
          <w:sz w:val="24"/>
          <w:szCs w:val="24"/>
        </w:rPr>
        <w:t xml:space="preserve">: </w:t>
      </w:r>
      <w:r w:rsidRPr="00ED103A">
        <w:rPr>
          <w:rStyle w:val="Textoennegrita"/>
          <w:rFonts w:ascii="Times New Roman" w:hAnsi="Times New Roman"/>
          <w:b w:val="0"/>
          <w:bCs w:val="0"/>
          <w:sz w:val="24"/>
          <w:szCs w:val="24"/>
        </w:rPr>
        <w:t>En materia procesal</w:t>
      </w:r>
      <w:r w:rsidRPr="00497A27">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497A27" w:rsidR="00497A27" w:rsidP="00497A27" w:rsidRDefault="00497A27" w14:paraId="490FA270" w14:textId="4084D392">
      <w:pPr>
        <w:tabs>
          <w:tab w:val="left" w:pos="2160"/>
        </w:tabs>
        <w:jc w:val="both"/>
        <w:rPr>
          <w:rFonts w:ascii="Times New Roman" w:hAnsi="Times New Roman"/>
          <w:sz w:val="24"/>
          <w:szCs w:val="24"/>
        </w:rPr>
      </w:pPr>
      <w:r w:rsidRPr="5902D3E4" w:rsidR="00497A27">
        <w:rPr>
          <w:rFonts w:ascii="Times New Roman" w:hAnsi="Times New Roman"/>
          <w:b w:val="1"/>
          <w:bCs w:val="1"/>
          <w:sz w:val="24"/>
          <w:szCs w:val="24"/>
          <w:u w:val="single"/>
        </w:rPr>
        <w:t>SEXTO</w:t>
      </w:r>
      <w:r w:rsidRPr="5902D3E4" w:rsidR="00497A27">
        <w:rPr>
          <w:rFonts w:ascii="Times New Roman" w:hAnsi="Times New Roman"/>
          <w:b w:val="1"/>
          <w:bCs w:val="1"/>
          <w:sz w:val="24"/>
          <w:szCs w:val="24"/>
        </w:rPr>
        <w:t>:</w:t>
      </w:r>
      <w:r w:rsidRPr="5902D3E4" w:rsidR="00497A27">
        <w:rPr>
          <w:rFonts w:ascii="Times New Roman" w:hAnsi="Times New Roman"/>
          <w:sz w:val="24"/>
          <w:szCs w:val="24"/>
        </w:rPr>
        <w:t xml:space="preserve"> </w:t>
      </w:r>
      <w:r w:rsidRPr="5902D3E4" w:rsidR="00497A27">
        <w:rPr>
          <w:rFonts w:ascii="Times New Roman" w:hAnsi="Times New Roman"/>
          <w:sz w:val="24"/>
          <w:szCs w:val="24"/>
        </w:rPr>
        <w:t>De acuerdo a</w:t>
      </w:r>
      <w:r w:rsidRPr="5902D3E4" w:rsidR="00497A27">
        <w:rPr>
          <w:rFonts w:ascii="Times New Roman" w:hAnsi="Times New Roman"/>
          <w:sz w:val="24"/>
          <w:szCs w:val="24"/>
        </w:rPr>
        <w:t xml:space="preserve"> los términos contenidos en el rechazo, la reclamación y en la respectiva absolución, la cuestión controvertida radica en determinar si fue legítimo o no el rechazo de cobertura emitido por </w:t>
      </w:r>
      <w:r w:rsidRPr="5902D3E4" w:rsidR="3BBC713E">
        <w:rPr>
          <w:rFonts w:ascii="Times New Roman" w:hAnsi="Times New Roman"/>
          <w:sz w:val="24"/>
          <w:szCs w:val="24"/>
        </w:rPr>
        <w:t>.....................................</w:t>
      </w:r>
      <w:r w:rsidRPr="5902D3E4" w:rsidR="00497A27">
        <w:rPr>
          <w:rFonts w:ascii="Times New Roman" w:hAnsi="Times New Roman"/>
          <w:sz w:val="24"/>
          <w:szCs w:val="24"/>
        </w:rPr>
        <w:t>.</w:t>
      </w:r>
    </w:p>
    <w:p w:rsidRPr="00497A27" w:rsidR="00497A27" w:rsidP="00497A27" w:rsidRDefault="00497A27" w14:paraId="1FC8A49D" w14:textId="4BE1F97E">
      <w:pPr>
        <w:tabs>
          <w:tab w:val="left" w:pos="2160"/>
        </w:tabs>
        <w:jc w:val="both"/>
        <w:rPr>
          <w:rFonts w:ascii="Times New Roman" w:hAnsi="Times New Roman"/>
          <w:sz w:val="24"/>
          <w:szCs w:val="24"/>
        </w:rPr>
      </w:pPr>
      <w:r w:rsidRPr="5902D3E4" w:rsidR="00497A27">
        <w:rPr>
          <w:rFonts w:ascii="Times New Roman" w:hAnsi="Times New Roman"/>
          <w:sz w:val="24"/>
          <w:szCs w:val="24"/>
        </w:rPr>
        <w:t xml:space="preserve">Que, en la medida que no existe una carta de rechazo emitida por </w:t>
      </w:r>
      <w:r w:rsidRPr="5902D3E4" w:rsidR="6B584666">
        <w:rPr>
          <w:rFonts w:ascii="Times New Roman" w:hAnsi="Times New Roman"/>
          <w:sz w:val="24"/>
          <w:szCs w:val="24"/>
        </w:rPr>
        <w:t>.............................</w:t>
      </w:r>
      <w:r w:rsidRPr="5902D3E4" w:rsidR="00497A27">
        <w:rPr>
          <w:rFonts w:ascii="Times New Roman" w:hAnsi="Times New Roman"/>
          <w:sz w:val="24"/>
          <w:szCs w:val="24"/>
        </w:rPr>
        <w:t>, dicha aseguradora no es parte del presente procedimiento.</w:t>
      </w:r>
    </w:p>
    <w:p w:rsidRPr="00497A27" w:rsidR="00497A27" w:rsidP="00497A27" w:rsidRDefault="00497A27" w14:paraId="6F5FF014" w14:textId="77777777">
      <w:pPr>
        <w:tabs>
          <w:tab w:val="left" w:pos="2160"/>
        </w:tabs>
        <w:jc w:val="both"/>
        <w:rPr>
          <w:rFonts w:ascii="Times New Roman" w:hAnsi="Times New Roman"/>
          <w:sz w:val="24"/>
          <w:szCs w:val="24"/>
        </w:rPr>
      </w:pPr>
    </w:p>
    <w:p w:rsidRPr="00497A27" w:rsidR="00497A27" w:rsidP="00497A27" w:rsidRDefault="00497A27" w14:paraId="4E8A0F53" w14:textId="77777777">
      <w:pPr>
        <w:jc w:val="both"/>
        <w:rPr>
          <w:rFonts w:ascii="Times New Roman" w:hAnsi="Times New Roman"/>
          <w:b/>
          <w:bCs/>
          <w:sz w:val="24"/>
          <w:szCs w:val="24"/>
        </w:rPr>
      </w:pPr>
      <w:r w:rsidRPr="00497A27">
        <w:rPr>
          <w:rFonts w:ascii="Times New Roman" w:hAnsi="Times New Roman"/>
          <w:b/>
          <w:sz w:val="24"/>
          <w:szCs w:val="24"/>
          <w:u w:val="single"/>
        </w:rPr>
        <w:lastRenderedPageBreak/>
        <w:t>SÉPTIMO</w:t>
      </w:r>
      <w:r w:rsidRPr="00497A27">
        <w:rPr>
          <w:rFonts w:ascii="Times New Roman" w:hAnsi="Times New Roman"/>
          <w:b/>
          <w:sz w:val="24"/>
          <w:szCs w:val="24"/>
        </w:rPr>
        <w:t>:</w:t>
      </w:r>
      <w:r w:rsidRPr="00497A27">
        <w:rPr>
          <w:rFonts w:ascii="Times New Roman" w:hAnsi="Times New Roman"/>
          <w:b/>
          <w:bCs/>
          <w:sz w:val="24"/>
          <w:szCs w:val="24"/>
        </w:rPr>
        <w:t xml:space="preserve"> </w:t>
      </w:r>
      <w:r w:rsidRPr="00497A27">
        <w:rPr>
          <w:rFonts w:ascii="Times New Roman" w:hAnsi="Times New Roman"/>
          <w:sz w:val="24"/>
          <w:szCs w:val="24"/>
        </w:rPr>
        <w:t>Que, en el certificado de seguro contratado, el cual se encuentra debidamente suscrito por la asegurada, contempla las siguientes coberturas:</w:t>
      </w:r>
    </w:p>
    <w:p w:rsidRPr="00497A27" w:rsidR="00497A27" w:rsidP="00497A27" w:rsidRDefault="00497A27" w14:paraId="217AB7E6" w14:textId="4C721F85">
      <w:pPr>
        <w:tabs>
          <w:tab w:val="left" w:pos="2160"/>
        </w:tabs>
        <w:jc w:val="both"/>
        <w:rPr>
          <w:rFonts w:ascii="Times New Roman" w:hAnsi="Times New Roman"/>
          <w:sz w:val="24"/>
          <w:szCs w:val="24"/>
          <w:lang w:val="es-ES"/>
        </w:rPr>
      </w:pPr>
      <w:r w:rsidRPr="00497A27">
        <w:rPr>
          <w:rFonts w:ascii="Times New Roman" w:hAnsi="Times New Roman"/>
          <w:noProof/>
          <w:sz w:val="24"/>
          <w:szCs w:val="24"/>
        </w:rPr>
        <w:drawing>
          <wp:inline distT="0" distB="0" distL="0" distR="0" wp14:anchorId="5966CF2F" wp14:editId="1967D449">
            <wp:extent cx="5581650" cy="3228975"/>
            <wp:effectExtent l="0" t="0" r="0" b="9525"/>
            <wp:docPr id="881261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3228975"/>
                    </a:xfrm>
                    <a:prstGeom prst="rect">
                      <a:avLst/>
                    </a:prstGeom>
                    <a:noFill/>
                    <a:ln>
                      <a:noFill/>
                    </a:ln>
                  </pic:spPr>
                </pic:pic>
              </a:graphicData>
            </a:graphic>
          </wp:inline>
        </w:drawing>
      </w:r>
    </w:p>
    <w:p w:rsidRPr="00C037BC" w:rsidR="00497A27" w:rsidP="00497A27" w:rsidRDefault="00497A27" w14:paraId="2E4E0ED9" w14:textId="10A81206">
      <w:pPr>
        <w:jc w:val="both"/>
        <w:rPr>
          <w:rFonts w:ascii="Times New Roman" w:hAnsi="Times New Roman"/>
          <w:sz w:val="24"/>
          <w:szCs w:val="24"/>
        </w:rPr>
      </w:pPr>
      <w:r w:rsidRPr="00497A27">
        <w:rPr>
          <w:rFonts w:ascii="Times New Roman" w:hAnsi="Times New Roman"/>
          <w:noProof/>
          <w:sz w:val="24"/>
          <w:szCs w:val="24"/>
        </w:rPr>
        <w:t>En este caso, conforme a lo sustentando por la reclamante, con fecha 20 de agosto de 2023 fue víctima de fraude informático, ya que fue inducida a realizar varias transferencias a terceros:</w:t>
      </w:r>
    </w:p>
    <w:p w:rsidRPr="00497A27" w:rsidR="00497A27" w:rsidP="00497A27" w:rsidRDefault="00497A27" w14:paraId="039C76D9" w14:textId="5F9D8AFC">
      <w:pPr>
        <w:jc w:val="center"/>
      </w:pPr>
      <w:r w:rsidR="26DD2EA9">
        <w:rPr/>
        <w:t>.................................................................................................................................................</w:t>
      </w:r>
    </w:p>
    <w:p w:rsidR="26DD2EA9" w:rsidP="1371FDCB" w:rsidRDefault="26DD2EA9" w14:paraId="2987DEC9" w14:textId="736FF780">
      <w:pPr>
        <w:jc w:val="center"/>
      </w:pPr>
      <w:r w:rsidR="26DD2EA9">
        <w:rPr/>
        <w:t xml:space="preserve">             </w:t>
      </w:r>
    </w:p>
    <w:p w:rsidRPr="00C037BC" w:rsidR="00497A27" w:rsidP="00497A27" w:rsidRDefault="00497A27" w14:paraId="141D22C1" w14:textId="5BADF1F6">
      <w:pPr>
        <w:jc w:val="both"/>
        <w:rPr>
          <w:rFonts w:ascii="Times New Roman" w:hAnsi="Times New Roman"/>
          <w:i/>
          <w:iCs/>
          <w:sz w:val="24"/>
          <w:szCs w:val="24"/>
        </w:rPr>
      </w:pPr>
      <w:r w:rsidRPr="00497A27">
        <w:rPr>
          <w:rFonts w:ascii="Times New Roman" w:hAnsi="Times New Roman"/>
          <w:noProof/>
          <w:sz w:val="24"/>
          <w:szCs w:val="24"/>
        </w:rPr>
        <w:t xml:space="preserve">Que, de acuerdo al evento ocurrido -tranferencias virtual - solo procede analizar la cobertura N° 3 </w:t>
      </w:r>
      <w:r w:rsidRPr="00497A27">
        <w:rPr>
          <w:rFonts w:ascii="Times New Roman" w:hAnsi="Times New Roman"/>
          <w:i/>
          <w:iCs/>
          <w:noProof/>
          <w:sz w:val="24"/>
          <w:szCs w:val="24"/>
        </w:rPr>
        <w:t>“</w:t>
      </w:r>
      <w:r w:rsidRPr="00497A27">
        <w:rPr>
          <w:rFonts w:ascii="Times New Roman" w:hAnsi="Times New Roman"/>
          <w:i/>
          <w:iCs/>
          <w:sz w:val="24"/>
          <w:szCs w:val="24"/>
        </w:rPr>
        <w:t>Compras Fraudulentas por Internet, Teléfono y Transferencias de Dinero Virtual”</w:t>
      </w:r>
      <w:r w:rsidRPr="00497A27">
        <w:rPr>
          <w:rFonts w:ascii="Times New Roman" w:hAnsi="Times New Roman"/>
          <w:sz w:val="24"/>
          <w:szCs w:val="24"/>
        </w:rPr>
        <w:t xml:space="preserve">, la cual se encuentra plasmada de la siguiente manera en el contrato: </w:t>
      </w:r>
    </w:p>
    <w:p w:rsidRPr="00497A27" w:rsidR="00497A27" w:rsidP="00497A27" w:rsidRDefault="00497A27" w14:paraId="3CCAF8D7" w14:textId="77777777">
      <w:pPr>
        <w:jc w:val="both"/>
        <w:rPr>
          <w:rFonts w:ascii="Times New Roman" w:hAnsi="Times New Roman"/>
          <w:i/>
          <w:iCs/>
          <w:noProof/>
          <w:sz w:val="24"/>
          <w:szCs w:val="24"/>
          <w:highlight w:val="green"/>
        </w:rPr>
      </w:pPr>
      <w:r w:rsidRPr="00497A27">
        <w:rPr>
          <w:rFonts w:ascii="Times New Roman" w:hAnsi="Times New Roman"/>
          <w:i/>
          <w:iCs/>
          <w:sz w:val="24"/>
          <w:szCs w:val="24"/>
        </w:rPr>
        <w:t xml:space="preserve">“- </w:t>
      </w:r>
      <w:r w:rsidRPr="00497A27">
        <w:rPr>
          <w:rFonts w:ascii="Times New Roman" w:hAnsi="Times New Roman"/>
          <w:i/>
          <w:iCs/>
          <w:sz w:val="24"/>
          <w:szCs w:val="24"/>
          <w:u w:val="single"/>
        </w:rPr>
        <w:t>Transacciones no Reconocidas por transferencias electrónicas</w:t>
      </w:r>
      <w:r w:rsidRPr="00497A27">
        <w:rPr>
          <w:rFonts w:ascii="Times New Roman" w:hAnsi="Times New Roman"/>
          <w:i/>
          <w:iCs/>
          <w:sz w:val="24"/>
          <w:szCs w:val="24"/>
        </w:rPr>
        <w:t xml:space="preserve">: LA COMPAÑÍA se obliga a indemnizar al ASEGURADO por el Daño Patrimonial que pueda sufrir como consecuencia de Transacciones no Reconocidas por Transferencias Electrónicas realizadas a través de la </w:t>
      </w:r>
      <w:r w:rsidRPr="00497A27">
        <w:rPr>
          <w:rFonts w:ascii="Times New Roman" w:hAnsi="Times New Roman"/>
          <w:i/>
          <w:iCs/>
          <w:sz w:val="24"/>
          <w:szCs w:val="24"/>
        </w:rPr>
        <w:lastRenderedPageBreak/>
        <w:t>web de dichos establecimientos o del uso indebido o fraudulento por parte de un tercero no autorizado</w:t>
      </w:r>
      <w:r w:rsidRPr="00497A27">
        <w:rPr>
          <w:rFonts w:ascii="Times New Roman" w:hAnsi="Times New Roman"/>
          <w:b/>
          <w:bCs/>
          <w:i/>
          <w:iCs/>
          <w:sz w:val="24"/>
          <w:szCs w:val="24"/>
          <w:u w:val="single"/>
        </w:rPr>
        <w:t>, a consecuencia de la apropiación indebida de sus datos personales online</w:t>
      </w:r>
      <w:r w:rsidRPr="00497A27">
        <w:rPr>
          <w:rFonts w:ascii="Times New Roman" w:hAnsi="Times New Roman"/>
          <w:i/>
          <w:iCs/>
          <w:sz w:val="24"/>
          <w:szCs w:val="24"/>
        </w:rPr>
        <w:t>; siempre que los fondos transmitidos no puedan ser recuperados por la Institución Bancaria por cualquier medio legal, de la cuenta destino a la cuenta de origen”</w:t>
      </w:r>
    </w:p>
    <w:p w:rsidRPr="00C037BC" w:rsidR="00497A27" w:rsidP="00497A27" w:rsidRDefault="00497A27" w14:paraId="439BF186" w14:textId="5342654F">
      <w:pPr>
        <w:jc w:val="both"/>
        <w:rPr>
          <w:rFonts w:ascii="Times New Roman" w:hAnsi="Times New Roman"/>
          <w:noProof/>
          <w:sz w:val="24"/>
          <w:szCs w:val="24"/>
        </w:rPr>
      </w:pPr>
      <w:r w:rsidRPr="00497A27">
        <w:rPr>
          <w:rFonts w:ascii="Times New Roman" w:hAnsi="Times New Roman"/>
          <w:noProof/>
          <w:sz w:val="24"/>
          <w:szCs w:val="24"/>
        </w:rPr>
        <w:t>Que, conforme a lo manifestado por la reclamante, de forma voluntaria realizó las transferencias ingresando sus datos personales, es así que, no ha existido una apropiación indebida por parte de terceros.</w:t>
      </w:r>
    </w:p>
    <w:p w:rsidRPr="00497A27" w:rsidR="00497A27" w:rsidP="00497A27" w:rsidRDefault="00497A27" w14:paraId="5C334CBB" w14:textId="13002840">
      <w:pPr>
        <w:jc w:val="both"/>
        <w:rPr>
          <w:rFonts w:ascii="Times New Roman" w:hAnsi="Times New Roman"/>
          <w:sz w:val="24"/>
          <w:szCs w:val="24"/>
        </w:rPr>
      </w:pPr>
      <w:r w:rsidRPr="00497A27">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497A27">
        <w:rPr>
          <w:rFonts w:ascii="Times New Roman" w:hAnsi="Times New Roman"/>
          <w:sz w:val="24"/>
          <w:szCs w:val="24"/>
        </w:rPr>
        <w:t>en razón del</w:t>
      </w:r>
      <w:proofErr w:type="gramEnd"/>
      <w:r w:rsidRPr="00497A27">
        <w:rPr>
          <w:rFonts w:ascii="Times New Roman" w:hAnsi="Times New Roman"/>
          <w:sz w:val="24"/>
          <w:szCs w:val="24"/>
        </w:rPr>
        <w:t xml:space="preserve"> cual se estructuró el equilibrio contractual. </w:t>
      </w:r>
    </w:p>
    <w:p w:rsidRPr="00497A27" w:rsidR="00497A27" w:rsidP="00497A27" w:rsidRDefault="00497A27" w14:paraId="057F7E91" w14:textId="017F21F6">
      <w:pPr>
        <w:jc w:val="both"/>
        <w:rPr>
          <w:rFonts w:ascii="Times New Roman" w:hAnsi="Times New Roman"/>
          <w:sz w:val="24"/>
          <w:szCs w:val="24"/>
        </w:rPr>
      </w:pPr>
      <w:r w:rsidRPr="00497A27">
        <w:rPr>
          <w:rFonts w:ascii="Times New Roman" w:hAnsi="Times New Roman"/>
          <w:sz w:val="24"/>
          <w:szCs w:val="24"/>
        </w:rPr>
        <w:t xml:space="preserve">Al respecto, es aplicable lo sancionado en la sétima regla interpretativa contenida en el artículo IV de la Ley Nro. 29946 – Ley del Contrato de Seguro: </w:t>
      </w:r>
      <w:r w:rsidRPr="00497A27">
        <w:rPr>
          <w:rFonts w:ascii="Times New Roman" w:hAnsi="Times New Roman"/>
          <w:b/>
          <w:bCs/>
          <w:i/>
          <w:iCs/>
          <w:sz w:val="24"/>
          <w:szCs w:val="24"/>
        </w:rPr>
        <w:t>“La cobertura,</w:t>
      </w:r>
      <w:r w:rsidRPr="00497A27">
        <w:rPr>
          <w:rFonts w:ascii="Times New Roman" w:hAnsi="Times New Roman"/>
          <w:i/>
          <w:iCs/>
          <w:sz w:val="24"/>
          <w:szCs w:val="24"/>
        </w:rPr>
        <w:t xml:space="preserve"> exclusiones </w:t>
      </w:r>
      <w:r w:rsidRPr="00497A27">
        <w:rPr>
          <w:rFonts w:ascii="Times New Roman" w:hAnsi="Times New Roman"/>
          <w:b/>
          <w:bCs/>
          <w:i/>
          <w:iCs/>
          <w:sz w:val="24"/>
          <w:szCs w:val="24"/>
        </w:rPr>
        <w:t xml:space="preserve">y, en general, la extensión del riesgo, </w:t>
      </w:r>
      <w:r w:rsidRPr="00497A27">
        <w:rPr>
          <w:rFonts w:ascii="Times New Roman" w:hAnsi="Times New Roman"/>
          <w:i/>
          <w:iCs/>
          <w:sz w:val="24"/>
          <w:szCs w:val="24"/>
        </w:rPr>
        <w:t xml:space="preserve">así como los derechos de los beneficiarios, previstos en el contrato de seguro, </w:t>
      </w:r>
      <w:r w:rsidRPr="00497A27">
        <w:rPr>
          <w:rFonts w:ascii="Times New Roman" w:hAnsi="Times New Roman"/>
          <w:b/>
          <w:bCs/>
          <w:i/>
          <w:iCs/>
          <w:sz w:val="24"/>
          <w:szCs w:val="24"/>
        </w:rPr>
        <w:t xml:space="preserve">deben interpretarse literalmente” </w:t>
      </w:r>
      <w:r w:rsidRPr="00497A27">
        <w:rPr>
          <w:rFonts w:ascii="Times New Roman" w:hAnsi="Times New Roman"/>
          <w:sz w:val="24"/>
          <w:szCs w:val="24"/>
        </w:rPr>
        <w:t>(lo destacado es nuestro); y, en este sentido, carece de sustento pretender que la aseguradora deba otorgar cobertura a riesgos que no han sido aceptados.</w:t>
      </w:r>
    </w:p>
    <w:p w:rsidR="00C037BC" w:rsidP="00C037BC" w:rsidRDefault="00497A27" w14:paraId="2B2890EE" w14:textId="1E12A58A">
      <w:pPr>
        <w:jc w:val="both"/>
        <w:rPr>
          <w:rStyle w:val="Textoennegrita"/>
          <w:rFonts w:ascii="Times New Roman" w:hAnsi="Times New Roman"/>
          <w:b w:val="0"/>
          <w:bCs w:val="0"/>
          <w:noProof/>
          <w:sz w:val="24"/>
          <w:szCs w:val="24"/>
        </w:rPr>
      </w:pPr>
      <w:r w:rsidRPr="5902D3E4" w:rsidR="00497A27">
        <w:rPr>
          <w:rFonts w:ascii="Times New Roman" w:hAnsi="Times New Roman"/>
          <w:noProof/>
          <w:sz w:val="24"/>
          <w:szCs w:val="24"/>
        </w:rPr>
        <w:t xml:space="preserve">Que, no </w:t>
      </w:r>
      <w:r w:rsidRPr="5902D3E4" w:rsidR="00497A27">
        <w:rPr>
          <w:rStyle w:val="Textoennegrita"/>
          <w:rFonts w:ascii="Times New Roman" w:hAnsi="Times New Roman"/>
          <w:b w:val="0"/>
          <w:bCs w:val="0"/>
          <w:sz w:val="24"/>
          <w:szCs w:val="24"/>
        </w:rPr>
        <w:t xml:space="preserve">se desconoce que la señora </w:t>
      </w:r>
      <w:r w:rsidRPr="5902D3E4" w:rsidR="592C4DD8">
        <w:rPr>
          <w:rStyle w:val="Textoennegrita"/>
          <w:rFonts w:ascii="Times New Roman" w:hAnsi="Times New Roman"/>
          <w:b w:val="0"/>
          <w:bCs w:val="0"/>
          <w:sz w:val="24"/>
          <w:szCs w:val="24"/>
        </w:rPr>
        <w:t>...............</w:t>
      </w:r>
      <w:r w:rsidRPr="5902D3E4" w:rsidR="00497A27">
        <w:rPr>
          <w:rStyle w:val="Textoennegrita"/>
          <w:rFonts w:ascii="Times New Roman" w:hAnsi="Times New Roman"/>
          <w:b w:val="0"/>
          <w:bCs w:val="0"/>
          <w:sz w:val="24"/>
          <w:szCs w:val="24"/>
        </w:rPr>
        <w:t xml:space="preserve"> haya sido víctima de fraude informático, lo que sucede es que dicho supuesto no se encuentra como riesgo </w:t>
      </w:r>
      <w:r w:rsidRPr="5902D3E4" w:rsidR="00497A27">
        <w:rPr>
          <w:rStyle w:val="Textoennegrita"/>
          <w:rFonts w:ascii="Times New Roman" w:hAnsi="Times New Roman"/>
          <w:b w:val="0"/>
          <w:bCs w:val="0"/>
          <w:sz w:val="24"/>
          <w:szCs w:val="24"/>
        </w:rPr>
        <w:t>coberturado</w:t>
      </w:r>
      <w:r w:rsidRPr="5902D3E4" w:rsidR="00497A27">
        <w:rPr>
          <w:rStyle w:val="Textoennegrita"/>
          <w:rFonts w:ascii="Times New Roman" w:hAnsi="Times New Roman"/>
          <w:b w:val="0"/>
          <w:bCs w:val="0"/>
          <w:sz w:val="24"/>
          <w:szCs w:val="24"/>
        </w:rPr>
        <w:t xml:space="preserve"> en la póliza contrada, en la medida que la asegurada realizó las transferencias de forma voluntaria con el fin de no perder el dinero invertido</w:t>
      </w:r>
      <w:r w:rsidRPr="5902D3E4" w:rsidR="00497A27">
        <w:rPr>
          <w:rStyle w:val="Textoennegrita"/>
          <w:rFonts w:ascii="Times New Roman" w:hAnsi="Times New Roman"/>
          <w:sz w:val="24"/>
          <w:szCs w:val="24"/>
        </w:rPr>
        <w:t>.</w:t>
      </w:r>
    </w:p>
    <w:p w:rsidR="00497A27" w:rsidP="00C037BC" w:rsidRDefault="00497A27" w14:paraId="117484B6" w14:textId="7CC4F644">
      <w:pPr>
        <w:jc w:val="both"/>
        <w:rPr>
          <w:rStyle w:val="Textoennegrita"/>
          <w:rFonts w:ascii="Times New Roman" w:hAnsi="Times New Roman"/>
          <w:b w:val="0"/>
          <w:bCs w:val="0"/>
          <w:sz w:val="24"/>
          <w:szCs w:val="24"/>
        </w:rPr>
      </w:pPr>
      <w:r w:rsidRPr="00C037BC">
        <w:rPr>
          <w:rStyle w:val="Textoennegrita"/>
          <w:rFonts w:ascii="Times New Roman" w:hAnsi="Times New Roman"/>
          <w:b w:val="0"/>
          <w:bCs w:val="0"/>
          <w:sz w:val="24"/>
          <w:szCs w:val="24"/>
        </w:rPr>
        <w:t>Consecuentemente, en el presente caso no se ha probado ninguno de los supuestos de hecho que materializarían la cobertura</w:t>
      </w:r>
      <w:r w:rsidRPr="00C037BC">
        <w:rPr>
          <w:rFonts w:ascii="Times New Roman" w:hAnsi="Times New Roman"/>
          <w:b/>
          <w:bCs/>
          <w:sz w:val="24"/>
          <w:szCs w:val="24"/>
          <w:lang w:val="es-MX"/>
        </w:rPr>
        <w:t xml:space="preserve"> </w:t>
      </w:r>
      <w:r w:rsidRPr="00C037BC">
        <w:rPr>
          <w:rFonts w:ascii="Times New Roman" w:hAnsi="Times New Roman"/>
          <w:sz w:val="24"/>
          <w:szCs w:val="24"/>
          <w:lang w:val="es-MX"/>
        </w:rPr>
        <w:t>del Seguro Contratado</w:t>
      </w:r>
      <w:r w:rsidRPr="00C037BC">
        <w:rPr>
          <w:rStyle w:val="Textoennegrita"/>
          <w:rFonts w:ascii="Times New Roman" w:hAnsi="Times New Roman"/>
          <w:b w:val="0"/>
          <w:bCs w:val="0"/>
          <w:sz w:val="24"/>
          <w:szCs w:val="24"/>
        </w:rPr>
        <w:t>, esto es, no se ha demostrado la existencia de un siniestro que deba ser indemnizado bajo el Seguro contratado.</w:t>
      </w:r>
    </w:p>
    <w:p w:rsidRPr="00E16F33" w:rsidR="00B9463C" w:rsidP="00B9463C" w:rsidRDefault="00B9463C" w14:paraId="3B690BBD" w14:textId="77777777">
      <w:pPr>
        <w:jc w:val="both"/>
        <w:rPr>
          <w:rFonts w:ascii="Times New Roman" w:hAnsi="Times New Roman"/>
          <w:sz w:val="24"/>
          <w:szCs w:val="24"/>
          <w:lang w:val="es-MX"/>
        </w:rPr>
      </w:pPr>
      <w:r w:rsidRPr="00E16F33">
        <w:rPr>
          <w:rFonts w:ascii="Times New Roman" w:hAnsi="Times New Roman"/>
          <w:sz w:val="24"/>
          <w:szCs w:val="24"/>
        </w:rPr>
        <w:t xml:space="preserve">Finalmente, </w:t>
      </w:r>
      <w:proofErr w:type="gramStart"/>
      <w:r w:rsidRPr="00E16F33">
        <w:rPr>
          <w:rFonts w:ascii="Times New Roman" w:hAnsi="Times New Roman"/>
          <w:sz w:val="24"/>
          <w:szCs w:val="24"/>
        </w:rPr>
        <w:t>indicar</w:t>
      </w:r>
      <w:proofErr w:type="gramEnd"/>
      <w:r w:rsidRPr="00E16F33">
        <w:rPr>
          <w:rFonts w:ascii="Times New Roman" w:hAnsi="Times New Roman"/>
          <w:sz w:val="24"/>
          <w:szCs w:val="24"/>
        </w:rPr>
        <w:t xml:space="preserve"> que, </w:t>
      </w:r>
      <w:r w:rsidRPr="00E16F33">
        <w:rPr>
          <w:rFonts w:ascii="Times New Roman" w:hAnsi="Times New Roman"/>
          <w:sz w:val="24"/>
          <w:szCs w:val="24"/>
          <w:lang w:val="es-MX"/>
        </w:rPr>
        <w:t xml:space="preserve">para la aplicación del siniestro consentido, tal como se ha señalado en reiterados precedentes de esta Defensoría, es esencial que exista un riesgo que haya sido contratado por las partes, esto es, que el siniestro bajo pronunciamiento debe corresponder a un hecho de cuyas consecuencias se ha contratado amparo a través del seguro. </w:t>
      </w:r>
    </w:p>
    <w:p w:rsidRPr="00E16F33" w:rsidR="00B9463C" w:rsidP="00B9463C" w:rsidRDefault="00B9463C" w14:paraId="47F435EA" w14:textId="77777777">
      <w:pPr>
        <w:tabs>
          <w:tab w:val="left" w:pos="2160"/>
        </w:tabs>
        <w:jc w:val="both"/>
        <w:rPr>
          <w:rFonts w:ascii="Times New Roman" w:hAnsi="Times New Roman"/>
          <w:sz w:val="24"/>
          <w:szCs w:val="24"/>
          <w:lang w:val="es-MX"/>
        </w:rPr>
      </w:pPr>
      <w:r w:rsidRPr="00E16F33">
        <w:rPr>
          <w:rFonts w:ascii="Times New Roman" w:hAnsi="Times New Roman"/>
          <w:sz w:val="24"/>
          <w:szCs w:val="24"/>
          <w:lang w:val="es-MX"/>
        </w:rPr>
        <w:t>De manera que el siniestro consentido no puede imponer una obligación a la aseguradora de cubrir un supuesto de hecho que está fuera de la relación contractual de seguro y que no forma parte del contenido del contrato al que se sometieron las partes.</w:t>
      </w:r>
    </w:p>
    <w:p w:rsidRPr="00031CE2" w:rsidR="00B9463C" w:rsidP="00031CE2" w:rsidRDefault="00B9463C" w14:paraId="0D16B6A2" w14:textId="1C36ADD8">
      <w:pPr>
        <w:tabs>
          <w:tab w:val="left" w:pos="2160"/>
        </w:tabs>
        <w:jc w:val="both"/>
        <w:rPr>
          <w:rStyle w:val="Textoennegrita"/>
          <w:rFonts w:ascii="Times New Roman" w:hAnsi="Times New Roman"/>
          <w:b w:val="0"/>
          <w:sz w:val="24"/>
          <w:szCs w:val="24"/>
        </w:rPr>
      </w:pPr>
      <w:r w:rsidRPr="00E16F33">
        <w:rPr>
          <w:rFonts w:ascii="Times New Roman" w:hAnsi="Times New Roman"/>
          <w:sz w:val="24"/>
          <w:szCs w:val="24"/>
          <w:lang w:val="es-MX"/>
        </w:rPr>
        <w:t xml:space="preserve">En tal sentido, </w:t>
      </w:r>
      <w:r w:rsidR="001B0B42">
        <w:rPr>
          <w:rFonts w:ascii="Times New Roman" w:hAnsi="Times New Roman"/>
          <w:sz w:val="24"/>
          <w:szCs w:val="24"/>
          <w:lang w:val="es-MX"/>
        </w:rPr>
        <w:t>el plazo en que haya sido notificado el rechazo d</w:t>
      </w:r>
      <w:r w:rsidR="00031CE2">
        <w:rPr>
          <w:rFonts w:ascii="Times New Roman" w:hAnsi="Times New Roman"/>
          <w:sz w:val="24"/>
          <w:szCs w:val="24"/>
          <w:lang w:val="es-MX"/>
        </w:rPr>
        <w:t>el siniestro</w:t>
      </w:r>
      <w:r w:rsidRPr="00E16F33">
        <w:rPr>
          <w:rFonts w:ascii="Times New Roman" w:hAnsi="Times New Roman"/>
          <w:sz w:val="24"/>
          <w:szCs w:val="24"/>
          <w:lang w:val="es-MX"/>
        </w:rPr>
        <w:t xml:space="preserve"> no modifica en nada el pronunciamiento de esta entidad</w:t>
      </w:r>
      <w:r w:rsidR="00031CE2">
        <w:rPr>
          <w:rFonts w:ascii="Times New Roman" w:hAnsi="Times New Roman"/>
          <w:sz w:val="24"/>
          <w:szCs w:val="24"/>
          <w:lang w:val="es-MX"/>
        </w:rPr>
        <w:t>.</w:t>
      </w:r>
    </w:p>
    <w:p w:rsidRPr="00031CE2" w:rsidR="00497A27" w:rsidP="00497A27" w:rsidRDefault="00497A27" w14:paraId="5C87E745" w14:textId="61985BDC">
      <w:pPr>
        <w:tabs>
          <w:tab w:val="left" w:pos="2386"/>
        </w:tabs>
        <w:jc w:val="both"/>
        <w:outlineLvl w:val="0"/>
        <w:rPr>
          <w:rFonts w:ascii="Times New Roman" w:hAnsi="Times New Roman"/>
          <w:b/>
          <w:sz w:val="24"/>
          <w:szCs w:val="24"/>
          <w:lang w:val="es-ES"/>
        </w:rPr>
      </w:pPr>
      <w:r w:rsidRPr="00497A27">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497A27" w:rsidR="00497A27" w:rsidP="00497A27" w:rsidRDefault="00497A27" w14:paraId="64C03BF9" w14:textId="77777777">
      <w:pPr>
        <w:jc w:val="both"/>
        <w:rPr>
          <w:rFonts w:ascii="Times New Roman" w:hAnsi="Times New Roman"/>
          <w:b/>
          <w:sz w:val="24"/>
          <w:szCs w:val="24"/>
        </w:rPr>
      </w:pPr>
      <w:r w:rsidRPr="00497A27">
        <w:rPr>
          <w:rFonts w:ascii="Times New Roman" w:hAnsi="Times New Roman"/>
          <w:b/>
          <w:sz w:val="24"/>
          <w:szCs w:val="24"/>
        </w:rPr>
        <w:t>RESUELVE:</w:t>
      </w:r>
    </w:p>
    <w:p w:rsidRPr="00497A27" w:rsidR="00497A27" w:rsidP="00497A27" w:rsidRDefault="00497A27" w14:paraId="3DC9AD9A" w14:textId="77777777">
      <w:pPr>
        <w:jc w:val="both"/>
        <w:rPr>
          <w:rFonts w:ascii="Times New Roman" w:hAnsi="Times New Roman"/>
          <w:sz w:val="24"/>
          <w:szCs w:val="24"/>
        </w:rPr>
      </w:pPr>
    </w:p>
    <w:p w:rsidRPr="00497A27" w:rsidR="00497A27" w:rsidP="00497A27" w:rsidRDefault="00497A27" w14:paraId="7D15C73B" w14:textId="54E34B39">
      <w:pPr>
        <w:jc w:val="both"/>
        <w:rPr>
          <w:rFonts w:ascii="Times New Roman" w:hAnsi="Times New Roman"/>
          <w:sz w:val="24"/>
          <w:szCs w:val="24"/>
          <w:lang w:val="es-MX"/>
        </w:rPr>
      </w:pPr>
      <w:r w:rsidRPr="5902D3E4" w:rsidR="00497A27">
        <w:rPr>
          <w:rFonts w:ascii="Times New Roman" w:hAnsi="Times New Roman"/>
          <w:sz w:val="24"/>
          <w:szCs w:val="24"/>
        </w:rPr>
        <w:t>Declarar</w:t>
      </w:r>
      <w:r w:rsidRPr="5902D3E4" w:rsidR="00497A27">
        <w:rPr>
          <w:rFonts w:ascii="Times New Roman" w:hAnsi="Times New Roman"/>
          <w:b w:val="1"/>
          <w:bCs w:val="1"/>
          <w:sz w:val="24"/>
          <w:szCs w:val="24"/>
        </w:rPr>
        <w:t xml:space="preserve"> INFUNDADA </w:t>
      </w:r>
      <w:r w:rsidRPr="5902D3E4" w:rsidR="00497A27">
        <w:rPr>
          <w:rFonts w:ascii="Times New Roman" w:hAnsi="Times New Roman"/>
          <w:sz w:val="24"/>
          <w:szCs w:val="24"/>
        </w:rPr>
        <w:t>la reclamación</w:t>
      </w:r>
      <w:r w:rsidRPr="5902D3E4" w:rsidR="00497A27">
        <w:rPr>
          <w:rFonts w:ascii="Times New Roman" w:hAnsi="Times New Roman"/>
          <w:b w:val="1"/>
          <w:bCs w:val="1"/>
          <w:sz w:val="24"/>
          <w:szCs w:val="24"/>
        </w:rPr>
        <w:t xml:space="preserve"> </w:t>
      </w:r>
      <w:r w:rsidRPr="5902D3E4" w:rsidR="00497A27">
        <w:rPr>
          <w:rFonts w:ascii="Times New Roman" w:hAnsi="Times New Roman"/>
          <w:sz w:val="24"/>
          <w:szCs w:val="24"/>
        </w:rPr>
        <w:t>interpuesta</w:t>
      </w:r>
      <w:r w:rsidRPr="5902D3E4" w:rsidR="00497A27">
        <w:rPr>
          <w:rFonts w:ascii="Times New Roman" w:hAnsi="Times New Roman"/>
          <w:sz w:val="24"/>
          <w:szCs w:val="24"/>
          <w:lang w:val="es-MX"/>
        </w:rPr>
        <w:t xml:space="preserve"> por</w:t>
      </w:r>
      <w:r w:rsidRPr="5902D3E4" w:rsidR="00497A27">
        <w:rPr>
          <w:rFonts w:ascii="Times New Roman" w:hAnsi="Times New Roman"/>
          <w:b w:val="1"/>
          <w:bCs w:val="1"/>
          <w:sz w:val="24"/>
          <w:szCs w:val="24"/>
          <w:lang w:val="es-MX"/>
        </w:rPr>
        <w:t xml:space="preserve"> </w:t>
      </w:r>
      <w:r w:rsidRPr="5902D3E4" w:rsidR="17E01D37">
        <w:rPr>
          <w:rFonts w:ascii="Times New Roman" w:hAnsi="Times New Roman"/>
          <w:b w:val="1"/>
          <w:bCs w:val="1"/>
          <w:sz w:val="24"/>
          <w:szCs w:val="24"/>
        </w:rPr>
        <w:t>.............................................................................................</w:t>
      </w:r>
      <w:r w:rsidRPr="5902D3E4" w:rsidR="00497A27">
        <w:rPr>
          <w:rFonts w:ascii="Times New Roman" w:hAnsi="Times New Roman"/>
          <w:sz w:val="24"/>
          <w:szCs w:val="24"/>
          <w:lang w:val="es-MX"/>
        </w:rPr>
        <w:t xml:space="preserve"> </w:t>
      </w:r>
      <w:r w:rsidRPr="5902D3E4" w:rsidR="00497A27">
        <w:rPr>
          <w:rFonts w:ascii="Times New Roman" w:hAnsi="Times New Roman"/>
          <w:sz w:val="24"/>
          <w:szCs w:val="24"/>
        </w:rPr>
        <w:t xml:space="preserve">contra </w:t>
      </w:r>
      <w:r w:rsidRPr="5902D3E4" w:rsidR="3BBC713E">
        <w:rPr>
          <w:rFonts w:ascii="Times New Roman" w:hAnsi="Times New Roman"/>
          <w:b w:val="1"/>
          <w:bCs w:val="1"/>
          <w:sz w:val="24"/>
          <w:szCs w:val="24"/>
        </w:rPr>
        <w:t>.....................................</w:t>
      </w:r>
      <w:r w:rsidRPr="5902D3E4" w:rsidR="00497A27">
        <w:rPr>
          <w:rFonts w:ascii="Times New Roman" w:hAnsi="Times New Roman"/>
          <w:b w:val="1"/>
          <w:bCs w:val="1"/>
          <w:sz w:val="24"/>
          <w:szCs w:val="24"/>
          <w:lang w:val="es-MX"/>
        </w:rPr>
        <w:t xml:space="preserve"> </w:t>
      </w:r>
      <w:r w:rsidRPr="5902D3E4" w:rsidR="00497A27">
        <w:rPr>
          <w:rFonts w:ascii="Times New Roman" w:hAnsi="Times New Roman"/>
          <w:sz w:val="24"/>
          <w:szCs w:val="24"/>
        </w:rPr>
        <w:t>correspondiente al</w:t>
      </w:r>
      <w:r w:rsidRPr="5902D3E4" w:rsidR="00497A27">
        <w:rPr>
          <w:rFonts w:ascii="Times New Roman" w:hAnsi="Times New Roman"/>
          <w:b w:val="1"/>
          <w:bCs w:val="1"/>
          <w:sz w:val="24"/>
          <w:szCs w:val="24"/>
          <w:lang w:val="es-MX"/>
        </w:rPr>
        <w:t xml:space="preserve"> SEGURO DE TAREJTA 360° CON PÓLIZA </w:t>
      </w:r>
      <w:r w:rsidRPr="5902D3E4" w:rsidR="00497A27">
        <w:rPr>
          <w:rFonts w:ascii="Times New Roman" w:hAnsi="Times New Roman"/>
          <w:b w:val="1"/>
          <w:bCs w:val="1"/>
          <w:sz w:val="24"/>
          <w:szCs w:val="24"/>
          <w:lang w:val="es-MX"/>
        </w:rPr>
        <w:t>N°</w:t>
      </w:r>
      <w:r w:rsidRPr="5902D3E4" w:rsidR="00497A27">
        <w:rPr>
          <w:rFonts w:ascii="Times New Roman" w:hAnsi="Times New Roman"/>
          <w:b w:val="1"/>
          <w:bCs w:val="1"/>
          <w:sz w:val="24"/>
          <w:szCs w:val="24"/>
          <w:lang w:val="es-MX"/>
        </w:rPr>
        <w:t xml:space="preserve"> </w:t>
      </w:r>
      <w:r w:rsidRPr="5902D3E4" w:rsidR="2D36EDA9">
        <w:rPr>
          <w:rFonts w:ascii="Times New Roman" w:hAnsi="Times New Roman"/>
          <w:b w:val="1"/>
          <w:bCs w:val="1"/>
          <w:sz w:val="24"/>
          <w:szCs w:val="24"/>
        </w:rPr>
        <w:t>...............</w:t>
      </w:r>
      <w:r w:rsidRPr="5902D3E4" w:rsidR="00497A27">
        <w:rPr>
          <w:rFonts w:ascii="Times New Roman" w:hAnsi="Times New Roman"/>
          <w:sz w:val="24"/>
          <w:szCs w:val="24"/>
          <w:lang w:val="es-MX"/>
        </w:rPr>
        <w:t>, quedando a salvo el derecho de</w:t>
      </w:r>
      <w:r w:rsidRPr="5902D3E4" w:rsidR="00FA5F2D">
        <w:rPr>
          <w:rFonts w:ascii="Times New Roman" w:hAnsi="Times New Roman"/>
          <w:sz w:val="24"/>
          <w:szCs w:val="24"/>
          <w:lang w:val="es-MX"/>
        </w:rPr>
        <w:t xml:space="preserve"> </w:t>
      </w:r>
      <w:r w:rsidRPr="5902D3E4" w:rsidR="00497A27">
        <w:rPr>
          <w:rFonts w:ascii="Times New Roman" w:hAnsi="Times New Roman"/>
          <w:sz w:val="24"/>
          <w:szCs w:val="24"/>
          <w:lang w:val="es-MX"/>
        </w:rPr>
        <w:t>l</w:t>
      </w:r>
      <w:r w:rsidRPr="5902D3E4" w:rsidR="00FA5F2D">
        <w:rPr>
          <w:rFonts w:ascii="Times New Roman" w:hAnsi="Times New Roman"/>
          <w:sz w:val="24"/>
          <w:szCs w:val="24"/>
          <w:lang w:val="es-MX"/>
        </w:rPr>
        <w:t>a</w:t>
      </w:r>
      <w:r w:rsidRPr="5902D3E4" w:rsidR="00497A27">
        <w:rPr>
          <w:rFonts w:ascii="Times New Roman" w:hAnsi="Times New Roman"/>
          <w:sz w:val="24"/>
          <w:szCs w:val="24"/>
          <w:lang w:val="es-MX"/>
        </w:rPr>
        <w:t xml:space="preserve"> reclamante para recurrir ante las instancias que consideren pertinentes.</w:t>
      </w:r>
    </w:p>
    <w:p w:rsidRPr="00497A27" w:rsidR="00497A27" w:rsidP="00497A27" w:rsidRDefault="00497A27" w14:paraId="47891DEA" w14:textId="77777777">
      <w:pPr>
        <w:jc w:val="both"/>
        <w:rPr>
          <w:rFonts w:ascii="Times New Roman" w:hAnsi="Times New Roman"/>
          <w:b/>
          <w:sz w:val="24"/>
          <w:szCs w:val="24"/>
          <w:lang w:val="es-ES"/>
        </w:rPr>
      </w:pPr>
    </w:p>
    <w:p w:rsidRPr="00497A27" w:rsidR="00FE0AE9" w:rsidP="00D25E76" w:rsidRDefault="00D00142" w14:paraId="22FB6411" w14:textId="64B3DF6C">
      <w:pPr>
        <w:jc w:val="right"/>
        <w:rPr>
          <w:rFonts w:ascii="Times New Roman" w:hAnsi="Times New Roman"/>
          <w:sz w:val="24"/>
          <w:szCs w:val="24"/>
        </w:rPr>
      </w:pPr>
      <w:r w:rsidRPr="00497A27">
        <w:rPr>
          <w:rFonts w:ascii="Times New Roman" w:hAnsi="Times New Roman"/>
          <w:sz w:val="24"/>
          <w:szCs w:val="24"/>
        </w:rPr>
        <w:t>Lima,</w:t>
      </w:r>
      <w:r w:rsidRPr="00497A27" w:rsidR="0034229F">
        <w:rPr>
          <w:rFonts w:ascii="Times New Roman" w:hAnsi="Times New Roman"/>
          <w:sz w:val="24"/>
          <w:szCs w:val="24"/>
        </w:rPr>
        <w:t xml:space="preserve"> </w:t>
      </w:r>
      <w:r w:rsidRPr="00497A27" w:rsidR="007B1C95">
        <w:rPr>
          <w:rFonts w:ascii="Times New Roman" w:hAnsi="Times New Roman"/>
          <w:sz w:val="24"/>
          <w:szCs w:val="24"/>
        </w:rPr>
        <w:t>31</w:t>
      </w:r>
      <w:r w:rsidRPr="00497A27" w:rsidR="00621292">
        <w:rPr>
          <w:rFonts w:ascii="Times New Roman" w:hAnsi="Times New Roman"/>
          <w:sz w:val="24"/>
          <w:szCs w:val="24"/>
        </w:rPr>
        <w:t xml:space="preserve"> </w:t>
      </w:r>
      <w:r w:rsidRPr="00497A27">
        <w:rPr>
          <w:rFonts w:ascii="Times New Roman" w:hAnsi="Times New Roman"/>
          <w:sz w:val="24"/>
          <w:szCs w:val="24"/>
        </w:rPr>
        <w:t>de</w:t>
      </w:r>
      <w:r w:rsidRPr="00497A27" w:rsidR="00C75095">
        <w:rPr>
          <w:rFonts w:ascii="Times New Roman" w:hAnsi="Times New Roman"/>
          <w:sz w:val="24"/>
          <w:szCs w:val="24"/>
        </w:rPr>
        <w:t xml:space="preserve"> </w:t>
      </w:r>
      <w:r w:rsidRPr="00497A27" w:rsidR="00BF08F9">
        <w:rPr>
          <w:rFonts w:ascii="Times New Roman" w:hAnsi="Times New Roman"/>
          <w:sz w:val="24"/>
          <w:szCs w:val="24"/>
        </w:rPr>
        <w:t>enero</w:t>
      </w:r>
      <w:r w:rsidRPr="00497A27" w:rsidR="000A7BCF">
        <w:rPr>
          <w:rFonts w:ascii="Times New Roman" w:hAnsi="Times New Roman"/>
          <w:sz w:val="24"/>
          <w:szCs w:val="24"/>
        </w:rPr>
        <w:t xml:space="preserve"> </w:t>
      </w:r>
      <w:r w:rsidRPr="00497A27">
        <w:rPr>
          <w:rFonts w:ascii="Times New Roman" w:hAnsi="Times New Roman"/>
          <w:sz w:val="24"/>
          <w:szCs w:val="24"/>
        </w:rPr>
        <w:t>de 202</w:t>
      </w:r>
      <w:r w:rsidRPr="00497A27" w:rsidR="00BF08F9">
        <w:rPr>
          <w:rFonts w:ascii="Times New Roman" w:hAnsi="Times New Roman"/>
          <w:sz w:val="24"/>
          <w:szCs w:val="24"/>
        </w:rPr>
        <w:t>4</w:t>
      </w:r>
    </w:p>
    <w:p w:rsidRPr="00497A27" w:rsidR="00D066E9" w:rsidP="001D5079" w:rsidRDefault="00487E42" w14:paraId="07DA551C" w14:textId="3F900BA9">
      <w:pPr>
        <w:jc w:val="both"/>
        <w:rPr>
          <w:rFonts w:ascii="Times New Roman" w:hAnsi="Times New Roman"/>
          <w:b/>
          <w:bCs/>
          <w:i/>
          <w:iCs/>
          <w:sz w:val="24"/>
          <w:szCs w:val="24"/>
        </w:rPr>
      </w:pPr>
      <w:r w:rsidRPr="00497A27">
        <w:rPr>
          <w:rFonts w:ascii="Times New Roman" w:hAnsi="Times New Roman"/>
          <w:b/>
          <w:bCs/>
          <w:i/>
          <w:iCs/>
          <w:sz w:val="24"/>
          <w:szCs w:val="24"/>
        </w:rPr>
        <w:t xml:space="preserve">La </w:t>
      </w:r>
      <w:proofErr w:type="gramStart"/>
      <w:r w:rsidRPr="00497A27">
        <w:rPr>
          <w:rFonts w:ascii="Times New Roman" w:hAnsi="Times New Roman"/>
          <w:b/>
          <w:bCs/>
          <w:i/>
          <w:iCs/>
          <w:sz w:val="24"/>
          <w:szCs w:val="24"/>
        </w:rPr>
        <w:t>Secretaria</w:t>
      </w:r>
      <w:r w:rsidRPr="00497A27" w:rsidR="006C07C2">
        <w:rPr>
          <w:rFonts w:ascii="Times New Roman" w:hAnsi="Times New Roman"/>
          <w:b/>
          <w:bCs/>
          <w:i/>
          <w:iCs/>
          <w:sz w:val="24"/>
          <w:szCs w:val="24"/>
        </w:rPr>
        <w:t xml:space="preserve"> </w:t>
      </w:r>
      <w:r w:rsidRPr="00497A27">
        <w:rPr>
          <w:rFonts w:ascii="Times New Roman" w:hAnsi="Times New Roman"/>
          <w:b/>
          <w:bCs/>
          <w:i/>
          <w:iCs/>
          <w:sz w:val="24"/>
          <w:szCs w:val="24"/>
        </w:rPr>
        <w:t>Técnica</w:t>
      </w:r>
      <w:proofErr w:type="gramEnd"/>
      <w:r w:rsidRPr="00497A27">
        <w:rPr>
          <w:rFonts w:ascii="Times New Roman" w:hAnsi="Times New Roman"/>
          <w:b/>
          <w:bCs/>
          <w:i/>
          <w:iCs/>
          <w:sz w:val="24"/>
          <w:szCs w:val="24"/>
        </w:rPr>
        <w:t>, como Órgano Resolutivo Unipersonal, emite la presente resolución.</w:t>
      </w:r>
    </w:p>
    <w:p w:rsidRPr="00497A27" w:rsidR="00487E42" w:rsidP="001D5079" w:rsidRDefault="00487E42" w14:paraId="2D80A377" w14:textId="0DAFEFD0">
      <w:pPr>
        <w:spacing w:line="360" w:lineRule="auto"/>
        <w:jc w:val="center"/>
        <w:rPr>
          <w:rFonts w:ascii="Times New Roman" w:hAnsi="Times New Roman"/>
          <w:b/>
          <w:bCs/>
          <w:sz w:val="24"/>
          <w:szCs w:val="24"/>
        </w:rPr>
      </w:pPr>
      <w:r w:rsidRPr="00497A27">
        <w:rPr>
          <w:rFonts w:ascii="Times New Roman" w:hAnsi="Times New Roman"/>
          <w:b/>
          <w:bCs/>
          <w:sz w:val="24"/>
          <w:szCs w:val="24"/>
        </w:rPr>
        <w:t xml:space="preserve">Alicia Martín López – </w:t>
      </w:r>
      <w:proofErr w:type="gramStart"/>
      <w:r w:rsidRPr="00497A27">
        <w:rPr>
          <w:rFonts w:ascii="Times New Roman" w:hAnsi="Times New Roman"/>
          <w:b/>
          <w:bCs/>
          <w:sz w:val="24"/>
          <w:szCs w:val="24"/>
        </w:rPr>
        <w:t>Secretar</w:t>
      </w:r>
      <w:r w:rsidRPr="00497A27" w:rsidR="003179C7">
        <w:rPr>
          <w:rFonts w:ascii="Times New Roman" w:hAnsi="Times New Roman"/>
          <w:b/>
          <w:bCs/>
          <w:sz w:val="24"/>
          <w:szCs w:val="24"/>
        </w:rPr>
        <w:t>i</w:t>
      </w:r>
      <w:r w:rsidRPr="00497A27">
        <w:rPr>
          <w:rFonts w:ascii="Times New Roman" w:hAnsi="Times New Roman"/>
          <w:b/>
          <w:bCs/>
          <w:sz w:val="24"/>
          <w:szCs w:val="24"/>
        </w:rPr>
        <w:t>a Técnica</w:t>
      </w:r>
      <w:proofErr w:type="gramEnd"/>
    </w:p>
    <w:p w:rsidRPr="00497A27"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F24350">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4350" w:rsidP="00722F1A" w:rsidRDefault="00F24350" w14:paraId="0744404C" w14:textId="77777777">
      <w:pPr>
        <w:spacing w:after="0" w:line="240" w:lineRule="auto"/>
      </w:pPr>
      <w:r>
        <w:separator/>
      </w:r>
    </w:p>
  </w:endnote>
  <w:endnote w:type="continuationSeparator" w:id="0">
    <w:p w:rsidR="00F24350" w:rsidP="00722F1A" w:rsidRDefault="00F24350" w14:paraId="5C44CD5B" w14:textId="77777777">
      <w:pPr>
        <w:spacing w:after="0" w:line="240" w:lineRule="auto"/>
      </w:pPr>
      <w:r>
        <w:continuationSeparator/>
      </w:r>
    </w:p>
  </w:endnote>
  <w:endnote w:type="continuationNotice" w:id="1">
    <w:p w:rsidR="00F24350" w:rsidRDefault="00F24350" w14:paraId="1396FE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4350" w:rsidP="00722F1A" w:rsidRDefault="00F24350" w14:paraId="172B76AC" w14:textId="77777777">
      <w:pPr>
        <w:spacing w:after="0" w:line="240" w:lineRule="auto"/>
      </w:pPr>
      <w:r>
        <w:separator/>
      </w:r>
    </w:p>
  </w:footnote>
  <w:footnote w:type="continuationSeparator" w:id="0">
    <w:p w:rsidR="00F24350" w:rsidP="00722F1A" w:rsidRDefault="00F24350" w14:paraId="025EC783" w14:textId="77777777">
      <w:pPr>
        <w:spacing w:after="0" w:line="240" w:lineRule="auto"/>
      </w:pPr>
      <w:r>
        <w:continuationSeparator/>
      </w:r>
    </w:p>
  </w:footnote>
  <w:footnote w:type="continuationNotice" w:id="1">
    <w:p w:rsidR="00F24350" w:rsidRDefault="00F24350" w14:paraId="1287A96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CE2"/>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43A4"/>
    <w:rsid w:val="0009571A"/>
    <w:rsid w:val="00096D11"/>
    <w:rsid w:val="000A7BCF"/>
    <w:rsid w:val="000B29AE"/>
    <w:rsid w:val="000B4C03"/>
    <w:rsid w:val="000C4E83"/>
    <w:rsid w:val="000D06BF"/>
    <w:rsid w:val="000E14A6"/>
    <w:rsid w:val="000E1BAE"/>
    <w:rsid w:val="000E29AE"/>
    <w:rsid w:val="000F44AD"/>
    <w:rsid w:val="000F52F7"/>
    <w:rsid w:val="00110C5A"/>
    <w:rsid w:val="00112981"/>
    <w:rsid w:val="00123B3A"/>
    <w:rsid w:val="0013141A"/>
    <w:rsid w:val="00132E9A"/>
    <w:rsid w:val="00136C86"/>
    <w:rsid w:val="00140B17"/>
    <w:rsid w:val="001423B0"/>
    <w:rsid w:val="001459A2"/>
    <w:rsid w:val="00156440"/>
    <w:rsid w:val="0016109D"/>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0B4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D22"/>
    <w:rsid w:val="00252D7A"/>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A7723"/>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39D5"/>
    <w:rsid w:val="00480302"/>
    <w:rsid w:val="00482C24"/>
    <w:rsid w:val="00484E51"/>
    <w:rsid w:val="004855A7"/>
    <w:rsid w:val="00486BB0"/>
    <w:rsid w:val="00486E3D"/>
    <w:rsid w:val="004876C4"/>
    <w:rsid w:val="004878C5"/>
    <w:rsid w:val="00487E42"/>
    <w:rsid w:val="00497A27"/>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3AAA"/>
    <w:rsid w:val="00584164"/>
    <w:rsid w:val="00584BAE"/>
    <w:rsid w:val="00584D4D"/>
    <w:rsid w:val="00587B74"/>
    <w:rsid w:val="005945F7"/>
    <w:rsid w:val="00595511"/>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6FB3"/>
    <w:rsid w:val="006072FC"/>
    <w:rsid w:val="00611030"/>
    <w:rsid w:val="00611D0F"/>
    <w:rsid w:val="0061244A"/>
    <w:rsid w:val="00621292"/>
    <w:rsid w:val="00624915"/>
    <w:rsid w:val="00624E89"/>
    <w:rsid w:val="00627C4C"/>
    <w:rsid w:val="00630A15"/>
    <w:rsid w:val="00633243"/>
    <w:rsid w:val="00636287"/>
    <w:rsid w:val="00637751"/>
    <w:rsid w:val="00637DB6"/>
    <w:rsid w:val="00651DB4"/>
    <w:rsid w:val="006550D8"/>
    <w:rsid w:val="00655C05"/>
    <w:rsid w:val="00664D34"/>
    <w:rsid w:val="006677FB"/>
    <w:rsid w:val="006700A3"/>
    <w:rsid w:val="006712E8"/>
    <w:rsid w:val="00674D55"/>
    <w:rsid w:val="0069036D"/>
    <w:rsid w:val="00693F67"/>
    <w:rsid w:val="0069432A"/>
    <w:rsid w:val="00697054"/>
    <w:rsid w:val="00697E41"/>
    <w:rsid w:val="006A1411"/>
    <w:rsid w:val="006A595D"/>
    <w:rsid w:val="006A7C2B"/>
    <w:rsid w:val="006B4512"/>
    <w:rsid w:val="006C05C4"/>
    <w:rsid w:val="006C07C2"/>
    <w:rsid w:val="006C0F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A4A6D"/>
    <w:rsid w:val="007A51E2"/>
    <w:rsid w:val="007B1C95"/>
    <w:rsid w:val="007B4101"/>
    <w:rsid w:val="007B48E1"/>
    <w:rsid w:val="007C066E"/>
    <w:rsid w:val="007C1D34"/>
    <w:rsid w:val="007C277E"/>
    <w:rsid w:val="007C2EAB"/>
    <w:rsid w:val="007D0726"/>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399C"/>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1411"/>
    <w:rsid w:val="00B75D55"/>
    <w:rsid w:val="00B83808"/>
    <w:rsid w:val="00B841DC"/>
    <w:rsid w:val="00B84979"/>
    <w:rsid w:val="00B84E04"/>
    <w:rsid w:val="00B8618B"/>
    <w:rsid w:val="00B863AB"/>
    <w:rsid w:val="00B876E9"/>
    <w:rsid w:val="00B9463C"/>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37BC"/>
    <w:rsid w:val="00C04542"/>
    <w:rsid w:val="00C04AB3"/>
    <w:rsid w:val="00C06FF7"/>
    <w:rsid w:val="00C15254"/>
    <w:rsid w:val="00C2073B"/>
    <w:rsid w:val="00C2198B"/>
    <w:rsid w:val="00C22A8E"/>
    <w:rsid w:val="00C25494"/>
    <w:rsid w:val="00C332C0"/>
    <w:rsid w:val="00C363F9"/>
    <w:rsid w:val="00C36917"/>
    <w:rsid w:val="00C45618"/>
    <w:rsid w:val="00C5028F"/>
    <w:rsid w:val="00C52E1E"/>
    <w:rsid w:val="00C537C3"/>
    <w:rsid w:val="00C56F86"/>
    <w:rsid w:val="00C613E6"/>
    <w:rsid w:val="00C6288C"/>
    <w:rsid w:val="00C66D8C"/>
    <w:rsid w:val="00C75095"/>
    <w:rsid w:val="00C75398"/>
    <w:rsid w:val="00C80567"/>
    <w:rsid w:val="00C84C97"/>
    <w:rsid w:val="00C87F2C"/>
    <w:rsid w:val="00C910DC"/>
    <w:rsid w:val="00CA32FC"/>
    <w:rsid w:val="00CB39D7"/>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62DC"/>
    <w:rsid w:val="00D4002D"/>
    <w:rsid w:val="00D437B1"/>
    <w:rsid w:val="00D450B5"/>
    <w:rsid w:val="00D4582A"/>
    <w:rsid w:val="00D5252C"/>
    <w:rsid w:val="00D52D69"/>
    <w:rsid w:val="00D53401"/>
    <w:rsid w:val="00D5553E"/>
    <w:rsid w:val="00D63CFD"/>
    <w:rsid w:val="00D645CF"/>
    <w:rsid w:val="00D65868"/>
    <w:rsid w:val="00D66F3E"/>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36C9"/>
    <w:rsid w:val="00E14172"/>
    <w:rsid w:val="00E17B81"/>
    <w:rsid w:val="00E20DCD"/>
    <w:rsid w:val="00E246F6"/>
    <w:rsid w:val="00E276B0"/>
    <w:rsid w:val="00E41357"/>
    <w:rsid w:val="00E437C2"/>
    <w:rsid w:val="00E6025B"/>
    <w:rsid w:val="00E621CA"/>
    <w:rsid w:val="00E63DD9"/>
    <w:rsid w:val="00E67DCC"/>
    <w:rsid w:val="00E70F53"/>
    <w:rsid w:val="00E74D95"/>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103A"/>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4350"/>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3490"/>
    <w:rsid w:val="00FA53FE"/>
    <w:rsid w:val="00FA57E1"/>
    <w:rsid w:val="00FA5F2D"/>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1371FDCB"/>
    <w:rsid w:val="17E01D37"/>
    <w:rsid w:val="1DF39BE2"/>
    <w:rsid w:val="264942AB"/>
    <w:rsid w:val="26DD2EA9"/>
    <w:rsid w:val="2D36EDA9"/>
    <w:rsid w:val="3246236C"/>
    <w:rsid w:val="3726A913"/>
    <w:rsid w:val="3BBC713E"/>
    <w:rsid w:val="3DFFD749"/>
    <w:rsid w:val="3FED4DD9"/>
    <w:rsid w:val="4A5B390D"/>
    <w:rsid w:val="4F443F21"/>
    <w:rsid w:val="55C8763A"/>
    <w:rsid w:val="577077CA"/>
    <w:rsid w:val="5902D3E4"/>
    <w:rsid w:val="592C4DD8"/>
    <w:rsid w:val="5D4CA510"/>
    <w:rsid w:val="5EC8935A"/>
    <w:rsid w:val="61190619"/>
    <w:rsid w:val="6710FDA9"/>
    <w:rsid w:val="69F040ED"/>
    <w:rsid w:val="6B584666"/>
    <w:rsid w:val="74D9A3BF"/>
    <w:rsid w:val="7FEDB49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9748834">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E987BB75-1CA8-47D1-BCA4-BAAEC2F12173}"/>
</file>

<file path=customXml/itemProps3.xml><?xml version="1.0" encoding="utf-8"?>
<ds:datastoreItem xmlns:ds="http://schemas.openxmlformats.org/officeDocument/2006/customXml" ds:itemID="{84D9CE66-D2AA-452D-9EEF-EA6C297A30F5}"/>
</file>

<file path=customXml/itemProps4.xml><?xml version="1.0" encoding="utf-8"?>
<ds:datastoreItem xmlns:ds="http://schemas.openxmlformats.org/officeDocument/2006/customXml" ds:itemID="{F1DEA58D-AEE0-4082-8408-04CD2FF95EF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735</cp:revision>
  <cp:lastPrinted>2024-02-02T17:29:00Z</cp:lastPrinted>
  <dcterms:created xsi:type="dcterms:W3CDTF">2022-12-22T22:59:00Z</dcterms:created>
  <dcterms:modified xsi:type="dcterms:W3CDTF">2025-08-07T14:11:44Z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