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36A50" w:rsidR="009E1EB1" w:rsidP="00917F8C" w:rsidRDefault="00F15FBA" w14:paraId="1DFBD85E" w14:textId="34BB8CA6">
      <w:pPr>
        <w:pStyle w:val="Ttulo"/>
        <w:outlineLvl w:val="0"/>
        <w:rPr>
          <w:lang w:val="es-PE"/>
        </w:rPr>
      </w:pPr>
      <w:r w:rsidRPr="00B36A50">
        <w:rPr>
          <w:lang w:val="es-PE"/>
        </w:rPr>
        <w:t>RESOLUCIÓN N</w:t>
      </w:r>
      <w:r w:rsidRPr="00B36A50" w:rsidR="001631D6">
        <w:rPr>
          <w:lang w:val="es-PE"/>
        </w:rPr>
        <w:t xml:space="preserve">° </w:t>
      </w:r>
      <w:r w:rsidRPr="00B36A50" w:rsidR="003E6BA6">
        <w:rPr>
          <w:lang w:val="es-PE"/>
        </w:rPr>
        <w:t>0</w:t>
      </w:r>
      <w:r w:rsidRPr="00B36A50" w:rsidR="008C7105">
        <w:rPr>
          <w:lang w:val="es-PE"/>
        </w:rPr>
        <w:t>7</w:t>
      </w:r>
      <w:r w:rsidR="006324DB">
        <w:rPr>
          <w:lang w:val="es-PE"/>
        </w:rPr>
        <w:t>6</w:t>
      </w:r>
      <w:r w:rsidRPr="00B36A50" w:rsidR="001631D6">
        <w:rPr>
          <w:lang w:val="es-PE"/>
        </w:rPr>
        <w:t>/2</w:t>
      </w:r>
      <w:r w:rsidRPr="00B36A50" w:rsidR="002B50D6">
        <w:rPr>
          <w:lang w:val="es-PE"/>
        </w:rPr>
        <w:t>4</w:t>
      </w:r>
    </w:p>
    <w:p w:rsidR="00197D3B" w:rsidP="00197D3B" w:rsidRDefault="00197D3B" w14:paraId="3B3CDAA4" w14:textId="77777777">
      <w:pPr>
        <w:jc w:val="both"/>
        <w:rPr>
          <w:lang w:val="es-PE" w:eastAsia="en-US"/>
        </w:rPr>
      </w:pPr>
    </w:p>
    <w:p w:rsidR="00197D3B" w:rsidP="00197D3B" w:rsidRDefault="00197D3B" w14:paraId="289C93F4" w14:textId="77777777">
      <w:pPr>
        <w:jc w:val="both"/>
        <w:rPr>
          <w:b/>
        </w:rPr>
      </w:pPr>
      <w:r>
        <w:rPr>
          <w:b/>
        </w:rPr>
        <w:t>VISTOS</w:t>
      </w:r>
    </w:p>
    <w:p w:rsidR="00197D3B" w:rsidP="00197D3B" w:rsidRDefault="00197D3B" w14:paraId="19E4D155" w14:textId="77777777">
      <w:pPr>
        <w:jc w:val="both"/>
      </w:pPr>
    </w:p>
    <w:p w:rsidR="00197D3B" w:rsidP="00197D3B" w:rsidRDefault="00197D3B" w14:paraId="7A3F6D9C" w14:textId="102BE243">
      <w:pPr>
        <w:jc w:val="both"/>
      </w:pPr>
      <w:r w:rsidR="00197D3B">
        <w:rPr/>
        <w:t xml:space="preserve">Que, el asegurado </w:t>
      </w:r>
      <w:r w:rsidR="2BA22340">
        <w:rPr/>
        <w:t>..................................................................</w:t>
      </w:r>
      <w:r w:rsidR="00197D3B">
        <w:rPr/>
        <w:t xml:space="preserve">, interpone reclamación ante esta Defensoría del Asegurado (DEFASEG) solicitando que </w:t>
      </w:r>
      <w:r w:rsidR="1B0552B5">
        <w:rPr/>
        <w:t>....................................</w:t>
      </w:r>
      <w:r w:rsidR="00197D3B">
        <w:rPr/>
        <w:t xml:space="preserve">, habiendo aceptado la Pérdida Total del vehículo de Placa de Rodaje </w:t>
      </w:r>
      <w:r w:rsidR="149BD2FE">
        <w:rPr/>
        <w:t>..................</w:t>
      </w:r>
      <w:r w:rsidR="004C4B55">
        <w:rPr/>
        <w:t xml:space="preserve"> </w:t>
      </w:r>
      <w:r w:rsidR="00197D3B">
        <w:rPr/>
        <w:t xml:space="preserve">como consecuencia del siniestro ocurrido, indemnice la suma asegurada menos el valor del autorradio que el asegurado reconoce se perdió al momento del siniestro, de acuerdo con las Condiciones Generales y Particulares de la Póliza de Seguro Vehicular </w:t>
      </w:r>
      <w:r w:rsidR="00197D3B">
        <w:rPr/>
        <w:t>N°</w:t>
      </w:r>
      <w:r w:rsidR="00197D3B">
        <w:rPr/>
        <w:t xml:space="preserve"> </w:t>
      </w:r>
      <w:r w:rsidR="3C0D5125">
        <w:rPr/>
        <w:t>...............................</w:t>
      </w:r>
      <w:r w:rsidR="00197D3B">
        <w:rPr/>
        <w:t>.</w:t>
      </w:r>
    </w:p>
    <w:p w:rsidR="00197D3B" w:rsidP="00197D3B" w:rsidRDefault="00197D3B" w14:paraId="6E5D01AA" w14:textId="77777777">
      <w:pPr>
        <w:ind w:left="708" w:hanging="708"/>
        <w:jc w:val="both"/>
      </w:pPr>
    </w:p>
    <w:p w:rsidR="00197D3B" w:rsidP="00197D3B" w:rsidRDefault="00197D3B" w14:paraId="0115CAAD"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197D3B" w:rsidP="00197D3B" w:rsidRDefault="00197D3B" w14:paraId="3C0D0253" w14:textId="77777777">
      <w:pPr>
        <w:ind w:firstLine="1"/>
        <w:jc w:val="both"/>
      </w:pPr>
    </w:p>
    <w:p w:rsidR="00197D3B" w:rsidP="00197D3B" w:rsidRDefault="00197D3B" w14:paraId="5A1EFBD3" w14:textId="7C9462CE">
      <w:pPr>
        <w:ind w:firstLine="1"/>
        <w:jc w:val="both"/>
      </w:pPr>
      <w:r w:rsidR="00197D3B">
        <w:rPr/>
        <w:t xml:space="preserve">Que, habiéndose corrido traslado de la señalada reclamación, </w:t>
      </w:r>
      <w:r w:rsidR="1B0552B5">
        <w:rPr/>
        <w:t>....................................</w:t>
      </w:r>
      <w:r w:rsidR="00197D3B">
        <w:rPr/>
        <w:t xml:space="preserve"> ha presentado su contestación a la Reclamación adjuntando la Póliza y los documentos relativos al siniestro. </w:t>
      </w:r>
    </w:p>
    <w:p w:rsidR="00197D3B" w:rsidP="00197D3B" w:rsidRDefault="00197D3B" w14:paraId="71AFB281" w14:textId="77777777">
      <w:pPr>
        <w:ind w:firstLine="1"/>
        <w:jc w:val="both"/>
      </w:pPr>
    </w:p>
    <w:p w:rsidR="00197D3B" w:rsidP="00197D3B" w:rsidRDefault="00197D3B" w14:paraId="7C5FEB6E" w14:textId="77777777">
      <w:pPr>
        <w:jc w:val="both"/>
      </w:pPr>
      <w:r>
        <w:t xml:space="preserve">Que, con fecha 05 de febrero de 2024, se realizó la correspondiente audiencia de vista con la asistencia de las partes, las mismas que sustentaron sus respectivas posiciones, absolviendo las diversas preguntas formuladas por este colegiado. Que, al término de la audiencia se otorgó a la compañía un plazo adicional para que presente copia del inventario realizado al ingreso al Taller Auto </w:t>
      </w:r>
      <w:proofErr w:type="spellStart"/>
      <w:r>
        <w:t>Body</w:t>
      </w:r>
      <w:proofErr w:type="spellEnd"/>
      <w:r>
        <w:t xml:space="preserve"> firmado por representante de dicho taller, donde figuren los componentes no ingresados. Que, en respuesta la aseguradora hizo llegar una orden de trabajo que no indica la falta de los componentes que indica la aseguradora, quedando entonces el expediente a la fecha en condiciones para que este colegiado expida su pronunciamiento.</w:t>
      </w:r>
    </w:p>
    <w:p w:rsidR="00197D3B" w:rsidP="00197D3B" w:rsidRDefault="00197D3B" w14:paraId="06D7E2CF" w14:textId="77777777">
      <w:pPr>
        <w:jc w:val="both"/>
      </w:pPr>
    </w:p>
    <w:p w:rsidR="00197D3B" w:rsidP="00197D3B" w:rsidRDefault="00197D3B" w14:paraId="2324DED1" w14:textId="6B1950EE">
      <w:pPr>
        <w:jc w:val="both"/>
      </w:pPr>
      <w:r w:rsidR="00197D3B">
        <w:rPr/>
        <w:t xml:space="preserve">Que, el asegurado solicita que </w:t>
      </w:r>
      <w:r w:rsidR="1B0552B5">
        <w:rPr/>
        <w:t>....................................</w:t>
      </w:r>
      <w:r w:rsidR="00197D3B">
        <w:rPr/>
        <w:t xml:space="preserve"> proceda al pago de la indemnización por Pérdida Total, a consecuencia del siniestro ocurrido al vehículo asegurado, por las siguientes resumidas razones: 1) Que, el 31 de octubre de 2022, </w:t>
      </w:r>
      <w:r w:rsidR="7C6148EE">
        <w:rPr/>
        <w:t>...............................</w:t>
      </w:r>
      <w:r w:rsidR="00197D3B">
        <w:rPr/>
        <w:t xml:space="preserve"> reporta a </w:t>
      </w:r>
      <w:r w:rsidR="13CDF4CB">
        <w:rPr/>
        <w:t>..............</w:t>
      </w:r>
      <w:r w:rsidR="00197D3B">
        <w:rPr/>
        <w:t xml:space="preserve"> el siniestro ocurrido el mismo día en la vía de comunicación Sicuani-Descanso de la Comunidad Campesina de </w:t>
      </w:r>
      <w:r w:rsidR="00197D3B">
        <w:rPr/>
        <w:t>Anansaya</w:t>
      </w:r>
      <w:r w:rsidR="00197D3B">
        <w:rPr/>
        <w:t xml:space="preserve"> (se adjunta Informe Policial). Que, ese mismo día se efectúa la intervención policial en el lugar. 2) Que, el primero de noviembre se realiza la procuración por parte de personal de </w:t>
      </w:r>
      <w:r w:rsidR="13CDF4CB">
        <w:rPr/>
        <w:t>..............</w:t>
      </w:r>
      <w:r w:rsidR="00197D3B">
        <w:rPr/>
        <w:t xml:space="preserve"> y luego se traslada el vehículo a Espinar. Que, el dos de noviembre internan el vehículo en el taller Mitsui en Arequipa.  Que, luego el taller Mitsui emite una carta a </w:t>
      </w:r>
      <w:r w:rsidR="13CDF4CB">
        <w:rPr/>
        <w:t>..............</w:t>
      </w:r>
      <w:r w:rsidR="00197D3B">
        <w:rPr/>
        <w:t xml:space="preserve"> indicando que no emitirá presupuesto de reparación porque este superará el valor comercial de la unidad. 3) Que, el 3 de noviembre </w:t>
      </w:r>
      <w:r w:rsidR="13CDF4CB">
        <w:rPr/>
        <w:t>..............</w:t>
      </w:r>
      <w:r w:rsidR="00197D3B">
        <w:rPr/>
        <w:t xml:space="preserve"> emite el Informe de Pérdida Total en el que se declara pérdida total de la unidad, determina el valor comercial en US$ 35,000 dólares y el valor de los restos en US$ 15,000 dólares, incluye un registro fotográfico. Que, </w:t>
      </w:r>
      <w:r w:rsidR="13CDF4CB">
        <w:rPr/>
        <w:t>..............</w:t>
      </w:r>
      <w:r w:rsidR="00197D3B">
        <w:rPr/>
        <w:t xml:space="preserve"> acepta la cobertura del siniestro con la intervención de la Defensoría </w:t>
      </w:r>
      <w:r w:rsidR="00197D3B">
        <w:rPr/>
        <w:t>Exp</w:t>
      </w:r>
      <w:r w:rsidR="00197D3B">
        <w:rPr/>
        <w:t xml:space="preserve">. 5474. 4) Que, considerando que no existen unidades similares, el asegurado solicita quedarse con los restos y que el costo de </w:t>
      </w:r>
      <w:r w:rsidR="00197D3B">
        <w:rPr/>
        <w:t>los mismos</w:t>
      </w:r>
      <w:r w:rsidR="00197D3B">
        <w:rPr/>
        <w:t xml:space="preserve"> sea descontado de la indemnización. Que, </w:t>
      </w:r>
      <w:r w:rsidR="13CDF4CB">
        <w:rPr/>
        <w:t>..............</w:t>
      </w:r>
      <w:r w:rsidR="00197D3B">
        <w:rPr/>
        <w:t xml:space="preserve"> solicita información referente a unos repuestos que no se encuentran en la unidad cuyo costo sería descontado de la liquidación final:</w:t>
      </w:r>
    </w:p>
    <w:p w:rsidR="00197D3B" w:rsidP="00197D3B" w:rsidRDefault="00197D3B" w14:paraId="012144BE" w14:textId="77777777">
      <w:pPr>
        <w:jc w:val="both"/>
      </w:pPr>
    </w:p>
    <w:p w:rsidR="00197D3B" w:rsidP="00197D3B" w:rsidRDefault="00197D3B" w14:paraId="5884B391" w14:textId="77777777">
      <w:pPr>
        <w:jc w:val="both"/>
      </w:pPr>
    </w:p>
    <w:p w:rsidR="00197D3B" w:rsidP="00197D3B" w:rsidRDefault="00197D3B" w14:paraId="75E9B1FE" w14:textId="77777777">
      <w:pPr>
        <w:jc w:val="both"/>
      </w:pPr>
      <w:r>
        <w:lastRenderedPageBreak/>
        <w:t>. Radio</w:t>
      </w:r>
    </w:p>
    <w:p w:rsidR="00197D3B" w:rsidP="00197D3B" w:rsidRDefault="00197D3B" w14:paraId="215E41D4" w14:textId="77777777">
      <w:pPr>
        <w:jc w:val="both"/>
      </w:pPr>
      <w:r>
        <w:t>. Computadora Ecu</w:t>
      </w:r>
    </w:p>
    <w:p w:rsidR="00197D3B" w:rsidP="00197D3B" w:rsidRDefault="00197D3B" w14:paraId="381032DD" w14:textId="77777777">
      <w:pPr>
        <w:jc w:val="both"/>
      </w:pPr>
      <w:r>
        <w:t>. Computadora 4 X 4</w:t>
      </w:r>
    </w:p>
    <w:p w:rsidR="00197D3B" w:rsidP="00197D3B" w:rsidRDefault="00197D3B" w14:paraId="607C21BF" w14:textId="77777777">
      <w:pPr>
        <w:jc w:val="both"/>
      </w:pPr>
      <w:r>
        <w:t>. Modulo Turbo</w:t>
      </w:r>
    </w:p>
    <w:p w:rsidR="00197D3B" w:rsidP="00197D3B" w:rsidRDefault="00197D3B" w14:paraId="152797F2" w14:textId="77777777">
      <w:pPr>
        <w:jc w:val="both"/>
      </w:pPr>
      <w:r>
        <w:t>. Apoya brazos con control de luna delantera derecha</w:t>
      </w:r>
    </w:p>
    <w:p w:rsidR="00197D3B" w:rsidP="00197D3B" w:rsidRDefault="00197D3B" w14:paraId="2AFCE68C" w14:textId="77777777">
      <w:pPr>
        <w:jc w:val="both"/>
      </w:pPr>
      <w:r>
        <w:t>. Perilla palanca de cambios.</w:t>
      </w:r>
    </w:p>
    <w:p w:rsidR="00197D3B" w:rsidP="00197D3B" w:rsidRDefault="00197D3B" w14:paraId="43255536" w14:textId="77777777">
      <w:pPr>
        <w:jc w:val="both"/>
      </w:pPr>
    </w:p>
    <w:p w:rsidR="00197D3B" w:rsidP="00197D3B" w:rsidRDefault="00197D3B" w14:paraId="0A42D5FB" w14:textId="2409CFD4">
      <w:pPr>
        <w:jc w:val="both"/>
      </w:pPr>
      <w:r w:rsidR="00197D3B">
        <w:rPr/>
        <w:t xml:space="preserve">Que, el 6 de junio de 2023 </w:t>
      </w:r>
      <w:r w:rsidR="13CDF4CB">
        <w:rPr/>
        <w:t>..............</w:t>
      </w:r>
      <w:r w:rsidR="00197D3B">
        <w:rPr/>
        <w:t xml:space="preserve"> comunica por correo que, si es posible que el asegurado se quede con los restos, valorizados en ese momento en US$ 18,000 dólares y que la indemnización sería de US$ 17,000 dólares. Que, el 14 de junio por medio del bróker del asegurado, se comunica a </w:t>
      </w:r>
      <w:r w:rsidR="13CDF4CB">
        <w:rPr/>
        <w:t>..............</w:t>
      </w:r>
      <w:r w:rsidR="00197D3B">
        <w:rPr/>
        <w:t xml:space="preserve"> la decisión de no reclamar los restos y solicitar la indemnización neta. Que, </w:t>
      </w:r>
      <w:r w:rsidR="13CDF4CB">
        <w:rPr/>
        <w:t>..............</w:t>
      </w:r>
      <w:r w:rsidR="00197D3B">
        <w:rPr/>
        <w:t xml:space="preserve"> contesta que revisara el caso, considerando que la unidad también ha sufrido daños por robo. Que, luego </w:t>
      </w:r>
      <w:r w:rsidR="13CDF4CB">
        <w:rPr/>
        <w:t>..............</w:t>
      </w:r>
      <w:r w:rsidR="00197D3B">
        <w:rPr/>
        <w:t xml:space="preserve"> comunica el importe a indemnizar de la forma siguiente:</w:t>
      </w:r>
    </w:p>
    <w:p w:rsidR="00197D3B" w:rsidP="00197D3B" w:rsidRDefault="00197D3B" w14:paraId="4117BE19" w14:textId="77777777">
      <w:pPr>
        <w:jc w:val="both"/>
      </w:pPr>
    </w:p>
    <w:p w:rsidR="00197D3B" w:rsidP="00197D3B" w:rsidRDefault="00197D3B" w14:paraId="46E49C99" w14:textId="77777777">
      <w:pPr>
        <w:jc w:val="both"/>
      </w:pPr>
      <w:r>
        <w:t>SUMA ASEGURADA                    US$ 35,000.00 dólares</w:t>
      </w:r>
    </w:p>
    <w:p w:rsidR="00197D3B" w:rsidP="00197D3B" w:rsidRDefault="00197D3B" w14:paraId="4B58796A" w14:textId="77777777">
      <w:pPr>
        <w:jc w:val="both"/>
      </w:pPr>
      <w:r>
        <w:t>REPUESTOS A DESCONTAR      US$ 18,775.26 dólares</w:t>
      </w:r>
    </w:p>
    <w:p w:rsidR="00197D3B" w:rsidP="00197D3B" w:rsidRDefault="00197D3B" w14:paraId="1C36BD90" w14:textId="77777777">
      <w:pPr>
        <w:jc w:val="both"/>
      </w:pPr>
      <w:r>
        <w:t>TOTAL, A INDEMNIZAR             US$ 16,224.74 dólares</w:t>
      </w:r>
    </w:p>
    <w:p w:rsidR="00197D3B" w:rsidP="00197D3B" w:rsidRDefault="00197D3B" w14:paraId="7B12FFEC" w14:textId="77777777">
      <w:pPr>
        <w:jc w:val="both"/>
      </w:pPr>
    </w:p>
    <w:p w:rsidR="00197D3B" w:rsidP="00197D3B" w:rsidRDefault="00197D3B" w14:paraId="22F0ECEF" w14:textId="614A2706">
      <w:pPr>
        <w:jc w:val="both"/>
      </w:pPr>
      <w:r w:rsidR="00197D3B">
        <w:rPr/>
        <w:t xml:space="preserve">Que, el bróker sustentó que ese monto a descontar estaría sujeto a pago de deducible por robo (15%) lo cual no fue aceptado por </w:t>
      </w:r>
      <w:r w:rsidR="13CDF4CB">
        <w:rPr/>
        <w:t>..............</w:t>
      </w:r>
      <w:r w:rsidR="00197D3B">
        <w:rPr/>
        <w:t xml:space="preserve">. 5) Que, el 24 de agosto se comunica a </w:t>
      </w:r>
      <w:r w:rsidR="13CDF4CB">
        <w:rPr/>
        <w:t>..............</w:t>
      </w:r>
      <w:r w:rsidR="00197D3B">
        <w:rPr/>
        <w:t xml:space="preserve"> el desacuerdo con la liquidación, considerando:</w:t>
      </w:r>
    </w:p>
    <w:p w:rsidR="00197D3B" w:rsidP="00197D3B" w:rsidRDefault="00197D3B" w14:paraId="0FBE4B65" w14:textId="77777777">
      <w:pPr>
        <w:jc w:val="both"/>
      </w:pPr>
    </w:p>
    <w:p w:rsidR="00197D3B" w:rsidP="00197D3B" w:rsidRDefault="00197D3B" w14:paraId="125F0882" w14:textId="77777777">
      <w:pPr>
        <w:pStyle w:val="Prrafodelista"/>
        <w:numPr>
          <w:ilvl w:val="0"/>
          <w:numId w:val="11"/>
        </w:numPr>
        <w:jc w:val="both"/>
      </w:pPr>
      <w:r>
        <w:t>El auto radio se perdió en el momento del siniestro como lo indica el acta de situación vehicular.</w:t>
      </w:r>
    </w:p>
    <w:p w:rsidR="00197D3B" w:rsidP="00197D3B" w:rsidRDefault="00197D3B" w14:paraId="62D61A26" w14:textId="77777777">
      <w:pPr>
        <w:pStyle w:val="Prrafodelista"/>
        <w:numPr>
          <w:ilvl w:val="0"/>
          <w:numId w:val="11"/>
        </w:numPr>
        <w:jc w:val="both"/>
      </w:pPr>
      <w:r>
        <w:t xml:space="preserve">En las fotos tomadas por Mitsui se visualizan tanto la perilla de palanca de cambios como él apoya brazo con control de luna delantera derecha y el </w:t>
      </w:r>
      <w:proofErr w:type="spellStart"/>
      <w:r>
        <w:t>cheklist</w:t>
      </w:r>
      <w:proofErr w:type="spellEnd"/>
      <w:r>
        <w:t xml:space="preserve"> del taller indica que si existen los pestillos eléctricos.</w:t>
      </w:r>
    </w:p>
    <w:p w:rsidR="00197D3B" w:rsidP="00197D3B" w:rsidRDefault="00197D3B" w14:paraId="4AB6031D" w14:textId="77777777">
      <w:pPr>
        <w:pStyle w:val="Prrafodelista"/>
        <w:numPr>
          <w:ilvl w:val="0"/>
          <w:numId w:val="11"/>
        </w:numPr>
        <w:jc w:val="both"/>
      </w:pPr>
      <w:r>
        <w:t>Que, el módulo Turbo no existe como repuesto en el modelo de la unidad siniestrada, este componente se encuentra incorporado a la computadora ECU.</w:t>
      </w:r>
    </w:p>
    <w:p w:rsidR="00197D3B" w:rsidP="00197D3B" w:rsidRDefault="00197D3B" w14:paraId="43A24B2C" w14:textId="77777777">
      <w:pPr>
        <w:pStyle w:val="Prrafodelista"/>
        <w:numPr>
          <w:ilvl w:val="0"/>
          <w:numId w:val="11"/>
        </w:numPr>
        <w:jc w:val="both"/>
      </w:pPr>
      <w:r>
        <w:t xml:space="preserve">Que, ninguno de los talleres a los que fue derivada la unidad consideró que existieran componentes faltantes al momento de su revisión. En el taller </w:t>
      </w:r>
      <w:proofErr w:type="spellStart"/>
      <w:r>
        <w:t>Autobody</w:t>
      </w:r>
      <w:proofErr w:type="spellEnd"/>
      <w:r>
        <w:t xml:space="preserve"> si se menciona la inexistencia del autorradio.</w:t>
      </w:r>
    </w:p>
    <w:p w:rsidR="00197D3B" w:rsidP="00197D3B" w:rsidRDefault="00197D3B" w14:paraId="442AB671" w14:textId="77777777">
      <w:pPr>
        <w:jc w:val="both"/>
      </w:pPr>
    </w:p>
    <w:p w:rsidR="00197D3B" w:rsidP="00197D3B" w:rsidRDefault="00197D3B" w14:paraId="35A5F6A0" w14:textId="1843C0F1">
      <w:pPr>
        <w:jc w:val="both"/>
      </w:pPr>
      <w:r w:rsidR="00197D3B">
        <w:rPr/>
        <w:t xml:space="preserve">Que, </w:t>
      </w:r>
      <w:r w:rsidR="13CDF4CB">
        <w:rPr/>
        <w:t>..............</w:t>
      </w:r>
      <w:r w:rsidR="00197D3B">
        <w:rPr/>
        <w:t xml:space="preserve"> está basando su liquidación en información errada, procuración deficiente y en el supuesto que los repuestos están en poder del asegurado, lo cual es falso, ya que se demuestra con la información enviada por ellos que por lo menos dos de ellos existían al momento del ingreso de la unidad al taller y es muy posible que los demás también, a excepción del autorradio que se perdió en el momento del siniestro.  </w:t>
      </w:r>
    </w:p>
    <w:p w:rsidR="00197D3B" w:rsidP="00197D3B" w:rsidRDefault="00197D3B" w14:paraId="3AF32F58" w14:textId="77777777">
      <w:pPr>
        <w:jc w:val="both"/>
      </w:pPr>
    </w:p>
    <w:p w:rsidR="00197D3B" w:rsidP="00197D3B" w:rsidRDefault="00197D3B" w14:paraId="1E6C06EE" w14:textId="22A4D7F7">
      <w:pPr>
        <w:jc w:val="both"/>
      </w:pPr>
      <w:r w:rsidR="00197D3B">
        <w:rPr/>
        <w:t xml:space="preserve">Que, por su parte </w:t>
      </w:r>
      <w:r w:rsidR="1B0552B5">
        <w:rPr/>
        <w:t>....................................</w:t>
      </w:r>
      <w:r w:rsidR="00197D3B">
        <w:rPr/>
        <w:t xml:space="preserve"> solicita se declare infundada la reclamación, por las siguientes resumidas razones: 1) Que, con fecha 31 de octubre de 2022 fue comunicado el siniestro de la unidad asegurada. Que, el 3 de noviembre de 2022 el cliente traslada la unidad a Mitsui y posteriormente el taller de </w:t>
      </w:r>
      <w:r w:rsidR="00197D3B">
        <w:rPr/>
        <w:t>Autobody</w:t>
      </w:r>
      <w:r w:rsidR="00197D3B">
        <w:rPr/>
        <w:t xml:space="preserve">, con algunos componentes faltantes. 2) Que, con fecha 22 de marzo de 2023 el asegurado interpone su primer reclamo ante la Defensoría, solicitando el otorgamiento de la cobertura, por lo que el 24 de abril de 2023 se llevó a cabo la audiencia de exposiciones orales, a través de la cual la aseguradora informó que procedería con el otorgamiento de cobertura por pérdida total. 3) Que, a partir de esa fecha, se realizaron </w:t>
      </w:r>
      <w:r w:rsidR="00197D3B">
        <w:rPr/>
        <w:t>las coordinaciones, por lo que el 5 de mayo de 2023 la aseguradora remitió a la reclamante la carta de pérdida total, en la que entre otras cosas se consultaba si tenían en su poder los siguientes accesorios faltantes, los cuales debían ser devueltos:</w:t>
      </w:r>
    </w:p>
    <w:p w:rsidR="00197D3B" w:rsidP="00197D3B" w:rsidRDefault="00197D3B" w14:paraId="3152A8A3" w14:textId="77777777">
      <w:pPr>
        <w:jc w:val="both"/>
      </w:pPr>
    </w:p>
    <w:p w:rsidR="00197D3B" w:rsidP="00197D3B" w:rsidRDefault="00197D3B" w14:paraId="4B1C3654" w14:textId="77777777">
      <w:pPr>
        <w:pStyle w:val="Prrafodelista"/>
        <w:numPr>
          <w:ilvl w:val="0"/>
          <w:numId w:val="11"/>
        </w:numPr>
        <w:jc w:val="both"/>
      </w:pPr>
      <w:r>
        <w:t>Radio</w:t>
      </w:r>
    </w:p>
    <w:p w:rsidR="00197D3B" w:rsidP="00197D3B" w:rsidRDefault="00197D3B" w14:paraId="145D0870" w14:textId="77777777">
      <w:pPr>
        <w:pStyle w:val="Prrafodelista"/>
        <w:numPr>
          <w:ilvl w:val="0"/>
          <w:numId w:val="11"/>
        </w:numPr>
        <w:jc w:val="both"/>
      </w:pPr>
      <w:r>
        <w:t>Computadora ECU</w:t>
      </w:r>
    </w:p>
    <w:p w:rsidR="00197D3B" w:rsidP="00197D3B" w:rsidRDefault="00197D3B" w14:paraId="501974F2" w14:textId="77777777">
      <w:pPr>
        <w:pStyle w:val="Prrafodelista"/>
        <w:numPr>
          <w:ilvl w:val="0"/>
          <w:numId w:val="11"/>
        </w:numPr>
        <w:jc w:val="both"/>
      </w:pPr>
      <w:r>
        <w:t>Computadora 4 X 4</w:t>
      </w:r>
    </w:p>
    <w:p w:rsidR="00197D3B" w:rsidP="00197D3B" w:rsidRDefault="00197D3B" w14:paraId="7BA853F5" w14:textId="77777777">
      <w:pPr>
        <w:pStyle w:val="Prrafodelista"/>
        <w:numPr>
          <w:ilvl w:val="0"/>
          <w:numId w:val="11"/>
        </w:numPr>
        <w:jc w:val="both"/>
      </w:pPr>
      <w:r>
        <w:t>Módulo Turbo</w:t>
      </w:r>
    </w:p>
    <w:p w:rsidR="00197D3B" w:rsidP="00197D3B" w:rsidRDefault="00197D3B" w14:paraId="03A9DB5D" w14:textId="77777777">
      <w:pPr>
        <w:pStyle w:val="Prrafodelista"/>
        <w:numPr>
          <w:ilvl w:val="0"/>
          <w:numId w:val="11"/>
        </w:numPr>
        <w:jc w:val="both"/>
      </w:pPr>
      <w:r>
        <w:t>Apoyabrazos con control de luna delantera derecha</w:t>
      </w:r>
    </w:p>
    <w:p w:rsidR="00197D3B" w:rsidP="00197D3B" w:rsidRDefault="00197D3B" w14:paraId="26512DEB" w14:textId="77777777">
      <w:pPr>
        <w:pStyle w:val="Prrafodelista"/>
        <w:numPr>
          <w:ilvl w:val="0"/>
          <w:numId w:val="11"/>
        </w:numPr>
        <w:jc w:val="both"/>
      </w:pPr>
      <w:bookmarkStart w:name="_Hlk161392523" w:id="0"/>
      <w:r>
        <w:t>Perilla palanca de cambios</w:t>
      </w:r>
    </w:p>
    <w:bookmarkEnd w:id="0"/>
    <w:p w:rsidR="00197D3B" w:rsidP="00197D3B" w:rsidRDefault="00197D3B" w14:paraId="135B4D84" w14:textId="77777777">
      <w:pPr>
        <w:jc w:val="both"/>
      </w:pPr>
    </w:p>
    <w:p w:rsidR="00197D3B" w:rsidP="00197D3B" w:rsidRDefault="00197D3B" w14:paraId="30B97CD2" w14:textId="77777777">
      <w:pPr>
        <w:jc w:val="both"/>
      </w:pPr>
      <w:r>
        <w:t>Que, con fecha 14 de junio de 2023, el reclamante informó su voluntad de no quedarse con los restos del vehículo siniestrado, por lo que en esa misma fecha se remitió la carta de Pre-Liquidación en la que se informa que el precio de los componentes a descontar (aquellos robados) ascienden a la suma de US$ 18,775.26 dólares, según se aprecia a continuación:</w:t>
      </w:r>
    </w:p>
    <w:p w:rsidR="00197D3B" w:rsidP="00197D3B" w:rsidRDefault="00197D3B" w14:paraId="56F66326" w14:textId="77777777">
      <w:pPr>
        <w:jc w:val="both"/>
      </w:pPr>
    </w:p>
    <w:p w:rsidR="00197D3B" w:rsidP="00197D3B" w:rsidRDefault="00197D3B" w14:paraId="454680FF" w14:textId="77777777">
      <w:pPr>
        <w:jc w:val="both"/>
      </w:pPr>
      <w:r>
        <w:t xml:space="preserve">SUMA ASEGURADA                             RESPUESTOS A                       MONTO FINAL </w:t>
      </w:r>
    </w:p>
    <w:p w:rsidR="00197D3B" w:rsidP="00197D3B" w:rsidRDefault="00197D3B" w14:paraId="3CCF8875" w14:textId="77777777">
      <w:pPr>
        <w:jc w:val="both"/>
      </w:pPr>
      <w:r>
        <w:t xml:space="preserve">                                                                    DESCONTAR                         A INDEMNIZAR</w:t>
      </w:r>
    </w:p>
    <w:p w:rsidR="00197D3B" w:rsidP="00197D3B" w:rsidRDefault="00197D3B" w14:paraId="00B2D7D6" w14:textId="77777777">
      <w:pPr>
        <w:jc w:val="both"/>
      </w:pPr>
      <w:r>
        <w:t>$ 35,000                                                    $ 18,775.26                                   $ 16,224.74</w:t>
      </w:r>
    </w:p>
    <w:p w:rsidR="00197D3B" w:rsidP="00197D3B" w:rsidRDefault="00197D3B" w14:paraId="680ECC5C" w14:textId="77777777">
      <w:pPr>
        <w:jc w:val="both"/>
      </w:pPr>
    </w:p>
    <w:p w:rsidR="00197D3B" w:rsidP="00197D3B" w:rsidRDefault="00197D3B" w14:paraId="1AC2D84A" w14:textId="77777777">
      <w:pPr>
        <w:jc w:val="both"/>
      </w:pPr>
      <w:r>
        <w:t>Sin embargo, el reclamante pretende desconocer los repuestos sustraídos y no acepta el monto a indemnizar por la suma mencionada. Que, como ya se ha mencionado, el vehículo cuenta con componentes faltantes, los cuales han sido liquidados por el monto mencionado, el cual deberá ser descontado de la suma indemnizable. 4) Que, el artículo 6.2.6 de las Condiciones Generales de la póliza menciona lo siguiente:</w:t>
      </w:r>
    </w:p>
    <w:p w:rsidR="00197D3B" w:rsidP="00197D3B" w:rsidRDefault="00197D3B" w14:paraId="3FF05F48" w14:textId="77777777">
      <w:pPr>
        <w:jc w:val="both"/>
      </w:pPr>
    </w:p>
    <w:p w:rsidR="00197D3B" w:rsidP="00197D3B" w:rsidRDefault="00197D3B" w14:paraId="0384232E" w14:textId="77777777">
      <w:pPr>
        <w:jc w:val="both"/>
      </w:pPr>
      <w:r>
        <w:t>ARTICULO 6° - PROCEDIMIENTO Y PLAZO PARA PRESENTAR LA SOLICITUD DE COBERTURA</w:t>
      </w:r>
    </w:p>
    <w:p w:rsidR="00197D3B" w:rsidP="00197D3B" w:rsidRDefault="00197D3B" w14:paraId="7F463CE7" w14:textId="77777777">
      <w:pPr>
        <w:jc w:val="both"/>
      </w:pPr>
    </w:p>
    <w:p w:rsidR="00197D3B" w:rsidP="00197D3B" w:rsidRDefault="00197D3B" w14:paraId="449B55AA" w14:textId="77777777">
      <w:pPr>
        <w:jc w:val="both"/>
      </w:pPr>
      <w:r>
        <w:t>6.2.6 TOMAR TODAS LAS PRECAUCIONES NECESARIAS PARA CUIDAR EL VEHICULO ASEGURADO Y EVITAR QUE SOBREVENGAN PERDIDAS O DAÑOS MAYORES.</w:t>
      </w:r>
    </w:p>
    <w:p w:rsidR="00197D3B" w:rsidP="00197D3B" w:rsidRDefault="00197D3B" w14:paraId="16323C64" w14:textId="77777777">
      <w:pPr>
        <w:jc w:val="both"/>
      </w:pPr>
    </w:p>
    <w:p w:rsidR="00197D3B" w:rsidP="00197D3B" w:rsidRDefault="00197D3B" w14:paraId="204395CE" w14:textId="295CD82C">
      <w:pPr>
        <w:jc w:val="both"/>
      </w:pPr>
      <w:r w:rsidR="00197D3B">
        <w:rPr/>
        <w:t xml:space="preserve">Que, ante la ocurrencia del siniestro, fue el propio reclamante quien contrató un servicio particular de rescate y grúa. Luego de haberse declarado la pérdida total del vehículo, el 03 de noviembre de 2022 este es internado en los talleres de </w:t>
      </w:r>
      <w:r w:rsidR="00197D3B">
        <w:rPr/>
        <w:t>Autobody</w:t>
      </w:r>
      <w:r w:rsidR="00197D3B">
        <w:rPr/>
        <w:t xml:space="preserve"> YA CON LOS ACCESORIOS FALTANTES, siendo que se puede colegir que el vehículo estuvo tres (3) días en poder del reclamante antes de llegar al taller afiliado de </w:t>
      </w:r>
      <w:r w:rsidR="13CDF4CB">
        <w:rPr/>
        <w:t>..............</w:t>
      </w:r>
      <w:r w:rsidR="00197D3B">
        <w:rPr/>
        <w:t>. Que, para un mejor entender el caso, se analizará cada uno de los componentes faltantes:</w:t>
      </w:r>
    </w:p>
    <w:p w:rsidR="00197D3B" w:rsidP="00197D3B" w:rsidRDefault="00197D3B" w14:paraId="5BD6D2A1" w14:textId="77777777">
      <w:pPr>
        <w:jc w:val="both"/>
      </w:pPr>
    </w:p>
    <w:p w:rsidR="00197D3B" w:rsidP="00197D3B" w:rsidRDefault="00197D3B" w14:paraId="5B5B5FAD" w14:textId="77777777">
      <w:pPr>
        <w:pStyle w:val="Prrafodelista"/>
        <w:numPr>
          <w:ilvl w:val="0"/>
          <w:numId w:val="12"/>
        </w:numPr>
        <w:jc w:val="both"/>
      </w:pPr>
      <w:r>
        <w:t>RADIO</w:t>
      </w:r>
    </w:p>
    <w:p w:rsidR="00197D3B" w:rsidP="00197D3B" w:rsidRDefault="00197D3B" w14:paraId="5B724CFB" w14:textId="77777777">
      <w:pPr>
        <w:jc w:val="both"/>
      </w:pPr>
    </w:p>
    <w:p w:rsidR="00197D3B" w:rsidP="00197D3B" w:rsidRDefault="00197D3B" w14:paraId="4B0030EB" w14:textId="77777777">
      <w:pPr>
        <w:jc w:val="both"/>
      </w:pPr>
      <w:r>
        <w:t>Respecto al radio no hay problema dado que el propio reclamante indica y acepta que se perdió en el momento del siniestro, por lo que el monto que se está descontando por la radio es US$ 6,038.13 dólares.</w:t>
      </w:r>
    </w:p>
    <w:p w:rsidR="00197D3B" w:rsidP="00197D3B" w:rsidRDefault="00197D3B" w14:paraId="61618B40" w14:textId="77777777">
      <w:pPr>
        <w:jc w:val="both"/>
      </w:pPr>
    </w:p>
    <w:p w:rsidR="00197D3B" w:rsidP="00197D3B" w:rsidRDefault="00197D3B" w14:paraId="7627F4F5" w14:textId="77777777">
      <w:pPr>
        <w:pStyle w:val="Prrafodelista"/>
        <w:numPr>
          <w:ilvl w:val="0"/>
          <w:numId w:val="12"/>
        </w:numPr>
        <w:jc w:val="both"/>
      </w:pPr>
      <w:r>
        <w:t>COMPUTADORA ECU Y COMPUTADORA 4 X 4</w:t>
      </w:r>
    </w:p>
    <w:p w:rsidR="00197D3B" w:rsidP="00197D3B" w:rsidRDefault="00197D3B" w14:paraId="75ED4B9E" w14:textId="77777777">
      <w:pPr>
        <w:jc w:val="both"/>
      </w:pPr>
    </w:p>
    <w:p w:rsidR="00197D3B" w:rsidP="00197D3B" w:rsidRDefault="00197D3B" w14:paraId="2B7AECE7" w14:textId="20D72E98">
      <w:pPr>
        <w:jc w:val="both"/>
      </w:pPr>
      <w:r w:rsidR="00197D3B">
        <w:rPr/>
        <w:t xml:space="preserve">Respecto a estos componentes vale decir que han sido sustraídos con anterioridad al ingreso al taller afiliado de </w:t>
      </w:r>
      <w:r w:rsidR="13CDF4CB">
        <w:rPr/>
        <w:t>..............</w:t>
      </w:r>
      <w:r w:rsidR="00197D3B">
        <w:rPr/>
        <w:t>.</w:t>
      </w:r>
      <w:r w:rsidR="00197D3B">
        <w:rPr/>
        <w:t xml:space="preserve"> La aseguradora en la revisión del vehículo no los ha encontrado, por lo que estos deben ser descontados del monto total a indemnizar</w:t>
      </w:r>
    </w:p>
    <w:p w:rsidR="00197D3B" w:rsidP="00197D3B" w:rsidRDefault="00197D3B" w14:paraId="25DF212D" w14:textId="77777777">
      <w:pPr>
        <w:jc w:val="both"/>
      </w:pPr>
    </w:p>
    <w:p w:rsidR="00197D3B" w:rsidP="00197D3B" w:rsidRDefault="00197D3B" w14:paraId="7C088B38" w14:textId="77777777">
      <w:pPr>
        <w:pStyle w:val="Prrafodelista"/>
        <w:numPr>
          <w:ilvl w:val="0"/>
          <w:numId w:val="12"/>
        </w:numPr>
        <w:jc w:val="both"/>
      </w:pPr>
      <w:r>
        <w:t>MODULO TURBO</w:t>
      </w:r>
    </w:p>
    <w:p w:rsidR="00197D3B" w:rsidP="00197D3B" w:rsidRDefault="00197D3B" w14:paraId="6ED1D54F" w14:textId="77777777">
      <w:pPr>
        <w:jc w:val="both"/>
      </w:pPr>
    </w:p>
    <w:p w:rsidR="00197D3B" w:rsidP="00197D3B" w:rsidRDefault="00197D3B" w14:paraId="02F11C2F" w14:textId="77777777">
      <w:pPr>
        <w:jc w:val="both"/>
      </w:pPr>
      <w:r>
        <w:t>Que este componente no se incluirá dentro de los componentes a descontar en la medida en que según refiere Mitsui el módulo del turbo se encuentra incorporado a la computadora ECU.</w:t>
      </w:r>
    </w:p>
    <w:p w:rsidR="00197D3B" w:rsidP="00197D3B" w:rsidRDefault="00197D3B" w14:paraId="76D2DA83" w14:textId="77777777">
      <w:pPr>
        <w:jc w:val="both"/>
      </w:pPr>
    </w:p>
    <w:p w:rsidR="00197D3B" w:rsidP="00197D3B" w:rsidRDefault="00197D3B" w14:paraId="1215D093" w14:textId="77777777">
      <w:pPr>
        <w:pStyle w:val="Prrafodelista"/>
        <w:numPr>
          <w:ilvl w:val="0"/>
          <w:numId w:val="12"/>
        </w:numPr>
        <w:jc w:val="both"/>
      </w:pPr>
      <w:r>
        <w:t>APOYABRAZOS CON CONTROL DE LUNA DELANTERA DERECHA Y PERILLA DE PALANCA DE CAMBIOS</w:t>
      </w:r>
    </w:p>
    <w:p w:rsidR="00197D3B" w:rsidP="00197D3B" w:rsidRDefault="00197D3B" w14:paraId="69EF610E" w14:textId="77777777">
      <w:pPr>
        <w:jc w:val="both"/>
      </w:pPr>
    </w:p>
    <w:p w:rsidR="00197D3B" w:rsidP="00197D3B" w:rsidRDefault="00197D3B" w14:paraId="1F6B4522" w14:textId="77777777">
      <w:pPr>
        <w:jc w:val="both"/>
      </w:pPr>
      <w:r>
        <w:t>Que, con respecto a esto, es factible hacer un reajuste al monto total indemnizatorio, por lo que tampoco serán incluidos dentro de los componentes a descontar.</w:t>
      </w:r>
    </w:p>
    <w:p w:rsidR="00197D3B" w:rsidP="00197D3B" w:rsidRDefault="00197D3B" w14:paraId="7147E42B" w14:textId="77777777">
      <w:pPr>
        <w:jc w:val="both"/>
      </w:pPr>
    </w:p>
    <w:p w:rsidR="00197D3B" w:rsidP="00197D3B" w:rsidRDefault="00197D3B" w14:paraId="6E093603" w14:textId="77777777">
      <w:pPr>
        <w:jc w:val="both"/>
      </w:pPr>
      <w:r>
        <w:t>Que, en consecuencia, los montos a indemnizar quedan como sigue</w:t>
      </w:r>
    </w:p>
    <w:p w:rsidR="00197D3B" w:rsidP="00197D3B" w:rsidRDefault="00197D3B" w14:paraId="7269FC9C" w14:textId="77777777">
      <w:pPr>
        <w:jc w:val="both"/>
      </w:pPr>
    </w:p>
    <w:p w:rsidR="00197D3B" w:rsidP="00197D3B" w:rsidRDefault="00197D3B" w14:paraId="670CDFAF" w14:textId="77777777">
      <w:pPr>
        <w:pStyle w:val="Prrafodelista"/>
        <w:numPr>
          <w:ilvl w:val="0"/>
          <w:numId w:val="11"/>
        </w:numPr>
        <w:jc w:val="both"/>
      </w:pPr>
      <w:r>
        <w:t>SUMA ASEGURADA:                    US 35,000.00 DOLARES</w:t>
      </w:r>
    </w:p>
    <w:p w:rsidR="00197D3B" w:rsidP="00197D3B" w:rsidRDefault="00197D3B" w14:paraId="73EE35E1" w14:textId="77777777">
      <w:pPr>
        <w:jc w:val="both"/>
      </w:pPr>
    </w:p>
    <w:p w:rsidR="00197D3B" w:rsidP="00197D3B" w:rsidRDefault="00197D3B" w14:paraId="1495FBDE" w14:textId="77777777">
      <w:pPr>
        <w:pStyle w:val="Prrafodelista"/>
        <w:numPr>
          <w:ilvl w:val="0"/>
          <w:numId w:val="11"/>
        </w:numPr>
        <w:jc w:val="both"/>
      </w:pPr>
      <w:r>
        <w:t>REPUESTOS A DESCONNTAR    US 17,431.26 DOLARES</w:t>
      </w:r>
    </w:p>
    <w:p w:rsidR="00197D3B" w:rsidP="00197D3B" w:rsidRDefault="00197D3B" w14:paraId="58EC2254" w14:textId="77777777">
      <w:pPr>
        <w:pStyle w:val="Prrafodelista"/>
      </w:pPr>
    </w:p>
    <w:p w:rsidR="00197D3B" w:rsidP="00197D3B" w:rsidRDefault="00197D3B" w14:paraId="75EDD092" w14:textId="77777777">
      <w:pPr>
        <w:pStyle w:val="Prrafodelista"/>
        <w:numPr>
          <w:ilvl w:val="0"/>
          <w:numId w:val="11"/>
        </w:numPr>
        <w:jc w:val="both"/>
      </w:pPr>
      <w:r>
        <w:t>INDEMNIZACION FINAL             US 17,568.74 DOLARES</w:t>
      </w:r>
    </w:p>
    <w:p w:rsidR="00197D3B" w:rsidP="00197D3B" w:rsidRDefault="00197D3B" w14:paraId="3F676BFF" w14:textId="77777777">
      <w:pPr>
        <w:jc w:val="both"/>
      </w:pPr>
    </w:p>
    <w:p w:rsidR="00197D3B" w:rsidP="00197D3B" w:rsidRDefault="00197D3B" w14:paraId="7DA6F252" w14:textId="77777777">
      <w:pPr>
        <w:jc w:val="both"/>
      </w:pPr>
      <w:r>
        <w:rPr>
          <w:b/>
        </w:rPr>
        <w:t>CONSIDERANDO</w:t>
      </w:r>
    </w:p>
    <w:p w:rsidR="00197D3B" w:rsidP="00197D3B" w:rsidRDefault="00197D3B" w14:paraId="08AB2815" w14:textId="77777777">
      <w:pPr>
        <w:jc w:val="both"/>
      </w:pPr>
    </w:p>
    <w:p w:rsidR="00197D3B" w:rsidP="00197D3B" w:rsidRDefault="00197D3B" w14:paraId="292D5D83" w14:textId="77777777">
      <w:pPr>
        <w:jc w:val="both"/>
      </w:pPr>
      <w:r w:rsidRPr="61AA7D32" w:rsidR="00197D3B">
        <w:rPr>
          <w:b w:val="1"/>
          <w:bCs w:val="1"/>
        </w:rPr>
        <w:t>PRIMERO:</w:t>
      </w:r>
      <w:r w:rsidR="00197D3B">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61AA7D32" w:rsidP="61AA7D32" w:rsidRDefault="61AA7D32" w14:paraId="7B9AAC98" w14:textId="119DA18E">
      <w:pPr>
        <w:jc w:val="both"/>
      </w:pPr>
    </w:p>
    <w:p w:rsidR="00197D3B" w:rsidP="00197D3B" w:rsidRDefault="00197D3B" w14:paraId="4C6920B0"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197D3B" w:rsidP="00197D3B" w:rsidRDefault="00197D3B" w14:paraId="7817DF51" w14:textId="77777777">
      <w:pPr>
        <w:ind w:firstLine="2"/>
        <w:jc w:val="both"/>
      </w:pPr>
    </w:p>
    <w:p w:rsidR="00197D3B" w:rsidP="00197D3B" w:rsidRDefault="00197D3B" w14:paraId="46DF2F65"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197D3B" w:rsidP="00197D3B" w:rsidRDefault="00197D3B" w14:paraId="7B2A1107" w14:textId="77777777">
      <w:pPr>
        <w:ind w:firstLine="2"/>
        <w:jc w:val="both"/>
      </w:pPr>
    </w:p>
    <w:p w:rsidR="00197D3B" w:rsidP="00197D3B" w:rsidRDefault="00197D3B" w14:paraId="17DC237F" w14:textId="77777777">
      <w:pPr>
        <w:ind w:firstLine="2"/>
        <w:jc w:val="both"/>
      </w:pPr>
      <w:r>
        <w:rPr>
          <w:b/>
        </w:rPr>
        <w:lastRenderedPageBreak/>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197D3B" w:rsidP="00197D3B" w:rsidRDefault="00197D3B" w14:paraId="734A6C9E" w14:textId="77777777">
      <w:pPr>
        <w:ind w:firstLine="2"/>
        <w:jc w:val="both"/>
      </w:pPr>
    </w:p>
    <w:p w:rsidR="00197D3B" w:rsidP="00197D3B" w:rsidRDefault="00197D3B" w14:paraId="0935CD0F"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197D3B" w:rsidP="00197D3B" w:rsidRDefault="00197D3B" w14:paraId="70085C0A" w14:textId="77777777">
      <w:pPr>
        <w:ind w:firstLine="2"/>
        <w:jc w:val="both"/>
      </w:pPr>
    </w:p>
    <w:p w:rsidR="00197D3B" w:rsidP="00197D3B" w:rsidRDefault="00197D3B" w14:paraId="0BBFD031" w14:textId="77777777">
      <w:pPr>
        <w:ind w:firstLine="2"/>
        <w:jc w:val="both"/>
      </w:pPr>
      <w:r>
        <w:rPr>
          <w:b/>
        </w:rPr>
        <w:t xml:space="preserve">SEXTO: </w:t>
      </w:r>
      <w:r>
        <w:t xml:space="preserve">Que, </w:t>
      </w:r>
      <w:proofErr w:type="gramStart"/>
      <w:r>
        <w:t>de acuerdo a</w:t>
      </w:r>
      <w:proofErr w:type="gramEnd"/>
      <w:r>
        <w:t xml:space="preserve"> los términos contenidos en la reclamación, a la contestación de la misma, a lo tratado en la audiencia de vista y a los documentos remitidos por las partes, la materia controvertida sometida al conocimiento de este colegiado radica en determinar si el monto de indemnización expresado por la aseguradora se encuentra de acuerdo a las Condiciones Generales y Particulares de la Póliza de Seguro de Vehículos contratada y a la Ley N° 29946, Ley de Contrato de Seguros.</w:t>
      </w:r>
    </w:p>
    <w:p w:rsidR="00197D3B" w:rsidP="00197D3B" w:rsidRDefault="00197D3B" w14:paraId="58A29249" w14:textId="77777777">
      <w:pPr>
        <w:jc w:val="both"/>
        <w:rPr>
          <w:i/>
        </w:rPr>
      </w:pPr>
    </w:p>
    <w:p w:rsidR="00197D3B" w:rsidP="00197D3B" w:rsidRDefault="00197D3B" w14:paraId="6FD2D3FB" w14:textId="77777777">
      <w:pPr>
        <w:jc w:val="both"/>
      </w:pPr>
      <w:r>
        <w:rPr>
          <w:b/>
        </w:rPr>
        <w:t>SETIMO</w:t>
      </w:r>
      <w:r>
        <w:rPr>
          <w:b/>
          <w:u w:val="single"/>
        </w:rPr>
        <w:t>:</w:t>
      </w:r>
      <w:r>
        <w:t xml:space="preserve"> Que, el monto de indemnización expresado por la </w:t>
      </w:r>
      <w:proofErr w:type="gramStart"/>
      <w:r>
        <w:t>aseguradora,</w:t>
      </w:r>
      <w:proofErr w:type="gramEnd"/>
      <w:r>
        <w:t xml:space="preserve"> se sustenta en el monto de la suma asegurada, menos el valor de los componentes del vehículo que no fueron ingresados al taller </w:t>
      </w:r>
      <w:proofErr w:type="spellStart"/>
      <w:r>
        <w:t>Autobody</w:t>
      </w:r>
      <w:proofErr w:type="spellEnd"/>
      <w:r>
        <w:t>, de acuerdo a lo manifestado por la aseguradora.</w:t>
      </w:r>
    </w:p>
    <w:p w:rsidR="00197D3B" w:rsidP="00197D3B" w:rsidRDefault="00197D3B" w14:paraId="061B3FBF" w14:textId="77777777">
      <w:pPr>
        <w:jc w:val="both"/>
      </w:pPr>
    </w:p>
    <w:p w:rsidR="00197D3B" w:rsidP="00197D3B" w:rsidRDefault="00197D3B" w14:paraId="5E6923BA" w14:textId="77777777">
      <w:pPr>
        <w:jc w:val="both"/>
      </w:pPr>
      <w:r>
        <w:rPr>
          <w:b/>
          <w:bCs/>
        </w:rPr>
        <w:t xml:space="preserve">OCTAVO: </w:t>
      </w:r>
      <w:r>
        <w:t xml:space="preserve">Que, el asegurado considera la indemnización por Pérdida Total debe ser la suma asegurada menos solamente el importe del autorradio que reconoce se perdió en el momento del siniestro. </w:t>
      </w:r>
    </w:p>
    <w:p w:rsidR="00197D3B" w:rsidP="00197D3B" w:rsidRDefault="00197D3B" w14:paraId="028C9042" w14:textId="77777777">
      <w:pPr>
        <w:jc w:val="both"/>
      </w:pPr>
    </w:p>
    <w:p w:rsidR="00197D3B" w:rsidP="00197D3B" w:rsidRDefault="00197D3B" w14:paraId="6586E6DA" w14:textId="77777777">
      <w:pPr>
        <w:jc w:val="both"/>
      </w:pPr>
      <w:r>
        <w:t xml:space="preserve"> </w:t>
      </w:r>
      <w:r>
        <w:rPr>
          <w:b/>
          <w:bCs/>
        </w:rPr>
        <w:t>NOVENO:</w:t>
      </w:r>
      <w:r>
        <w:t xml:space="preserve"> Que, </w:t>
      </w:r>
      <w:proofErr w:type="gramStart"/>
      <w:r>
        <w:t>en relación a</w:t>
      </w:r>
      <w:proofErr w:type="gramEnd"/>
      <w:r>
        <w:t xml:space="preserve"> lo indicado por las partes en los Considerandos Sétimo y Octavo y, a los documentos que obran en el expediente, este colegiado aprecia lo siguiente:</w:t>
      </w:r>
    </w:p>
    <w:p w:rsidR="00197D3B" w:rsidP="00197D3B" w:rsidRDefault="00197D3B" w14:paraId="03531FDA" w14:textId="77777777">
      <w:pPr>
        <w:jc w:val="both"/>
      </w:pPr>
    </w:p>
    <w:p w:rsidR="00197D3B" w:rsidP="00197D3B" w:rsidRDefault="00197D3B" w14:paraId="26F9B2D5" w14:textId="4DD62F5E">
      <w:pPr>
        <w:pStyle w:val="Prrafodelista"/>
        <w:numPr>
          <w:ilvl w:val="0"/>
          <w:numId w:val="13"/>
        </w:numPr>
        <w:jc w:val="both"/>
        <w:rPr/>
      </w:pPr>
      <w:r w:rsidR="00197D3B">
        <w:rPr/>
        <w:t xml:space="preserve">Que, según </w:t>
      </w:r>
      <w:r w:rsidR="1B0552B5">
        <w:rPr/>
        <w:t>....................................</w:t>
      </w:r>
      <w:r w:rsidR="00197D3B">
        <w:rPr/>
        <w:t xml:space="preserve">, los componentes del vehículo que no ingresaron al Taller </w:t>
      </w:r>
      <w:r w:rsidR="00197D3B">
        <w:rPr/>
        <w:t>Autobody</w:t>
      </w:r>
      <w:r w:rsidR="00197D3B">
        <w:rPr/>
        <w:t>, fueron los siguientes:</w:t>
      </w:r>
    </w:p>
    <w:p w:rsidR="00197D3B" w:rsidP="00197D3B" w:rsidRDefault="00197D3B" w14:paraId="544E578B" w14:textId="77777777">
      <w:pPr>
        <w:jc w:val="both"/>
      </w:pPr>
    </w:p>
    <w:p w:rsidR="00197D3B" w:rsidP="00197D3B" w:rsidRDefault="00197D3B" w14:paraId="5C8148E2" w14:textId="77777777">
      <w:pPr>
        <w:pStyle w:val="Prrafodelista"/>
        <w:numPr>
          <w:ilvl w:val="0"/>
          <w:numId w:val="11"/>
        </w:numPr>
        <w:jc w:val="both"/>
      </w:pPr>
      <w:r>
        <w:t>Radio</w:t>
      </w:r>
    </w:p>
    <w:p w:rsidR="00197D3B" w:rsidP="00197D3B" w:rsidRDefault="00197D3B" w14:paraId="66D5FAB0" w14:textId="77777777">
      <w:pPr>
        <w:pStyle w:val="Prrafodelista"/>
        <w:numPr>
          <w:ilvl w:val="0"/>
          <w:numId w:val="11"/>
        </w:numPr>
        <w:jc w:val="both"/>
      </w:pPr>
      <w:r>
        <w:t>Computadora ECU</w:t>
      </w:r>
    </w:p>
    <w:p w:rsidR="00197D3B" w:rsidP="00197D3B" w:rsidRDefault="00197D3B" w14:paraId="39FF240E" w14:textId="77777777">
      <w:pPr>
        <w:pStyle w:val="Prrafodelista"/>
        <w:numPr>
          <w:ilvl w:val="0"/>
          <w:numId w:val="11"/>
        </w:numPr>
        <w:jc w:val="both"/>
      </w:pPr>
      <w:r>
        <w:t>Computadora 4 X 4</w:t>
      </w:r>
    </w:p>
    <w:p w:rsidR="00197D3B" w:rsidP="00197D3B" w:rsidRDefault="00197D3B" w14:paraId="0C16F911" w14:textId="77777777">
      <w:pPr>
        <w:pStyle w:val="Prrafodelista"/>
        <w:numPr>
          <w:ilvl w:val="0"/>
          <w:numId w:val="11"/>
        </w:numPr>
        <w:jc w:val="both"/>
      </w:pPr>
      <w:r>
        <w:t>Módulo Turbo</w:t>
      </w:r>
    </w:p>
    <w:p w:rsidR="00197D3B" w:rsidP="00197D3B" w:rsidRDefault="00197D3B" w14:paraId="685DBBB1" w14:textId="77777777">
      <w:pPr>
        <w:pStyle w:val="Prrafodelista"/>
        <w:numPr>
          <w:ilvl w:val="0"/>
          <w:numId w:val="11"/>
        </w:numPr>
        <w:jc w:val="both"/>
      </w:pPr>
      <w:r>
        <w:t>Apoyabrazos con control de luna delantera derecha</w:t>
      </w:r>
    </w:p>
    <w:p w:rsidR="00197D3B" w:rsidP="00197D3B" w:rsidRDefault="00197D3B" w14:paraId="6EF6702E" w14:textId="77777777">
      <w:pPr>
        <w:pStyle w:val="Prrafodelista"/>
        <w:numPr>
          <w:ilvl w:val="0"/>
          <w:numId w:val="11"/>
        </w:numPr>
        <w:jc w:val="both"/>
      </w:pPr>
      <w:r>
        <w:t xml:space="preserve"> Perilla palanca de cambios</w:t>
      </w:r>
    </w:p>
    <w:p w:rsidR="00197D3B" w:rsidP="00197D3B" w:rsidRDefault="00197D3B" w14:paraId="7F3A90B7" w14:textId="77777777">
      <w:pPr>
        <w:pStyle w:val="Prrafodelista"/>
        <w:jc w:val="both"/>
      </w:pPr>
    </w:p>
    <w:p w:rsidR="00197D3B" w:rsidP="00197D3B" w:rsidRDefault="00197D3B" w14:paraId="04CEAE00" w14:textId="2C8F8B4B">
      <w:pPr>
        <w:pStyle w:val="Prrafodelista"/>
        <w:numPr>
          <w:ilvl w:val="0"/>
          <w:numId w:val="13"/>
        </w:numPr>
        <w:jc w:val="both"/>
        <w:rPr/>
      </w:pPr>
      <w:r w:rsidR="00197D3B">
        <w:rPr/>
        <w:t xml:space="preserve">Que, para el asegurado, el único componente que se debe descontar de la indemnización es el autorradio ya que </w:t>
      </w:r>
      <w:r w:rsidR="1B0552B5">
        <w:rPr/>
        <w:t>....................................</w:t>
      </w:r>
      <w:r w:rsidR="00197D3B">
        <w:rPr/>
        <w:t xml:space="preserve"> no ha probado documentalmente que los demás componentes mencionados por la aseguradora no existían ya al momento del ingreso del vehículo al Taller </w:t>
      </w:r>
      <w:r w:rsidR="00197D3B">
        <w:rPr/>
        <w:t>Autobody</w:t>
      </w:r>
      <w:r w:rsidR="00197D3B">
        <w:rPr/>
        <w:t>.</w:t>
      </w:r>
    </w:p>
    <w:p w:rsidR="00197D3B" w:rsidP="00197D3B" w:rsidRDefault="00197D3B" w14:paraId="07F5F0AC" w14:textId="77777777">
      <w:pPr>
        <w:pStyle w:val="Prrafodelista"/>
        <w:jc w:val="both"/>
      </w:pPr>
    </w:p>
    <w:p w:rsidR="00197D3B" w:rsidP="00197D3B" w:rsidRDefault="00197D3B" w14:paraId="011EB295" w14:textId="69233A95">
      <w:pPr>
        <w:pStyle w:val="Prrafodelista"/>
        <w:numPr>
          <w:ilvl w:val="0"/>
          <w:numId w:val="13"/>
        </w:numPr>
        <w:jc w:val="both"/>
        <w:rPr/>
      </w:pPr>
      <w:r w:rsidR="00197D3B">
        <w:rPr/>
        <w:t xml:space="preserve">Que, ante tal situación, la DEFASEG solicitó a la aseguradora que presente copia del inventario que se realizó al ingreso del vehículo al Taller </w:t>
      </w:r>
      <w:r w:rsidR="00197D3B">
        <w:rPr/>
        <w:t>Autobody</w:t>
      </w:r>
      <w:r w:rsidR="00197D3B">
        <w:rPr/>
        <w:t xml:space="preserve">, taller indicado por la aseguradora; sin embargo, </w:t>
      </w:r>
      <w:r w:rsidR="1B0552B5">
        <w:rPr/>
        <w:t>....................................</w:t>
      </w:r>
      <w:r w:rsidR="00197D3B">
        <w:rPr/>
        <w:t xml:space="preserve"> no ha podido enviar los solicitado.</w:t>
      </w:r>
    </w:p>
    <w:p w:rsidR="00197D3B" w:rsidP="00197D3B" w:rsidRDefault="00197D3B" w14:paraId="11B5A52B" w14:textId="77777777">
      <w:pPr>
        <w:pStyle w:val="Prrafodelista"/>
      </w:pPr>
    </w:p>
    <w:p w:rsidR="00197D3B" w:rsidP="00197D3B" w:rsidRDefault="00197D3B" w14:paraId="008E2E74" w14:textId="6B0B5461">
      <w:pPr>
        <w:pStyle w:val="Prrafodelista"/>
        <w:numPr>
          <w:ilvl w:val="0"/>
          <w:numId w:val="13"/>
        </w:numPr>
        <w:jc w:val="both"/>
        <w:rPr/>
      </w:pPr>
      <w:r w:rsidR="00197D3B">
        <w:rPr/>
        <w:t xml:space="preserve">Que, con fecha 12 de marzo del 2024, </w:t>
      </w:r>
      <w:r w:rsidR="1B0552B5">
        <w:rPr/>
        <w:t>....................................</w:t>
      </w:r>
      <w:r w:rsidR="00197D3B">
        <w:rPr/>
        <w:t xml:space="preserve"> ha hecho llegar una carta a la DEFASEG, indicando que únicamente descontará el valor de la Radio </w:t>
      </w:r>
      <w:r w:rsidR="00197D3B">
        <w:rPr/>
        <w:t>Fortuner</w:t>
      </w:r>
      <w:r w:rsidR="00197D3B">
        <w:rPr/>
        <w:t xml:space="preserve">, dado que el propio reclamante reconoció y aceptó que se perdió en el momento del </w:t>
      </w:r>
      <w:r w:rsidR="00197D3B">
        <w:rPr/>
        <w:t xml:space="preserve">siniestro, como se puede apreciar en el Acta de Situación Vehicular y que dicho valor se descontará del valor de la suma asegurada que asciende a US$ 35,000.00 dólares. </w:t>
      </w:r>
    </w:p>
    <w:p w:rsidR="00197D3B" w:rsidP="00197D3B" w:rsidRDefault="00197D3B" w14:paraId="6998D039" w14:textId="77777777">
      <w:pPr>
        <w:jc w:val="both"/>
      </w:pPr>
    </w:p>
    <w:p w:rsidR="00197D3B" w:rsidP="00197D3B" w:rsidRDefault="00197D3B" w14:paraId="2679061F" w14:textId="77777777">
      <w:pPr>
        <w:jc w:val="both"/>
      </w:pPr>
      <w:r>
        <w:t>Que, en consecuencia, esta Defensoría del Asegurado concluye su apreciación razonada y conjunta al amparo de lo establecido en su Reglamento, por lo que:</w:t>
      </w:r>
    </w:p>
    <w:p w:rsidR="00197D3B" w:rsidP="00197D3B" w:rsidRDefault="00197D3B" w14:paraId="0BEC8DB6" w14:textId="77777777">
      <w:pPr>
        <w:jc w:val="both"/>
      </w:pPr>
    </w:p>
    <w:p w:rsidR="00197D3B" w:rsidP="00197D3B" w:rsidRDefault="00197D3B" w14:paraId="0D05264F" w14:textId="77777777">
      <w:pPr>
        <w:jc w:val="both"/>
      </w:pPr>
      <w:r>
        <w:t>Resuelve</w:t>
      </w:r>
    </w:p>
    <w:p w:rsidR="00197D3B" w:rsidP="00197D3B" w:rsidRDefault="00197D3B" w14:paraId="199B581A" w14:textId="77777777">
      <w:pPr>
        <w:jc w:val="both"/>
      </w:pPr>
    </w:p>
    <w:p w:rsidR="00197D3B" w:rsidP="00197D3B" w:rsidRDefault="00197D3B" w14:paraId="778FA825" w14:textId="77777777">
      <w:pPr>
        <w:jc w:val="both"/>
      </w:pPr>
      <w:proofErr w:type="gramStart"/>
      <w:r>
        <w:t>Declarar</w:t>
      </w:r>
      <w:proofErr w:type="gramEnd"/>
      <w:r>
        <w:t xml:space="preserve"> </w:t>
      </w:r>
      <w:r>
        <w:rPr>
          <w:bCs/>
        </w:rPr>
        <w:t xml:space="preserve">que, la Indemnización Por la Pérdida Total del vehículo a consecuencia del siniestro ocurrido, debe ser la suma asegurada menos el valor del autorradio, </w:t>
      </w:r>
      <w:r>
        <w:t>dejando a salvo el derecho del reclamante, en caso no se encuentre de acuerdo con la presente Resolución, para recurrir a las instancias que considere pertinentes.</w:t>
      </w:r>
    </w:p>
    <w:p w:rsidRPr="00197D3B" w:rsidR="00632392" w:rsidP="00F202DC" w:rsidRDefault="00632392" w14:paraId="18EBA62A" w14:textId="77777777">
      <w:pPr>
        <w:jc w:val="right"/>
        <w:outlineLvl w:val="0"/>
      </w:pPr>
    </w:p>
    <w:p w:rsidRPr="00B36A50" w:rsidR="001631D6" w:rsidP="00F202DC" w:rsidRDefault="00F15FBA" w14:paraId="48C7895B" w14:textId="6AC82A52">
      <w:pPr>
        <w:jc w:val="right"/>
        <w:outlineLvl w:val="0"/>
        <w:rPr>
          <w:lang w:val="es-PE"/>
        </w:rPr>
      </w:pPr>
      <w:r w:rsidRPr="00B36A50">
        <w:rPr>
          <w:lang w:val="es-PE"/>
        </w:rPr>
        <w:t>Lima,</w:t>
      </w:r>
      <w:r w:rsidRPr="00B36A50" w:rsidR="00B12885">
        <w:rPr>
          <w:lang w:val="es-PE"/>
        </w:rPr>
        <w:t xml:space="preserve"> </w:t>
      </w:r>
      <w:r w:rsidRPr="00B36A50" w:rsidR="00B809EF">
        <w:rPr>
          <w:lang w:val="es-PE"/>
        </w:rPr>
        <w:t>06</w:t>
      </w:r>
      <w:r w:rsidRPr="00B36A50" w:rsidR="00195646">
        <w:t xml:space="preserve"> </w:t>
      </w:r>
      <w:r w:rsidRPr="00B36A50">
        <w:rPr>
          <w:lang w:val="es-PE"/>
        </w:rPr>
        <w:t>de</w:t>
      </w:r>
      <w:r w:rsidRPr="00B36A50" w:rsidR="001631D6">
        <w:rPr>
          <w:lang w:val="es-PE"/>
        </w:rPr>
        <w:t xml:space="preserve"> </w:t>
      </w:r>
      <w:r w:rsidRPr="00B36A50" w:rsidR="00B809EF">
        <w:rPr>
          <w:lang w:val="es-PE"/>
        </w:rPr>
        <w:t>mayo</w:t>
      </w:r>
      <w:r w:rsidRPr="00B36A50" w:rsidR="001631D6">
        <w:rPr>
          <w:lang w:val="es-PE"/>
        </w:rPr>
        <w:t xml:space="preserve"> </w:t>
      </w:r>
      <w:r w:rsidRPr="00B36A50">
        <w:rPr>
          <w:lang w:val="es-PE"/>
        </w:rPr>
        <w:t>de 20</w:t>
      </w:r>
      <w:r w:rsidRPr="00B36A50" w:rsidR="001631D6">
        <w:rPr>
          <w:lang w:val="es-PE"/>
        </w:rPr>
        <w:t>2</w:t>
      </w:r>
      <w:r w:rsidRPr="00B36A50" w:rsidR="00E82564">
        <w:rPr>
          <w:lang w:val="es-PE"/>
        </w:rPr>
        <w:t>4</w:t>
      </w:r>
    </w:p>
    <w:p w:rsidRPr="00B36A50" w:rsidR="00F202DC" w:rsidP="001631D6" w:rsidRDefault="00F202DC" w14:paraId="55EA6443" w14:textId="77777777">
      <w:pPr>
        <w:jc w:val="both"/>
      </w:pPr>
    </w:p>
    <w:p w:rsidRPr="00B36A50" w:rsidR="001631D6" w:rsidP="001631D6" w:rsidRDefault="001631D6" w14:paraId="54F717D9" w14:textId="77777777">
      <w:pPr>
        <w:jc w:val="both"/>
        <w:rPr>
          <w:b/>
          <w:bCs/>
          <w:i/>
          <w:iCs/>
          <w:lang w:val="es-ES_tradnl"/>
        </w:rPr>
      </w:pPr>
      <w:r w:rsidRPr="00B36A50">
        <w:rPr>
          <w:b/>
          <w:bCs/>
          <w:i/>
          <w:iCs/>
          <w:lang w:val="es-ES_tradnl"/>
        </w:rPr>
        <w:t>La Secretaría Técnica certifica que la presente resolución cuenta con el voto de los vocales cuyos nombres figuran en el presente documento.</w:t>
      </w:r>
    </w:p>
    <w:p w:rsidRPr="00B36A50" w:rsidR="001631D6" w:rsidP="001631D6" w:rsidRDefault="001631D6" w14:paraId="265ABE8B" w14:textId="77777777">
      <w:pPr>
        <w:jc w:val="both"/>
        <w:rPr>
          <w:b/>
          <w:bCs/>
          <w:i/>
          <w:iCs/>
          <w:lang w:val="es-ES_tradnl"/>
        </w:rPr>
      </w:pPr>
    </w:p>
    <w:p w:rsidRPr="00B36A50" w:rsidR="00B809EF" w:rsidP="00B809EF" w:rsidRDefault="00B809EF" w14:paraId="4BD283AF" w14:textId="1EF55C82">
      <w:pPr>
        <w:spacing w:line="360" w:lineRule="auto"/>
        <w:jc w:val="center"/>
        <w:rPr>
          <w:b/>
          <w:bCs/>
        </w:rPr>
      </w:pPr>
      <w:r w:rsidRPr="00B36A50">
        <w:rPr>
          <w:b/>
          <w:bCs/>
        </w:rPr>
        <w:t xml:space="preserve">Omar Alfaro Villanueva – </w:t>
      </w:r>
      <w:proofErr w:type="gramStart"/>
      <w:r w:rsidRPr="00B36A50">
        <w:rPr>
          <w:b/>
          <w:bCs/>
        </w:rPr>
        <w:t>Presidente</w:t>
      </w:r>
      <w:proofErr w:type="gramEnd"/>
    </w:p>
    <w:p w:rsidRPr="00B36A50" w:rsidR="001631D6" w:rsidP="00356B1A" w:rsidRDefault="00356B1A" w14:paraId="024CA4C1" w14:textId="4EE7C29E">
      <w:pPr>
        <w:spacing w:line="360" w:lineRule="auto"/>
        <w:jc w:val="center"/>
        <w:rPr>
          <w:b/>
          <w:bCs/>
        </w:rPr>
      </w:pPr>
      <w:r w:rsidRPr="00B36A50">
        <w:rPr>
          <w:b/>
          <w:bCs/>
        </w:rPr>
        <w:t xml:space="preserve">María Eugenia Valdez Fernández Baca – </w:t>
      </w:r>
      <w:r w:rsidRPr="00B36A50" w:rsidR="00B809EF">
        <w:rPr>
          <w:b/>
          <w:bCs/>
        </w:rPr>
        <w:t>Vocal</w:t>
      </w:r>
    </w:p>
    <w:p w:rsidRPr="00B36A50" w:rsidR="001631D6" w:rsidP="001631D6" w:rsidRDefault="001631D6" w14:paraId="515933D0" w14:textId="5FD7ECBB">
      <w:pPr>
        <w:spacing w:line="360" w:lineRule="auto"/>
        <w:jc w:val="center"/>
        <w:rPr>
          <w:b/>
          <w:bCs/>
        </w:rPr>
      </w:pPr>
      <w:r w:rsidRPr="00B36A50">
        <w:rPr>
          <w:b/>
          <w:bCs/>
        </w:rPr>
        <w:t xml:space="preserve">Rolando Eyzaguirre </w:t>
      </w:r>
      <w:proofErr w:type="spellStart"/>
      <w:r w:rsidRPr="00B36A50">
        <w:rPr>
          <w:b/>
          <w:bCs/>
        </w:rPr>
        <w:t>Maccan</w:t>
      </w:r>
      <w:proofErr w:type="spellEnd"/>
      <w:r w:rsidRPr="00B36A50">
        <w:rPr>
          <w:b/>
          <w:bCs/>
        </w:rPr>
        <w:t xml:space="preserve"> – </w:t>
      </w:r>
      <w:r w:rsidRPr="00B36A50" w:rsidR="003E6BA6">
        <w:rPr>
          <w:b/>
          <w:bCs/>
        </w:rPr>
        <w:t>Vocal</w:t>
      </w:r>
    </w:p>
    <w:p w:rsidRPr="00B36A50" w:rsidR="00F15FBA" w:rsidP="00E03444" w:rsidRDefault="001631D6" w14:paraId="22C77427" w14:textId="498B9F06">
      <w:pPr>
        <w:spacing w:line="360" w:lineRule="auto"/>
        <w:jc w:val="center"/>
        <w:rPr>
          <w:lang w:val="es-MX"/>
        </w:rPr>
      </w:pPr>
      <w:r w:rsidRPr="00B36A50">
        <w:rPr>
          <w:b/>
          <w:bCs/>
        </w:rPr>
        <w:t>Gonzalo Abad del Busto - Vocal</w:t>
      </w:r>
    </w:p>
    <w:p w:rsidRPr="00B36A50"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13D1C">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13D1C" w:rsidP="005F148C" w:rsidRDefault="00113D1C" w14:paraId="1F623CDD" w14:textId="77777777">
      <w:r>
        <w:separator/>
      </w:r>
    </w:p>
  </w:endnote>
  <w:endnote w:type="continuationSeparator" w:id="0">
    <w:p w:rsidR="00113D1C" w:rsidP="005F148C" w:rsidRDefault="00113D1C" w14:paraId="3819954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13D1C" w:rsidP="005F148C" w:rsidRDefault="00113D1C" w14:paraId="18B151B1" w14:textId="77777777">
      <w:r>
        <w:separator/>
      </w:r>
    </w:p>
  </w:footnote>
  <w:footnote w:type="continuationSeparator" w:id="0">
    <w:p w:rsidR="00113D1C" w:rsidP="005F148C" w:rsidRDefault="00113D1C" w14:paraId="09D9C47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10"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5"/>
  </w:num>
  <w:num w:numId="5" w16cid:durableId="8178421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3"/>
  </w:num>
  <w:num w:numId="7" w16cid:durableId="405152056">
    <w:abstractNumId w:val="4"/>
  </w:num>
  <w:num w:numId="8" w16cid:durableId="298610996">
    <w:abstractNumId w:val="2"/>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8"/>
  </w:num>
  <w:num w:numId="12" w16cid:durableId="7827652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94DDA"/>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07302"/>
    <w:rsid w:val="00316A1B"/>
    <w:rsid w:val="0032570B"/>
    <w:rsid w:val="003335A1"/>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C4B55"/>
    <w:rsid w:val="004E14C6"/>
    <w:rsid w:val="004E50D6"/>
    <w:rsid w:val="004E58AC"/>
    <w:rsid w:val="00501534"/>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11C7"/>
    <w:rsid w:val="00604252"/>
    <w:rsid w:val="00604885"/>
    <w:rsid w:val="006072A5"/>
    <w:rsid w:val="00617F3E"/>
    <w:rsid w:val="00632392"/>
    <w:rsid w:val="006324DB"/>
    <w:rsid w:val="00647AEE"/>
    <w:rsid w:val="00651449"/>
    <w:rsid w:val="00654115"/>
    <w:rsid w:val="00660432"/>
    <w:rsid w:val="00670CA7"/>
    <w:rsid w:val="00680EF0"/>
    <w:rsid w:val="0069382D"/>
    <w:rsid w:val="006A0CDE"/>
    <w:rsid w:val="006A1077"/>
    <w:rsid w:val="006C7318"/>
    <w:rsid w:val="006D33B8"/>
    <w:rsid w:val="006F2C46"/>
    <w:rsid w:val="00702BA7"/>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5939"/>
    <w:rsid w:val="00E716AC"/>
    <w:rsid w:val="00E82564"/>
    <w:rsid w:val="00E83C90"/>
    <w:rsid w:val="00E908BC"/>
    <w:rsid w:val="00E90C60"/>
    <w:rsid w:val="00E94DD0"/>
    <w:rsid w:val="00E963B3"/>
    <w:rsid w:val="00EA3BD4"/>
    <w:rsid w:val="00EB6E02"/>
    <w:rsid w:val="00EC1A6A"/>
    <w:rsid w:val="00ED3CB2"/>
    <w:rsid w:val="00EF3E81"/>
    <w:rsid w:val="00EF4FF0"/>
    <w:rsid w:val="00F029DD"/>
    <w:rsid w:val="00F1075C"/>
    <w:rsid w:val="00F15FBA"/>
    <w:rsid w:val="00F202DC"/>
    <w:rsid w:val="00F2461F"/>
    <w:rsid w:val="00F35D24"/>
    <w:rsid w:val="00F37AF0"/>
    <w:rsid w:val="00F42DC6"/>
    <w:rsid w:val="00F465F7"/>
    <w:rsid w:val="00F47022"/>
    <w:rsid w:val="00F553FB"/>
    <w:rsid w:val="00F647FB"/>
    <w:rsid w:val="00F71D17"/>
    <w:rsid w:val="00F7704A"/>
    <w:rsid w:val="00F84FC5"/>
    <w:rsid w:val="00F85626"/>
    <w:rsid w:val="00F97A17"/>
    <w:rsid w:val="00F97C35"/>
    <w:rsid w:val="00FD640A"/>
    <w:rsid w:val="13CDF4CB"/>
    <w:rsid w:val="149BD2FE"/>
    <w:rsid w:val="1B0552B5"/>
    <w:rsid w:val="2BA22340"/>
    <w:rsid w:val="3A7C404A"/>
    <w:rsid w:val="3C0D5125"/>
    <w:rsid w:val="5B72251E"/>
    <w:rsid w:val="61AA7D32"/>
    <w:rsid w:val="754EA62E"/>
    <w:rsid w:val="7C614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04D317F-ED7D-4D69-9FEE-3B71E3EA7577}"/>
</file>

<file path=customXml/itemProps3.xml><?xml version="1.0" encoding="utf-8"?>
<ds:datastoreItem xmlns:ds="http://schemas.openxmlformats.org/officeDocument/2006/customXml" ds:itemID="{48ECEE86-A963-45F2-9466-2E05C7DA479C}"/>
</file>

<file path=customXml/itemProps4.xml><?xml version="1.0" encoding="utf-8"?>
<ds:datastoreItem xmlns:ds="http://schemas.openxmlformats.org/officeDocument/2006/customXml" ds:itemID="{2941FCF8-0C54-479F-A3BF-DDAF32A9C2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253</cp:revision>
  <cp:lastPrinted>2024-08-07T17:41:00Z</cp:lastPrinted>
  <dcterms:created xsi:type="dcterms:W3CDTF">2020-12-18T20:09:00Z</dcterms:created>
  <dcterms:modified xsi:type="dcterms:W3CDTF">2025-08-25T17:31:38Z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