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F464EC" w:rsidRDefault="000341A4" w14:paraId="6752CB7C" w14:textId="77777777">
      <w:pPr>
        <w:pStyle w:val="Puesto"/>
        <w:tabs>
          <w:tab w:val="left" w:pos="2730"/>
          <w:tab w:val="center" w:pos="4419"/>
        </w:tabs>
        <w:jc w:val="both"/>
        <w:outlineLvl w:val="0"/>
        <w:rPr>
          <w:rStyle w:val="Textoennegrita"/>
          <w:lang w:val="es-ES"/>
        </w:rPr>
      </w:pPr>
    </w:p>
    <w:p w:rsidRPr="00DB32C4" w:rsidR="000341A4" w:rsidP="00F464EC" w:rsidRDefault="000341A4" w14:paraId="56329F19" w14:textId="77777777">
      <w:pPr>
        <w:pStyle w:val="Puesto"/>
        <w:tabs>
          <w:tab w:val="left" w:pos="2730"/>
          <w:tab w:val="center" w:pos="4419"/>
        </w:tabs>
        <w:outlineLvl w:val="0"/>
        <w:rPr>
          <w:rStyle w:val="Textoennegrita"/>
          <w:lang w:val="es-ES"/>
        </w:rPr>
      </w:pPr>
    </w:p>
    <w:p w:rsidRPr="00DB32C4" w:rsidR="00F44939" w:rsidP="00F464EC" w:rsidRDefault="00D00142" w14:paraId="78093A7C" w14:textId="16742A05">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A64EA2">
        <w:rPr>
          <w:rStyle w:val="Textoennegrita"/>
          <w:b/>
          <w:bCs/>
          <w:lang w:val="es-ES"/>
        </w:rPr>
        <w:t>6</w:t>
      </w:r>
      <w:r w:rsidR="00362365">
        <w:rPr>
          <w:rStyle w:val="Textoennegrita"/>
          <w:b/>
          <w:bCs/>
          <w:lang w:val="es-ES"/>
        </w:rPr>
        <w:t>5</w:t>
      </w:r>
      <w:r w:rsidRPr="00DB32C4">
        <w:rPr>
          <w:rStyle w:val="Textoennegrita"/>
          <w:b/>
          <w:bCs/>
          <w:lang w:val="es-ES"/>
        </w:rPr>
        <w:t>/2</w:t>
      </w:r>
      <w:r w:rsidRPr="00DB32C4" w:rsidR="004B168E">
        <w:rPr>
          <w:rStyle w:val="Textoennegrita"/>
          <w:b/>
          <w:bCs/>
          <w:lang w:val="es-ES"/>
        </w:rPr>
        <w:t>4</w:t>
      </w:r>
    </w:p>
    <w:p w:rsidR="00035334" w:rsidP="00360833" w:rsidRDefault="00035334" w14:paraId="3574E0CB" w14:textId="77777777">
      <w:pPr>
        <w:jc w:val="both"/>
        <w:rPr>
          <w:rFonts w:ascii="Times New Roman" w:hAnsi="Times New Roman"/>
          <w:b/>
          <w:sz w:val="24"/>
          <w:szCs w:val="24"/>
          <w:lang w:val="es-ES"/>
        </w:rPr>
      </w:pPr>
    </w:p>
    <w:p w:rsidR="00035334" w:rsidP="00360833" w:rsidRDefault="00360833" w14:paraId="4FA53EFB" w14:textId="43B297C3">
      <w:pPr>
        <w:jc w:val="both"/>
        <w:rPr>
          <w:rFonts w:ascii="Times New Roman" w:hAnsi="Times New Roman"/>
          <w:b/>
          <w:sz w:val="24"/>
          <w:szCs w:val="24"/>
          <w:lang w:val="es-ES"/>
        </w:rPr>
      </w:pPr>
      <w:r w:rsidRPr="00360833">
        <w:rPr>
          <w:rFonts w:ascii="Times New Roman" w:hAnsi="Times New Roman"/>
          <w:b/>
          <w:sz w:val="24"/>
          <w:szCs w:val="24"/>
          <w:lang w:val="es-ES"/>
        </w:rPr>
        <w:t>VISTOS:</w:t>
      </w:r>
    </w:p>
    <w:p w:rsidRPr="00035334" w:rsidR="00360833" w:rsidP="22EED7B5" w:rsidRDefault="00360833" w14:paraId="0D042101" w14:textId="2A7B017F">
      <w:pPr>
        <w:jc w:val="both"/>
        <w:rPr>
          <w:rFonts w:ascii="Times New Roman" w:hAnsi="Times New Roman"/>
          <w:b w:val="1"/>
          <w:bCs w:val="1"/>
          <w:sz w:val="24"/>
          <w:szCs w:val="24"/>
          <w:lang w:val="es-ES"/>
        </w:rPr>
      </w:pPr>
      <w:r w:rsidRPr="22EED7B5" w:rsidR="00360833">
        <w:rPr>
          <w:rFonts w:ascii="Times New Roman" w:hAnsi="Times New Roman"/>
          <w:sz w:val="24"/>
          <w:szCs w:val="24"/>
        </w:rPr>
        <w:t>Que, con fecha 04 de junio de 2024,</w:t>
      </w:r>
      <w:r w:rsidRPr="22EED7B5" w:rsidR="00360833">
        <w:rPr>
          <w:rFonts w:ascii="Times New Roman" w:hAnsi="Times New Roman"/>
          <w:b w:val="1"/>
          <w:bCs w:val="1"/>
          <w:sz w:val="24"/>
          <w:szCs w:val="24"/>
          <w:lang w:val="es-ES"/>
        </w:rPr>
        <w:t xml:space="preserve"> </w:t>
      </w:r>
      <w:r w:rsidRPr="22EED7B5" w:rsidR="03D670CA">
        <w:rPr>
          <w:rFonts w:ascii="Times New Roman" w:hAnsi="Times New Roman"/>
          <w:b w:val="1"/>
          <w:bCs w:val="1"/>
          <w:sz w:val="24"/>
          <w:szCs w:val="24"/>
        </w:rPr>
        <w:t>................................................................</w:t>
      </w:r>
      <w:r w:rsidRPr="22EED7B5" w:rsidR="00360833">
        <w:rPr>
          <w:rFonts w:ascii="Times New Roman" w:hAnsi="Times New Roman"/>
          <w:sz w:val="24"/>
          <w:szCs w:val="24"/>
          <w:lang w:val="es-MX"/>
        </w:rPr>
        <w:t xml:space="preserve"> interpone </w:t>
      </w:r>
      <w:r w:rsidRPr="22EED7B5" w:rsidR="00360833">
        <w:rPr>
          <w:rFonts w:ascii="Times New Roman" w:hAnsi="Times New Roman"/>
          <w:sz w:val="24"/>
          <w:szCs w:val="24"/>
          <w:lang w:val="es-ES"/>
        </w:rPr>
        <w:t xml:space="preserve">reclamación ante esta Defensoría del Asegurado (DEFASEG) contra </w:t>
      </w:r>
      <w:r w:rsidRPr="22EED7B5" w:rsidR="1B6C2E4D">
        <w:rPr>
          <w:rFonts w:ascii="Times New Roman" w:hAnsi="Times New Roman"/>
          <w:b w:val="1"/>
          <w:bCs w:val="1"/>
          <w:sz w:val="24"/>
          <w:szCs w:val="24"/>
          <w:lang w:val="es-ES"/>
        </w:rPr>
        <w:t>......................................</w:t>
      </w:r>
      <w:r w:rsidRPr="22EED7B5" w:rsidR="00360833">
        <w:rPr>
          <w:rFonts w:ascii="Times New Roman" w:hAnsi="Times New Roman"/>
          <w:sz w:val="24"/>
          <w:szCs w:val="24"/>
          <w:lang w:val="es-MX"/>
        </w:rPr>
        <w:t>, solicitando se le</w:t>
      </w:r>
      <w:r w:rsidRPr="22EED7B5" w:rsidR="00360833">
        <w:rPr>
          <w:rFonts w:ascii="Times New Roman" w:hAnsi="Times New Roman"/>
          <w:sz w:val="24"/>
          <w:szCs w:val="24"/>
          <w:lang w:val="es-ES"/>
        </w:rPr>
        <w:t xml:space="preserve"> otorgue la cobertura del</w:t>
      </w:r>
      <w:r w:rsidRPr="22EED7B5" w:rsidR="00360833">
        <w:rPr>
          <w:rFonts w:ascii="Times New Roman" w:hAnsi="Times New Roman"/>
          <w:b w:val="1"/>
          <w:bCs w:val="1"/>
          <w:sz w:val="24"/>
          <w:szCs w:val="24"/>
          <w:lang w:val="es-MX"/>
        </w:rPr>
        <w:t xml:space="preserve"> SEGURO DE PROTECCIÓN DE TARJETA</w:t>
      </w:r>
      <w:bookmarkStart w:name="OLE_LINK2" w:id="0"/>
      <w:r w:rsidRPr="22EED7B5" w:rsidR="00360833">
        <w:rPr>
          <w:rFonts w:ascii="Times New Roman" w:hAnsi="Times New Roman"/>
          <w:b w:val="1"/>
          <w:bCs w:val="1"/>
          <w:sz w:val="24"/>
          <w:szCs w:val="24"/>
          <w:lang w:val="es-MX"/>
        </w:rPr>
        <w:t xml:space="preserve"> CON PÓLIZA </w:t>
      </w:r>
      <w:r w:rsidRPr="22EED7B5" w:rsidR="00360833">
        <w:rPr>
          <w:rFonts w:ascii="Times New Roman" w:hAnsi="Times New Roman"/>
          <w:b w:val="1"/>
          <w:bCs w:val="1"/>
          <w:sz w:val="24"/>
          <w:szCs w:val="24"/>
          <w:lang w:val="es-MX"/>
        </w:rPr>
        <w:t>N°</w:t>
      </w:r>
      <w:r w:rsidRPr="22EED7B5" w:rsidR="00360833">
        <w:rPr>
          <w:rFonts w:ascii="Times New Roman" w:hAnsi="Times New Roman"/>
          <w:b w:val="1"/>
          <w:bCs w:val="1"/>
          <w:sz w:val="24"/>
          <w:szCs w:val="24"/>
          <w:lang w:val="es-MX"/>
        </w:rPr>
        <w:t xml:space="preserve"> </w:t>
      </w:r>
      <w:r w:rsidRPr="22EED7B5" w:rsidR="4B3CD92A">
        <w:rPr>
          <w:rFonts w:ascii="Times New Roman" w:hAnsi="Times New Roman"/>
          <w:b w:val="1"/>
          <w:bCs w:val="1"/>
          <w:sz w:val="24"/>
          <w:szCs w:val="24"/>
          <w:lang w:val="es-ES"/>
        </w:rPr>
        <w:t>............................</w:t>
      </w:r>
      <w:r w:rsidRPr="22EED7B5" w:rsidR="00360833">
        <w:rPr>
          <w:rFonts w:ascii="Times New Roman" w:hAnsi="Times New Roman"/>
          <w:b w:val="1"/>
          <w:bCs w:val="1"/>
          <w:sz w:val="24"/>
          <w:szCs w:val="24"/>
          <w:lang w:val="es-MX"/>
        </w:rPr>
        <w:t>.</w:t>
      </w:r>
      <w:bookmarkEnd w:id="0"/>
    </w:p>
    <w:p w:rsidRPr="00360833" w:rsidR="00360833" w:rsidP="00360833" w:rsidRDefault="00360833" w14:paraId="504E6BF5" w14:textId="7EC2AA17">
      <w:pPr>
        <w:jc w:val="both"/>
        <w:rPr>
          <w:rFonts w:ascii="Times New Roman" w:hAnsi="Times New Roman"/>
          <w:sz w:val="24"/>
          <w:szCs w:val="24"/>
          <w:lang w:val="es-MX"/>
        </w:rPr>
      </w:pPr>
      <w:r w:rsidRPr="00360833">
        <w:rPr>
          <w:rFonts w:ascii="Times New Roman" w:hAnsi="Times New Roman"/>
          <w:sz w:val="24"/>
          <w:szCs w:val="24"/>
        </w:rPr>
        <w:t>Que, la señalada reclamación cumple con los requisitos de materia, cuantía y oportunidad establecidos en el reglamento de la DEFASEG (</w:t>
      </w:r>
      <w:hyperlink w:history="1" r:id="rId8">
        <w:r w:rsidRPr="00360833">
          <w:rPr>
            <w:rStyle w:val="Hipervnculo"/>
            <w:rFonts w:ascii="Times New Roman" w:hAnsi="Times New Roman"/>
            <w:sz w:val="24"/>
            <w:szCs w:val="24"/>
          </w:rPr>
          <w:t>http://www.defaseg.com.pe/reglamento</w:t>
        </w:r>
      </w:hyperlink>
      <w:r w:rsidRPr="00360833">
        <w:rPr>
          <w:rFonts w:ascii="Times New Roman" w:hAnsi="Times New Roman"/>
          <w:sz w:val="24"/>
          <w:szCs w:val="24"/>
        </w:rPr>
        <w:t>);</w:t>
      </w:r>
    </w:p>
    <w:p w:rsidRPr="00360833" w:rsidR="00360833" w:rsidP="00360833" w:rsidRDefault="00360833" w14:paraId="21DCE396" w14:textId="77777777">
      <w:pPr>
        <w:jc w:val="both"/>
        <w:rPr>
          <w:rFonts w:ascii="Times New Roman" w:hAnsi="Times New Roman"/>
          <w:sz w:val="24"/>
          <w:szCs w:val="24"/>
        </w:rPr>
      </w:pPr>
      <w:r w:rsidRPr="0036083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60833" w:rsidR="00360833" w:rsidP="00360833" w:rsidRDefault="00360833" w14:paraId="3B2A5C09" w14:textId="1C91AAC7">
      <w:pPr>
        <w:jc w:val="both"/>
        <w:rPr>
          <w:rFonts w:ascii="Times New Roman" w:hAnsi="Times New Roman"/>
          <w:sz w:val="24"/>
          <w:szCs w:val="24"/>
          <w:lang w:val="es-ES"/>
        </w:rPr>
      </w:pPr>
      <w:r w:rsidRPr="22EED7B5" w:rsidR="00360833">
        <w:rPr>
          <w:rFonts w:ascii="Times New Roman" w:hAnsi="Times New Roman"/>
          <w:sz w:val="24"/>
          <w:szCs w:val="24"/>
          <w:lang w:val="es-ES"/>
        </w:rPr>
        <w:t>Que</w:t>
      </w:r>
      <w:r w:rsidRPr="22EED7B5" w:rsidR="00360833">
        <w:rPr>
          <w:rFonts w:ascii="Times New Roman" w:hAnsi="Times New Roman"/>
          <w:sz w:val="24"/>
          <w:szCs w:val="24"/>
        </w:rPr>
        <w:t>, con fecha 18 de junio de 2024 se corrió traslado de la reclamación a</w:t>
      </w:r>
      <w:r w:rsidRPr="22EED7B5" w:rsidR="00360833">
        <w:rPr>
          <w:rFonts w:ascii="Times New Roman" w:hAnsi="Times New Roman"/>
          <w:sz w:val="24"/>
          <w:szCs w:val="24"/>
          <w:lang w:val="es-ES"/>
        </w:rPr>
        <w:t xml:space="preserve"> </w:t>
      </w:r>
      <w:r w:rsidRPr="22EED7B5" w:rsidR="1B6C2E4D">
        <w:rPr>
          <w:rFonts w:ascii="Times New Roman" w:hAnsi="Times New Roman"/>
          <w:sz w:val="24"/>
          <w:szCs w:val="24"/>
          <w:lang w:val="es-ES"/>
        </w:rPr>
        <w:t>......................................</w:t>
      </w:r>
      <w:r w:rsidRPr="22EED7B5" w:rsidR="00360833">
        <w:rPr>
          <w:rFonts w:ascii="Times New Roman" w:hAnsi="Times New Roman"/>
          <w:sz w:val="24"/>
          <w:szCs w:val="24"/>
          <w:lang w:val="es-ES"/>
        </w:rPr>
        <w:t xml:space="preserve">, siendo que el 08 de julio de 2024 la aseguradora absolvió el respectivo trámite, </w:t>
      </w:r>
      <w:r w:rsidRPr="22EED7B5" w:rsidR="00360833">
        <w:rPr>
          <w:rFonts w:ascii="Times New Roman" w:hAnsi="Times New Roman"/>
          <w:sz w:val="24"/>
          <w:szCs w:val="24"/>
        </w:rPr>
        <w:t>presentando sus descargos y la</w:t>
      </w:r>
      <w:r w:rsidRPr="22EED7B5" w:rsidR="00360833">
        <w:rPr>
          <w:rFonts w:ascii="Times New Roman" w:hAnsi="Times New Roman"/>
          <w:sz w:val="24"/>
          <w:szCs w:val="24"/>
          <w:lang w:val="es-ES"/>
        </w:rPr>
        <w:t xml:space="preserve"> la documentación correspondiente. </w:t>
      </w:r>
    </w:p>
    <w:p w:rsidRPr="00360833" w:rsidR="00360833" w:rsidP="00360833" w:rsidRDefault="00360833" w14:paraId="6916858C" w14:textId="77777777">
      <w:pPr>
        <w:jc w:val="both"/>
        <w:rPr>
          <w:rFonts w:ascii="Times New Roman" w:hAnsi="Times New Roman"/>
          <w:sz w:val="24"/>
          <w:szCs w:val="24"/>
          <w:lang w:val="es-ES"/>
        </w:rPr>
      </w:pPr>
      <w:r w:rsidRPr="00360833">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360833">
        <w:rPr>
          <w:rFonts w:ascii="Times New Roman" w:hAnsi="Times New Roman"/>
          <w:sz w:val="24"/>
          <w:szCs w:val="24"/>
        </w:rPr>
        <w:t>de la DEFASEG</w:t>
      </w:r>
      <w:r w:rsidRPr="00360833">
        <w:rPr>
          <w:rFonts w:ascii="Times New Roman" w:hAnsi="Times New Roman"/>
          <w:sz w:val="24"/>
          <w:szCs w:val="24"/>
          <w:lang w:val="es-ES"/>
        </w:rPr>
        <w:t>.</w:t>
      </w:r>
    </w:p>
    <w:p w:rsidRPr="00360833" w:rsidR="00360833" w:rsidP="22EED7B5" w:rsidRDefault="00360833" w14:paraId="5F0A592C" w14:textId="5C51FD36">
      <w:pPr>
        <w:jc w:val="both"/>
        <w:rPr>
          <w:rFonts w:ascii="Times New Roman" w:hAnsi="Times New Roman"/>
          <w:i w:val="1"/>
          <w:iCs w:val="1"/>
          <w:sz w:val="24"/>
          <w:szCs w:val="24"/>
          <w:lang w:val="es-ES"/>
        </w:rPr>
      </w:pPr>
      <w:r w:rsidRPr="22EED7B5" w:rsidR="00360833">
        <w:rPr>
          <w:rFonts w:ascii="Times New Roman" w:hAnsi="Times New Roman"/>
          <w:sz w:val="24"/>
          <w:szCs w:val="24"/>
          <w:lang w:val="es-ES"/>
        </w:rPr>
        <w:t xml:space="preserve">Que, en síntesis, la posición del reclamante es la siguiente: </w:t>
      </w:r>
      <w:bookmarkStart w:name="_Hlk26782453" w:id="1"/>
      <w:r w:rsidRPr="22EED7B5" w:rsidR="00360833">
        <w:rPr>
          <w:rFonts w:ascii="Times New Roman" w:hAnsi="Times New Roman"/>
          <w:sz w:val="24"/>
          <w:szCs w:val="24"/>
        </w:rPr>
        <w:t xml:space="preserve">a) </w:t>
      </w:r>
      <w:bookmarkEnd w:id="1"/>
      <w:r w:rsidRPr="22EED7B5" w:rsidR="00360833">
        <w:rPr>
          <w:rFonts w:ascii="Times New Roman" w:hAnsi="Times New Roman"/>
          <w:sz w:val="24"/>
          <w:szCs w:val="24"/>
          <w:lang w:val="es-ES"/>
        </w:rPr>
        <w:t xml:space="preserve">Que el día 11 de febrero de 2024 alrededor de las 11 pm, el señor </w:t>
      </w:r>
      <w:r w:rsidRPr="22EED7B5" w:rsidR="7B1904BA">
        <w:rPr>
          <w:rFonts w:ascii="Times New Roman" w:hAnsi="Times New Roman"/>
          <w:sz w:val="24"/>
          <w:szCs w:val="24"/>
          <w:lang w:val="es-ES"/>
        </w:rPr>
        <w:t>........................</w:t>
      </w:r>
      <w:r w:rsidRPr="22EED7B5" w:rsidR="00360833">
        <w:rPr>
          <w:rFonts w:ascii="Times New Roman" w:hAnsi="Times New Roman"/>
          <w:sz w:val="24"/>
          <w:szCs w:val="24"/>
          <w:lang w:val="es-ES"/>
        </w:rPr>
        <w:t xml:space="preserve"> fue intervenido por un auto negro, en inmediaciones de la calle la victoria a la altura de la cuadra 2, Huancayo. En el cual bajaron tres personas, quienes le agarraron, golpearon y amenazaron con un arma, solicitándole la clave de la tarjeta. Su error fue que la clave era la misma de las demás tarjetas de Interbank y BBVA. Después, le dejaron abandonado por el lugar. Le taparon la nariz con alguna sustancia y perdió el conocimiento. Al amanecer, procedieron a retirar a las 6 am de un cajero 1,200 soles; b) cuando fue al banco le solicitaron el </w:t>
      </w:r>
      <w:r w:rsidRPr="22EED7B5" w:rsidR="00360833">
        <w:rPr>
          <w:rFonts w:ascii="Times New Roman" w:hAnsi="Times New Roman"/>
          <w:sz w:val="24"/>
          <w:szCs w:val="24"/>
          <w:lang w:val="es-ES"/>
        </w:rPr>
        <w:t>DNl</w:t>
      </w:r>
      <w:r w:rsidRPr="22EED7B5" w:rsidR="00360833">
        <w:rPr>
          <w:rFonts w:ascii="Times New Roman" w:hAnsi="Times New Roman"/>
          <w:sz w:val="24"/>
          <w:szCs w:val="24"/>
          <w:lang w:val="es-ES"/>
        </w:rPr>
        <w:t xml:space="preserve">, tenía que sacarlo de RENIEC. El certificado de inscripción de fecha 13 de febrero del 2024. Lo cual regrese; c) la señorita del módulo le dijo que estaban los 1,200. Con la tarjeta nueva, y cuando entró al cajero, no se contaba con el dinero descrito; d) le dijeron que tenía que hacer un reclamo para que pudiera recuperar la suma con su seguro; e) para hacer la denuncia policial le comunicaron que podía hacerla por internet. Lo cual hizo dos veces y tuvo que rectificar el día del suceso y el sistema no le dejó hacer la descripción de lo sucedido; e) lo mismo realizó en el banco Interbank, por la suma de S/. 1,300. Lo cual a la fecha le fue cubierto y restituido por su seguro del banco.; f) espera la reconsideración y que se le restituya lo sustraído por tener un seguro que esta al día con su pago. </w:t>
      </w:r>
    </w:p>
    <w:p w:rsidRPr="00360833" w:rsidR="00360833" w:rsidP="00360833" w:rsidRDefault="00360833" w14:paraId="2B0BE240" w14:textId="77777777">
      <w:pPr>
        <w:jc w:val="both"/>
        <w:rPr>
          <w:rFonts w:ascii="Times New Roman" w:hAnsi="Times New Roman"/>
          <w:sz w:val="24"/>
          <w:szCs w:val="24"/>
        </w:rPr>
      </w:pPr>
    </w:p>
    <w:p w:rsidRPr="00360833" w:rsidR="00360833" w:rsidP="00360833" w:rsidRDefault="00360833" w14:paraId="01F36EFF" w14:textId="7C173F9A">
      <w:pPr>
        <w:jc w:val="both"/>
        <w:rPr>
          <w:rFonts w:ascii="Times New Roman" w:hAnsi="Times New Roman"/>
          <w:sz w:val="24"/>
          <w:szCs w:val="24"/>
          <w:lang w:val="es-ES"/>
        </w:rPr>
      </w:pPr>
      <w:r w:rsidRPr="22EED7B5" w:rsidR="00360833">
        <w:rPr>
          <w:rFonts w:ascii="Times New Roman" w:hAnsi="Times New Roman"/>
          <w:sz w:val="24"/>
          <w:szCs w:val="24"/>
          <w:lang w:val="es-ES"/>
        </w:rPr>
        <w:t xml:space="preserve">Que, por su parte y en resumen la compañía de seguros sostiene que: a) El Sr. </w:t>
      </w:r>
      <w:r w:rsidRPr="22EED7B5" w:rsidR="198C0744">
        <w:rPr>
          <w:rFonts w:ascii="Times New Roman" w:hAnsi="Times New Roman"/>
          <w:sz w:val="24"/>
          <w:szCs w:val="24"/>
          <w:lang w:val="es-ES"/>
        </w:rPr>
        <w:t>..................</w:t>
      </w:r>
      <w:r w:rsidRPr="22EED7B5" w:rsidR="00360833">
        <w:rPr>
          <w:rFonts w:ascii="Times New Roman" w:hAnsi="Times New Roman"/>
          <w:sz w:val="24"/>
          <w:szCs w:val="24"/>
          <w:lang w:val="es-ES"/>
        </w:rPr>
        <w:t xml:space="preserve"> fue incorporado, en calidad de asegurado, al contrato de Seguro Protección de Tarjeta, celebrado entre el Banco BBVA Perú y </w:t>
      </w:r>
      <w:r w:rsidRPr="22EED7B5" w:rsidR="5A5D4610">
        <w:rPr>
          <w:rFonts w:ascii="Times New Roman" w:hAnsi="Times New Roman"/>
          <w:sz w:val="24"/>
          <w:szCs w:val="24"/>
          <w:lang w:val="es-ES"/>
        </w:rPr>
        <w:t>......................................</w:t>
      </w:r>
      <w:r w:rsidRPr="22EED7B5" w:rsidR="00360833">
        <w:rPr>
          <w:rFonts w:ascii="Times New Roman" w:hAnsi="Times New Roman"/>
          <w:sz w:val="24"/>
          <w:szCs w:val="24"/>
          <w:lang w:val="es-ES"/>
        </w:rPr>
        <w:t xml:space="preserve"> el pasado 08 de noviembre de 2022; b) con fecha 11 de febrero de 2024, el Sr. </w:t>
      </w:r>
      <w:r w:rsidRPr="22EED7B5" w:rsidR="198C0744">
        <w:rPr>
          <w:rFonts w:ascii="Times New Roman" w:hAnsi="Times New Roman"/>
          <w:sz w:val="24"/>
          <w:szCs w:val="24"/>
          <w:lang w:val="es-ES"/>
        </w:rPr>
        <w:t>..................</w:t>
      </w:r>
      <w:r w:rsidRPr="22EED7B5" w:rsidR="00360833">
        <w:rPr>
          <w:rFonts w:ascii="Times New Roman" w:hAnsi="Times New Roman"/>
          <w:sz w:val="24"/>
          <w:szCs w:val="24"/>
          <w:lang w:val="es-ES"/>
        </w:rPr>
        <w:t xml:space="preserve"> fue víctima de robo agravado, razón por la cual terceras personas hicieron uso indebido de su tarjeta, efectuando el retiro de la suma de S/. 1,200.00 en un cajero automático del Banco BBVA, sin el conocimiento del reclamante; c) en fecha 15 de febrero de 2024, el Sr. </w:t>
      </w:r>
      <w:r w:rsidRPr="22EED7B5" w:rsidR="198C0744">
        <w:rPr>
          <w:rFonts w:ascii="Times New Roman" w:hAnsi="Times New Roman"/>
          <w:sz w:val="24"/>
          <w:szCs w:val="24"/>
          <w:lang w:val="es-ES"/>
        </w:rPr>
        <w:t>..................</w:t>
      </w:r>
      <w:r w:rsidRPr="22EED7B5" w:rsidR="00360833">
        <w:rPr>
          <w:rFonts w:ascii="Times New Roman" w:hAnsi="Times New Roman"/>
          <w:sz w:val="24"/>
          <w:szCs w:val="24"/>
          <w:lang w:val="es-ES"/>
        </w:rPr>
        <w:t xml:space="preserve"> solicitó a </w:t>
      </w:r>
      <w:r w:rsidRPr="22EED7B5" w:rsidR="5A5D4610">
        <w:rPr>
          <w:rFonts w:ascii="Times New Roman" w:hAnsi="Times New Roman"/>
          <w:sz w:val="24"/>
          <w:szCs w:val="24"/>
          <w:lang w:val="es-ES"/>
        </w:rPr>
        <w:t>......................................</w:t>
      </w:r>
      <w:r w:rsidRPr="22EED7B5" w:rsidR="00360833">
        <w:rPr>
          <w:rFonts w:ascii="Times New Roman" w:hAnsi="Times New Roman"/>
          <w:sz w:val="24"/>
          <w:szCs w:val="24"/>
          <w:lang w:val="es-ES"/>
        </w:rPr>
        <w:t xml:space="preserve"> la activación de su Seguro de Protección de Tarjetas, por el monto no reconocido de S/. 1,200.00 soles; d) mediante Carta </w:t>
      </w:r>
      <w:r w:rsidRPr="22EED7B5" w:rsidR="0C02F30E">
        <w:rPr>
          <w:rFonts w:ascii="Times New Roman" w:hAnsi="Times New Roman"/>
          <w:sz w:val="24"/>
          <w:szCs w:val="24"/>
          <w:lang w:val="es-ES"/>
        </w:rPr>
        <w:t>..............................</w:t>
      </w:r>
      <w:r w:rsidRPr="22EED7B5" w:rsidR="00360833">
        <w:rPr>
          <w:rFonts w:ascii="Times New Roman" w:hAnsi="Times New Roman"/>
          <w:sz w:val="24"/>
          <w:szCs w:val="24"/>
          <w:lang w:val="es-ES"/>
        </w:rPr>
        <w:t xml:space="preserve"> de fecha 13 de marzo de 2024, atiende la solicitud del Sr. </w:t>
      </w:r>
      <w:r w:rsidRPr="22EED7B5" w:rsidR="198C0744">
        <w:rPr>
          <w:rFonts w:ascii="Times New Roman" w:hAnsi="Times New Roman"/>
          <w:sz w:val="24"/>
          <w:szCs w:val="24"/>
          <w:lang w:val="es-ES"/>
        </w:rPr>
        <w:t>..................</w:t>
      </w:r>
      <w:r w:rsidRPr="22EED7B5" w:rsidR="00360833">
        <w:rPr>
          <w:rFonts w:ascii="Times New Roman" w:hAnsi="Times New Roman"/>
          <w:sz w:val="24"/>
          <w:szCs w:val="24"/>
          <w:lang w:val="es-ES"/>
        </w:rPr>
        <w:t xml:space="preserve"> y le comunica que, bajo los términos y condiciones de la póliza, el presente evento carece de cobertura; e) no se encuentra acreditado que </w:t>
      </w:r>
      <w:r w:rsidRPr="22EED7B5" w:rsidR="1B6C2E4D">
        <w:rPr>
          <w:rFonts w:ascii="Times New Roman" w:hAnsi="Times New Roman"/>
          <w:sz w:val="24"/>
          <w:szCs w:val="24"/>
          <w:lang w:val="es-ES"/>
        </w:rPr>
        <w:t>......................................</w:t>
      </w:r>
      <w:r w:rsidRPr="22EED7B5" w:rsidR="00360833">
        <w:rPr>
          <w:rFonts w:ascii="Times New Roman" w:hAnsi="Times New Roman"/>
          <w:sz w:val="24"/>
          <w:szCs w:val="24"/>
          <w:lang w:val="es-ES"/>
        </w:rPr>
        <w:t xml:space="preserve"> haya negado injustificadamente a brindar la cobertura del Seguro de Protección Tarjeta BBVA; f) conforme se evidencia de la solicitud de atención de siniestros, tenemos que, el Sr. </w:t>
      </w:r>
      <w:r w:rsidRPr="22EED7B5" w:rsidR="198C0744">
        <w:rPr>
          <w:rFonts w:ascii="Times New Roman" w:hAnsi="Times New Roman"/>
          <w:sz w:val="24"/>
          <w:szCs w:val="24"/>
          <w:lang w:val="es-ES"/>
        </w:rPr>
        <w:t>..................</w:t>
      </w:r>
      <w:r w:rsidRPr="22EED7B5" w:rsidR="00360833">
        <w:rPr>
          <w:rFonts w:ascii="Times New Roman" w:hAnsi="Times New Roman"/>
          <w:sz w:val="24"/>
          <w:szCs w:val="24"/>
          <w:lang w:val="es-ES"/>
        </w:rPr>
        <w:t xml:space="preserve"> fue víctima del robo de sus pertenencias, razón por la cual se realizó una operación de retiro con el uso de la tarjeta, en un cajero ubicado dentro de las instalaciones del Banco BBVA; g) el motivo del rechazo tuvo su sustento en que el origen del siniestro no fue por el uso indebido de la tarjeta dentro de un establecimiento comercial, pues de los medios probatorios se advierte que el retiro  se realizó dentro de las instalaciones del Banco BBVA; h) en el presente caso </w:t>
      </w:r>
      <w:r w:rsidRPr="22EED7B5" w:rsidR="5A5D4610">
        <w:rPr>
          <w:rFonts w:ascii="Times New Roman" w:hAnsi="Times New Roman"/>
          <w:sz w:val="24"/>
          <w:szCs w:val="24"/>
          <w:lang w:val="es-ES"/>
        </w:rPr>
        <w:t>......................................</w:t>
      </w:r>
      <w:r w:rsidRPr="22EED7B5" w:rsidR="00360833">
        <w:rPr>
          <w:rFonts w:ascii="Times New Roman" w:hAnsi="Times New Roman"/>
          <w:sz w:val="24"/>
          <w:szCs w:val="24"/>
          <w:lang w:val="es-ES"/>
        </w:rPr>
        <w:t xml:space="preserve"> </w:t>
      </w:r>
      <w:r w:rsidRPr="22EED7B5" w:rsidR="00360833">
        <w:rPr>
          <w:rFonts w:ascii="Times New Roman" w:hAnsi="Times New Roman"/>
          <w:sz w:val="24"/>
          <w:szCs w:val="24"/>
          <w:lang w:val="es-ES"/>
        </w:rPr>
        <w:t>cumplió con emitir la carta de rechazo dentro del plazo legal establecido y, en esta se indicó que el escenario contemplado por la póliza contratada resultaba en el uso indebido de la tarjeta únicamente en establecimientos comerciales, lo cual no ha ocurrido en el presente caso.</w:t>
      </w:r>
    </w:p>
    <w:p w:rsidRPr="00360833" w:rsidR="00360833" w:rsidP="00360833" w:rsidRDefault="00360833" w14:paraId="5BC09FEF" w14:textId="77777777">
      <w:pPr>
        <w:jc w:val="both"/>
        <w:rPr>
          <w:rFonts w:ascii="Times New Roman" w:hAnsi="Times New Roman"/>
          <w:b/>
          <w:sz w:val="24"/>
          <w:szCs w:val="24"/>
          <w:lang w:val="es-ES"/>
        </w:rPr>
      </w:pPr>
      <w:r w:rsidRPr="00360833">
        <w:rPr>
          <w:rFonts w:ascii="Times New Roman" w:hAnsi="Times New Roman"/>
          <w:b/>
          <w:sz w:val="24"/>
          <w:szCs w:val="24"/>
          <w:lang w:val="es-ES"/>
        </w:rPr>
        <w:t xml:space="preserve">CONSIDERANDO: </w:t>
      </w:r>
    </w:p>
    <w:p w:rsidRPr="00360833" w:rsidR="00360833" w:rsidP="00360833" w:rsidRDefault="00360833" w14:paraId="1958FA46" w14:textId="77777777">
      <w:pPr>
        <w:jc w:val="both"/>
        <w:rPr>
          <w:rFonts w:ascii="Times New Roman" w:hAnsi="Times New Roman"/>
          <w:sz w:val="24"/>
          <w:szCs w:val="24"/>
          <w:lang w:val="es-ES"/>
        </w:rPr>
      </w:pPr>
      <w:r w:rsidRPr="00360833">
        <w:rPr>
          <w:rFonts w:ascii="Times New Roman" w:hAnsi="Times New Roman"/>
          <w:b/>
          <w:sz w:val="24"/>
          <w:szCs w:val="24"/>
          <w:u w:val="single"/>
          <w:lang w:val="es-ES"/>
        </w:rPr>
        <w:t>PRIMERO</w:t>
      </w:r>
      <w:r w:rsidRPr="00360833">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60833" w:rsidR="00360833" w:rsidP="00360833" w:rsidRDefault="00360833" w14:paraId="00FC5207" w14:textId="77777777">
      <w:pPr>
        <w:jc w:val="both"/>
        <w:rPr>
          <w:rFonts w:ascii="Times New Roman" w:hAnsi="Times New Roman"/>
          <w:sz w:val="24"/>
          <w:szCs w:val="24"/>
          <w:lang w:val="es-ES"/>
        </w:rPr>
      </w:pPr>
      <w:r w:rsidRPr="00360833">
        <w:rPr>
          <w:rFonts w:ascii="Times New Roman" w:hAnsi="Times New Roman"/>
          <w:b/>
          <w:bCs/>
          <w:sz w:val="24"/>
          <w:szCs w:val="24"/>
          <w:u w:val="single"/>
          <w:lang w:val="es-ES"/>
        </w:rPr>
        <w:t>SEGUNDO</w:t>
      </w:r>
      <w:r w:rsidRPr="00360833">
        <w:rPr>
          <w:rFonts w:ascii="Times New Roman" w:hAnsi="Times New Roman"/>
          <w:b/>
          <w:bCs/>
          <w:sz w:val="24"/>
          <w:szCs w:val="24"/>
          <w:lang w:val="es-ES"/>
        </w:rPr>
        <w:t xml:space="preserve">: </w:t>
      </w:r>
      <w:r w:rsidRPr="00360833">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60833" w:rsidR="00360833" w:rsidP="00360833" w:rsidRDefault="00360833" w14:paraId="348386E4" w14:textId="77777777">
      <w:pPr>
        <w:jc w:val="both"/>
        <w:rPr>
          <w:rFonts w:ascii="Times New Roman" w:hAnsi="Times New Roman"/>
          <w:sz w:val="24"/>
          <w:szCs w:val="24"/>
          <w:lang w:val="es-ES"/>
        </w:rPr>
      </w:pPr>
      <w:r w:rsidRPr="00360833">
        <w:rPr>
          <w:rFonts w:ascii="Times New Roman" w:hAnsi="Times New Roman"/>
          <w:b/>
          <w:bCs/>
          <w:sz w:val="24"/>
          <w:szCs w:val="24"/>
          <w:u w:val="single"/>
          <w:lang w:val="es-ES"/>
        </w:rPr>
        <w:t>TERCERO</w:t>
      </w:r>
      <w:r w:rsidRPr="00360833">
        <w:rPr>
          <w:rFonts w:ascii="Times New Roman" w:hAnsi="Times New Roman"/>
          <w:b/>
          <w:bCs/>
          <w:sz w:val="24"/>
          <w:szCs w:val="24"/>
          <w:lang w:val="es-ES"/>
        </w:rPr>
        <w:t>:</w:t>
      </w:r>
      <w:r w:rsidRPr="00360833">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w:t>
      </w:r>
      <w:r w:rsidRPr="00360833">
        <w:rPr>
          <w:rFonts w:ascii="Times New Roman" w:hAnsi="Times New Roman"/>
          <w:sz w:val="24"/>
          <w:szCs w:val="24"/>
          <w:lang w:val="es-ES"/>
        </w:rPr>
        <w:lastRenderedPageBreak/>
        <w:t>aseguradora debe entregar al contratante, y cuyos requisitos mínimos están previstos en el artículo 26 de la señalada ley.</w:t>
      </w:r>
    </w:p>
    <w:p w:rsidRPr="00360833" w:rsidR="00360833" w:rsidP="00360833" w:rsidRDefault="00360833" w14:paraId="4195835E" w14:textId="77777777">
      <w:pPr>
        <w:jc w:val="both"/>
        <w:rPr>
          <w:rFonts w:ascii="Times New Roman" w:hAnsi="Times New Roman"/>
          <w:sz w:val="24"/>
          <w:szCs w:val="24"/>
          <w:lang w:val="es-ES"/>
        </w:rPr>
      </w:pPr>
      <w:r w:rsidRPr="00360833">
        <w:rPr>
          <w:rFonts w:ascii="Times New Roman" w:hAnsi="Times New Roman"/>
          <w:b/>
          <w:sz w:val="24"/>
          <w:szCs w:val="24"/>
          <w:u w:val="single"/>
          <w:lang w:val="es-ES"/>
        </w:rPr>
        <w:t>CUARTO</w:t>
      </w:r>
      <w:r w:rsidRPr="00360833">
        <w:rPr>
          <w:rFonts w:ascii="Times New Roman" w:hAnsi="Times New Roman"/>
          <w:b/>
          <w:sz w:val="24"/>
          <w:szCs w:val="24"/>
          <w:lang w:val="es-ES"/>
        </w:rPr>
        <w:t>:</w:t>
      </w:r>
      <w:r w:rsidRPr="00360833">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60833" w:rsidR="00360833" w:rsidP="00360833" w:rsidRDefault="00360833" w14:paraId="0FC172E6" w14:textId="77777777">
      <w:pPr>
        <w:jc w:val="both"/>
        <w:rPr>
          <w:rFonts w:ascii="Times New Roman" w:hAnsi="Times New Roman"/>
          <w:sz w:val="24"/>
          <w:szCs w:val="24"/>
          <w:lang w:val="es-ES"/>
        </w:rPr>
      </w:pPr>
      <w:r w:rsidRPr="00360833">
        <w:rPr>
          <w:rFonts w:ascii="Times New Roman" w:hAnsi="Times New Roman"/>
          <w:b/>
          <w:bCs/>
          <w:sz w:val="24"/>
          <w:szCs w:val="24"/>
          <w:u w:val="single"/>
          <w:lang w:val="es-ES"/>
        </w:rPr>
        <w:t>QUINTO</w:t>
      </w:r>
      <w:r w:rsidRPr="00360833">
        <w:rPr>
          <w:rFonts w:ascii="Times New Roman" w:hAnsi="Times New Roman"/>
          <w:b/>
          <w:bCs/>
          <w:sz w:val="24"/>
          <w:szCs w:val="24"/>
          <w:lang w:val="es-ES"/>
        </w:rPr>
        <w:t xml:space="preserve">: </w:t>
      </w:r>
      <w:r w:rsidRPr="00360833">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360833" w:rsidR="00360833" w:rsidP="00360833" w:rsidRDefault="00360833" w14:paraId="7E62BBAD" w14:textId="532982D6">
      <w:pPr>
        <w:jc w:val="both"/>
        <w:rPr>
          <w:rFonts w:ascii="Times New Roman" w:hAnsi="Times New Roman"/>
          <w:sz w:val="24"/>
          <w:szCs w:val="24"/>
        </w:rPr>
      </w:pPr>
      <w:r w:rsidRPr="22EED7B5" w:rsidR="00360833">
        <w:rPr>
          <w:rFonts w:ascii="Times New Roman" w:hAnsi="Times New Roman"/>
          <w:b w:val="1"/>
          <w:bCs w:val="1"/>
          <w:sz w:val="24"/>
          <w:szCs w:val="24"/>
          <w:u w:val="single"/>
          <w:lang w:val="es-ES"/>
        </w:rPr>
        <w:t>SEXTO</w:t>
      </w:r>
      <w:r w:rsidRPr="22EED7B5" w:rsidR="00360833">
        <w:rPr>
          <w:rFonts w:ascii="Times New Roman" w:hAnsi="Times New Roman"/>
          <w:b w:val="1"/>
          <w:bCs w:val="1"/>
          <w:sz w:val="24"/>
          <w:szCs w:val="24"/>
          <w:lang w:val="es-ES"/>
        </w:rPr>
        <w:t>:</w:t>
      </w:r>
      <w:r w:rsidRPr="22EED7B5" w:rsidR="00360833">
        <w:rPr>
          <w:rFonts w:ascii="Times New Roman" w:hAnsi="Times New Roman"/>
          <w:sz w:val="24"/>
          <w:szCs w:val="24"/>
          <w:lang w:val="es-ES"/>
        </w:rPr>
        <w:t xml:space="preserve"> </w:t>
      </w:r>
      <w:r w:rsidRPr="22EED7B5" w:rsidR="00360833">
        <w:rPr>
          <w:rFonts w:ascii="Times New Roman" w:hAnsi="Times New Roman"/>
          <w:sz w:val="24"/>
          <w:szCs w:val="24"/>
          <w:lang w:val="es-ES"/>
        </w:rPr>
        <w:t>De acuerdo a</w:t>
      </w:r>
      <w:r w:rsidRPr="22EED7B5" w:rsidR="00360833">
        <w:rPr>
          <w:rFonts w:ascii="Times New Roman" w:hAnsi="Times New Roman"/>
          <w:sz w:val="24"/>
          <w:szCs w:val="24"/>
          <w:lang w:val="es-ES"/>
        </w:rPr>
        <w:t xml:space="preserve"> los términos contenidos en el rechazo, la reclamación y en la respectiva absolución, </w:t>
      </w:r>
      <w:r w:rsidRPr="22EED7B5" w:rsidR="00360833">
        <w:rPr>
          <w:rFonts w:ascii="Times New Roman" w:hAnsi="Times New Roman"/>
          <w:sz w:val="24"/>
          <w:szCs w:val="24"/>
        </w:rPr>
        <w:t xml:space="preserve">la cuestión es determinar si el rechazo de cobertura, contenido en la Carta </w:t>
      </w:r>
      <w:r w:rsidRPr="22EED7B5" w:rsidR="00360833">
        <w:rPr>
          <w:rFonts w:ascii="Times New Roman" w:hAnsi="Times New Roman"/>
          <w:sz w:val="24"/>
          <w:szCs w:val="24"/>
        </w:rPr>
        <w:t>N°</w:t>
      </w:r>
      <w:r w:rsidRPr="22EED7B5" w:rsidR="00360833">
        <w:rPr>
          <w:rFonts w:ascii="Times New Roman" w:hAnsi="Times New Roman"/>
          <w:sz w:val="24"/>
          <w:szCs w:val="24"/>
        </w:rPr>
        <w:t xml:space="preserve"> </w:t>
      </w:r>
      <w:r w:rsidRPr="22EED7B5" w:rsidR="2A26FD10">
        <w:rPr>
          <w:rFonts w:ascii="Times New Roman" w:hAnsi="Times New Roman"/>
          <w:sz w:val="24"/>
          <w:szCs w:val="24"/>
          <w:lang w:val="es-ES"/>
        </w:rPr>
        <w:t>................................</w:t>
      </w:r>
      <w:r w:rsidRPr="22EED7B5" w:rsidR="00360833">
        <w:rPr>
          <w:rFonts w:ascii="Times New Roman" w:hAnsi="Times New Roman"/>
          <w:sz w:val="24"/>
          <w:szCs w:val="24"/>
          <w:lang w:val="es-ES"/>
        </w:rPr>
        <w:t xml:space="preserve"> </w:t>
      </w:r>
      <w:r w:rsidRPr="22EED7B5" w:rsidR="00360833">
        <w:rPr>
          <w:rFonts w:ascii="Times New Roman" w:hAnsi="Times New Roman"/>
          <w:sz w:val="24"/>
          <w:szCs w:val="24"/>
        </w:rPr>
        <w:t>de fecha 13 de marzo de 2024, cuya parte pertinente se transcribe a continuación, es justificado o no:</w:t>
      </w:r>
    </w:p>
    <w:p w:rsidRPr="00360833" w:rsidR="00360833" w:rsidP="00360833" w:rsidRDefault="00360833" w14:paraId="2CC6E7F7" w14:textId="1C18864E">
      <w:pPr>
        <w:jc w:val="center"/>
        <w:rPr>
          <w:rFonts w:ascii="Times New Roman" w:hAnsi="Times New Roman"/>
          <w:sz w:val="24"/>
          <w:szCs w:val="24"/>
        </w:rPr>
      </w:pPr>
      <w:r w:rsidRPr="00360833">
        <w:rPr>
          <w:rFonts w:ascii="Times New Roman" w:hAnsi="Times New Roman"/>
          <w:noProof/>
          <w:sz w:val="24"/>
          <w:szCs w:val="24"/>
        </w:rPr>
        <w:drawing>
          <wp:inline distT="0" distB="0" distL="0" distR="0" wp14:anchorId="6D0142F4" wp14:editId="7AA7AC6F">
            <wp:extent cx="3695700" cy="3009900"/>
            <wp:effectExtent l="0" t="0" r="0" b="0"/>
            <wp:docPr id="645200357"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00357" name="Imagen 6"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5700" cy="3009900"/>
                    </a:xfrm>
                    <a:prstGeom prst="rect">
                      <a:avLst/>
                    </a:prstGeom>
                    <a:noFill/>
                    <a:ln>
                      <a:noFill/>
                    </a:ln>
                  </pic:spPr>
                </pic:pic>
              </a:graphicData>
            </a:graphic>
          </wp:inline>
        </w:drawing>
      </w:r>
    </w:p>
    <w:p w:rsidRPr="00360833" w:rsidR="00360833" w:rsidP="00360833" w:rsidRDefault="00360833" w14:paraId="65BDBBFB" w14:textId="77777777">
      <w:pPr>
        <w:jc w:val="both"/>
        <w:rPr>
          <w:rFonts w:ascii="Times New Roman" w:hAnsi="Times New Roman"/>
          <w:sz w:val="24"/>
          <w:szCs w:val="24"/>
        </w:rPr>
      </w:pPr>
      <w:r w:rsidRPr="00360833">
        <w:rPr>
          <w:rFonts w:ascii="Times New Roman" w:hAnsi="Times New Roman"/>
          <w:sz w:val="24"/>
          <w:szCs w:val="24"/>
        </w:rPr>
        <w:t xml:space="preserve">La cuestión controvertida se limita, por consiguiente, en determinar si el evento ocurrido, se encuentra dentro de las coberturas contratadas. </w:t>
      </w:r>
    </w:p>
    <w:p w:rsidRPr="00360833" w:rsidR="00360833" w:rsidP="00360833" w:rsidRDefault="00360833" w14:paraId="75A353DF" w14:textId="5E9A5553">
      <w:pPr>
        <w:jc w:val="both"/>
        <w:rPr>
          <w:rFonts w:ascii="Times New Roman" w:hAnsi="Times New Roman"/>
          <w:sz w:val="24"/>
          <w:szCs w:val="24"/>
          <w:lang w:val="es-ES"/>
        </w:rPr>
      </w:pPr>
      <w:r w:rsidRPr="00360833">
        <w:rPr>
          <w:rFonts w:ascii="Times New Roman" w:hAnsi="Times New Roman"/>
          <w:b/>
          <w:sz w:val="24"/>
          <w:szCs w:val="24"/>
          <w:u w:val="single"/>
          <w:lang w:val="es-ES"/>
        </w:rPr>
        <w:t>SÉPTIMO</w:t>
      </w:r>
      <w:r w:rsidRPr="00360833">
        <w:rPr>
          <w:rFonts w:ascii="Times New Roman" w:hAnsi="Times New Roman"/>
          <w:b/>
          <w:sz w:val="24"/>
          <w:szCs w:val="24"/>
          <w:lang w:val="es-ES"/>
        </w:rPr>
        <w:t>:</w:t>
      </w:r>
      <w:r w:rsidRPr="00360833">
        <w:rPr>
          <w:rFonts w:ascii="Times New Roman" w:hAnsi="Times New Roman"/>
          <w:sz w:val="24"/>
          <w:szCs w:val="24"/>
          <w:lang w:val="es-ES"/>
        </w:rPr>
        <w:t xml:space="preserve"> En este caso, conforme a lo señalado por el reclamante, con fecha 11 de febrero de 2024</w:t>
      </w:r>
      <w:r w:rsidR="00620A9D">
        <w:rPr>
          <w:rFonts w:ascii="Times New Roman" w:hAnsi="Times New Roman"/>
          <w:sz w:val="24"/>
          <w:szCs w:val="24"/>
          <w:lang w:val="es-ES"/>
        </w:rPr>
        <w:t xml:space="preserve">, </w:t>
      </w:r>
      <w:proofErr w:type="gramStart"/>
      <w:r w:rsidR="00620A9D">
        <w:rPr>
          <w:rFonts w:ascii="Times New Roman" w:hAnsi="Times New Roman"/>
          <w:sz w:val="24"/>
          <w:szCs w:val="24"/>
          <w:lang w:val="es-ES"/>
        </w:rPr>
        <w:t xml:space="preserve">éste </w:t>
      </w:r>
      <w:r w:rsidRPr="00360833">
        <w:rPr>
          <w:rFonts w:ascii="Times New Roman" w:hAnsi="Times New Roman"/>
          <w:sz w:val="24"/>
          <w:szCs w:val="24"/>
          <w:lang w:val="es-ES"/>
        </w:rPr>
        <w:t xml:space="preserve"> fue</w:t>
      </w:r>
      <w:proofErr w:type="gramEnd"/>
      <w:r w:rsidRPr="00360833">
        <w:rPr>
          <w:rFonts w:ascii="Times New Roman" w:hAnsi="Times New Roman"/>
          <w:sz w:val="24"/>
          <w:szCs w:val="24"/>
          <w:lang w:val="es-ES"/>
        </w:rPr>
        <w:t xml:space="preserve"> víctima de robo, </w:t>
      </w:r>
      <w:r w:rsidRPr="00360833" w:rsidR="005D201C">
        <w:rPr>
          <w:rFonts w:ascii="Times New Roman" w:hAnsi="Times New Roman"/>
          <w:sz w:val="24"/>
          <w:szCs w:val="24"/>
          <w:lang w:val="es-ES"/>
        </w:rPr>
        <w:t>sustrayéndole</w:t>
      </w:r>
      <w:r w:rsidRPr="00360833">
        <w:rPr>
          <w:rFonts w:ascii="Times New Roman" w:hAnsi="Times New Roman"/>
          <w:sz w:val="24"/>
          <w:szCs w:val="24"/>
          <w:lang w:val="es-ES"/>
        </w:rPr>
        <w:t>, entre otras cosas su tarjeta del Banco BBVA</w:t>
      </w:r>
      <w:r w:rsidR="005E11E1">
        <w:rPr>
          <w:rFonts w:ascii="Times New Roman" w:hAnsi="Times New Roman"/>
          <w:sz w:val="24"/>
          <w:szCs w:val="24"/>
          <w:lang w:val="es-ES"/>
        </w:rPr>
        <w:t xml:space="preserve"> y retiraron</w:t>
      </w:r>
      <w:r w:rsidR="00981B55">
        <w:rPr>
          <w:rFonts w:ascii="Times New Roman" w:hAnsi="Times New Roman"/>
          <w:sz w:val="24"/>
          <w:szCs w:val="24"/>
          <w:lang w:val="es-ES"/>
        </w:rPr>
        <w:t xml:space="preserve"> de</w:t>
      </w:r>
      <w:r w:rsidR="00620A9D">
        <w:rPr>
          <w:rFonts w:ascii="Times New Roman" w:hAnsi="Times New Roman"/>
          <w:sz w:val="24"/>
          <w:szCs w:val="24"/>
          <w:lang w:val="es-ES"/>
        </w:rPr>
        <w:t xml:space="preserve"> forma posterior, </w:t>
      </w:r>
      <w:r w:rsidRPr="00360833">
        <w:rPr>
          <w:rFonts w:ascii="Times New Roman" w:hAnsi="Times New Roman"/>
          <w:sz w:val="24"/>
          <w:szCs w:val="24"/>
          <w:lang w:val="es-ES"/>
        </w:rPr>
        <w:t>la suma de S/. 1,200 (Mil doscientos con 00/100 soles) del cajero automático:</w:t>
      </w:r>
    </w:p>
    <w:p w:rsidRPr="00360833" w:rsidR="00360833" w:rsidP="00360833" w:rsidRDefault="00360833" w14:paraId="15D59464" w14:textId="77777777">
      <w:pPr>
        <w:jc w:val="both"/>
        <w:rPr>
          <w:rFonts w:ascii="Times New Roman" w:hAnsi="Times New Roman"/>
          <w:sz w:val="24"/>
          <w:szCs w:val="24"/>
          <w:lang w:val="es-ES"/>
        </w:rPr>
      </w:pPr>
    </w:p>
    <w:p w:rsidRPr="00360833" w:rsidR="00360833" w:rsidP="00BF22E3" w:rsidRDefault="00360833" w14:paraId="3DAA75E7" w14:textId="4C50179C">
      <w:pPr>
        <w:jc w:val="center"/>
        <w:rPr>
          <w:rFonts w:ascii="Times New Roman" w:hAnsi="Times New Roman"/>
          <w:b/>
          <w:sz w:val="24"/>
          <w:szCs w:val="24"/>
          <w:lang w:val="es-ES"/>
        </w:rPr>
      </w:pPr>
      <w:r w:rsidRPr="00360833">
        <w:rPr>
          <w:rFonts w:ascii="Times New Roman" w:hAnsi="Times New Roman"/>
          <w:b/>
          <w:noProof/>
          <w:sz w:val="24"/>
          <w:szCs w:val="24"/>
          <w:lang w:val="es-ES"/>
        </w:rPr>
        <w:lastRenderedPageBreak/>
        <w:drawing>
          <wp:inline distT="0" distB="0" distL="0" distR="0" wp14:anchorId="64727483" wp14:editId="0D8F1264">
            <wp:extent cx="4648200" cy="1885950"/>
            <wp:effectExtent l="0" t="0" r="0" b="0"/>
            <wp:docPr id="520703975" name="Imagen 5" descr="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03975" name="Imagen 5" descr="Texto,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8200" cy="1885950"/>
                    </a:xfrm>
                    <a:prstGeom prst="rect">
                      <a:avLst/>
                    </a:prstGeom>
                    <a:noFill/>
                    <a:ln>
                      <a:noFill/>
                    </a:ln>
                  </pic:spPr>
                </pic:pic>
              </a:graphicData>
            </a:graphic>
          </wp:inline>
        </w:drawing>
      </w:r>
    </w:p>
    <w:p w:rsidRPr="00360833" w:rsidR="00360833" w:rsidP="00360833" w:rsidRDefault="00360833" w14:paraId="2C1D344D" w14:textId="716A0A28">
      <w:pPr>
        <w:jc w:val="both"/>
        <w:rPr>
          <w:rFonts w:ascii="Times New Roman" w:hAnsi="Times New Roman"/>
          <w:sz w:val="24"/>
          <w:szCs w:val="24"/>
          <w:lang w:val="es-ES"/>
        </w:rPr>
      </w:pPr>
      <w:r w:rsidRPr="00360833">
        <w:rPr>
          <w:rFonts w:ascii="Times New Roman" w:hAnsi="Times New Roman"/>
          <w:b/>
          <w:sz w:val="24"/>
          <w:szCs w:val="24"/>
          <w:u w:val="single"/>
          <w:lang w:val="es-ES"/>
        </w:rPr>
        <w:t>OCTAVO</w:t>
      </w:r>
      <w:r w:rsidRPr="00360833">
        <w:rPr>
          <w:rFonts w:ascii="Times New Roman" w:hAnsi="Times New Roman"/>
          <w:b/>
          <w:sz w:val="24"/>
          <w:szCs w:val="24"/>
          <w:lang w:val="es-ES"/>
        </w:rPr>
        <w:t>:</w:t>
      </w:r>
      <w:r w:rsidRPr="00360833">
        <w:rPr>
          <w:rFonts w:ascii="Times New Roman" w:hAnsi="Times New Roman"/>
          <w:sz w:val="24"/>
          <w:szCs w:val="24"/>
          <w:lang w:val="es-ES"/>
        </w:rPr>
        <w:t xml:space="preserve"> En autos obra copia de la solicitud - certificado del Seguro de Protección de Tarjeta BBVA, versión junio 2020, documento que aparece firmado por el reclamante, conforme se advierte de lo siguiente:</w:t>
      </w:r>
    </w:p>
    <w:p w:rsidR="473B1202" w:rsidP="22EED7B5" w:rsidRDefault="473B1202" w14:paraId="51DB72D4" w14:textId="65580308">
      <w:pPr>
        <w:jc w:val="center"/>
      </w:pPr>
      <w:r w:rsidR="473B1202">
        <w:rPr/>
        <w:t>........................................................................................................................</w:t>
      </w:r>
    </w:p>
    <w:p w:rsidR="22EED7B5" w:rsidP="22EED7B5" w:rsidRDefault="22EED7B5" w14:paraId="2E43E3DB" w14:textId="24B677C2">
      <w:pPr>
        <w:jc w:val="center"/>
      </w:pPr>
    </w:p>
    <w:p w:rsidRPr="00360833" w:rsidR="00360833" w:rsidP="00360833" w:rsidRDefault="00360833" w14:paraId="77DABBD6" w14:textId="77777777">
      <w:pPr>
        <w:jc w:val="both"/>
        <w:rPr>
          <w:rFonts w:ascii="Times New Roman" w:hAnsi="Times New Roman"/>
          <w:sz w:val="24"/>
          <w:szCs w:val="24"/>
        </w:rPr>
      </w:pPr>
      <w:r w:rsidRPr="00360833">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Pr="00360833" w:rsidR="00360833" w:rsidP="00360833" w:rsidRDefault="00360833" w14:paraId="241DEDB9" w14:textId="67B23BF7">
      <w:pPr>
        <w:jc w:val="both"/>
        <w:rPr>
          <w:rFonts w:ascii="Times New Roman" w:hAnsi="Times New Roman"/>
          <w:sz w:val="24"/>
          <w:szCs w:val="24"/>
          <w:lang w:val="es-ES"/>
        </w:rPr>
      </w:pPr>
      <w:r w:rsidRPr="00360833">
        <w:rPr>
          <w:rFonts w:ascii="Times New Roman" w:hAnsi="Times New Roman"/>
          <w:sz w:val="24"/>
          <w:szCs w:val="24"/>
        </w:rPr>
        <w:t>Por su parte la aseguradora ha presentado el certificado de seguro completo correspondiente a dicha versión, en el cual se</w:t>
      </w:r>
      <w:r w:rsidRPr="00360833">
        <w:rPr>
          <w:rFonts w:ascii="Times New Roman" w:hAnsi="Times New Roman"/>
          <w:sz w:val="24"/>
          <w:szCs w:val="24"/>
          <w:lang w:val="es-ES"/>
        </w:rPr>
        <w:t xml:space="preserve"> detallan las siguientes coberturas contratadas:</w:t>
      </w:r>
    </w:p>
    <w:p w:rsidRPr="00360833" w:rsidR="00360833" w:rsidP="00360833" w:rsidRDefault="00360833" w14:paraId="2B359306"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 xml:space="preserve">Uso Indebido: Si es </w:t>
      </w:r>
      <w:proofErr w:type="gramStart"/>
      <w:r w:rsidRPr="00360833">
        <w:rPr>
          <w:rFonts w:ascii="Times New Roman" w:hAnsi="Times New Roman"/>
          <w:sz w:val="24"/>
          <w:szCs w:val="24"/>
          <w:lang w:val="es-ES"/>
        </w:rPr>
        <w:t>que</w:t>
      </w:r>
      <w:proofErr w:type="gramEnd"/>
      <w:r w:rsidRPr="00360833">
        <w:rPr>
          <w:rFonts w:ascii="Times New Roman" w:hAnsi="Times New Roman"/>
          <w:sz w:val="24"/>
          <w:szCs w:val="24"/>
          <w:lang w:val="es-ES"/>
        </w:rPr>
        <w:t xml:space="preserve"> por el robo, hurto de la tarjeta asegurada, sea de crédito y/o débito, personas terceras hacen uso indebido de la misma únicamente en establecimientos comerciales.</w:t>
      </w:r>
    </w:p>
    <w:p w:rsidRPr="00360833" w:rsidR="00360833" w:rsidP="00360833" w:rsidRDefault="00360833" w14:paraId="4156053A"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Uso Forzado: Si como consecuencia del secuestro del Asegurado, se produce el uso forzado de la(s) tarjeta(s) de crédito y/o débito en un cajero automático.</w:t>
      </w:r>
    </w:p>
    <w:p w:rsidRPr="00360833" w:rsidR="00360833" w:rsidP="00360833" w:rsidRDefault="00360833" w14:paraId="1C1356D1"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Robo: Si al Asegurado le roban el dinero que ha retirado voluntariamente de cajeros únicamente del BBVA con tarjetas de crédito y/o débito del BBVA dentro de un radio de 200 metros del cajero.</w:t>
      </w:r>
    </w:p>
    <w:p w:rsidRPr="00360833" w:rsidR="00360833" w:rsidP="00360833" w:rsidRDefault="00360833" w14:paraId="2CF6541D"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lastRenderedPageBreak/>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360833" w:rsidR="00360833" w:rsidP="00360833" w:rsidRDefault="00360833" w14:paraId="01059B41"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360833" w:rsidR="00360833" w:rsidP="00360833" w:rsidRDefault="00360833" w14:paraId="4F21C15D"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Muerte accidental o Invalidez Total y Permanente (ITP) por accidente a consecuencia del robo y/o secuestro con la finalidad de sustraerle o forzar el uso de sus tarjetas de crédito y/o débito (…).</w:t>
      </w:r>
    </w:p>
    <w:p w:rsidRPr="00360833" w:rsidR="00360833" w:rsidP="00360833" w:rsidRDefault="00360833" w14:paraId="5D03E1D4"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Reembolso de Gastos de hospitalización a consecuencia del robo y/o secuestro con la finalidad de apropiarse o realizar un uso indebido de las tarjetas de crédito y/o débito del asegurado (…).</w:t>
      </w:r>
    </w:p>
    <w:p w:rsidRPr="00360833" w:rsidR="00360833" w:rsidP="00360833" w:rsidRDefault="00360833" w14:paraId="78FB6D89"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360833" w:rsidR="00360833" w:rsidP="00360833" w:rsidRDefault="00360833" w14:paraId="60A613B5" w14:textId="77777777">
      <w:pPr>
        <w:numPr>
          <w:ilvl w:val="0"/>
          <w:numId w:val="3"/>
        </w:numPr>
        <w:jc w:val="both"/>
        <w:rPr>
          <w:rFonts w:ascii="Times New Roman" w:hAnsi="Times New Roman"/>
          <w:sz w:val="24"/>
          <w:szCs w:val="24"/>
          <w:lang w:val="es-ES"/>
        </w:rPr>
      </w:pPr>
      <w:r w:rsidRPr="00360833">
        <w:rPr>
          <w:rFonts w:ascii="Times New Roman" w:hAnsi="Times New Roman"/>
          <w:sz w:val="24"/>
          <w:szCs w:val="24"/>
          <w:lang w:val="es-E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360833" w:rsidR="00360833" w:rsidP="00360833" w:rsidRDefault="00360833" w14:paraId="16B9CE79" w14:textId="77777777">
      <w:pPr>
        <w:jc w:val="both"/>
        <w:rPr>
          <w:rFonts w:ascii="Times New Roman" w:hAnsi="Times New Roman"/>
          <w:sz w:val="24"/>
          <w:szCs w:val="24"/>
          <w:lang w:val="es-MX"/>
        </w:rPr>
      </w:pPr>
      <w:r w:rsidRPr="00360833">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360833" w:rsidR="00360833" w:rsidP="00360833" w:rsidRDefault="00360833" w14:paraId="443D2114" w14:textId="77777777">
      <w:pPr>
        <w:jc w:val="both"/>
        <w:rPr>
          <w:rFonts w:ascii="Times New Roman" w:hAnsi="Times New Roman"/>
          <w:sz w:val="24"/>
          <w:szCs w:val="24"/>
          <w:lang w:val="es-ES"/>
        </w:rPr>
      </w:pPr>
      <w:r w:rsidRPr="00360833">
        <w:rPr>
          <w:rFonts w:ascii="Times New Roman" w:hAnsi="Times New Roman"/>
          <w:sz w:val="24"/>
          <w:szCs w:val="24"/>
          <w:lang w:val="es-MX"/>
        </w:rPr>
        <w:t xml:space="preserve">Que, de la descripción de la cobertura contratada “Uso Indebido”, </w:t>
      </w:r>
      <w:r w:rsidRPr="00360833">
        <w:rPr>
          <w:rFonts w:ascii="Times New Roman" w:hAnsi="Times New Roman"/>
          <w:sz w:val="24"/>
          <w:szCs w:val="24"/>
          <w:lang w:val="es-ES"/>
        </w:rPr>
        <w:t xml:space="preserve">la póliza sólo asegura ante el robo y/o hurto de la tarjeta asegurada haciendo uso de </w:t>
      </w:r>
      <w:proofErr w:type="gramStart"/>
      <w:r w:rsidRPr="00360833">
        <w:rPr>
          <w:rFonts w:ascii="Times New Roman" w:hAnsi="Times New Roman"/>
          <w:sz w:val="24"/>
          <w:szCs w:val="24"/>
          <w:lang w:val="es-ES"/>
        </w:rPr>
        <w:t>la misma</w:t>
      </w:r>
      <w:proofErr w:type="gramEnd"/>
      <w:r w:rsidRPr="00360833">
        <w:rPr>
          <w:rFonts w:ascii="Times New Roman" w:hAnsi="Times New Roman"/>
          <w:sz w:val="24"/>
          <w:szCs w:val="24"/>
          <w:lang w:val="es-ES"/>
        </w:rPr>
        <w:t xml:space="preserve"> en establecimientos comerciales. Por tanto, no forma parte de las coberturas de dicho seguro el uso indebido de la tarjeta en cajeros automáticos (supuesto 1).</w:t>
      </w:r>
    </w:p>
    <w:p w:rsidR="00726B2D" w:rsidP="00360833" w:rsidRDefault="00360833" w14:paraId="0D4C1449" w14:textId="77777777" w14:noSpellErr="1">
      <w:pPr>
        <w:jc w:val="both"/>
        <w:rPr>
          <w:rFonts w:ascii="Times New Roman" w:hAnsi="Times New Roman"/>
          <w:sz w:val="24"/>
          <w:szCs w:val="24"/>
          <w:lang w:val="es-ES"/>
        </w:rPr>
      </w:pPr>
      <w:r w:rsidRPr="22EED7B5" w:rsidR="00360833">
        <w:rPr>
          <w:rFonts w:ascii="Times New Roman" w:hAnsi="Times New Roman"/>
          <w:sz w:val="24"/>
          <w:szCs w:val="24"/>
          <w:lang w:val="es-ES"/>
        </w:rPr>
        <w:t>Tampoco se produjo un uso forzado de la tarjeta, en la medida que el asegurado no fue secuestrado y obligada a retirar directamente dinero del cajero automático (supuesto 2</w:t>
      </w:r>
      <w:r w:rsidRPr="22EED7B5" w:rsidR="00360833">
        <w:rPr>
          <w:rFonts w:ascii="Times New Roman" w:hAnsi="Times New Roman"/>
          <w:sz w:val="24"/>
          <w:szCs w:val="24"/>
          <w:lang w:val="es-ES"/>
        </w:rPr>
        <w:t>) ,</w:t>
      </w:r>
      <w:r w:rsidRPr="22EED7B5" w:rsidR="00360833">
        <w:rPr>
          <w:rFonts w:ascii="Times New Roman" w:hAnsi="Times New Roman"/>
          <w:sz w:val="24"/>
          <w:szCs w:val="24"/>
          <w:lang w:val="es-ES"/>
        </w:rPr>
        <w:t xml:space="preserve"> ni se sustrajo dinero tras retirarlo del cajero (supuesto 3); así como tampoco estamos ante compras fraudulentas vía internet (supuesto 4), en tanto la operación no reconocidas es </w:t>
      </w:r>
      <w:r w:rsidRPr="22EED7B5" w:rsidR="00360833">
        <w:rPr>
          <w:rFonts w:ascii="Times New Roman" w:hAnsi="Times New Roman"/>
          <w:sz w:val="24"/>
          <w:szCs w:val="24"/>
          <w:lang w:val="es-ES"/>
        </w:rPr>
        <w:t>un  retiro</w:t>
      </w:r>
      <w:r w:rsidRPr="22EED7B5" w:rsidR="00360833">
        <w:rPr>
          <w:rFonts w:ascii="Times New Roman" w:hAnsi="Times New Roman"/>
          <w:sz w:val="24"/>
          <w:szCs w:val="24"/>
          <w:lang w:val="es-ES"/>
        </w:rPr>
        <w:t xml:space="preserve"> de dinero.</w:t>
      </w:r>
    </w:p>
    <w:p w:rsidRPr="00360833" w:rsidR="00360833" w:rsidP="00360833" w:rsidRDefault="00360833" w14:paraId="3DD2D065" w14:textId="394B0002">
      <w:pPr>
        <w:jc w:val="both"/>
        <w:rPr>
          <w:rFonts w:ascii="Times New Roman" w:hAnsi="Times New Roman"/>
          <w:sz w:val="24"/>
          <w:szCs w:val="24"/>
          <w:lang w:val="es-ES"/>
        </w:rPr>
      </w:pPr>
      <w:r w:rsidRPr="00360833">
        <w:rPr>
          <w:rFonts w:ascii="Times New Roman" w:hAnsi="Times New Roman"/>
          <w:sz w:val="24"/>
          <w:szCs w:val="24"/>
          <w:lang w:val="es-ES"/>
        </w:rPr>
        <w:t>Asimismo, en relación a la cobertura de Beneficio Gratuito, se debe tener presente que, conforme a lo declarado por  el asegurado, sufrió el robo  de su tarjeta; y por lo tanto, no podemos hablar de una clonación y/o adulteración de la tarjeta (supuesto 5).</w:t>
      </w:r>
    </w:p>
    <w:p w:rsidRPr="00360833" w:rsidR="00360833" w:rsidP="00360833" w:rsidRDefault="00360833" w14:paraId="78C09AF9" w14:textId="77777777">
      <w:pPr>
        <w:jc w:val="both"/>
        <w:rPr>
          <w:rFonts w:ascii="Times New Roman" w:hAnsi="Times New Roman"/>
          <w:sz w:val="24"/>
          <w:szCs w:val="24"/>
          <w:lang w:val="es-ES"/>
        </w:rPr>
      </w:pPr>
      <w:r w:rsidRPr="00360833">
        <w:rPr>
          <w:rFonts w:ascii="Times New Roman" w:hAnsi="Times New Roman"/>
          <w:sz w:val="24"/>
          <w:szCs w:val="24"/>
          <w:lang w:val="es-ES"/>
        </w:rPr>
        <w:lastRenderedPageBreak/>
        <w:t xml:space="preserve">Finalmente, dichos consumos no encajarían en los supuestos 6, 7, 8 y 9 que contempla la póliza. </w:t>
      </w:r>
    </w:p>
    <w:p w:rsidRPr="00360833" w:rsidR="00360833" w:rsidP="00360833" w:rsidRDefault="00360833" w14:paraId="5A7A67AD" w14:textId="77777777">
      <w:pPr>
        <w:jc w:val="both"/>
        <w:rPr>
          <w:rFonts w:ascii="Times New Roman" w:hAnsi="Times New Roman"/>
          <w:sz w:val="24"/>
          <w:szCs w:val="24"/>
          <w:lang w:val="es-ES"/>
        </w:rPr>
      </w:pPr>
      <w:r w:rsidRPr="00360833">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360833">
        <w:rPr>
          <w:rFonts w:ascii="Times New Roman" w:hAnsi="Times New Roman"/>
          <w:sz w:val="24"/>
          <w:szCs w:val="24"/>
          <w:lang w:val="es-ES"/>
        </w:rPr>
        <w:t>en razón del</w:t>
      </w:r>
      <w:proofErr w:type="gramEnd"/>
      <w:r w:rsidRPr="00360833">
        <w:rPr>
          <w:rFonts w:ascii="Times New Roman" w:hAnsi="Times New Roman"/>
          <w:sz w:val="24"/>
          <w:szCs w:val="24"/>
          <w:lang w:val="es-ES"/>
        </w:rPr>
        <w:t xml:space="preserve"> cual se estructuró el equilibrio contractual. </w:t>
      </w:r>
    </w:p>
    <w:p w:rsidRPr="00360833" w:rsidR="00360833" w:rsidP="00360833" w:rsidRDefault="00360833" w14:paraId="7C454D68" w14:textId="77777777">
      <w:pPr>
        <w:jc w:val="both"/>
        <w:rPr>
          <w:rFonts w:ascii="Times New Roman" w:hAnsi="Times New Roman"/>
          <w:sz w:val="24"/>
          <w:szCs w:val="24"/>
          <w:lang w:val="es-ES"/>
        </w:rPr>
      </w:pPr>
      <w:r w:rsidRPr="00360833">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360833">
        <w:rPr>
          <w:rFonts w:ascii="Times New Roman" w:hAnsi="Times New Roman"/>
          <w:b/>
          <w:bCs/>
          <w:i/>
          <w:iCs/>
          <w:sz w:val="24"/>
          <w:szCs w:val="24"/>
          <w:lang w:val="es-ES"/>
        </w:rPr>
        <w:t>“La cobertura,</w:t>
      </w:r>
      <w:r w:rsidRPr="00360833">
        <w:rPr>
          <w:rFonts w:ascii="Times New Roman" w:hAnsi="Times New Roman"/>
          <w:i/>
          <w:iCs/>
          <w:sz w:val="24"/>
          <w:szCs w:val="24"/>
          <w:lang w:val="es-ES"/>
        </w:rPr>
        <w:t xml:space="preserve"> exclusiones </w:t>
      </w:r>
      <w:r w:rsidRPr="00360833">
        <w:rPr>
          <w:rFonts w:ascii="Times New Roman" w:hAnsi="Times New Roman"/>
          <w:b/>
          <w:bCs/>
          <w:i/>
          <w:iCs/>
          <w:sz w:val="24"/>
          <w:szCs w:val="24"/>
          <w:lang w:val="es-ES"/>
        </w:rPr>
        <w:t xml:space="preserve">y, en general, la extensión del riesgo, </w:t>
      </w:r>
      <w:r w:rsidRPr="00360833">
        <w:rPr>
          <w:rFonts w:ascii="Times New Roman" w:hAnsi="Times New Roman"/>
          <w:i/>
          <w:iCs/>
          <w:sz w:val="24"/>
          <w:szCs w:val="24"/>
          <w:lang w:val="es-ES"/>
        </w:rPr>
        <w:t xml:space="preserve">así como los derechos de los beneficiarios, previstos en el contrato de seguro, </w:t>
      </w:r>
      <w:r w:rsidRPr="00360833">
        <w:rPr>
          <w:rFonts w:ascii="Times New Roman" w:hAnsi="Times New Roman"/>
          <w:b/>
          <w:bCs/>
          <w:i/>
          <w:iCs/>
          <w:sz w:val="24"/>
          <w:szCs w:val="24"/>
          <w:lang w:val="es-ES"/>
        </w:rPr>
        <w:t xml:space="preserve">deben interpretarse literalmente” </w:t>
      </w:r>
      <w:r w:rsidRPr="00360833">
        <w:rPr>
          <w:rFonts w:ascii="Times New Roman" w:hAnsi="Times New Roman"/>
          <w:sz w:val="24"/>
          <w:szCs w:val="24"/>
          <w:lang w:val="es-ES"/>
        </w:rPr>
        <w:t>(lo destacado es nuestro); y, en este sentido, carece de sustento pretender que la aseguradora deba otorgar cobertura a riesgos que no han sido aceptados.</w:t>
      </w:r>
    </w:p>
    <w:p w:rsidRPr="00360833" w:rsidR="00360833" w:rsidP="00360833" w:rsidRDefault="00360833" w14:paraId="603D5F27" w14:textId="77777777">
      <w:pPr>
        <w:jc w:val="both"/>
        <w:rPr>
          <w:rFonts w:ascii="Times New Roman" w:hAnsi="Times New Roman"/>
          <w:sz w:val="24"/>
          <w:szCs w:val="24"/>
          <w:lang w:val="es-MX"/>
        </w:rPr>
      </w:pPr>
      <w:r w:rsidRPr="00360833">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360833">
        <w:rPr>
          <w:rFonts w:ascii="Times New Roman" w:hAnsi="Times New Roman"/>
          <w:bCs/>
          <w:sz w:val="24"/>
          <w:szCs w:val="24"/>
          <w:lang w:val="es-MX"/>
        </w:rPr>
        <w:t>.</w:t>
      </w:r>
    </w:p>
    <w:p w:rsidRPr="00360833" w:rsidR="00360833" w:rsidP="00360833" w:rsidRDefault="00360833" w14:paraId="7C1CCB47" w14:textId="77777777">
      <w:pPr>
        <w:jc w:val="both"/>
        <w:rPr>
          <w:rFonts w:ascii="Times New Roman" w:hAnsi="Times New Roman"/>
          <w:sz w:val="24"/>
          <w:szCs w:val="24"/>
          <w:lang w:val="es-ES"/>
        </w:rPr>
      </w:pPr>
      <w:r w:rsidRPr="00360833">
        <w:rPr>
          <w:rFonts w:ascii="Times New Roman" w:hAnsi="Times New Roman"/>
          <w:sz w:val="24"/>
          <w:szCs w:val="24"/>
          <w:lang w:val="es-ES"/>
        </w:rPr>
        <w:t>Consecuentemente, en el presente caso no se ha probado ninguno de los supuestos de hecho que materializarían la cobertura</w:t>
      </w:r>
      <w:r w:rsidRPr="00360833">
        <w:rPr>
          <w:rFonts w:ascii="Times New Roman" w:hAnsi="Times New Roman"/>
          <w:sz w:val="24"/>
          <w:szCs w:val="24"/>
          <w:lang w:val="es-MX"/>
        </w:rPr>
        <w:t xml:space="preserve"> del seguro contratado</w:t>
      </w:r>
      <w:r w:rsidRPr="00360833">
        <w:rPr>
          <w:rFonts w:ascii="Times New Roman" w:hAnsi="Times New Roman"/>
          <w:sz w:val="24"/>
          <w:szCs w:val="24"/>
          <w:lang w:val="es-ES"/>
        </w:rPr>
        <w:t>, esto es, no se ha demostrado la existencia de un siniestro que deba ser indemnizado bajo el seguro contratado.</w:t>
      </w:r>
    </w:p>
    <w:p w:rsidRPr="00360833" w:rsidR="00360833" w:rsidP="00360833" w:rsidRDefault="00360833" w14:paraId="1CB8165B" w14:textId="77777777">
      <w:pPr>
        <w:jc w:val="both"/>
        <w:rPr>
          <w:rFonts w:ascii="Times New Roman" w:hAnsi="Times New Roman"/>
          <w:b/>
          <w:sz w:val="24"/>
          <w:szCs w:val="24"/>
          <w:lang w:val="es-ES"/>
        </w:rPr>
      </w:pPr>
      <w:r w:rsidRPr="00360833">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360833" w:rsidR="00360833" w:rsidP="00360833" w:rsidRDefault="00360833" w14:paraId="3EECB306" w14:textId="77777777">
      <w:pPr>
        <w:jc w:val="both"/>
        <w:rPr>
          <w:rFonts w:ascii="Times New Roman" w:hAnsi="Times New Roman"/>
          <w:b/>
          <w:sz w:val="24"/>
          <w:szCs w:val="24"/>
          <w:lang w:val="es-ES"/>
        </w:rPr>
      </w:pPr>
      <w:r w:rsidRPr="00360833">
        <w:rPr>
          <w:rFonts w:ascii="Times New Roman" w:hAnsi="Times New Roman"/>
          <w:b/>
          <w:sz w:val="24"/>
          <w:szCs w:val="24"/>
          <w:lang w:val="es-ES"/>
        </w:rPr>
        <w:t>RESUELVE:</w:t>
      </w:r>
    </w:p>
    <w:p w:rsidRPr="00360833" w:rsidR="00360833" w:rsidP="000C185A" w:rsidRDefault="00360833" w14:paraId="7FEE6293" w14:textId="3B8A3F4D">
      <w:pPr>
        <w:jc w:val="both"/>
        <w:rPr>
          <w:rFonts w:ascii="Times New Roman" w:hAnsi="Times New Roman"/>
          <w:sz w:val="24"/>
          <w:szCs w:val="24"/>
          <w:lang w:val="es-MX"/>
        </w:rPr>
      </w:pPr>
      <w:r w:rsidRPr="22EED7B5" w:rsidR="00360833">
        <w:rPr>
          <w:rFonts w:ascii="Times New Roman" w:hAnsi="Times New Roman"/>
          <w:sz w:val="24"/>
          <w:szCs w:val="24"/>
          <w:lang w:val="es-ES"/>
        </w:rPr>
        <w:t>Declarar</w:t>
      </w:r>
      <w:r w:rsidRPr="22EED7B5" w:rsidR="00360833">
        <w:rPr>
          <w:rFonts w:ascii="Times New Roman" w:hAnsi="Times New Roman"/>
          <w:b w:val="1"/>
          <w:bCs w:val="1"/>
          <w:sz w:val="24"/>
          <w:szCs w:val="24"/>
          <w:lang w:val="es-ES"/>
        </w:rPr>
        <w:t xml:space="preserve"> INFUNDADA </w:t>
      </w:r>
      <w:r w:rsidRPr="22EED7B5" w:rsidR="00360833">
        <w:rPr>
          <w:rFonts w:ascii="Times New Roman" w:hAnsi="Times New Roman"/>
          <w:sz w:val="24"/>
          <w:szCs w:val="24"/>
          <w:lang w:val="es-ES"/>
        </w:rPr>
        <w:t>la reclamación</w:t>
      </w:r>
      <w:r w:rsidRPr="22EED7B5" w:rsidR="00360833">
        <w:rPr>
          <w:rFonts w:ascii="Times New Roman" w:hAnsi="Times New Roman"/>
          <w:b w:val="1"/>
          <w:bCs w:val="1"/>
          <w:sz w:val="24"/>
          <w:szCs w:val="24"/>
          <w:lang w:val="es-ES"/>
        </w:rPr>
        <w:t xml:space="preserve"> </w:t>
      </w:r>
      <w:r w:rsidRPr="22EED7B5" w:rsidR="00360833">
        <w:rPr>
          <w:rFonts w:ascii="Times New Roman" w:hAnsi="Times New Roman"/>
          <w:sz w:val="24"/>
          <w:szCs w:val="24"/>
          <w:lang w:val="es-ES"/>
        </w:rPr>
        <w:t>interpuesta</w:t>
      </w:r>
      <w:r w:rsidRPr="22EED7B5" w:rsidR="00360833">
        <w:rPr>
          <w:rFonts w:ascii="Times New Roman" w:hAnsi="Times New Roman"/>
          <w:sz w:val="24"/>
          <w:szCs w:val="24"/>
          <w:lang w:val="es-MX"/>
        </w:rPr>
        <w:t xml:space="preserve"> por</w:t>
      </w:r>
      <w:r w:rsidRPr="22EED7B5" w:rsidR="00360833">
        <w:rPr>
          <w:rFonts w:ascii="Times New Roman" w:hAnsi="Times New Roman"/>
          <w:b w:val="1"/>
          <w:bCs w:val="1"/>
          <w:sz w:val="24"/>
          <w:szCs w:val="24"/>
          <w:lang w:val="es-MX"/>
        </w:rPr>
        <w:t xml:space="preserve"> </w:t>
      </w:r>
      <w:r w:rsidRPr="22EED7B5" w:rsidR="03D670CA">
        <w:rPr>
          <w:rFonts w:ascii="Times New Roman" w:hAnsi="Times New Roman"/>
          <w:b w:val="1"/>
          <w:bCs w:val="1"/>
          <w:sz w:val="24"/>
          <w:szCs w:val="24"/>
        </w:rPr>
        <w:t>................................................................</w:t>
      </w:r>
      <w:r w:rsidRPr="22EED7B5" w:rsidR="00360833">
        <w:rPr>
          <w:rFonts w:ascii="Times New Roman" w:hAnsi="Times New Roman"/>
          <w:sz w:val="24"/>
          <w:szCs w:val="24"/>
          <w:lang w:val="es-MX"/>
        </w:rPr>
        <w:t xml:space="preserve"> </w:t>
      </w:r>
      <w:r w:rsidRPr="22EED7B5" w:rsidR="00360833">
        <w:rPr>
          <w:rFonts w:ascii="Times New Roman" w:hAnsi="Times New Roman"/>
          <w:sz w:val="24"/>
          <w:szCs w:val="24"/>
          <w:lang w:val="es-ES"/>
        </w:rPr>
        <w:t xml:space="preserve">contra </w:t>
      </w:r>
      <w:r w:rsidRPr="22EED7B5" w:rsidR="1B6C2E4D">
        <w:rPr>
          <w:rFonts w:ascii="Times New Roman" w:hAnsi="Times New Roman"/>
          <w:b w:val="1"/>
          <w:bCs w:val="1"/>
          <w:sz w:val="24"/>
          <w:szCs w:val="24"/>
          <w:lang w:val="es-ES"/>
        </w:rPr>
        <w:t>......................................</w:t>
      </w:r>
      <w:r w:rsidRPr="22EED7B5" w:rsidR="00360833">
        <w:rPr>
          <w:rFonts w:ascii="Times New Roman" w:hAnsi="Times New Roman"/>
          <w:b w:val="1"/>
          <w:bCs w:val="1"/>
          <w:sz w:val="24"/>
          <w:szCs w:val="24"/>
          <w:lang w:val="es-MX"/>
        </w:rPr>
        <w:t xml:space="preserve"> </w:t>
      </w:r>
      <w:r w:rsidRPr="22EED7B5" w:rsidR="00360833">
        <w:rPr>
          <w:rFonts w:ascii="Times New Roman" w:hAnsi="Times New Roman"/>
          <w:sz w:val="24"/>
          <w:szCs w:val="24"/>
          <w:lang w:val="es-ES"/>
        </w:rPr>
        <w:t>correspondiente al</w:t>
      </w:r>
      <w:r w:rsidRPr="22EED7B5" w:rsidR="00360833">
        <w:rPr>
          <w:rFonts w:ascii="Times New Roman" w:hAnsi="Times New Roman"/>
          <w:b w:val="1"/>
          <w:bCs w:val="1"/>
          <w:sz w:val="24"/>
          <w:szCs w:val="24"/>
          <w:lang w:val="es-MX"/>
        </w:rPr>
        <w:t xml:space="preserve"> SEGURO DE PROTECCIÓN DE TARJETA CON PÓLIZA </w:t>
      </w:r>
      <w:r w:rsidRPr="22EED7B5" w:rsidR="00360833">
        <w:rPr>
          <w:rFonts w:ascii="Times New Roman" w:hAnsi="Times New Roman"/>
          <w:b w:val="1"/>
          <w:bCs w:val="1"/>
          <w:sz w:val="24"/>
          <w:szCs w:val="24"/>
          <w:lang w:val="es-MX"/>
        </w:rPr>
        <w:t>N°</w:t>
      </w:r>
      <w:r w:rsidRPr="22EED7B5" w:rsidR="00360833">
        <w:rPr>
          <w:rFonts w:ascii="Times New Roman" w:hAnsi="Times New Roman"/>
          <w:b w:val="1"/>
          <w:bCs w:val="1"/>
          <w:sz w:val="24"/>
          <w:szCs w:val="24"/>
          <w:lang w:val="es-MX"/>
        </w:rPr>
        <w:t xml:space="preserve"> </w:t>
      </w:r>
      <w:r w:rsidRPr="22EED7B5" w:rsidR="4B3CD92A">
        <w:rPr>
          <w:rFonts w:ascii="Times New Roman" w:hAnsi="Times New Roman"/>
          <w:b w:val="1"/>
          <w:bCs w:val="1"/>
          <w:sz w:val="24"/>
          <w:szCs w:val="24"/>
          <w:lang w:val="es-ES"/>
        </w:rPr>
        <w:t>............................</w:t>
      </w:r>
      <w:r w:rsidRPr="22EED7B5" w:rsidR="00360833">
        <w:rPr>
          <w:rFonts w:ascii="Times New Roman" w:hAnsi="Times New Roman"/>
          <w:sz w:val="24"/>
          <w:szCs w:val="24"/>
          <w:lang w:val="es-MX"/>
        </w:rPr>
        <w:t xml:space="preserve">, quedando a salvo el derecho de la reclamante para recurrir ante las instancias que consideren </w:t>
      </w:r>
      <w:r w:rsidRPr="22EED7B5" w:rsidR="00360833">
        <w:rPr>
          <w:rFonts w:ascii="Times New Roman" w:hAnsi="Times New Roman"/>
          <w:sz w:val="24"/>
          <w:szCs w:val="24"/>
          <w:lang w:val="es-MX"/>
        </w:rPr>
        <w:t>pertinentes..</w:t>
      </w:r>
    </w:p>
    <w:p w:rsidRPr="003473E3" w:rsidR="00FE0AE9" w:rsidP="00D25E76" w:rsidRDefault="00D00142" w14:paraId="22FB6411" w14:textId="7FA91F24">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00A64EA2">
        <w:rPr>
          <w:rFonts w:ascii="Times New Roman" w:hAnsi="Times New Roman"/>
          <w:sz w:val="24"/>
          <w:szCs w:val="24"/>
        </w:rPr>
        <w:t>0</w:t>
      </w:r>
      <w:r w:rsidR="00362365">
        <w:rPr>
          <w:rFonts w:ascii="Times New Roman" w:hAnsi="Times New Roman"/>
          <w:sz w:val="24"/>
          <w:szCs w:val="24"/>
        </w:rPr>
        <w:t>6</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00A64EA2">
        <w:rPr>
          <w:rFonts w:ascii="Times New Roman" w:hAnsi="Times New Roman"/>
          <w:sz w:val="24"/>
          <w:szCs w:val="24"/>
        </w:rPr>
        <w:t>septiembre</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Pr="003473E3" w:rsidR="00D066E9" w:rsidP="001D5079" w:rsidRDefault="00487E42" w14:paraId="07DA551C" w14:textId="3F900BA9">
      <w:pPr>
        <w:jc w:val="both"/>
        <w:rPr>
          <w:rFonts w:ascii="Times New Roman" w:hAnsi="Times New Roman"/>
          <w:b/>
          <w:bCs/>
          <w:i/>
          <w:iCs/>
          <w:sz w:val="24"/>
          <w:szCs w:val="24"/>
        </w:rPr>
      </w:pPr>
      <w:r w:rsidRPr="003473E3">
        <w:rPr>
          <w:rFonts w:ascii="Times New Roman" w:hAnsi="Times New Roman"/>
          <w:b/>
          <w:bCs/>
          <w:i/>
          <w:iCs/>
          <w:sz w:val="24"/>
          <w:szCs w:val="24"/>
        </w:rPr>
        <w:t xml:space="preserve">La </w:t>
      </w:r>
      <w:proofErr w:type="gramStart"/>
      <w:r w:rsidRPr="003473E3">
        <w:rPr>
          <w:rFonts w:ascii="Times New Roman" w:hAnsi="Times New Roman"/>
          <w:b/>
          <w:bCs/>
          <w:i/>
          <w:iCs/>
          <w:sz w:val="24"/>
          <w:szCs w:val="24"/>
        </w:rPr>
        <w:t>Secretaria</w:t>
      </w:r>
      <w:r w:rsidRPr="003473E3" w:rsidR="006C07C2">
        <w:rPr>
          <w:rFonts w:ascii="Times New Roman" w:hAnsi="Times New Roman"/>
          <w:b/>
          <w:bCs/>
          <w:i/>
          <w:iCs/>
          <w:sz w:val="24"/>
          <w:szCs w:val="24"/>
        </w:rPr>
        <w:t xml:space="preserve"> </w:t>
      </w:r>
      <w:r w:rsidRPr="003473E3">
        <w:rPr>
          <w:rFonts w:ascii="Times New Roman" w:hAnsi="Times New Roman"/>
          <w:b/>
          <w:bCs/>
          <w:i/>
          <w:iCs/>
          <w:sz w:val="24"/>
          <w:szCs w:val="24"/>
        </w:rPr>
        <w:t>Técnica</w:t>
      </w:r>
      <w:proofErr w:type="gramEnd"/>
      <w:r w:rsidRPr="003473E3">
        <w:rPr>
          <w:rFonts w:ascii="Times New Roman" w:hAnsi="Times New Roman"/>
          <w:b/>
          <w:bCs/>
          <w:i/>
          <w:iCs/>
          <w:sz w:val="24"/>
          <w:szCs w:val="24"/>
        </w:rPr>
        <w:t>, como Órgano Resolutivo Unipersonal, emite la presente resolución.</w:t>
      </w:r>
    </w:p>
    <w:p w:rsidRPr="003473E3" w:rsidR="00487E42" w:rsidP="001D5079" w:rsidRDefault="00487E42" w14:paraId="2D80A377" w14:textId="0DAFEFD0">
      <w:pPr>
        <w:spacing w:line="360" w:lineRule="auto"/>
        <w:jc w:val="center"/>
        <w:rPr>
          <w:rFonts w:ascii="Times New Roman" w:hAnsi="Times New Roman"/>
          <w:b/>
          <w:bCs/>
          <w:sz w:val="24"/>
          <w:szCs w:val="24"/>
        </w:rPr>
      </w:pPr>
      <w:r w:rsidRPr="003473E3">
        <w:rPr>
          <w:rFonts w:ascii="Times New Roman" w:hAnsi="Times New Roman"/>
          <w:b/>
          <w:bCs/>
          <w:sz w:val="24"/>
          <w:szCs w:val="24"/>
        </w:rPr>
        <w:t xml:space="preserve">Alicia Martín López – </w:t>
      </w:r>
      <w:proofErr w:type="gramStart"/>
      <w:r w:rsidRPr="003473E3">
        <w:rPr>
          <w:rFonts w:ascii="Times New Roman" w:hAnsi="Times New Roman"/>
          <w:b/>
          <w:bCs/>
          <w:sz w:val="24"/>
          <w:szCs w:val="24"/>
        </w:rPr>
        <w:t>Secretar</w:t>
      </w:r>
      <w:r w:rsidRPr="003473E3" w:rsidR="003179C7">
        <w:rPr>
          <w:rFonts w:ascii="Times New Roman" w:hAnsi="Times New Roman"/>
          <w:b/>
          <w:bCs/>
          <w:sz w:val="24"/>
          <w:szCs w:val="24"/>
        </w:rPr>
        <w:t>i</w:t>
      </w:r>
      <w:r w:rsidRPr="003473E3">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10BA" w:rsidP="00722F1A" w:rsidRDefault="00D810BA" w14:paraId="6A2F0033" w14:textId="77777777">
      <w:pPr>
        <w:spacing w:after="0" w:line="240" w:lineRule="auto"/>
      </w:pPr>
      <w:r>
        <w:separator/>
      </w:r>
    </w:p>
  </w:endnote>
  <w:endnote w:type="continuationSeparator" w:id="0">
    <w:p w:rsidR="00D810BA" w:rsidP="00722F1A" w:rsidRDefault="00D810BA" w14:paraId="11D0DAAB" w14:textId="77777777">
      <w:pPr>
        <w:spacing w:after="0" w:line="240" w:lineRule="auto"/>
      </w:pPr>
      <w:r>
        <w:continuationSeparator/>
      </w:r>
    </w:p>
  </w:endnote>
  <w:endnote w:type="continuationNotice" w:id="1">
    <w:p w:rsidR="00D810BA" w:rsidRDefault="00D810BA" w14:paraId="7AC541F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10BA" w:rsidP="00722F1A" w:rsidRDefault="00D810BA" w14:paraId="70B12A29" w14:textId="77777777">
      <w:pPr>
        <w:spacing w:after="0" w:line="240" w:lineRule="auto"/>
      </w:pPr>
      <w:r>
        <w:separator/>
      </w:r>
    </w:p>
  </w:footnote>
  <w:footnote w:type="continuationSeparator" w:id="0">
    <w:p w:rsidR="00D810BA" w:rsidP="00722F1A" w:rsidRDefault="00D810BA" w14:paraId="65A4BB91" w14:textId="77777777">
      <w:pPr>
        <w:spacing w:after="0" w:line="240" w:lineRule="auto"/>
      </w:pPr>
      <w:r>
        <w:continuationSeparator/>
      </w:r>
    </w:p>
  </w:footnote>
  <w:footnote w:type="continuationNotice" w:id="1">
    <w:p w:rsidR="00D810BA" w:rsidRDefault="00D810BA" w14:paraId="0F8BD16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3533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185A"/>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0833"/>
    <w:rsid w:val="0036173C"/>
    <w:rsid w:val="00362365"/>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201C"/>
    <w:rsid w:val="005D470E"/>
    <w:rsid w:val="005E076E"/>
    <w:rsid w:val="005E11E1"/>
    <w:rsid w:val="005E455C"/>
    <w:rsid w:val="005E526B"/>
    <w:rsid w:val="005E6AC3"/>
    <w:rsid w:val="005E6AE4"/>
    <w:rsid w:val="005F3253"/>
    <w:rsid w:val="005F659E"/>
    <w:rsid w:val="00601AB2"/>
    <w:rsid w:val="00605B3E"/>
    <w:rsid w:val="00606FB3"/>
    <w:rsid w:val="006072FC"/>
    <w:rsid w:val="00611030"/>
    <w:rsid w:val="00611D0F"/>
    <w:rsid w:val="0061244A"/>
    <w:rsid w:val="00620A9D"/>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6B2D"/>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1B55"/>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2E3"/>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2A1D"/>
    <w:rsid w:val="00E8336B"/>
    <w:rsid w:val="00E85DE4"/>
    <w:rsid w:val="00E86C86"/>
    <w:rsid w:val="00E92970"/>
    <w:rsid w:val="00E941E1"/>
    <w:rsid w:val="00E96D56"/>
    <w:rsid w:val="00EA193D"/>
    <w:rsid w:val="00EA1F14"/>
    <w:rsid w:val="00EA48E7"/>
    <w:rsid w:val="00EA4D76"/>
    <w:rsid w:val="00EA5D03"/>
    <w:rsid w:val="00EA6298"/>
    <w:rsid w:val="00EB1BD2"/>
    <w:rsid w:val="00EB2C0D"/>
    <w:rsid w:val="00EB6E1A"/>
    <w:rsid w:val="00EB739B"/>
    <w:rsid w:val="00EC0BCA"/>
    <w:rsid w:val="00EC1324"/>
    <w:rsid w:val="00EC1C7A"/>
    <w:rsid w:val="00EC4403"/>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3D670CA"/>
    <w:rsid w:val="0C02F30E"/>
    <w:rsid w:val="198C0744"/>
    <w:rsid w:val="1B6C2E4D"/>
    <w:rsid w:val="1B7EF66B"/>
    <w:rsid w:val="22EED7B5"/>
    <w:rsid w:val="26E624EC"/>
    <w:rsid w:val="2A26FD10"/>
    <w:rsid w:val="3E723C4C"/>
    <w:rsid w:val="440FC053"/>
    <w:rsid w:val="473B1202"/>
    <w:rsid w:val="477160D1"/>
    <w:rsid w:val="4B3CD92A"/>
    <w:rsid w:val="559D07A0"/>
    <w:rsid w:val="5A5D4610"/>
    <w:rsid w:val="7B1904B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75691529">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0578612">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90DA71F-0785-475E-B0AC-2B2C3787801B}"/>
</file>

<file path=customXml/itemProps3.xml><?xml version="1.0" encoding="utf-8"?>
<ds:datastoreItem xmlns:ds="http://schemas.openxmlformats.org/officeDocument/2006/customXml" ds:itemID="{F27655ED-E3AB-414F-A34E-26C491B83676}"/>
</file>

<file path=customXml/itemProps4.xml><?xml version="1.0" encoding="utf-8"?>
<ds:datastoreItem xmlns:ds="http://schemas.openxmlformats.org/officeDocument/2006/customXml" ds:itemID="{98C879D3-31B3-4951-90DC-996C3C8203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872</cp:revision>
  <cp:lastPrinted>2024-09-09T20:25:00Z</cp:lastPrinted>
  <dcterms:created xsi:type="dcterms:W3CDTF">2022-12-22T22:59:00Z</dcterms:created>
  <dcterms:modified xsi:type="dcterms:W3CDTF">2025-10-06T15:02:21Z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