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B81BC6" w:rsidRDefault="000341A4" w14:paraId="6752CB7C" w14:textId="77777777">
      <w:pPr>
        <w:pStyle w:val="Puesto"/>
        <w:tabs>
          <w:tab w:val="left" w:pos="2730"/>
          <w:tab w:val="center" w:pos="4419"/>
        </w:tabs>
        <w:jc w:val="both"/>
        <w:outlineLvl w:val="0"/>
        <w:rPr>
          <w:rStyle w:val="Textoennegrita"/>
          <w:lang w:val="es-ES"/>
        </w:rPr>
      </w:pPr>
    </w:p>
    <w:p w:rsidRPr="00DB32C4" w:rsidR="000341A4" w:rsidP="00B81BC6" w:rsidRDefault="000341A4" w14:paraId="56329F19" w14:textId="77777777">
      <w:pPr>
        <w:pStyle w:val="Puesto"/>
        <w:tabs>
          <w:tab w:val="left" w:pos="2730"/>
          <w:tab w:val="center" w:pos="4419"/>
        </w:tabs>
        <w:outlineLvl w:val="0"/>
        <w:rPr>
          <w:rStyle w:val="Textoennegrita"/>
          <w:lang w:val="es-ES"/>
        </w:rPr>
      </w:pPr>
    </w:p>
    <w:p w:rsidR="0029304C" w:rsidP="00086397" w:rsidRDefault="00D00142" w14:paraId="7D0DD6A8" w14:textId="7973E22D">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A64EA2">
        <w:rPr>
          <w:rStyle w:val="Textoennegrita"/>
          <w:b/>
          <w:bCs/>
          <w:lang w:val="es-ES"/>
        </w:rPr>
        <w:t>6</w:t>
      </w:r>
      <w:r w:rsidR="00D62803">
        <w:rPr>
          <w:rStyle w:val="Textoennegrita"/>
          <w:b/>
          <w:bCs/>
          <w:lang w:val="es-ES"/>
        </w:rPr>
        <w:t>8</w:t>
      </w:r>
      <w:r w:rsidRPr="00DB32C4">
        <w:rPr>
          <w:rStyle w:val="Textoennegrita"/>
          <w:b/>
          <w:bCs/>
          <w:lang w:val="es-ES"/>
        </w:rPr>
        <w:t>/2</w:t>
      </w:r>
      <w:r w:rsidRPr="00DB32C4" w:rsidR="004B168E">
        <w:rPr>
          <w:rStyle w:val="Textoennegrita"/>
          <w:b/>
          <w:bCs/>
          <w:lang w:val="es-ES"/>
        </w:rPr>
        <w:t>4</w:t>
      </w:r>
    </w:p>
    <w:p w:rsidRPr="00086397" w:rsidR="00086397" w:rsidP="00086397" w:rsidRDefault="00086397" w14:paraId="670DAE54" w14:textId="77777777">
      <w:pPr>
        <w:pStyle w:val="Puesto"/>
        <w:tabs>
          <w:tab w:val="left" w:pos="2730"/>
          <w:tab w:val="center" w:pos="4419"/>
        </w:tabs>
        <w:outlineLvl w:val="0"/>
        <w:rPr>
          <w:lang w:val="es-ES"/>
        </w:rPr>
      </w:pPr>
    </w:p>
    <w:p w:rsidRPr="0029304C" w:rsidR="0029304C" w:rsidP="0029304C" w:rsidRDefault="0029304C" w14:paraId="3BB6B320" w14:textId="5675B782">
      <w:pPr>
        <w:jc w:val="both"/>
        <w:rPr>
          <w:rFonts w:ascii="Times New Roman" w:hAnsi="Times New Roman"/>
          <w:b/>
          <w:sz w:val="24"/>
          <w:szCs w:val="24"/>
          <w:lang w:val="es-ES"/>
        </w:rPr>
      </w:pPr>
      <w:r w:rsidRPr="0029304C">
        <w:rPr>
          <w:rFonts w:ascii="Times New Roman" w:hAnsi="Times New Roman"/>
          <w:b/>
          <w:sz w:val="24"/>
          <w:szCs w:val="24"/>
          <w:lang w:val="es-ES"/>
        </w:rPr>
        <w:t>VISTOS:</w:t>
      </w:r>
    </w:p>
    <w:p w:rsidRPr="0029304C" w:rsidR="0029304C" w:rsidP="7278E41C" w:rsidRDefault="0029304C" w14:paraId="5E12A042" w14:textId="4E9E421E">
      <w:pPr>
        <w:jc w:val="both"/>
        <w:rPr>
          <w:rFonts w:ascii="Times New Roman" w:hAnsi="Times New Roman"/>
          <w:sz w:val="24"/>
          <w:szCs w:val="24"/>
        </w:rPr>
      </w:pPr>
      <w:r w:rsidRPr="7278E41C" w:rsidR="0029304C">
        <w:rPr>
          <w:rFonts w:ascii="Times New Roman" w:hAnsi="Times New Roman"/>
          <w:sz w:val="24"/>
          <w:szCs w:val="24"/>
        </w:rPr>
        <w:t xml:space="preserve">Que, con fecha 08 de mayo de 2024, </w:t>
      </w:r>
      <w:r w:rsidRPr="7278E41C" w:rsidR="63D90E8D">
        <w:rPr>
          <w:rFonts w:ascii="Times New Roman" w:hAnsi="Times New Roman"/>
          <w:b w:val="1"/>
          <w:bCs w:val="1"/>
          <w:sz w:val="24"/>
          <w:szCs w:val="24"/>
          <w:lang w:val="es-MX"/>
        </w:rPr>
        <w:t>..........................................................................</w:t>
      </w:r>
      <w:r w:rsidRPr="7278E41C" w:rsidR="0029304C">
        <w:rPr>
          <w:rFonts w:ascii="Times New Roman" w:hAnsi="Times New Roman"/>
          <w:sz w:val="24"/>
          <w:szCs w:val="24"/>
        </w:rPr>
        <w:t xml:space="preserve"> </w:t>
      </w:r>
      <w:r w:rsidRPr="7278E41C" w:rsidR="0029304C">
        <w:rPr>
          <w:rFonts w:ascii="Times New Roman" w:hAnsi="Times New Roman"/>
          <w:sz w:val="24"/>
          <w:szCs w:val="24"/>
          <w:lang w:val="es-MX"/>
        </w:rPr>
        <w:t xml:space="preserve">interpone reclamación ante esta Defensoría del Asegurado (DEFASEG) contra </w:t>
      </w:r>
      <w:r w:rsidRPr="7278E41C" w:rsidR="3E708BE3">
        <w:rPr>
          <w:rFonts w:ascii="Times New Roman" w:hAnsi="Times New Roman"/>
          <w:b w:val="1"/>
          <w:bCs w:val="1"/>
          <w:sz w:val="24"/>
          <w:szCs w:val="24"/>
          <w:lang w:val="es-MX"/>
        </w:rPr>
        <w:t>....................................</w:t>
      </w:r>
      <w:r w:rsidRPr="7278E41C" w:rsidR="0029304C">
        <w:rPr>
          <w:rFonts w:ascii="Times New Roman" w:hAnsi="Times New Roman"/>
          <w:sz w:val="24"/>
          <w:szCs w:val="24"/>
          <w:lang w:val="es-MX"/>
        </w:rPr>
        <w:t xml:space="preserve">, solicitando se le otorgue la cobertura del </w:t>
      </w:r>
      <w:r w:rsidRPr="7278E41C" w:rsidR="0029304C">
        <w:rPr>
          <w:rFonts w:ascii="Times New Roman" w:hAnsi="Times New Roman"/>
          <w:b w:val="1"/>
          <w:bCs w:val="1"/>
          <w:sz w:val="24"/>
          <w:szCs w:val="24"/>
          <w:lang w:val="es-MX"/>
        </w:rPr>
        <w:t>SEGURO DE PROTECCIÓN DE TARJETA</w:t>
      </w:r>
      <w:bookmarkStart w:name="OLE_LINK2" w:id="0"/>
      <w:r w:rsidRPr="7278E41C" w:rsidR="0029304C">
        <w:rPr>
          <w:rFonts w:ascii="Times New Roman" w:hAnsi="Times New Roman"/>
          <w:sz w:val="24"/>
          <w:szCs w:val="24"/>
          <w:lang w:val="es-MX"/>
        </w:rPr>
        <w:t>.</w:t>
      </w:r>
    </w:p>
    <w:bookmarkEnd w:id="0"/>
    <w:p w:rsidRPr="0029304C" w:rsidR="0029304C" w:rsidP="0029304C" w:rsidRDefault="0029304C" w14:paraId="516453C4" w14:textId="77777777">
      <w:pPr>
        <w:jc w:val="both"/>
        <w:rPr>
          <w:rFonts w:ascii="Times New Roman" w:hAnsi="Times New Roman"/>
          <w:bCs/>
          <w:sz w:val="24"/>
          <w:szCs w:val="24"/>
        </w:rPr>
      </w:pPr>
      <w:r w:rsidRPr="0029304C">
        <w:rPr>
          <w:rFonts w:ascii="Times New Roman" w:hAnsi="Times New Roman"/>
          <w:bCs/>
          <w:sz w:val="24"/>
          <w:szCs w:val="24"/>
        </w:rPr>
        <w:t>Que, la señalada reclamación cumple con los requisitos de materia, cuantía y oportunidad establecidos en el reglamento de la DEFASEG (</w:t>
      </w:r>
      <w:hyperlink w:history="1" r:id="rId8">
        <w:r w:rsidRPr="0029304C">
          <w:rPr>
            <w:rStyle w:val="Hipervnculo"/>
            <w:rFonts w:ascii="Times New Roman" w:hAnsi="Times New Roman"/>
            <w:bCs/>
            <w:sz w:val="24"/>
            <w:szCs w:val="24"/>
          </w:rPr>
          <w:t>http://www.defaseg.com.pe/reglamento</w:t>
        </w:r>
      </w:hyperlink>
      <w:r w:rsidRPr="0029304C">
        <w:rPr>
          <w:rFonts w:ascii="Times New Roman" w:hAnsi="Times New Roman"/>
          <w:bCs/>
          <w:sz w:val="24"/>
          <w:szCs w:val="24"/>
        </w:rPr>
        <w:t>);</w:t>
      </w:r>
    </w:p>
    <w:p w:rsidRPr="0029304C" w:rsidR="0029304C" w:rsidP="0029304C" w:rsidRDefault="0029304C" w14:paraId="25FDFF9E" w14:textId="77777777">
      <w:pPr>
        <w:jc w:val="both"/>
        <w:rPr>
          <w:rFonts w:ascii="Times New Roman" w:hAnsi="Times New Roman"/>
          <w:bCs/>
          <w:sz w:val="24"/>
          <w:szCs w:val="24"/>
        </w:rPr>
      </w:pPr>
      <w:r w:rsidRPr="0029304C">
        <w:rPr>
          <w:rFonts w:ascii="Times New Roman" w:hAnsi="Times New Roman"/>
          <w:bCs/>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9304C" w:rsidR="0029304C" w:rsidP="7278E41C" w:rsidRDefault="0029304C" w14:paraId="7860F987" w14:textId="649F077E">
      <w:pPr>
        <w:jc w:val="both"/>
        <w:rPr>
          <w:rFonts w:ascii="Times New Roman" w:hAnsi="Times New Roman"/>
          <w:sz w:val="24"/>
          <w:szCs w:val="24"/>
          <w:lang w:val="es-ES"/>
        </w:rPr>
      </w:pPr>
      <w:r w:rsidRPr="7278E41C" w:rsidR="0029304C">
        <w:rPr>
          <w:rFonts w:ascii="Times New Roman" w:hAnsi="Times New Roman"/>
          <w:sz w:val="24"/>
          <w:szCs w:val="24"/>
          <w:lang w:val="es-ES"/>
        </w:rPr>
        <w:t>Que</w:t>
      </w:r>
      <w:r w:rsidRPr="7278E41C" w:rsidR="0029304C">
        <w:rPr>
          <w:rFonts w:ascii="Times New Roman" w:hAnsi="Times New Roman"/>
          <w:sz w:val="24"/>
          <w:szCs w:val="24"/>
        </w:rPr>
        <w:t>, con fecha 19 de junio de 2024 se corrió traslado de la reclamación a</w:t>
      </w:r>
      <w:r w:rsidRPr="7278E41C" w:rsidR="0029304C">
        <w:rPr>
          <w:rFonts w:ascii="Times New Roman" w:hAnsi="Times New Roman"/>
          <w:sz w:val="24"/>
          <w:szCs w:val="24"/>
          <w:lang w:val="es-ES"/>
        </w:rPr>
        <w:t xml:space="preserve"> </w:t>
      </w:r>
      <w:r w:rsidRPr="7278E41C" w:rsidR="3E708BE3">
        <w:rPr>
          <w:rFonts w:ascii="Times New Roman" w:hAnsi="Times New Roman"/>
          <w:sz w:val="24"/>
          <w:szCs w:val="24"/>
          <w:lang w:val="es-ES"/>
        </w:rPr>
        <w:t>....................................</w:t>
      </w:r>
      <w:r w:rsidRPr="7278E41C" w:rsidR="0029304C">
        <w:rPr>
          <w:rFonts w:ascii="Times New Roman" w:hAnsi="Times New Roman"/>
          <w:sz w:val="24"/>
          <w:szCs w:val="24"/>
          <w:lang w:val="es-ES"/>
        </w:rPr>
        <w:t xml:space="preserve">, siendo que con fecha 26 de junio de 2024 la aseguradora absolvió el respectivo trámite, </w:t>
      </w:r>
      <w:r w:rsidRPr="7278E41C" w:rsidR="0029304C">
        <w:rPr>
          <w:rFonts w:ascii="Times New Roman" w:hAnsi="Times New Roman"/>
          <w:sz w:val="24"/>
          <w:szCs w:val="24"/>
        </w:rPr>
        <w:t>presentando sus descargos</w:t>
      </w:r>
      <w:r w:rsidRPr="7278E41C" w:rsidR="0029304C">
        <w:rPr>
          <w:rFonts w:ascii="Times New Roman" w:hAnsi="Times New Roman"/>
          <w:sz w:val="24"/>
          <w:szCs w:val="24"/>
          <w:lang w:val="es-ES"/>
        </w:rPr>
        <w:t xml:space="preserve">. </w:t>
      </w:r>
    </w:p>
    <w:p w:rsidRPr="0029304C" w:rsidR="0029304C" w:rsidP="0029304C" w:rsidRDefault="0029304C" w14:paraId="45598FDC" w14:textId="77777777">
      <w:pPr>
        <w:jc w:val="both"/>
        <w:rPr>
          <w:rFonts w:ascii="Times New Roman" w:hAnsi="Times New Roman"/>
          <w:bCs/>
          <w:sz w:val="24"/>
          <w:szCs w:val="24"/>
          <w:lang w:val="es-ES"/>
        </w:rPr>
      </w:pPr>
      <w:r w:rsidRPr="0029304C">
        <w:rPr>
          <w:rFonts w:ascii="Times New Roman" w:hAnsi="Times New Roman"/>
          <w:bCs/>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29304C">
        <w:rPr>
          <w:rFonts w:ascii="Times New Roman" w:hAnsi="Times New Roman"/>
          <w:bCs/>
          <w:sz w:val="24"/>
          <w:szCs w:val="24"/>
        </w:rPr>
        <w:t>de la DEFASEG</w:t>
      </w:r>
      <w:r w:rsidRPr="0029304C">
        <w:rPr>
          <w:rFonts w:ascii="Times New Roman" w:hAnsi="Times New Roman"/>
          <w:bCs/>
          <w:sz w:val="24"/>
          <w:szCs w:val="24"/>
          <w:lang w:val="es-ES"/>
        </w:rPr>
        <w:t>.</w:t>
      </w:r>
    </w:p>
    <w:p w:rsidRPr="0029304C" w:rsidR="0029304C" w:rsidP="7278E41C" w:rsidRDefault="0029304C" w14:paraId="0D4B80E6" w14:textId="11B5C59A">
      <w:pPr>
        <w:jc w:val="both"/>
        <w:rPr>
          <w:rFonts w:ascii="Times New Roman" w:hAnsi="Times New Roman"/>
          <w:sz w:val="24"/>
          <w:szCs w:val="24"/>
        </w:rPr>
      </w:pPr>
      <w:r w:rsidRPr="7278E41C" w:rsidR="0029304C">
        <w:rPr>
          <w:rFonts w:ascii="Times New Roman" w:hAnsi="Times New Roman"/>
          <w:sz w:val="24"/>
          <w:szCs w:val="24"/>
          <w:lang w:val="es-ES"/>
        </w:rPr>
        <w:t xml:space="preserve">Que, en síntesis, la posición de la reclamante es la siguiente: </w:t>
      </w:r>
      <w:bookmarkStart w:name="_Hlk26782453" w:id="1"/>
      <w:r w:rsidRPr="7278E41C" w:rsidR="0029304C">
        <w:rPr>
          <w:rFonts w:ascii="Times New Roman" w:hAnsi="Times New Roman"/>
          <w:sz w:val="24"/>
          <w:szCs w:val="24"/>
        </w:rPr>
        <w:t>a)</w:t>
      </w:r>
      <w:bookmarkStart w:name="_Hlk128575208" w:id="2"/>
      <w:r w:rsidRPr="7278E41C" w:rsidR="0029304C">
        <w:rPr>
          <w:rFonts w:ascii="Times New Roman" w:hAnsi="Times New Roman"/>
          <w:sz w:val="24"/>
          <w:szCs w:val="24"/>
        </w:rPr>
        <w:t xml:space="preserve"> </w:t>
      </w:r>
      <w:bookmarkEnd w:id="1"/>
      <w:r w:rsidRPr="7278E41C" w:rsidR="0029304C">
        <w:rPr>
          <w:rFonts w:ascii="Times New Roman" w:hAnsi="Times New Roman"/>
          <w:sz w:val="24"/>
          <w:szCs w:val="24"/>
        </w:rPr>
        <w:t xml:space="preserve">El día 20/04/2024 entre las 06:15 – 06:20pm, Aproximadamente, la señora </w:t>
      </w:r>
      <w:r w:rsidRPr="7278E41C" w:rsidR="4B301349">
        <w:rPr>
          <w:rFonts w:ascii="Times New Roman" w:hAnsi="Times New Roman"/>
          <w:sz w:val="24"/>
          <w:szCs w:val="24"/>
        </w:rPr>
        <w:t>.............</w:t>
      </w:r>
      <w:r w:rsidRPr="7278E41C" w:rsidR="0029304C">
        <w:rPr>
          <w:rFonts w:ascii="Times New Roman" w:hAnsi="Times New Roman"/>
          <w:sz w:val="24"/>
          <w:szCs w:val="24"/>
        </w:rPr>
        <w:t xml:space="preserve"> se acercó al cajero para realizar un retiro de dinero, y fue intervenida por un sujeto que de manera intempestiva pretendiendo ayudarle, pues me salía saldo insuficiente en la pantalla, manipuló el teclado, para evitar que el cajero retenga su tarjeta, no pude realizar dicho retiro; b) en casa pudo identificar que no era su tarjeta; c) procedió a bloquear su tarjeta con la ayuda de un familiar por la banca </w:t>
      </w:r>
      <w:r w:rsidRPr="7278E41C" w:rsidR="0029304C">
        <w:rPr>
          <w:rFonts w:ascii="Times New Roman" w:hAnsi="Times New Roman"/>
          <w:sz w:val="24"/>
          <w:szCs w:val="24"/>
        </w:rPr>
        <w:t>por  teléfono</w:t>
      </w:r>
      <w:r w:rsidRPr="7278E41C" w:rsidR="0029304C">
        <w:rPr>
          <w:rFonts w:ascii="Times New Roman" w:hAnsi="Times New Roman"/>
          <w:sz w:val="24"/>
          <w:szCs w:val="24"/>
        </w:rPr>
        <w:t xml:space="preserve">; d) constancia de bloqueo. Fecha: 20/04/24. Hora: 19:24:04. Código de bloqueo; e) el día 22/04/24 presenté mi reclamo al BBVA caso: 22042400233 el día 27/04/24 le dieron respuesta no favorable y le derivaron con su aseguradora.  Le pidieron ciertos requisitos como denuncia policial, rellenar un formulario, su DNI, la constancia de bloqueo; f) la respuesta al siniestro </w:t>
      </w:r>
      <w:r w:rsidRPr="7278E41C" w:rsidR="08411361">
        <w:rPr>
          <w:rFonts w:ascii="Times New Roman" w:hAnsi="Times New Roman"/>
          <w:sz w:val="24"/>
          <w:szCs w:val="24"/>
        </w:rPr>
        <w:t>..........................</w:t>
      </w:r>
      <w:r w:rsidRPr="7278E41C" w:rsidR="0029304C">
        <w:rPr>
          <w:rFonts w:ascii="Times New Roman" w:hAnsi="Times New Roman"/>
          <w:sz w:val="24"/>
          <w:szCs w:val="24"/>
        </w:rPr>
        <w:t xml:space="preserve">, fue improcedente de parte de </w:t>
      </w:r>
      <w:r w:rsidRPr="7278E41C" w:rsidR="18F486D5">
        <w:rPr>
          <w:rFonts w:ascii="Times New Roman" w:hAnsi="Times New Roman"/>
          <w:sz w:val="24"/>
          <w:szCs w:val="24"/>
        </w:rPr>
        <w:t>.............................</w:t>
      </w:r>
      <w:r w:rsidRPr="7278E41C" w:rsidR="0029304C">
        <w:rPr>
          <w:rFonts w:ascii="Times New Roman" w:hAnsi="Times New Roman"/>
          <w:sz w:val="24"/>
          <w:szCs w:val="24"/>
        </w:rPr>
        <w:t xml:space="preserve"> con fecha 30/04/24: g) acude a esta entidad para la revisión de su caso, y que la aseguradora le indemnice los S/. 3,000.00 que le robaron.</w:t>
      </w:r>
    </w:p>
    <w:bookmarkEnd w:id="2"/>
    <w:p w:rsidR="0029304C" w:rsidP="0029304C" w:rsidRDefault="0029304C" w14:paraId="57BC4FB8" w14:textId="77777777">
      <w:pPr>
        <w:jc w:val="both"/>
        <w:rPr>
          <w:rFonts w:ascii="Times New Roman" w:hAnsi="Times New Roman"/>
          <w:bCs/>
          <w:sz w:val="24"/>
          <w:szCs w:val="24"/>
          <w:u w:val="single"/>
        </w:rPr>
      </w:pPr>
      <w:r w:rsidRPr="0029304C">
        <w:rPr>
          <w:rFonts w:ascii="Times New Roman" w:hAnsi="Times New Roman"/>
          <w:bCs/>
          <w:sz w:val="24"/>
          <w:szCs w:val="24"/>
          <w:lang w:val="es-ES"/>
        </w:rPr>
        <w:t xml:space="preserve">Que, por su parte y en resumen la compañía de seguros sostiene que: a) </w:t>
      </w:r>
      <w:r w:rsidRPr="0029304C">
        <w:rPr>
          <w:rFonts w:ascii="Times New Roman" w:hAnsi="Times New Roman"/>
          <w:bCs/>
          <w:sz w:val="24"/>
          <w:szCs w:val="24"/>
        </w:rPr>
        <w:t xml:space="preserve">Como fue señalado en la Carta de Rechazo enviada con fecha 30 de abril de 2024 y conforme es advertido de los hechos descritos en el reclamo efectuado, el siniestro en cuestión recae en la figura conocida como “cambiazo” figura que – como bien lo ha reconocido múltiples veces  la Defensoría del Asegurado, refiere a aquel supuesto en el cual ocurre un  “cambio de tarjeta de crédito”, lo cual no es una de las coberturas contenidas en la póliza de seguro contratado; b) es reconocida por este Colegiado mediante la Resolución N°130/23; c) la figura del cambiazo </w:t>
      </w:r>
      <w:r w:rsidRPr="0029304C">
        <w:rPr>
          <w:rFonts w:ascii="Times New Roman" w:hAnsi="Times New Roman"/>
          <w:bCs/>
          <w:sz w:val="24"/>
          <w:szCs w:val="24"/>
        </w:rPr>
        <w:lastRenderedPageBreak/>
        <w:t xml:space="preserve">no es una de las modalidades de robo, hurto cubiertas por la póliza contratada; y es que como bien ya señalamos, el “cambiazo” es una modalidad de fraude que consiste en el cambio de tarjeta de débito y/o crédito por otra; d) los contratos son obligatorios para las partes en cuanto se haya expresado en ellos, según lo preceptúa el artículo 1361 del Código Civil, por tanto, no existe justificación alguna para que se aparten de lo convenido, salvo que se pruebe que no existe coincidencia entre lo expresado en el contrato y la voluntad común de los contratantes; e) no cabe que la Compañía brinde una cobertura si es que de los propios hechos descritos y medios probatorios se desprende que no se cumple con la condición establecida en el contrato de seguro para cubrir este tipo de siniestro. </w:t>
      </w:r>
    </w:p>
    <w:p w:rsidRPr="0029304C" w:rsidR="0029304C" w:rsidP="7278E41C" w:rsidRDefault="0029304C" w14:paraId="5AC52B1B" w14:textId="267DC498">
      <w:pPr>
        <w:jc w:val="both"/>
        <w:rPr>
          <w:rFonts w:ascii="Times New Roman" w:hAnsi="Times New Roman"/>
          <w:sz w:val="24"/>
          <w:szCs w:val="24"/>
          <w:u w:val="single"/>
        </w:rPr>
      </w:pPr>
      <w:r w:rsidRPr="7278E41C" w:rsidR="0029304C">
        <w:rPr>
          <w:rFonts w:ascii="Times New Roman" w:hAnsi="Times New Roman"/>
          <w:sz w:val="24"/>
          <w:szCs w:val="24"/>
          <w:lang w:val="es-ES"/>
        </w:rPr>
        <w:t xml:space="preserve">Que, con fecha 05 de septiembre de 2024, se otorgó a </w:t>
      </w:r>
      <w:r w:rsidRPr="7278E41C" w:rsidR="3E708BE3">
        <w:rPr>
          <w:rFonts w:ascii="Times New Roman" w:hAnsi="Times New Roman"/>
          <w:sz w:val="24"/>
          <w:szCs w:val="24"/>
          <w:lang w:val="es-ES"/>
        </w:rPr>
        <w:t>....................................</w:t>
      </w:r>
      <w:r w:rsidRPr="7278E41C" w:rsidR="0029304C">
        <w:rPr>
          <w:rFonts w:ascii="Times New Roman" w:hAnsi="Times New Roman"/>
          <w:sz w:val="24"/>
          <w:szCs w:val="24"/>
          <w:lang w:val="es-ES"/>
        </w:rPr>
        <w:t xml:space="preserve"> el plazo de dos (2) días hábiles para que presente la póliza y/o certificado del seguro de protección de tarjeta que contrato la reclamante; sin embargo, hasta la fecha no ha cumplido con el requerimiento.</w:t>
      </w:r>
    </w:p>
    <w:p w:rsidRPr="0029304C" w:rsidR="0029304C" w:rsidP="0029304C" w:rsidRDefault="0029304C" w14:paraId="5EEE2DCB" w14:textId="231E93AE">
      <w:pPr>
        <w:jc w:val="both"/>
        <w:rPr>
          <w:rFonts w:ascii="Times New Roman" w:hAnsi="Times New Roman"/>
          <w:b/>
          <w:sz w:val="24"/>
          <w:szCs w:val="24"/>
          <w:lang w:val="es-ES"/>
        </w:rPr>
      </w:pPr>
      <w:r w:rsidRPr="0029304C">
        <w:rPr>
          <w:rFonts w:ascii="Times New Roman" w:hAnsi="Times New Roman"/>
          <w:b/>
          <w:sz w:val="24"/>
          <w:szCs w:val="24"/>
          <w:lang w:val="es-ES"/>
        </w:rPr>
        <w:t xml:space="preserve">CONSIDERANDO: </w:t>
      </w:r>
    </w:p>
    <w:p w:rsidRPr="0029304C" w:rsidR="0029304C" w:rsidP="0029304C" w:rsidRDefault="0029304C" w14:paraId="58C118C2"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t>PRIMERO</w:t>
      </w:r>
      <w:r w:rsidRPr="0029304C">
        <w:rPr>
          <w:rFonts w:ascii="Times New Roman" w:hAnsi="Times New Roman"/>
          <w:bCs/>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9304C" w:rsidR="0029304C" w:rsidP="0029304C" w:rsidRDefault="0029304C" w14:paraId="5B616A0F"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t>SEGUNDO</w:t>
      </w:r>
      <w:r w:rsidRPr="0029304C">
        <w:rPr>
          <w:rFonts w:ascii="Times New Roman" w:hAnsi="Times New Roman"/>
          <w:bCs/>
          <w:sz w:val="24"/>
          <w:szCs w:val="24"/>
          <w:lang w:val="es-ES"/>
        </w:rPr>
        <w:t>: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304C" w:rsidR="0029304C" w:rsidP="0029304C" w:rsidRDefault="0029304C" w14:paraId="6F3900D9"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t>TERCERO</w:t>
      </w:r>
      <w:r w:rsidRPr="0029304C">
        <w:rPr>
          <w:rFonts w:ascii="Times New Roman" w:hAnsi="Times New Roman"/>
          <w:bCs/>
          <w:sz w:val="24"/>
          <w:szCs w:val="24"/>
          <w:lang w:val="es-ES"/>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9304C" w:rsidR="0029304C" w:rsidP="0029304C" w:rsidRDefault="0029304C" w14:paraId="21704620"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t>CUARTO</w:t>
      </w:r>
      <w:r w:rsidRPr="0029304C">
        <w:rPr>
          <w:rFonts w:ascii="Times New Roman" w:hAnsi="Times New Roman"/>
          <w:bCs/>
          <w:sz w:val="24"/>
          <w:szCs w:val="24"/>
          <w:lang w:val="es-ES"/>
        </w:rPr>
        <w:t>: El artículo 1361 del Código Civil dispone que los contratos son obligatorios en cuanto se haya expresado en ellos, presumiéndose que lo declarado es lo querido por ambas partes, de manera que la parte que sostenga lo contrario debe probarlo.</w:t>
      </w:r>
    </w:p>
    <w:p w:rsidRPr="0029304C" w:rsidR="0029304C" w:rsidP="0029304C" w:rsidRDefault="0029304C" w14:paraId="6B3EF74A" w14:textId="77777777">
      <w:pPr>
        <w:jc w:val="both"/>
        <w:rPr>
          <w:rFonts w:ascii="Times New Roman" w:hAnsi="Times New Roman"/>
          <w:bCs/>
          <w:sz w:val="24"/>
          <w:szCs w:val="24"/>
          <w:u w:val="single"/>
          <w:lang w:val="es-ES"/>
        </w:rPr>
      </w:pPr>
    </w:p>
    <w:p w:rsidRPr="0029304C" w:rsidR="0029304C" w:rsidP="0029304C" w:rsidRDefault="0029304C" w14:paraId="69A1BE87"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lastRenderedPageBreak/>
        <w:t>QUINTO</w:t>
      </w:r>
      <w:r w:rsidRPr="0029304C">
        <w:rPr>
          <w:rFonts w:ascii="Times New Roman" w:hAnsi="Times New Roman"/>
          <w:bCs/>
          <w:sz w:val="24"/>
          <w:szCs w:val="24"/>
          <w:lang w:val="es-ES"/>
        </w:rPr>
        <w:t>: En materia procesal, corresponde a quien invoca hechos probar su existencia, carga procesal a la que refiere el artículo 196 del Código Procesal Civil, salvo que se acoja a alguna presunción legal de carácter relativo o absoluto.</w:t>
      </w:r>
    </w:p>
    <w:p w:rsidRPr="0029304C" w:rsidR="0029304C" w:rsidP="0029304C" w:rsidRDefault="0029304C" w14:paraId="0258950B" w14:textId="70833534">
      <w:pPr>
        <w:jc w:val="both"/>
        <w:rPr>
          <w:rFonts w:ascii="Times New Roman" w:hAnsi="Times New Roman"/>
          <w:bCs/>
          <w:sz w:val="24"/>
          <w:szCs w:val="24"/>
        </w:rPr>
      </w:pPr>
      <w:r w:rsidRPr="0029304C">
        <w:rPr>
          <w:rFonts w:ascii="Times New Roman" w:hAnsi="Times New Roman"/>
          <w:b/>
          <w:sz w:val="24"/>
          <w:szCs w:val="24"/>
          <w:u w:val="single"/>
          <w:lang w:val="es-ES"/>
        </w:rPr>
        <w:t>SEXTO</w:t>
      </w:r>
      <w:r w:rsidRPr="0029304C">
        <w:rPr>
          <w:rFonts w:ascii="Times New Roman" w:hAnsi="Times New Roman"/>
          <w:bCs/>
          <w:sz w:val="24"/>
          <w:szCs w:val="24"/>
          <w:lang w:val="es-ES"/>
        </w:rPr>
        <w:t xml:space="preserve">: </w:t>
      </w:r>
      <w:proofErr w:type="gramStart"/>
      <w:r w:rsidRPr="0029304C">
        <w:rPr>
          <w:rFonts w:ascii="Times New Roman" w:hAnsi="Times New Roman"/>
          <w:bCs/>
          <w:sz w:val="24"/>
          <w:szCs w:val="24"/>
          <w:lang w:val="es-ES"/>
        </w:rPr>
        <w:t>De acuerdo a</w:t>
      </w:r>
      <w:proofErr w:type="gramEnd"/>
      <w:r w:rsidRPr="0029304C">
        <w:rPr>
          <w:rFonts w:ascii="Times New Roman" w:hAnsi="Times New Roman"/>
          <w:bCs/>
          <w:sz w:val="24"/>
          <w:szCs w:val="24"/>
          <w:lang w:val="es-ES"/>
        </w:rPr>
        <w:t xml:space="preserve"> los términos contenidos en el rechazo, la reclamación y en la respectiva absolución, </w:t>
      </w:r>
      <w:r w:rsidRPr="0029304C">
        <w:rPr>
          <w:rFonts w:ascii="Times New Roman" w:hAnsi="Times New Roman"/>
          <w:bCs/>
          <w:sz w:val="24"/>
          <w:szCs w:val="24"/>
        </w:rPr>
        <w:t xml:space="preserve">la cuestión controvertida es determinar si el rechazo de cobertura, contenido en la Carta </w:t>
      </w:r>
      <w:r w:rsidRPr="0029304C">
        <w:rPr>
          <w:rFonts w:ascii="Times New Roman" w:hAnsi="Times New Roman"/>
          <w:bCs/>
          <w:sz w:val="24"/>
          <w:szCs w:val="24"/>
          <w:lang w:val="es-ES"/>
        </w:rPr>
        <w:t xml:space="preserve">SPT.2024/0837 </w:t>
      </w:r>
      <w:r w:rsidRPr="0029304C">
        <w:rPr>
          <w:rFonts w:ascii="Times New Roman" w:hAnsi="Times New Roman"/>
          <w:bCs/>
          <w:sz w:val="24"/>
          <w:szCs w:val="24"/>
        </w:rPr>
        <w:t>de fecha 30 de abril de 2024, cuya parte pertinente se transcribe a continuación, es justificado o no:</w:t>
      </w:r>
    </w:p>
    <w:p w:rsidRPr="0029304C" w:rsidR="0029304C" w:rsidP="0029304C" w:rsidRDefault="0029304C" w14:paraId="1B5A7993" w14:textId="7709719D">
      <w:pPr>
        <w:jc w:val="center"/>
        <w:rPr>
          <w:rFonts w:ascii="Times New Roman" w:hAnsi="Times New Roman"/>
          <w:bCs/>
          <w:sz w:val="24"/>
          <w:szCs w:val="24"/>
          <w:lang w:val="es-ES"/>
        </w:rPr>
      </w:pPr>
      <w:r w:rsidRPr="0029304C">
        <w:rPr>
          <w:rFonts w:ascii="Times New Roman" w:hAnsi="Times New Roman"/>
          <w:bCs/>
          <w:sz w:val="24"/>
          <w:szCs w:val="24"/>
          <w:lang w:val="es-ES"/>
        </w:rPr>
        <w:drawing>
          <wp:inline distT="0" distB="0" distL="0" distR="0" wp14:anchorId="69A74AFE" wp14:editId="4099BD6A">
            <wp:extent cx="3695700" cy="2476990"/>
            <wp:effectExtent l="0" t="0" r="0" b="0"/>
            <wp:docPr id="1525201662" name="Imagen 1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01662" name="Imagen 12"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01314" cy="2480753"/>
                    </a:xfrm>
                    <a:prstGeom prst="rect">
                      <a:avLst/>
                    </a:prstGeom>
                    <a:noFill/>
                    <a:ln>
                      <a:noFill/>
                    </a:ln>
                  </pic:spPr>
                </pic:pic>
              </a:graphicData>
            </a:graphic>
          </wp:inline>
        </w:drawing>
      </w:r>
    </w:p>
    <w:p w:rsidRPr="0029304C" w:rsidR="0029304C" w:rsidP="0029304C" w:rsidRDefault="0029304C" w14:paraId="2E442B32" w14:textId="77777777">
      <w:pPr>
        <w:jc w:val="both"/>
        <w:rPr>
          <w:rFonts w:ascii="Times New Roman" w:hAnsi="Times New Roman"/>
          <w:bCs/>
          <w:sz w:val="24"/>
          <w:szCs w:val="24"/>
        </w:rPr>
      </w:pPr>
      <w:r w:rsidRPr="0029304C">
        <w:rPr>
          <w:rFonts w:ascii="Times New Roman" w:hAnsi="Times New Roman"/>
          <w:bCs/>
          <w:sz w:val="24"/>
          <w:szCs w:val="24"/>
        </w:rPr>
        <w:t xml:space="preserve">La cuestión controvertida se limita, por consiguiente, en determinar si el evento ocurrido, se encuentra dentro de las coberturas contratadas. </w:t>
      </w:r>
    </w:p>
    <w:p w:rsidRPr="0029304C" w:rsidR="0029304C" w:rsidP="7278E41C" w:rsidRDefault="0029304C" w14:paraId="29073E66" w14:textId="1B27CDAD">
      <w:pPr>
        <w:jc w:val="both"/>
        <w:rPr>
          <w:rFonts w:ascii="Times New Roman" w:hAnsi="Times New Roman"/>
          <w:sz w:val="24"/>
          <w:szCs w:val="24"/>
          <w:lang w:val="es-ES"/>
        </w:rPr>
      </w:pPr>
      <w:r w:rsidRPr="7278E41C" w:rsidR="0029304C">
        <w:rPr>
          <w:rFonts w:ascii="Times New Roman" w:hAnsi="Times New Roman"/>
          <w:b w:val="1"/>
          <w:bCs w:val="1"/>
          <w:sz w:val="24"/>
          <w:szCs w:val="24"/>
          <w:u w:val="single"/>
          <w:lang w:val="es-ES"/>
        </w:rPr>
        <w:t>SÉPTIMO</w:t>
      </w:r>
      <w:r w:rsidRPr="7278E41C" w:rsidR="0029304C">
        <w:rPr>
          <w:rFonts w:ascii="Times New Roman" w:hAnsi="Times New Roman"/>
          <w:sz w:val="24"/>
          <w:szCs w:val="24"/>
          <w:lang w:val="es-ES"/>
        </w:rPr>
        <w:t>:</w:t>
      </w:r>
      <w:r w:rsidRPr="7278E41C" w:rsidR="0029304C">
        <w:rPr>
          <w:rFonts w:ascii="Times New Roman" w:hAnsi="Times New Roman"/>
          <w:sz w:val="24"/>
          <w:szCs w:val="24"/>
          <w:lang w:val="es-MX"/>
        </w:rPr>
        <w:t xml:space="preserve"> </w:t>
      </w:r>
      <w:r w:rsidRPr="7278E41C" w:rsidR="0029304C">
        <w:rPr>
          <w:rFonts w:ascii="Times New Roman" w:hAnsi="Times New Roman"/>
          <w:sz w:val="24"/>
          <w:szCs w:val="24"/>
          <w:lang w:val="es-ES"/>
        </w:rPr>
        <w:t xml:space="preserve">De acuerdo con el reclamo presentado, con fecha 20 de abril de 2024, la señora </w:t>
      </w:r>
      <w:r w:rsidRPr="7278E41C" w:rsidR="4B301349">
        <w:rPr>
          <w:rFonts w:ascii="Times New Roman" w:hAnsi="Times New Roman"/>
          <w:sz w:val="24"/>
          <w:szCs w:val="24"/>
          <w:lang w:val="es-ES"/>
        </w:rPr>
        <w:t>.............</w:t>
      </w:r>
      <w:r w:rsidRPr="7278E41C" w:rsidR="0029304C">
        <w:rPr>
          <w:rFonts w:ascii="Times New Roman" w:hAnsi="Times New Roman"/>
          <w:sz w:val="24"/>
          <w:szCs w:val="24"/>
          <w:lang w:val="es-ES"/>
        </w:rPr>
        <w:t xml:space="preserve"> sufrió el cambiazo de su tarjeta; y, posteriormente, retiraron la suma de S/. 3,000.00 (Tres Mil con 00/100 Soles) de un cajero automático:</w:t>
      </w:r>
    </w:p>
    <w:p w:rsidRPr="0029304C" w:rsidR="0029304C" w:rsidP="0029304C" w:rsidRDefault="0029304C" w14:paraId="15F1927E" w14:textId="7ACB20C9">
      <w:pPr>
        <w:jc w:val="center"/>
        <w:rPr>
          <w:rFonts w:ascii="Times New Roman" w:hAnsi="Times New Roman"/>
          <w:bCs/>
          <w:sz w:val="24"/>
          <w:szCs w:val="24"/>
          <w:lang w:val="es-ES"/>
        </w:rPr>
      </w:pPr>
      <w:r w:rsidRPr="0029304C">
        <w:rPr>
          <w:rFonts w:ascii="Times New Roman" w:hAnsi="Times New Roman"/>
          <w:bCs/>
          <w:sz w:val="24"/>
          <w:szCs w:val="24"/>
          <w:lang w:val="es-ES"/>
        </w:rPr>
        <w:drawing>
          <wp:inline distT="0" distB="0" distL="0" distR="0" wp14:anchorId="51F4E9B5" wp14:editId="098E625D">
            <wp:extent cx="4781550" cy="2678820"/>
            <wp:effectExtent l="0" t="0" r="0" b="7620"/>
            <wp:docPr id="1533369665" name="Imagen 11" descr="Imagen de la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69665" name="Imagen 11" descr="Imagen de la pantalla de un celular&#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1359" cy="2689918"/>
                    </a:xfrm>
                    <a:prstGeom prst="rect">
                      <a:avLst/>
                    </a:prstGeom>
                    <a:noFill/>
                    <a:ln>
                      <a:noFill/>
                    </a:ln>
                  </pic:spPr>
                </pic:pic>
              </a:graphicData>
            </a:graphic>
          </wp:inline>
        </w:drawing>
      </w:r>
    </w:p>
    <w:p w:rsidRPr="0029304C" w:rsidR="0029304C" w:rsidP="0029304C" w:rsidRDefault="0029304C" w14:paraId="6F8DB187" w14:textId="77777777">
      <w:pPr>
        <w:jc w:val="both"/>
        <w:rPr>
          <w:rFonts w:ascii="Times New Roman" w:hAnsi="Times New Roman"/>
          <w:bCs/>
          <w:sz w:val="24"/>
          <w:szCs w:val="24"/>
          <w:lang w:val="es-ES"/>
        </w:rPr>
      </w:pPr>
    </w:p>
    <w:p w:rsidRPr="0029304C" w:rsidR="0029304C" w:rsidP="0029304C" w:rsidRDefault="0029304C" w14:paraId="29E08C5E" w14:textId="77777777">
      <w:pPr>
        <w:jc w:val="both"/>
        <w:rPr>
          <w:rFonts w:ascii="Times New Roman" w:hAnsi="Times New Roman"/>
          <w:bCs/>
          <w:sz w:val="24"/>
          <w:szCs w:val="24"/>
          <w:lang w:val="es-ES"/>
        </w:rPr>
      </w:pPr>
      <w:r w:rsidRPr="0029304C">
        <w:rPr>
          <w:rFonts w:ascii="Times New Roman" w:hAnsi="Times New Roman"/>
          <w:b/>
          <w:sz w:val="24"/>
          <w:szCs w:val="24"/>
          <w:u w:val="single"/>
          <w:lang w:val="es-ES"/>
        </w:rPr>
        <w:t>OCTAVO</w:t>
      </w:r>
      <w:r w:rsidRPr="0029304C">
        <w:rPr>
          <w:rFonts w:ascii="Times New Roman" w:hAnsi="Times New Roman"/>
          <w:bCs/>
          <w:sz w:val="24"/>
          <w:szCs w:val="24"/>
          <w:lang w:val="es-ES"/>
        </w:rPr>
        <w:t>: Ahora bien, la aseguradora no ha cumplido con presentar la póliza y/o certificado del Seguro de Protección de Tarjeta BBVA contratada por la reclamante, a fin de verificar y analizar las coberturas contratadas, así como las condiciones, deducibles y la suma asegurada. Por el contrario, y a pesar del requerimiento efectuado con fecha 05 de septiembre de 2024, solo ha presentado un certificado modelo donde no se plasman las condiciones particulares.</w:t>
      </w:r>
    </w:p>
    <w:p w:rsidR="0029304C" w:rsidP="0029304C" w:rsidRDefault="0029304C" w14:paraId="0EDD8912" w14:textId="77777777">
      <w:pPr>
        <w:jc w:val="both"/>
        <w:rPr>
          <w:rFonts w:ascii="Times New Roman" w:hAnsi="Times New Roman"/>
          <w:bCs/>
          <w:sz w:val="24"/>
          <w:szCs w:val="24"/>
          <w:lang w:val="es-ES"/>
        </w:rPr>
      </w:pPr>
      <w:r w:rsidRPr="0029304C">
        <w:rPr>
          <w:rFonts w:ascii="Times New Roman" w:hAnsi="Times New Roman"/>
          <w:bCs/>
          <w:sz w:val="24"/>
          <w:szCs w:val="24"/>
          <w:lang w:val="es-ES"/>
        </w:rPr>
        <w:t xml:space="preserve">En consecuencia, al no cumplir con esa carga probatoria, la aseguradora no está legitimada para rechazar la solicitud de cobertura. </w:t>
      </w:r>
    </w:p>
    <w:p w:rsidRPr="0029304C" w:rsidR="008B4FFF" w:rsidP="7278E41C" w:rsidRDefault="008B4FFF" w14:paraId="7802BCD1" w14:textId="6A6C0882">
      <w:pPr>
        <w:jc w:val="both"/>
        <w:rPr>
          <w:rFonts w:ascii="Times New Roman" w:hAnsi="Times New Roman"/>
          <w:sz w:val="24"/>
          <w:szCs w:val="24"/>
          <w:lang w:val="es-ES"/>
        </w:rPr>
      </w:pPr>
      <w:r w:rsidRPr="7278E41C" w:rsidR="008B4FFF">
        <w:rPr>
          <w:rFonts w:ascii="Times New Roman" w:hAnsi="Times New Roman"/>
          <w:sz w:val="24"/>
          <w:szCs w:val="24"/>
          <w:lang w:val="es-ES"/>
        </w:rPr>
        <w:t>Sin perjuicio de ello,</w:t>
      </w:r>
      <w:r w:rsidRPr="7278E41C" w:rsidR="00EA039D">
        <w:rPr>
          <w:rFonts w:ascii="Times New Roman" w:hAnsi="Times New Roman"/>
          <w:sz w:val="24"/>
          <w:szCs w:val="24"/>
          <w:lang w:val="es-ES"/>
        </w:rPr>
        <w:t xml:space="preserve"> </w:t>
      </w:r>
      <w:r w:rsidRPr="7278E41C" w:rsidR="008B4FFF">
        <w:rPr>
          <w:rFonts w:ascii="Times New Roman" w:hAnsi="Times New Roman"/>
          <w:sz w:val="24"/>
          <w:szCs w:val="24"/>
          <w:lang w:val="es-ES"/>
        </w:rPr>
        <w:t xml:space="preserve">si </w:t>
      </w:r>
      <w:r w:rsidRPr="7278E41C" w:rsidR="3E708BE3">
        <w:rPr>
          <w:rFonts w:ascii="Times New Roman" w:hAnsi="Times New Roman"/>
          <w:sz w:val="24"/>
          <w:szCs w:val="24"/>
          <w:lang w:val="es-ES"/>
        </w:rPr>
        <w:t>....................................</w:t>
      </w:r>
      <w:r w:rsidRPr="7278E41C" w:rsidR="00EA039D">
        <w:rPr>
          <w:rFonts w:ascii="Times New Roman" w:hAnsi="Times New Roman"/>
          <w:sz w:val="24"/>
          <w:szCs w:val="24"/>
          <w:lang w:val="es-ES"/>
        </w:rPr>
        <w:t xml:space="preserve"> </w:t>
      </w:r>
      <w:r w:rsidRPr="7278E41C" w:rsidR="00951BE8">
        <w:rPr>
          <w:rFonts w:ascii="Times New Roman" w:hAnsi="Times New Roman"/>
          <w:sz w:val="24"/>
          <w:szCs w:val="24"/>
          <w:lang w:val="es-ES"/>
        </w:rPr>
        <w:t xml:space="preserve">en vía de </w:t>
      </w:r>
      <w:r w:rsidRPr="7278E41C" w:rsidR="00951BE8">
        <w:rPr>
          <w:rFonts w:ascii="Times New Roman" w:hAnsi="Times New Roman"/>
          <w:sz w:val="24"/>
          <w:szCs w:val="24"/>
        </w:rPr>
        <w:t>Recurso Impugnat</w:t>
      </w:r>
      <w:r w:rsidRPr="7278E41C" w:rsidR="00EA039D">
        <w:rPr>
          <w:rFonts w:ascii="Times New Roman" w:hAnsi="Times New Roman"/>
          <w:sz w:val="24"/>
          <w:szCs w:val="24"/>
        </w:rPr>
        <w:t>orio</w:t>
      </w:r>
      <w:r w:rsidRPr="7278E41C" w:rsidR="00951BE8">
        <w:rPr>
          <w:rFonts w:ascii="Times New Roman" w:hAnsi="Times New Roman"/>
          <w:sz w:val="24"/>
          <w:szCs w:val="24"/>
        </w:rPr>
        <w:t xml:space="preserve"> presenta </w:t>
      </w:r>
      <w:r w:rsidRPr="7278E41C" w:rsidR="0050619C">
        <w:rPr>
          <w:rFonts w:ascii="Times New Roman" w:hAnsi="Times New Roman"/>
          <w:sz w:val="24"/>
          <w:szCs w:val="24"/>
        </w:rPr>
        <w:t>el contrato d</w:t>
      </w:r>
      <w:r w:rsidRPr="7278E41C" w:rsidR="00853031">
        <w:rPr>
          <w:rFonts w:ascii="Times New Roman" w:hAnsi="Times New Roman"/>
          <w:sz w:val="24"/>
          <w:szCs w:val="24"/>
        </w:rPr>
        <w:t>e seguro solicitado, la Defensoría del Asegurado podrá analizar debidamente este documento.</w:t>
      </w:r>
    </w:p>
    <w:p w:rsidRPr="0029304C" w:rsidR="0029304C" w:rsidP="7278E41C" w:rsidRDefault="0029304C" w14:paraId="29FBC8D5" w14:textId="5E802B68">
      <w:pPr>
        <w:jc w:val="both"/>
        <w:rPr>
          <w:rFonts w:ascii="Times New Roman" w:hAnsi="Times New Roman"/>
          <w:sz w:val="24"/>
          <w:szCs w:val="24"/>
          <w:lang w:val="es-ES"/>
        </w:rPr>
      </w:pPr>
      <w:r w:rsidRPr="7278E41C" w:rsidR="0029304C">
        <w:rPr>
          <w:rFonts w:ascii="Times New Roman" w:hAnsi="Times New Roman"/>
          <w:b w:val="1"/>
          <w:bCs w:val="1"/>
          <w:sz w:val="24"/>
          <w:szCs w:val="24"/>
          <w:u w:val="single"/>
          <w:lang w:val="es-ES"/>
        </w:rPr>
        <w:t>NOVENO</w:t>
      </w:r>
      <w:r w:rsidRPr="7278E41C" w:rsidR="0029304C">
        <w:rPr>
          <w:rFonts w:ascii="Times New Roman" w:hAnsi="Times New Roman"/>
          <w:sz w:val="24"/>
          <w:szCs w:val="24"/>
          <w:lang w:val="es-ES"/>
        </w:rPr>
        <w:t xml:space="preserve">: </w:t>
      </w:r>
      <w:r w:rsidRPr="7278E41C" w:rsidR="0029304C">
        <w:rPr>
          <w:rFonts w:ascii="Times New Roman" w:hAnsi="Times New Roman"/>
          <w:sz w:val="24"/>
          <w:szCs w:val="24"/>
        </w:rPr>
        <w:t xml:space="preserve">Se exhorta finalmente a </w:t>
      </w:r>
      <w:r w:rsidRPr="7278E41C" w:rsidR="3E708BE3">
        <w:rPr>
          <w:rFonts w:ascii="Times New Roman" w:hAnsi="Times New Roman"/>
          <w:sz w:val="24"/>
          <w:szCs w:val="24"/>
        </w:rPr>
        <w:t>....................................</w:t>
      </w:r>
      <w:r w:rsidRPr="7278E41C" w:rsidR="0029304C">
        <w:rPr>
          <w:rFonts w:ascii="Times New Roman" w:hAnsi="Times New Roman"/>
          <w:sz w:val="24"/>
          <w:szCs w:val="24"/>
        </w:rPr>
        <w:t xml:space="preserve"> para que cuide de cumplir oportunamente con la documentación requerida, así como de la formalización de sus compromisos ante esta Defensoría.</w:t>
      </w:r>
    </w:p>
    <w:p w:rsidRPr="0029304C" w:rsidR="0029304C" w:rsidP="0029304C" w:rsidRDefault="0029304C" w14:paraId="307054B5" w14:textId="77777777">
      <w:pPr>
        <w:jc w:val="both"/>
        <w:rPr>
          <w:rFonts w:ascii="Times New Roman" w:hAnsi="Times New Roman"/>
          <w:b/>
          <w:sz w:val="24"/>
          <w:szCs w:val="24"/>
          <w:lang w:val="es-ES"/>
        </w:rPr>
      </w:pPr>
      <w:r w:rsidRPr="0029304C">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29304C" w:rsidR="0029304C" w:rsidP="0029304C" w:rsidRDefault="0029304C" w14:paraId="083154C7" w14:textId="77777777">
      <w:pPr>
        <w:jc w:val="both"/>
        <w:rPr>
          <w:rFonts w:ascii="Times New Roman" w:hAnsi="Times New Roman"/>
          <w:b/>
          <w:sz w:val="24"/>
          <w:szCs w:val="24"/>
          <w:lang w:val="es-ES"/>
        </w:rPr>
      </w:pPr>
      <w:r w:rsidRPr="0029304C">
        <w:rPr>
          <w:rFonts w:ascii="Times New Roman" w:hAnsi="Times New Roman"/>
          <w:b/>
          <w:sz w:val="24"/>
          <w:szCs w:val="24"/>
          <w:lang w:val="es-ES"/>
        </w:rPr>
        <w:t>RESUELVE:</w:t>
      </w:r>
    </w:p>
    <w:p w:rsidRPr="0029304C" w:rsidR="00CF3B25" w:rsidP="7278E41C" w:rsidRDefault="0029304C" w14:paraId="708E7A04" w14:textId="45127637">
      <w:pPr>
        <w:jc w:val="both"/>
        <w:rPr>
          <w:rFonts w:ascii="Times New Roman" w:hAnsi="Times New Roman"/>
          <w:b w:val="1"/>
          <w:bCs w:val="1"/>
          <w:sz w:val="24"/>
          <w:szCs w:val="24"/>
          <w:lang w:val="es-MX"/>
        </w:rPr>
      </w:pPr>
      <w:r w:rsidRPr="7278E41C" w:rsidR="0029304C">
        <w:rPr>
          <w:rFonts w:ascii="Times New Roman" w:hAnsi="Times New Roman"/>
          <w:sz w:val="24"/>
          <w:szCs w:val="24"/>
          <w:lang w:val="es-ES"/>
        </w:rPr>
        <w:t xml:space="preserve">Declarar </w:t>
      </w:r>
      <w:r w:rsidRPr="7278E41C" w:rsidR="0029304C">
        <w:rPr>
          <w:rFonts w:ascii="Times New Roman" w:hAnsi="Times New Roman"/>
          <w:b w:val="1"/>
          <w:bCs w:val="1"/>
          <w:sz w:val="24"/>
          <w:szCs w:val="24"/>
          <w:lang w:val="es-ES"/>
        </w:rPr>
        <w:t>FUNDADA</w:t>
      </w:r>
      <w:r w:rsidRPr="7278E41C" w:rsidR="0029304C">
        <w:rPr>
          <w:rFonts w:ascii="Times New Roman" w:hAnsi="Times New Roman"/>
          <w:sz w:val="24"/>
          <w:szCs w:val="24"/>
          <w:lang w:val="es-ES"/>
        </w:rPr>
        <w:t xml:space="preserve"> la reclamación interpuesta</w:t>
      </w:r>
      <w:r w:rsidRPr="7278E41C" w:rsidR="0029304C">
        <w:rPr>
          <w:rFonts w:ascii="Times New Roman" w:hAnsi="Times New Roman"/>
          <w:sz w:val="24"/>
          <w:szCs w:val="24"/>
          <w:lang w:val="es-MX"/>
        </w:rPr>
        <w:t xml:space="preserve"> por </w:t>
      </w:r>
      <w:r w:rsidRPr="7278E41C" w:rsidR="63D90E8D">
        <w:rPr>
          <w:rFonts w:ascii="Times New Roman" w:hAnsi="Times New Roman"/>
          <w:b w:val="1"/>
          <w:bCs w:val="1"/>
          <w:sz w:val="24"/>
          <w:szCs w:val="24"/>
          <w:lang w:val="es-ES"/>
        </w:rPr>
        <w:t>..........................................................................</w:t>
      </w:r>
      <w:r w:rsidRPr="7278E41C" w:rsidR="0029304C">
        <w:rPr>
          <w:rFonts w:ascii="Times New Roman" w:hAnsi="Times New Roman"/>
          <w:sz w:val="24"/>
          <w:szCs w:val="24"/>
        </w:rPr>
        <w:t xml:space="preserve"> </w:t>
      </w:r>
      <w:r w:rsidRPr="7278E41C" w:rsidR="0029304C">
        <w:rPr>
          <w:rFonts w:ascii="Times New Roman" w:hAnsi="Times New Roman"/>
          <w:sz w:val="24"/>
          <w:szCs w:val="24"/>
          <w:lang w:val="es-ES"/>
        </w:rPr>
        <w:t xml:space="preserve">contra </w:t>
      </w:r>
      <w:r w:rsidRPr="7278E41C" w:rsidR="3E708BE3">
        <w:rPr>
          <w:rFonts w:ascii="Times New Roman" w:hAnsi="Times New Roman"/>
          <w:b w:val="1"/>
          <w:bCs w:val="1"/>
          <w:sz w:val="24"/>
          <w:szCs w:val="24"/>
          <w:lang w:val="es-ES"/>
        </w:rPr>
        <w:t>....................................</w:t>
      </w:r>
      <w:r w:rsidRPr="7278E41C" w:rsidR="0029304C">
        <w:rPr>
          <w:rFonts w:ascii="Times New Roman" w:hAnsi="Times New Roman"/>
          <w:sz w:val="24"/>
          <w:szCs w:val="24"/>
          <w:lang w:val="es-MX"/>
        </w:rPr>
        <w:t xml:space="preserve">, debiendo la aseguradora cumplir con otorgar la cobertura reclamada </w:t>
      </w:r>
      <w:r w:rsidRPr="7278E41C" w:rsidR="0029304C">
        <w:rPr>
          <w:rFonts w:ascii="Times New Roman" w:hAnsi="Times New Roman"/>
          <w:sz w:val="24"/>
          <w:szCs w:val="24"/>
        </w:rPr>
        <w:t xml:space="preserve">del </w:t>
      </w:r>
      <w:r w:rsidRPr="7278E41C" w:rsidR="0029304C">
        <w:rPr>
          <w:rFonts w:ascii="Times New Roman" w:hAnsi="Times New Roman"/>
          <w:b w:val="1"/>
          <w:bCs w:val="1"/>
          <w:sz w:val="24"/>
          <w:szCs w:val="24"/>
          <w:lang w:val="es-MX"/>
        </w:rPr>
        <w:t>SEGURO DE PROTECCIÓN DE TARJETA.</w:t>
      </w:r>
    </w:p>
    <w:p w:rsidRPr="00792BF2" w:rsidR="007E21A6" w:rsidP="00792BF2" w:rsidRDefault="00D00142" w14:paraId="2DE1D337" w14:textId="1756189B">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Pr="00792BF2" w:rsidR="00B81BC6">
        <w:rPr>
          <w:rFonts w:ascii="Times New Roman" w:hAnsi="Times New Roman"/>
          <w:sz w:val="24"/>
          <w:szCs w:val="24"/>
        </w:rPr>
        <w:t>1</w:t>
      </w:r>
      <w:r w:rsidRPr="00792BF2" w:rsidR="00CF3B25">
        <w:rPr>
          <w:rFonts w:ascii="Times New Roman" w:hAnsi="Times New Roman"/>
          <w:sz w:val="24"/>
          <w:szCs w:val="24"/>
        </w:rPr>
        <w:t>2</w:t>
      </w:r>
      <w:r w:rsidRPr="00792BF2" w:rsidR="00621292">
        <w:rPr>
          <w:rFonts w:ascii="Times New Roman" w:hAnsi="Times New Roman"/>
          <w:sz w:val="24"/>
          <w:szCs w:val="24"/>
        </w:rPr>
        <w:t xml:space="preserve"> </w:t>
      </w:r>
      <w:r w:rsidRPr="00792BF2">
        <w:rPr>
          <w:rFonts w:ascii="Times New Roman" w:hAnsi="Times New Roman"/>
          <w:sz w:val="24"/>
          <w:szCs w:val="24"/>
        </w:rPr>
        <w:t>de</w:t>
      </w:r>
      <w:r w:rsidRPr="00792BF2" w:rsidR="005409B6">
        <w:rPr>
          <w:rFonts w:ascii="Times New Roman" w:hAnsi="Times New Roman"/>
          <w:sz w:val="24"/>
          <w:szCs w:val="24"/>
        </w:rPr>
        <w:t xml:space="preserve"> </w:t>
      </w:r>
      <w:r w:rsidRPr="00792BF2" w:rsidR="00A64EA2">
        <w:rPr>
          <w:rFonts w:ascii="Times New Roman" w:hAnsi="Times New Roman"/>
          <w:sz w:val="24"/>
          <w:szCs w:val="24"/>
        </w:rPr>
        <w:t>septiembre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E7D3B" w:rsidP="00722F1A" w:rsidRDefault="006E7D3B" w14:paraId="040BE402" w14:textId="77777777">
      <w:pPr>
        <w:spacing w:after="0" w:line="240" w:lineRule="auto"/>
      </w:pPr>
      <w:r>
        <w:separator/>
      </w:r>
    </w:p>
  </w:endnote>
  <w:endnote w:type="continuationSeparator" w:id="0">
    <w:p w:rsidR="006E7D3B" w:rsidP="00722F1A" w:rsidRDefault="006E7D3B" w14:paraId="6C582D7E" w14:textId="77777777">
      <w:pPr>
        <w:spacing w:after="0" w:line="240" w:lineRule="auto"/>
      </w:pPr>
      <w:r>
        <w:continuationSeparator/>
      </w:r>
    </w:p>
  </w:endnote>
  <w:endnote w:type="continuationNotice" w:id="1">
    <w:p w:rsidR="006E7D3B" w:rsidRDefault="006E7D3B" w14:paraId="6D14AC6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E7D3B" w:rsidP="00722F1A" w:rsidRDefault="006E7D3B" w14:paraId="06EA1822" w14:textId="77777777">
      <w:pPr>
        <w:spacing w:after="0" w:line="240" w:lineRule="auto"/>
      </w:pPr>
      <w:r>
        <w:separator/>
      </w:r>
    </w:p>
  </w:footnote>
  <w:footnote w:type="continuationSeparator" w:id="0">
    <w:p w:rsidR="006E7D3B" w:rsidP="00722F1A" w:rsidRDefault="006E7D3B" w14:paraId="40F64EE8" w14:textId="77777777">
      <w:pPr>
        <w:spacing w:after="0" w:line="240" w:lineRule="auto"/>
      </w:pPr>
      <w:r>
        <w:continuationSeparator/>
      </w:r>
    </w:p>
  </w:footnote>
  <w:footnote w:type="continuationNotice" w:id="1">
    <w:p w:rsidR="006E7D3B" w:rsidRDefault="006E7D3B" w14:paraId="1A37FF0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397"/>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04C"/>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0619C"/>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E7D3B"/>
    <w:rsid w:val="006F001C"/>
    <w:rsid w:val="006F309C"/>
    <w:rsid w:val="006F5F21"/>
    <w:rsid w:val="00703902"/>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3031"/>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4FFF"/>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1BE8"/>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06D2"/>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803"/>
    <w:rsid w:val="00D63CFD"/>
    <w:rsid w:val="00D645CF"/>
    <w:rsid w:val="00D65868"/>
    <w:rsid w:val="00D66F3E"/>
    <w:rsid w:val="00D70FEF"/>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039D"/>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4993CEF"/>
    <w:rsid w:val="08411361"/>
    <w:rsid w:val="18F486D5"/>
    <w:rsid w:val="3E708BE3"/>
    <w:rsid w:val="4B301349"/>
    <w:rsid w:val="4C793A5D"/>
    <w:rsid w:val="52174F00"/>
    <w:rsid w:val="63D90E8D"/>
    <w:rsid w:val="7278E41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468151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26104170">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619363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67462352">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44793988">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38812000">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B3CC95F-A1E5-426B-B5AA-9DD1082141D1}"/>
</file>

<file path=customXml/itemProps3.xml><?xml version="1.0" encoding="utf-8"?>
<ds:datastoreItem xmlns:ds="http://schemas.openxmlformats.org/officeDocument/2006/customXml" ds:itemID="{311E8DD0-E1DA-4CE9-B426-39F498C5DB79}"/>
</file>

<file path=customXml/itemProps4.xml><?xml version="1.0" encoding="utf-8"?>
<ds:datastoreItem xmlns:ds="http://schemas.openxmlformats.org/officeDocument/2006/customXml" ds:itemID="{73A814A2-C04C-4638-BDB6-419F737908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878</cp:revision>
  <cp:lastPrinted>2024-09-13T14:54:00Z</cp:lastPrinted>
  <dcterms:created xsi:type="dcterms:W3CDTF">2022-12-22T22:59:00Z</dcterms:created>
  <dcterms:modified xsi:type="dcterms:W3CDTF">2025-10-06T17:42:20Z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