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D4D68" w:rsidR="000341A4" w:rsidP="00AB6141" w:rsidRDefault="000341A4" w14:paraId="6752CB7C" w14:textId="77777777" w14:noSpellErr="1">
      <w:pPr>
        <w:pStyle w:val="Puesto"/>
        <w:tabs>
          <w:tab w:val="left" w:pos="2730"/>
          <w:tab w:val="center" w:pos="4419"/>
        </w:tabs>
        <w:jc w:val="both"/>
        <w:outlineLvl w:val="0"/>
        <w:rPr>
          <w:rStyle w:val="Textoennegrita"/>
          <w:lang w:val="es-ES"/>
        </w:rPr>
      </w:pPr>
    </w:p>
    <w:p w:rsidR="09B31706" w:rsidP="09B31706" w:rsidRDefault="09B31706" w14:paraId="30AEEA53" w14:textId="1710EC3E">
      <w:pPr>
        <w:pStyle w:val="Puesto"/>
        <w:tabs>
          <w:tab w:val="left" w:leader="none" w:pos="2730"/>
          <w:tab w:val="center" w:leader="none" w:pos="4419"/>
        </w:tabs>
        <w:jc w:val="both"/>
        <w:outlineLvl w:val="0"/>
        <w:rPr>
          <w:rStyle w:val="Textoennegrita"/>
          <w:lang w:val="es-ES"/>
        </w:rPr>
      </w:pPr>
    </w:p>
    <w:p w:rsidRPr="002D4D68" w:rsidR="000341A4" w:rsidP="00AB6141" w:rsidRDefault="000341A4" w14:paraId="56329F19" w14:textId="77777777">
      <w:pPr>
        <w:pStyle w:val="Puesto"/>
        <w:tabs>
          <w:tab w:val="left" w:pos="2730"/>
          <w:tab w:val="center" w:pos="4419"/>
        </w:tabs>
        <w:outlineLvl w:val="0"/>
        <w:rPr>
          <w:rStyle w:val="Textoennegrita"/>
          <w:lang w:val="es-ES"/>
        </w:rPr>
      </w:pPr>
    </w:p>
    <w:p w:rsidR="001A4E48" w:rsidP="001A4E48" w:rsidRDefault="00D00142" w14:paraId="783043A4" w14:textId="34B9454E">
      <w:pPr>
        <w:pStyle w:val="Puesto"/>
        <w:tabs>
          <w:tab w:val="left" w:pos="2730"/>
          <w:tab w:val="center" w:pos="4419"/>
        </w:tabs>
        <w:outlineLvl w:val="0"/>
        <w:rPr>
          <w:rStyle w:val="Textoennegrita"/>
          <w:b/>
          <w:bCs/>
          <w:lang w:val="es-ES"/>
        </w:rPr>
      </w:pPr>
      <w:r w:rsidRPr="002D4D68">
        <w:rPr>
          <w:rStyle w:val="Textoennegrita"/>
          <w:b/>
          <w:bCs/>
          <w:lang w:val="es-ES"/>
        </w:rPr>
        <w:t xml:space="preserve">RESOLUCION </w:t>
      </w:r>
      <w:proofErr w:type="spellStart"/>
      <w:r w:rsidRPr="002D4D68">
        <w:rPr>
          <w:rStyle w:val="Textoennegrita"/>
          <w:b/>
          <w:bCs/>
          <w:lang w:val="es-ES"/>
        </w:rPr>
        <w:t>N°</w:t>
      </w:r>
      <w:proofErr w:type="spellEnd"/>
      <w:r w:rsidRPr="002D4D68" w:rsidR="000341A4">
        <w:rPr>
          <w:rStyle w:val="Textoennegrita"/>
          <w:b/>
          <w:bCs/>
          <w:lang w:val="es-ES"/>
        </w:rPr>
        <w:t xml:space="preserve"> </w:t>
      </w:r>
      <w:r w:rsidRPr="002D4D68" w:rsidR="005E0729">
        <w:rPr>
          <w:rStyle w:val="Textoennegrita"/>
          <w:b/>
          <w:bCs/>
          <w:lang w:val="es-ES"/>
        </w:rPr>
        <w:t>20</w:t>
      </w:r>
      <w:r w:rsidR="0088680E">
        <w:rPr>
          <w:rStyle w:val="Textoennegrita"/>
          <w:b/>
          <w:bCs/>
          <w:lang w:val="es-ES"/>
        </w:rPr>
        <w:t>7</w:t>
      </w:r>
      <w:r w:rsidRPr="002D4D68">
        <w:rPr>
          <w:rStyle w:val="Textoennegrita"/>
          <w:b/>
          <w:bCs/>
          <w:lang w:val="es-ES"/>
        </w:rPr>
        <w:t>/2</w:t>
      </w:r>
      <w:r w:rsidRPr="002D4D68" w:rsidR="004B168E">
        <w:rPr>
          <w:rStyle w:val="Textoennegrita"/>
          <w:b/>
          <w:bCs/>
          <w:lang w:val="es-ES"/>
        </w:rPr>
        <w:t>4</w:t>
      </w:r>
    </w:p>
    <w:p w:rsidR="00681A20" w:rsidP="00ED3111" w:rsidRDefault="00681A20" w14:paraId="36F19AE1" w14:textId="77777777">
      <w:pPr>
        <w:pStyle w:val="Puesto"/>
        <w:tabs>
          <w:tab w:val="left" w:pos="2730"/>
          <w:tab w:val="center" w:pos="4419"/>
        </w:tabs>
        <w:jc w:val="both"/>
        <w:outlineLvl w:val="0"/>
        <w:rPr>
          <w:lang w:val="es-ES"/>
        </w:rPr>
      </w:pPr>
    </w:p>
    <w:p w:rsidRPr="00ED3111" w:rsidR="00ED3111" w:rsidP="00ED3111" w:rsidRDefault="00ED3111" w14:paraId="15602A7E" w14:textId="77777777">
      <w:pPr>
        <w:jc w:val="both"/>
        <w:rPr>
          <w:rFonts w:ascii="Times New Roman" w:hAnsi="Times New Roman"/>
          <w:b/>
          <w:sz w:val="23"/>
          <w:szCs w:val="23"/>
        </w:rPr>
      </w:pPr>
      <w:r w:rsidRPr="00ED3111">
        <w:rPr>
          <w:rFonts w:ascii="Times New Roman" w:hAnsi="Times New Roman"/>
          <w:b/>
          <w:sz w:val="23"/>
          <w:szCs w:val="23"/>
        </w:rPr>
        <w:t>VISTOS</w:t>
      </w:r>
    </w:p>
    <w:p w:rsidRPr="00ED3111" w:rsidR="00ED3111" w:rsidP="00ED3111" w:rsidRDefault="00ED3111" w14:paraId="41C0947A" w14:textId="12F74ABC">
      <w:pPr>
        <w:jc w:val="both"/>
        <w:rPr>
          <w:rFonts w:ascii="Times New Roman" w:hAnsi="Times New Roman"/>
          <w:sz w:val="23"/>
          <w:szCs w:val="23"/>
        </w:rPr>
      </w:pPr>
      <w:r w:rsidRPr="09B31706" w:rsidR="00ED3111">
        <w:rPr>
          <w:rFonts w:ascii="Times New Roman" w:hAnsi="Times New Roman"/>
          <w:sz w:val="23"/>
          <w:szCs w:val="23"/>
        </w:rPr>
        <w:t xml:space="preserve">Que, </w:t>
      </w:r>
      <w:r w:rsidRPr="09B31706" w:rsidR="4D5911BC">
        <w:rPr>
          <w:rFonts w:ascii="Times New Roman" w:hAnsi="Times New Roman"/>
          <w:b w:val="1"/>
          <w:bCs w:val="1"/>
          <w:sz w:val="23"/>
          <w:szCs w:val="23"/>
        </w:rPr>
        <w:t>......................................................................</w:t>
      </w:r>
      <w:r w:rsidRPr="09B31706" w:rsidR="00ED3111">
        <w:rPr>
          <w:rFonts w:ascii="Times New Roman" w:hAnsi="Times New Roman"/>
          <w:sz w:val="23"/>
          <w:szCs w:val="23"/>
        </w:rPr>
        <w:t xml:space="preserve"> interpone reclamación ante esta Defensoría del Asegurado (DEFASEG) solicitando que </w:t>
      </w:r>
      <w:r w:rsidRPr="09B31706" w:rsidR="57A6E31F">
        <w:rPr>
          <w:rFonts w:ascii="Times New Roman" w:hAnsi="Times New Roman"/>
          <w:b w:val="1"/>
          <w:bCs w:val="1"/>
          <w:sz w:val="23"/>
          <w:szCs w:val="23"/>
        </w:rPr>
        <w:t>.........................................</w:t>
      </w:r>
      <w:r w:rsidRPr="09B31706" w:rsidR="00ED3111">
        <w:rPr>
          <w:rFonts w:ascii="Times New Roman" w:hAnsi="Times New Roman"/>
          <w:sz w:val="23"/>
          <w:szCs w:val="23"/>
        </w:rPr>
        <w:t xml:space="preserve">, otorgue cobertura al siniestro ocurrido al vehículo asegurado de Placa de Rodaje </w:t>
      </w:r>
      <w:r w:rsidRPr="09B31706" w:rsidR="7A54B0BC">
        <w:rPr>
          <w:rFonts w:ascii="Times New Roman" w:hAnsi="Times New Roman"/>
          <w:sz w:val="23"/>
          <w:szCs w:val="23"/>
        </w:rPr>
        <w:t>..................</w:t>
      </w:r>
      <w:r w:rsidRPr="09B31706" w:rsidR="00ED3111">
        <w:rPr>
          <w:rFonts w:ascii="Times New Roman" w:hAnsi="Times New Roman"/>
          <w:sz w:val="23"/>
          <w:szCs w:val="23"/>
        </w:rPr>
        <w:t xml:space="preserve">, de acuerdo con las Condiciones Generales y Particulares de la Póliza de Seguro Vehicular </w:t>
      </w:r>
      <w:r w:rsidRPr="09B31706" w:rsidR="00ED3111">
        <w:rPr>
          <w:rFonts w:ascii="Times New Roman" w:hAnsi="Times New Roman"/>
          <w:sz w:val="23"/>
          <w:szCs w:val="23"/>
        </w:rPr>
        <w:t>N°</w:t>
      </w:r>
      <w:r w:rsidRPr="09B31706" w:rsidR="00ED3111">
        <w:rPr>
          <w:rFonts w:ascii="Times New Roman" w:hAnsi="Times New Roman"/>
          <w:sz w:val="23"/>
          <w:szCs w:val="23"/>
        </w:rPr>
        <w:t xml:space="preserve"> </w:t>
      </w:r>
      <w:r w:rsidRPr="09B31706" w:rsidR="1FDA84D8">
        <w:rPr>
          <w:rFonts w:ascii="Times New Roman" w:hAnsi="Times New Roman"/>
          <w:sz w:val="23"/>
          <w:szCs w:val="23"/>
        </w:rPr>
        <w:t>..................</w:t>
      </w:r>
      <w:r w:rsidRPr="09B31706" w:rsidR="00ED3111">
        <w:rPr>
          <w:rFonts w:ascii="Times New Roman" w:hAnsi="Times New Roman"/>
          <w:sz w:val="23"/>
          <w:szCs w:val="23"/>
        </w:rPr>
        <w:t>.</w:t>
      </w:r>
    </w:p>
    <w:p w:rsidRPr="00ED3111" w:rsidR="00ED3111" w:rsidP="00ED3111" w:rsidRDefault="00ED3111" w14:paraId="4C6555E5" w14:textId="77777777">
      <w:pPr>
        <w:jc w:val="both"/>
        <w:rPr>
          <w:rFonts w:ascii="Times New Roman" w:hAnsi="Times New Roman"/>
          <w:sz w:val="23"/>
          <w:szCs w:val="23"/>
        </w:rPr>
      </w:pPr>
      <w:r w:rsidRPr="00ED3111">
        <w:rPr>
          <w:rFonts w:ascii="Times New Roman" w:hAnsi="Times New Roman"/>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ED3111">
        <w:rPr>
          <w:rFonts w:ascii="Times New Roman" w:hAnsi="Times New Roman"/>
          <w:sz w:val="23"/>
          <w:szCs w:val="23"/>
        </w:rPr>
        <w:t>de acuerdo a</w:t>
      </w:r>
      <w:proofErr w:type="gramEnd"/>
      <w:r w:rsidRPr="00ED3111">
        <w:rPr>
          <w:rFonts w:ascii="Times New Roman" w:hAnsi="Times New Roman"/>
          <w:sz w:val="23"/>
          <w:szCs w:val="23"/>
        </w:rPr>
        <w:t xml:space="preserve"> dicho reglamento. </w:t>
      </w:r>
    </w:p>
    <w:p w:rsidRPr="00ED3111" w:rsidR="00ED3111" w:rsidP="00ED3111" w:rsidRDefault="00ED3111" w14:paraId="3416C73B" w14:noSpellErr="1" w14:textId="46119D9F">
      <w:pPr>
        <w:jc w:val="both"/>
        <w:rPr>
          <w:rFonts w:ascii="Times New Roman" w:hAnsi="Times New Roman"/>
          <w:sz w:val="23"/>
          <w:szCs w:val="23"/>
        </w:rPr>
      </w:pPr>
      <w:r w:rsidRPr="09B31706" w:rsidR="00ED3111">
        <w:rPr>
          <w:rFonts w:ascii="Times New Roman" w:hAnsi="Times New Roman"/>
          <w:sz w:val="23"/>
          <w:szCs w:val="23"/>
        </w:rPr>
        <w:t xml:space="preserve">Que, habiéndose corrido traslado de la señalada reclamación, </w:t>
      </w:r>
      <w:r w:rsidRPr="09B31706" w:rsidR="57A6E31F">
        <w:rPr>
          <w:rFonts w:ascii="Times New Roman" w:hAnsi="Times New Roman"/>
          <w:sz w:val="23"/>
          <w:szCs w:val="23"/>
        </w:rPr>
        <w:t>.........................................</w:t>
      </w:r>
      <w:r w:rsidRPr="09B31706" w:rsidR="00ED3111">
        <w:rPr>
          <w:rFonts w:ascii="Times New Roman" w:hAnsi="Times New Roman"/>
          <w:sz w:val="23"/>
          <w:szCs w:val="23"/>
        </w:rPr>
        <w:t xml:space="preserve"> ha presentado su contestación a la Reclamación adjuntando la Póliza y los documentos relativos al siniestro. </w:t>
      </w:r>
    </w:p>
    <w:p w:rsidRPr="00ED3111" w:rsidR="00ED3111" w:rsidP="00ED3111" w:rsidRDefault="00ED3111" w14:paraId="59AA1F7F" w14:textId="77777777">
      <w:pPr>
        <w:jc w:val="both"/>
        <w:rPr>
          <w:rFonts w:ascii="Times New Roman" w:hAnsi="Times New Roman"/>
          <w:sz w:val="23"/>
          <w:szCs w:val="23"/>
        </w:rPr>
      </w:pPr>
      <w:r w:rsidRPr="00ED3111">
        <w:rPr>
          <w:rFonts w:ascii="Times New Roman" w:hAnsi="Times New Roman"/>
          <w:sz w:val="23"/>
          <w:szCs w:val="23"/>
        </w:rPr>
        <w:t xml:space="preserve">Que, con fecha 14 de octubre 2024, se realizó la correspondiente audiencia de vista con la asistencia solo de la aseguradora, pese a que la reclamante fue citada </w:t>
      </w:r>
      <w:proofErr w:type="gramStart"/>
      <w:r w:rsidRPr="00ED3111">
        <w:rPr>
          <w:rFonts w:ascii="Times New Roman" w:hAnsi="Times New Roman"/>
          <w:sz w:val="23"/>
          <w:szCs w:val="23"/>
        </w:rPr>
        <w:t>de acuerdo al</w:t>
      </w:r>
      <w:proofErr w:type="gramEnd"/>
      <w:r w:rsidRPr="00ED3111">
        <w:rPr>
          <w:rFonts w:ascii="Times New Roman" w:hAnsi="Times New Roman"/>
          <w:sz w:val="23"/>
          <w:szCs w:val="23"/>
        </w:rPr>
        <w:t xml:space="preserve"> Reglamento. Que, la aseguradora sustentó su posición, absolviendo las diversas preguntas formuladas por este colegiado, quedando entonces el expediente a la fecha en condiciones para que este colegiado expida su pronunciamiento.</w:t>
      </w:r>
    </w:p>
    <w:p w:rsidRPr="00ED3111" w:rsidR="00ED3111" w:rsidP="00ED3111" w:rsidRDefault="00ED3111" w14:paraId="26FAD374" w14:noSpellErr="1" w14:textId="424BF098">
      <w:pPr>
        <w:jc w:val="both"/>
        <w:rPr>
          <w:rFonts w:ascii="Times New Roman" w:hAnsi="Times New Roman"/>
          <w:sz w:val="23"/>
          <w:szCs w:val="23"/>
        </w:rPr>
      </w:pPr>
      <w:r w:rsidRPr="09B31706" w:rsidR="00ED3111">
        <w:rPr>
          <w:rFonts w:ascii="Times New Roman" w:hAnsi="Times New Roman"/>
          <w:sz w:val="23"/>
          <w:szCs w:val="23"/>
        </w:rPr>
        <w:t xml:space="preserve">Que, la asegurada solicita que </w:t>
      </w:r>
      <w:r w:rsidRPr="09B31706" w:rsidR="57A6E31F">
        <w:rPr>
          <w:rFonts w:ascii="Times New Roman" w:hAnsi="Times New Roman"/>
          <w:sz w:val="23"/>
          <w:szCs w:val="23"/>
        </w:rPr>
        <w:t>.........................................</w:t>
      </w:r>
      <w:r w:rsidRPr="09B31706" w:rsidR="00ED3111">
        <w:rPr>
          <w:rFonts w:ascii="Times New Roman" w:hAnsi="Times New Roman"/>
          <w:sz w:val="23"/>
          <w:szCs w:val="23"/>
        </w:rPr>
        <w:t xml:space="preserve"> proceda a la atención del siniestro ocurrido al vehículo asegurado, por las siguientes resumidas razones: </w:t>
      </w:r>
    </w:p>
    <w:p w:rsidRPr="00ED3111" w:rsidR="00ED3111" w:rsidP="00ED3111" w:rsidRDefault="00ED3111" w14:paraId="7F8EC6BA" w14:textId="7BDE6F36">
      <w:pPr>
        <w:numPr>
          <w:ilvl w:val="0"/>
          <w:numId w:val="55"/>
        </w:numPr>
        <w:jc w:val="both"/>
        <w:rPr>
          <w:rFonts w:ascii="Times New Roman" w:hAnsi="Times New Roman"/>
          <w:sz w:val="23"/>
          <w:szCs w:val="23"/>
        </w:rPr>
      </w:pPr>
      <w:r w:rsidRPr="09B31706" w:rsidR="00ED3111">
        <w:rPr>
          <w:rFonts w:ascii="Times New Roman" w:hAnsi="Times New Roman"/>
          <w:sz w:val="23"/>
          <w:szCs w:val="23"/>
        </w:rPr>
        <w:t xml:space="preserve">Que, el 31 de enero 2023 a las 20:00 horas, la unidad asegurada participó en un accidente de tránsito en el Km 189+150 de la Panamericana Norte. Que, estaban como ocupantes: </w:t>
      </w:r>
      <w:r w:rsidRPr="09B31706" w:rsidR="13C63B89">
        <w:rPr>
          <w:rFonts w:ascii="Times New Roman" w:hAnsi="Times New Roman"/>
          <w:sz w:val="23"/>
          <w:szCs w:val="23"/>
        </w:rPr>
        <w:t>.......................................................</w:t>
      </w:r>
      <w:r w:rsidRPr="09B31706" w:rsidR="00ED3111">
        <w:rPr>
          <w:rFonts w:ascii="Times New Roman" w:hAnsi="Times New Roman"/>
          <w:sz w:val="23"/>
          <w:szCs w:val="23"/>
        </w:rPr>
        <w:t xml:space="preserve">, </w:t>
      </w:r>
      <w:r w:rsidRPr="09B31706" w:rsidR="550ABA11">
        <w:rPr>
          <w:rFonts w:ascii="Times New Roman" w:hAnsi="Times New Roman"/>
          <w:sz w:val="23"/>
          <w:szCs w:val="23"/>
        </w:rPr>
        <w:t>................................................</w:t>
      </w:r>
      <w:r w:rsidRPr="09B31706" w:rsidR="00ED3111">
        <w:rPr>
          <w:rFonts w:ascii="Times New Roman" w:hAnsi="Times New Roman"/>
          <w:sz w:val="23"/>
          <w:szCs w:val="23"/>
        </w:rPr>
        <w:t xml:space="preserve"> </w:t>
      </w:r>
      <w:r w:rsidRPr="09B31706" w:rsidR="6B981B85">
        <w:rPr>
          <w:rFonts w:ascii="Times New Roman" w:hAnsi="Times New Roman"/>
          <w:sz w:val="23"/>
          <w:szCs w:val="23"/>
        </w:rPr>
        <w:t>..........................................................................................</w:t>
      </w:r>
      <w:r w:rsidRPr="09B31706" w:rsidR="00ED3111">
        <w:rPr>
          <w:rFonts w:ascii="Times New Roman" w:hAnsi="Times New Roman"/>
          <w:sz w:val="23"/>
          <w:szCs w:val="23"/>
        </w:rPr>
        <w:t xml:space="preserve">. </w:t>
      </w:r>
    </w:p>
    <w:p w:rsidRPr="00ED3111" w:rsidR="00ED3111" w:rsidP="00ED3111" w:rsidRDefault="00ED3111" w14:paraId="236AD99D" w14:textId="77777777">
      <w:pPr>
        <w:numPr>
          <w:ilvl w:val="0"/>
          <w:numId w:val="55"/>
        </w:numPr>
        <w:jc w:val="both"/>
        <w:rPr>
          <w:rFonts w:ascii="Times New Roman" w:hAnsi="Times New Roman"/>
          <w:sz w:val="23"/>
          <w:szCs w:val="23"/>
        </w:rPr>
      </w:pPr>
      <w:r w:rsidRPr="00ED3111">
        <w:rPr>
          <w:rFonts w:ascii="Times New Roman" w:hAnsi="Times New Roman"/>
          <w:sz w:val="23"/>
          <w:szCs w:val="23"/>
        </w:rPr>
        <w:t xml:space="preserve">Que, la aseguradora sustenta su rechazo en el supuesto incumplimiento de dar aviso del siniestro y aplicación de la causal de exclusión establecida en el Capítulo 10, ítem 10.1 – Aviso de siniestro del Condicionado General de la póliza de vehículos. </w:t>
      </w:r>
    </w:p>
    <w:p w:rsidRPr="00ED3111" w:rsidR="00ED3111" w:rsidP="00ED3111" w:rsidRDefault="00ED3111" w14:paraId="552B223E" w14:textId="77777777">
      <w:pPr>
        <w:numPr>
          <w:ilvl w:val="0"/>
          <w:numId w:val="55"/>
        </w:numPr>
        <w:jc w:val="both"/>
        <w:rPr>
          <w:rFonts w:ascii="Times New Roman" w:hAnsi="Times New Roman"/>
          <w:sz w:val="23"/>
          <w:szCs w:val="23"/>
        </w:rPr>
      </w:pPr>
      <w:r w:rsidRPr="00ED3111">
        <w:rPr>
          <w:rFonts w:ascii="Times New Roman" w:hAnsi="Times New Roman"/>
          <w:sz w:val="23"/>
          <w:szCs w:val="23"/>
        </w:rPr>
        <w:t>Que, la solicitud del reclamo consiste en que se aplique el Capítulo 10, ítem 10.1 en cuanto a la aplicación de culpa leve por imposibilidad de hecho.</w:t>
      </w:r>
    </w:p>
    <w:p w:rsidRPr="00ED3111" w:rsidR="00ED3111" w:rsidP="00ED3111" w:rsidRDefault="00ED3111" w14:paraId="72CD85ED" w14:textId="77777777">
      <w:pPr>
        <w:numPr>
          <w:ilvl w:val="0"/>
          <w:numId w:val="55"/>
        </w:numPr>
        <w:jc w:val="both"/>
        <w:rPr>
          <w:rFonts w:ascii="Times New Roman" w:hAnsi="Times New Roman"/>
          <w:sz w:val="23"/>
          <w:szCs w:val="23"/>
        </w:rPr>
      </w:pPr>
      <w:r w:rsidRPr="00ED3111">
        <w:rPr>
          <w:rFonts w:ascii="Times New Roman" w:hAnsi="Times New Roman"/>
          <w:sz w:val="23"/>
          <w:szCs w:val="23"/>
        </w:rPr>
        <w:t>Que, así mismo, invoca la aplicación del artículo 70 de la Ley 29946 – Ley de Contrato de Seguro, en cuanto la falta de aviso de siniestro no influyó en la verificación o determinación del siniestro, debido a que se pudieron realizar los trámites administrativos y policiales requeridos, no siendo observados por la aseguradora en la carta de rechazo y por lo tanto tenidos como aceptados.</w:t>
      </w:r>
    </w:p>
    <w:p w:rsidRPr="00ED3111" w:rsidR="00ED3111" w:rsidP="00ED3111" w:rsidRDefault="00ED3111" w14:paraId="49A233ED" w14:noSpellErr="1" w14:textId="1617E974">
      <w:pPr>
        <w:numPr>
          <w:ilvl w:val="0"/>
          <w:numId w:val="55"/>
        </w:numPr>
        <w:jc w:val="both"/>
        <w:rPr>
          <w:rFonts w:ascii="Times New Roman" w:hAnsi="Times New Roman"/>
          <w:sz w:val="23"/>
          <w:szCs w:val="23"/>
        </w:rPr>
      </w:pPr>
      <w:r w:rsidRPr="09B31706" w:rsidR="00ED3111">
        <w:rPr>
          <w:rFonts w:ascii="Times New Roman" w:hAnsi="Times New Roman"/>
          <w:sz w:val="23"/>
          <w:szCs w:val="23"/>
        </w:rPr>
        <w:t xml:space="preserve">Que, considerando la atención de la menor </w:t>
      </w:r>
      <w:r w:rsidRPr="09B31706" w:rsidR="073B4881">
        <w:rPr>
          <w:rFonts w:ascii="Times New Roman" w:hAnsi="Times New Roman"/>
          <w:sz w:val="23"/>
          <w:szCs w:val="23"/>
        </w:rPr>
        <w:t>.............................................................</w:t>
      </w:r>
      <w:r w:rsidRPr="09B31706" w:rsidR="00ED3111">
        <w:rPr>
          <w:rFonts w:ascii="Times New Roman" w:hAnsi="Times New Roman"/>
          <w:sz w:val="23"/>
          <w:szCs w:val="23"/>
        </w:rPr>
        <w:t xml:space="preserve"> con diagnóstico de </w:t>
      </w:r>
      <w:r w:rsidRPr="09B31706" w:rsidR="6118477E">
        <w:rPr>
          <w:rFonts w:ascii="Times New Roman" w:hAnsi="Times New Roman"/>
          <w:sz w:val="23"/>
          <w:szCs w:val="23"/>
        </w:rPr>
        <w:t>.............................................................</w:t>
      </w:r>
      <w:r w:rsidRPr="09B31706" w:rsidR="00ED3111">
        <w:rPr>
          <w:rFonts w:ascii="Times New Roman" w:hAnsi="Times New Roman"/>
          <w:sz w:val="23"/>
          <w:szCs w:val="23"/>
        </w:rPr>
        <w:t xml:space="preserve">, su posterior traslado a un centro de asistencia según consta en documento adjunto y la inexistencia de intervención de la unidad de policía de carreteras o de algún servicio de socorro que permita el fácil y rápido desplazamiento de </w:t>
      </w:r>
      <w:r w:rsidRPr="09B31706" w:rsidR="00ED3111">
        <w:rPr>
          <w:rFonts w:ascii="Times New Roman" w:hAnsi="Times New Roman"/>
          <w:sz w:val="23"/>
          <w:szCs w:val="23"/>
        </w:rPr>
        <w:t xml:space="preserve">los heridos, invoca la cláusula de Culpa Leve considerando que la omisión o retraso son excusables si medió imposibilidad de hecho, considerando que todos los adultos involucrados en el siniestro también debieron recibir atención médica. </w:t>
      </w:r>
    </w:p>
    <w:p w:rsidRPr="00ED3111" w:rsidR="00ED3111" w:rsidP="00ED3111" w:rsidRDefault="00ED3111" w14:paraId="45CB45C8" w14:noSpellErr="1" w14:textId="4F1210E6">
      <w:pPr>
        <w:jc w:val="both"/>
        <w:rPr>
          <w:rFonts w:ascii="Times New Roman" w:hAnsi="Times New Roman"/>
          <w:sz w:val="23"/>
          <w:szCs w:val="23"/>
        </w:rPr>
      </w:pPr>
      <w:r w:rsidRPr="09B31706" w:rsidR="00ED3111">
        <w:rPr>
          <w:rFonts w:ascii="Times New Roman" w:hAnsi="Times New Roman"/>
          <w:sz w:val="23"/>
          <w:szCs w:val="23"/>
        </w:rPr>
        <w:t xml:space="preserve">Que, por su parte </w:t>
      </w:r>
      <w:r w:rsidRPr="09B31706" w:rsidR="57A6E31F">
        <w:rPr>
          <w:rFonts w:ascii="Times New Roman" w:hAnsi="Times New Roman"/>
          <w:sz w:val="23"/>
          <w:szCs w:val="23"/>
        </w:rPr>
        <w:t>.........................................</w:t>
      </w:r>
      <w:r w:rsidRPr="09B31706" w:rsidR="00ED3111">
        <w:rPr>
          <w:rFonts w:ascii="Times New Roman" w:hAnsi="Times New Roman"/>
          <w:sz w:val="23"/>
          <w:szCs w:val="23"/>
        </w:rPr>
        <w:t xml:space="preserve"> solicita se declare infundada la reclamación, por las siguientes resumidas razones:</w:t>
      </w:r>
    </w:p>
    <w:p w:rsidRPr="00ED3111" w:rsidR="00ED3111" w:rsidP="00ED3111" w:rsidRDefault="00ED3111" w14:paraId="2240F2EF" w14:textId="77777777">
      <w:pPr>
        <w:numPr>
          <w:ilvl w:val="0"/>
          <w:numId w:val="56"/>
        </w:numPr>
        <w:jc w:val="both"/>
        <w:rPr>
          <w:rFonts w:ascii="Times New Roman" w:hAnsi="Times New Roman"/>
          <w:sz w:val="23"/>
          <w:szCs w:val="23"/>
        </w:rPr>
      </w:pPr>
      <w:r w:rsidRPr="00ED3111">
        <w:rPr>
          <w:rFonts w:ascii="Times New Roman" w:hAnsi="Times New Roman"/>
          <w:sz w:val="23"/>
          <w:szCs w:val="23"/>
        </w:rPr>
        <w:t xml:space="preserve">Que, estando a los antecedentes del caso, se debe señalar que la empresa reclamante reportó el siniestro vía </w:t>
      </w:r>
      <w:proofErr w:type="spellStart"/>
      <w:proofErr w:type="gramStart"/>
      <w:r w:rsidRPr="00ED3111">
        <w:rPr>
          <w:rFonts w:ascii="Times New Roman" w:hAnsi="Times New Roman"/>
          <w:sz w:val="23"/>
          <w:szCs w:val="23"/>
        </w:rPr>
        <w:t>call</w:t>
      </w:r>
      <w:proofErr w:type="spellEnd"/>
      <w:r w:rsidRPr="00ED3111">
        <w:rPr>
          <w:rFonts w:ascii="Times New Roman" w:hAnsi="Times New Roman"/>
          <w:sz w:val="23"/>
          <w:szCs w:val="23"/>
        </w:rPr>
        <w:t xml:space="preserve"> center</w:t>
      </w:r>
      <w:proofErr w:type="gramEnd"/>
      <w:r w:rsidRPr="00ED3111">
        <w:rPr>
          <w:rFonts w:ascii="Times New Roman" w:hAnsi="Times New Roman"/>
          <w:sz w:val="23"/>
          <w:szCs w:val="23"/>
        </w:rPr>
        <w:t xml:space="preserve"> con fecha 01 de febrero 2023 a las 12:32 horas, es decir 16 horas después del siniestro.</w:t>
      </w:r>
    </w:p>
    <w:p w:rsidRPr="00ED3111" w:rsidR="00ED3111" w:rsidP="00ED3111" w:rsidRDefault="00ED3111" w14:paraId="30B4762B" w14:textId="77777777">
      <w:pPr>
        <w:numPr>
          <w:ilvl w:val="0"/>
          <w:numId w:val="56"/>
        </w:numPr>
        <w:jc w:val="both"/>
        <w:rPr>
          <w:rFonts w:ascii="Times New Roman" w:hAnsi="Times New Roman"/>
          <w:sz w:val="23"/>
          <w:szCs w:val="23"/>
        </w:rPr>
      </w:pPr>
      <w:r w:rsidRPr="00ED3111">
        <w:rPr>
          <w:rFonts w:ascii="Times New Roman" w:hAnsi="Times New Roman"/>
          <w:sz w:val="23"/>
          <w:szCs w:val="23"/>
        </w:rPr>
        <w:t>Que, en la referida comunicación, se le informó al asegurado los documentos a presentar para la evaluación del siniestro, así como se le remitió comunicación por correo haciendo el requerimiento respectivo.</w:t>
      </w:r>
    </w:p>
    <w:p w:rsidRPr="00ED3111" w:rsidR="00ED3111" w:rsidP="00ED3111" w:rsidRDefault="00ED3111" w14:paraId="16262411" w14:textId="5DC8A410">
      <w:pPr>
        <w:numPr>
          <w:ilvl w:val="0"/>
          <w:numId w:val="56"/>
        </w:numPr>
        <w:jc w:val="both"/>
        <w:rPr>
          <w:rFonts w:ascii="Times New Roman" w:hAnsi="Times New Roman"/>
          <w:sz w:val="23"/>
          <w:szCs w:val="23"/>
        </w:rPr>
      </w:pPr>
      <w:r w:rsidRPr="09B31706" w:rsidR="00ED3111">
        <w:rPr>
          <w:rFonts w:ascii="Times New Roman" w:hAnsi="Times New Roman"/>
          <w:sz w:val="23"/>
          <w:szCs w:val="23"/>
        </w:rPr>
        <w:t xml:space="preserve">Que, con fecha 06 de febrero 2023 la parte reclamante presentó la información solicitada. Que, con fecha 02 de marzo 2023, </w:t>
      </w:r>
      <w:r w:rsidRPr="09B31706" w:rsidR="7AB359F2">
        <w:rPr>
          <w:rFonts w:ascii="Times New Roman" w:hAnsi="Times New Roman"/>
          <w:sz w:val="23"/>
          <w:szCs w:val="23"/>
        </w:rPr>
        <w:t>......................</w:t>
      </w:r>
      <w:r w:rsidRPr="09B31706" w:rsidR="00ED3111">
        <w:rPr>
          <w:rFonts w:ascii="Times New Roman" w:hAnsi="Times New Roman"/>
          <w:sz w:val="23"/>
          <w:szCs w:val="23"/>
        </w:rPr>
        <w:t xml:space="preserve"> requirió a la parte reclamante información adicional para la evaluación del siniestro: La Hoja de Emergencia de la atención recibida en la Clínica San Pedro Apóstol de Máncora de la menor </w:t>
      </w:r>
      <w:r w:rsidRPr="09B31706" w:rsidR="72131567">
        <w:rPr>
          <w:rFonts w:ascii="Times New Roman" w:hAnsi="Times New Roman"/>
          <w:sz w:val="23"/>
          <w:szCs w:val="23"/>
        </w:rPr>
        <w:t>..........................................</w:t>
      </w:r>
      <w:r w:rsidRPr="09B31706" w:rsidR="00ED3111">
        <w:rPr>
          <w:rFonts w:ascii="Times New Roman" w:hAnsi="Times New Roman"/>
          <w:sz w:val="23"/>
          <w:szCs w:val="23"/>
        </w:rPr>
        <w:t>.</w:t>
      </w:r>
    </w:p>
    <w:p w:rsidRPr="00ED3111" w:rsidR="00ED3111" w:rsidP="00ED3111" w:rsidRDefault="00ED3111" w14:paraId="50426EDA" w14:textId="77777777">
      <w:pPr>
        <w:numPr>
          <w:ilvl w:val="0"/>
          <w:numId w:val="56"/>
        </w:numPr>
        <w:jc w:val="both"/>
        <w:rPr>
          <w:rFonts w:ascii="Times New Roman" w:hAnsi="Times New Roman"/>
          <w:sz w:val="23"/>
          <w:szCs w:val="23"/>
        </w:rPr>
      </w:pPr>
      <w:r w:rsidRPr="00ED3111">
        <w:rPr>
          <w:rFonts w:ascii="Times New Roman" w:hAnsi="Times New Roman"/>
          <w:sz w:val="23"/>
          <w:szCs w:val="23"/>
        </w:rPr>
        <w:t>Que, dicho lo anterior, la parte reclamante con fecha 10 de marzo 2023 remitió un correo electrónico informando no contar con la información requerida. Indicó que la secretaría de la clínica informó que ellos no usan y no cuentan con ese tipo de fichas, además informó que ya les había dado una respuesta a los asesores de la aseguradora ya que también se habían comunicado con ellos preguntando por él y su familia, dado que la aseguradora ya está enterada de como la clínica maneja sus procesos internamente.</w:t>
      </w:r>
    </w:p>
    <w:p w:rsidRPr="00ED3111" w:rsidR="00ED3111" w:rsidP="00ED3111" w:rsidRDefault="00ED3111" w14:paraId="5C1BAC4E" w14:noSpellErr="1" w14:textId="530EF991">
      <w:pPr>
        <w:numPr>
          <w:ilvl w:val="0"/>
          <w:numId w:val="56"/>
        </w:numPr>
        <w:jc w:val="both"/>
        <w:rPr>
          <w:rFonts w:ascii="Times New Roman" w:hAnsi="Times New Roman"/>
          <w:sz w:val="23"/>
          <w:szCs w:val="23"/>
        </w:rPr>
      </w:pPr>
      <w:r w:rsidRPr="09B31706" w:rsidR="00ED3111">
        <w:rPr>
          <w:rFonts w:ascii="Times New Roman" w:hAnsi="Times New Roman"/>
          <w:sz w:val="23"/>
          <w:szCs w:val="23"/>
        </w:rPr>
        <w:t xml:space="preserve">Que, al informar  la parte reclamante que no pudo presentar la información requerida por </w:t>
      </w:r>
      <w:r w:rsidRPr="09B31706" w:rsidR="7AB359F2">
        <w:rPr>
          <w:rFonts w:ascii="Times New Roman" w:hAnsi="Times New Roman"/>
          <w:sz w:val="23"/>
          <w:szCs w:val="23"/>
        </w:rPr>
        <w:t>......................</w:t>
      </w:r>
      <w:r w:rsidRPr="09B31706" w:rsidR="00ED3111">
        <w:rPr>
          <w:rFonts w:ascii="Times New Roman" w:hAnsi="Times New Roman"/>
          <w:sz w:val="23"/>
          <w:szCs w:val="23"/>
        </w:rPr>
        <w:t xml:space="preserve"> respecto a la atención médica de la menor, la aseguradora al realizar la investigación correspondiente, el personal de la clínica confirmó que la atención de la menor fue a las 05:30 horas pm, es decir, antes de la supuesta hora reportada del siniestro (7:45 pm) y consignada en la información policial (20:00 horas), es decir el siniestro fue antes de esa hora, por tanto a la fecha de la denuncia policial ya habían pasado más de 24 horas, no pudiendo invocar una causal de fuerza mayor.</w:t>
      </w:r>
    </w:p>
    <w:p w:rsidRPr="00ED3111" w:rsidR="00ED3111" w:rsidP="00ED3111" w:rsidRDefault="00ED3111" w14:paraId="2C942DFC" w14:textId="7937A4C7">
      <w:pPr>
        <w:jc w:val="both"/>
        <w:rPr>
          <w:rFonts w:ascii="Times New Roman" w:hAnsi="Times New Roman"/>
          <w:sz w:val="23"/>
          <w:szCs w:val="23"/>
        </w:rPr>
      </w:pPr>
      <w:r w:rsidRPr="00ED3111">
        <w:rPr>
          <w:rFonts w:ascii="Times New Roman" w:hAnsi="Times New Roman"/>
          <w:b/>
          <w:sz w:val="23"/>
          <w:szCs w:val="23"/>
        </w:rPr>
        <w:t>CONSIDERANDO</w:t>
      </w:r>
    </w:p>
    <w:p w:rsidRPr="00ED3111" w:rsidR="00ED3111" w:rsidP="00ED3111" w:rsidRDefault="00ED3111" w14:paraId="4BB4E9A6" w14:textId="77777777">
      <w:pPr>
        <w:jc w:val="both"/>
        <w:rPr>
          <w:rFonts w:ascii="Times New Roman" w:hAnsi="Times New Roman"/>
          <w:sz w:val="23"/>
          <w:szCs w:val="23"/>
        </w:rPr>
      </w:pPr>
      <w:r w:rsidRPr="00ED3111">
        <w:rPr>
          <w:rFonts w:ascii="Times New Roman" w:hAnsi="Times New Roman"/>
          <w:b/>
          <w:sz w:val="23"/>
          <w:szCs w:val="23"/>
        </w:rPr>
        <w:t>PRIMERO:</w:t>
      </w:r>
      <w:r w:rsidRPr="00ED3111">
        <w:rPr>
          <w:rFonts w:ascii="Times New Roman" w:hAnsi="Times New Roman"/>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ED3111" w:rsidR="00ED3111" w:rsidP="00ED3111" w:rsidRDefault="00ED3111" w14:paraId="76745B9E" w14:textId="77777777">
      <w:pPr>
        <w:jc w:val="both"/>
        <w:rPr>
          <w:rFonts w:ascii="Times New Roman" w:hAnsi="Times New Roman"/>
          <w:sz w:val="23"/>
          <w:szCs w:val="23"/>
        </w:rPr>
      </w:pPr>
      <w:r w:rsidRPr="00ED3111">
        <w:rPr>
          <w:rFonts w:ascii="Times New Roman" w:hAnsi="Times New Roman"/>
          <w:b/>
          <w:sz w:val="23"/>
          <w:szCs w:val="23"/>
        </w:rPr>
        <w:t>SEGUNDO</w:t>
      </w:r>
      <w:r w:rsidRPr="00ED3111">
        <w:rPr>
          <w:rFonts w:ascii="Times New Roman" w:hAnsi="Times New Roman"/>
          <w:sz w:val="23"/>
          <w:szCs w:val="23"/>
        </w:rPr>
        <w:t xml:space="preserve">: Que, así mismo, </w:t>
      </w:r>
      <w:proofErr w:type="gramStart"/>
      <w:r w:rsidRPr="00ED3111">
        <w:rPr>
          <w:rFonts w:ascii="Times New Roman" w:hAnsi="Times New Roman"/>
          <w:sz w:val="23"/>
          <w:szCs w:val="23"/>
        </w:rPr>
        <w:t>de acuerdo a</w:t>
      </w:r>
      <w:proofErr w:type="gramEnd"/>
      <w:r w:rsidRPr="00ED3111">
        <w:rPr>
          <w:rFonts w:ascii="Times New Roman" w:hAnsi="Times New Roman"/>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D3111" w:rsidR="00ED3111" w:rsidP="00ED3111" w:rsidRDefault="00ED3111" w14:paraId="68EBC630" w14:textId="77777777">
      <w:pPr>
        <w:jc w:val="both"/>
        <w:rPr>
          <w:rFonts w:ascii="Times New Roman" w:hAnsi="Times New Roman"/>
          <w:sz w:val="23"/>
          <w:szCs w:val="23"/>
        </w:rPr>
      </w:pPr>
    </w:p>
    <w:p w:rsidRPr="00ED3111" w:rsidR="00ED3111" w:rsidP="00ED3111" w:rsidRDefault="00ED3111" w14:paraId="1D4725AA" w14:textId="31040FF2">
      <w:pPr>
        <w:jc w:val="both"/>
        <w:rPr>
          <w:rFonts w:ascii="Times New Roman" w:hAnsi="Times New Roman"/>
          <w:sz w:val="23"/>
          <w:szCs w:val="23"/>
        </w:rPr>
      </w:pPr>
      <w:r w:rsidRPr="00ED3111">
        <w:rPr>
          <w:rFonts w:ascii="Times New Roman" w:hAnsi="Times New Roman"/>
          <w:b/>
          <w:sz w:val="23"/>
          <w:szCs w:val="23"/>
        </w:rPr>
        <w:lastRenderedPageBreak/>
        <w:t xml:space="preserve">TERCERO </w:t>
      </w:r>
      <w:r w:rsidRPr="00ED3111">
        <w:rPr>
          <w:rFonts w:ascii="Times New Roman" w:hAnsi="Times New Roman"/>
          <w:sz w:val="23"/>
          <w:szCs w:val="23"/>
        </w:rPr>
        <w:t xml:space="preserve">: Que el artículo 1 de la Ley </w:t>
      </w:r>
      <w:proofErr w:type="spellStart"/>
      <w:r w:rsidRPr="00ED3111">
        <w:rPr>
          <w:rFonts w:ascii="Times New Roman" w:hAnsi="Times New Roman"/>
          <w:sz w:val="23"/>
          <w:szCs w:val="23"/>
        </w:rPr>
        <w:t>N°</w:t>
      </w:r>
      <w:proofErr w:type="spellEnd"/>
      <w:r w:rsidRPr="00ED3111">
        <w:rPr>
          <w:rFonts w:ascii="Times New Roman" w:hAnsi="Times New Roman"/>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ED3111" w:rsidR="00ED3111" w:rsidP="00ED3111" w:rsidRDefault="00ED3111" w14:paraId="45A33DDC" w14:textId="3CCF57A7">
      <w:pPr>
        <w:jc w:val="both"/>
        <w:rPr>
          <w:rFonts w:ascii="Times New Roman" w:hAnsi="Times New Roman"/>
          <w:sz w:val="23"/>
          <w:szCs w:val="23"/>
        </w:rPr>
      </w:pPr>
      <w:r w:rsidRPr="00ED3111">
        <w:rPr>
          <w:rFonts w:ascii="Times New Roman" w:hAnsi="Times New Roman"/>
          <w:b/>
          <w:sz w:val="23"/>
          <w:szCs w:val="23"/>
        </w:rPr>
        <w:t>CUARTO</w:t>
      </w:r>
      <w:r w:rsidRPr="00ED3111">
        <w:rPr>
          <w:rFonts w:ascii="Times New Roman" w:hAnsi="Times New Roman"/>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ED3111" w:rsidR="00ED3111" w:rsidP="00ED3111" w:rsidRDefault="00ED3111" w14:paraId="7ADDE9F5" w14:textId="3C7B411A">
      <w:pPr>
        <w:jc w:val="both"/>
        <w:rPr>
          <w:rFonts w:ascii="Times New Roman" w:hAnsi="Times New Roman"/>
          <w:sz w:val="23"/>
          <w:szCs w:val="23"/>
        </w:rPr>
      </w:pPr>
      <w:r w:rsidRPr="00ED3111">
        <w:rPr>
          <w:rFonts w:ascii="Times New Roman" w:hAnsi="Times New Roman"/>
          <w:b/>
          <w:sz w:val="23"/>
          <w:szCs w:val="23"/>
        </w:rPr>
        <w:t>QUINTO:</w:t>
      </w:r>
      <w:r w:rsidRPr="00ED3111">
        <w:rPr>
          <w:rFonts w:ascii="Times New Roman" w:hAnsi="Times New Roman"/>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ED3111" w:rsidR="00ED3111" w:rsidP="00ED3111" w:rsidRDefault="00ED3111" w14:paraId="027AE466" w14:textId="5EFA8FEC">
      <w:pPr>
        <w:jc w:val="both"/>
        <w:rPr>
          <w:rFonts w:ascii="Times New Roman" w:hAnsi="Times New Roman"/>
          <w:sz w:val="23"/>
          <w:szCs w:val="23"/>
        </w:rPr>
      </w:pPr>
      <w:r w:rsidRPr="00ED3111">
        <w:rPr>
          <w:rFonts w:ascii="Times New Roman" w:hAnsi="Times New Roman"/>
          <w:b/>
          <w:sz w:val="23"/>
          <w:szCs w:val="23"/>
        </w:rPr>
        <w:t xml:space="preserve">SEXTO: </w:t>
      </w:r>
      <w:r w:rsidRPr="00ED3111">
        <w:rPr>
          <w:rFonts w:ascii="Times New Roman" w:hAnsi="Times New Roman"/>
          <w:sz w:val="23"/>
          <w:szCs w:val="23"/>
        </w:rPr>
        <w:t xml:space="preserve">Que, </w:t>
      </w:r>
      <w:proofErr w:type="gramStart"/>
      <w:r w:rsidRPr="00ED3111">
        <w:rPr>
          <w:rFonts w:ascii="Times New Roman" w:hAnsi="Times New Roman"/>
          <w:sz w:val="23"/>
          <w:szCs w:val="23"/>
        </w:rPr>
        <w:t>de acuerdo a</w:t>
      </w:r>
      <w:proofErr w:type="gramEnd"/>
      <w:r w:rsidRPr="00ED3111">
        <w:rPr>
          <w:rFonts w:ascii="Times New Roman" w:hAnsi="Times New Roman"/>
          <w:sz w:val="23"/>
          <w:szCs w:val="23"/>
        </w:rPr>
        <w:t xml:space="preserve"> los términos contenidos en la reclamación, a la contestación de la misma y, a lo tratado en la audiencia de vista, la materia controvertida sometida al conocimiento de este colegiado radica en determinar si lo expresado por la aseguradora en su carta de rechazo LPG.SINIESTROS.LAL </w:t>
      </w:r>
      <w:proofErr w:type="spellStart"/>
      <w:r w:rsidRPr="00ED3111">
        <w:rPr>
          <w:rFonts w:ascii="Times New Roman" w:hAnsi="Times New Roman"/>
          <w:sz w:val="23"/>
          <w:szCs w:val="23"/>
        </w:rPr>
        <w:t>N°</w:t>
      </w:r>
      <w:proofErr w:type="spellEnd"/>
      <w:r w:rsidRPr="00ED3111">
        <w:rPr>
          <w:rFonts w:ascii="Times New Roman" w:hAnsi="Times New Roman"/>
          <w:sz w:val="23"/>
          <w:szCs w:val="23"/>
        </w:rPr>
        <w:t xml:space="preserve"> 428 - 2023, se encuentra de acuerdo a las Condiciones Generales y Particulares de la Póliza de Seguro de Vehículos contratada y a la Ley </w:t>
      </w:r>
      <w:proofErr w:type="spellStart"/>
      <w:r w:rsidRPr="00ED3111">
        <w:rPr>
          <w:rFonts w:ascii="Times New Roman" w:hAnsi="Times New Roman"/>
          <w:sz w:val="23"/>
          <w:szCs w:val="23"/>
        </w:rPr>
        <w:t>N°</w:t>
      </w:r>
      <w:proofErr w:type="spellEnd"/>
      <w:r w:rsidRPr="00ED3111">
        <w:rPr>
          <w:rFonts w:ascii="Times New Roman" w:hAnsi="Times New Roman"/>
          <w:sz w:val="23"/>
          <w:szCs w:val="23"/>
        </w:rPr>
        <w:t xml:space="preserve"> 29946, Ley de Contrato de Seguros.</w:t>
      </w:r>
    </w:p>
    <w:p w:rsidRPr="00ED3111" w:rsidR="00ED3111" w:rsidP="00ED3111" w:rsidRDefault="00ED3111" w14:paraId="66988B27" w14:textId="04D177EE">
      <w:pPr>
        <w:jc w:val="both"/>
        <w:rPr>
          <w:rFonts w:ascii="Times New Roman" w:hAnsi="Times New Roman"/>
          <w:sz w:val="23"/>
          <w:szCs w:val="23"/>
        </w:rPr>
      </w:pPr>
      <w:r w:rsidRPr="00ED3111">
        <w:rPr>
          <w:rFonts w:ascii="Times New Roman" w:hAnsi="Times New Roman"/>
          <w:b/>
          <w:sz w:val="23"/>
          <w:szCs w:val="23"/>
        </w:rPr>
        <w:t>SETIMO:</w:t>
      </w:r>
      <w:r w:rsidRPr="00ED3111">
        <w:rPr>
          <w:rFonts w:ascii="Times New Roman" w:hAnsi="Times New Roman"/>
          <w:sz w:val="23"/>
          <w:szCs w:val="23"/>
        </w:rPr>
        <w:t xml:space="preserve"> Que, el rechazo expresado por la aseguradora en su carta mencionada en el Considerando </w:t>
      </w:r>
      <w:proofErr w:type="gramStart"/>
      <w:r w:rsidRPr="00ED3111">
        <w:rPr>
          <w:rFonts w:ascii="Times New Roman" w:hAnsi="Times New Roman"/>
          <w:sz w:val="23"/>
          <w:szCs w:val="23"/>
        </w:rPr>
        <w:t>anterior,</w:t>
      </w:r>
      <w:proofErr w:type="gramEnd"/>
      <w:r w:rsidRPr="00ED3111">
        <w:rPr>
          <w:rFonts w:ascii="Times New Roman" w:hAnsi="Times New Roman"/>
          <w:sz w:val="23"/>
          <w:szCs w:val="23"/>
        </w:rPr>
        <w:t xml:space="preserve"> se sustenta en que el asegurado se encuentra incurso en la exclusión establecida en el Capítulo 10, ítem 10.1 del Condicionado General de la póliza contratada. </w:t>
      </w:r>
    </w:p>
    <w:p w:rsidRPr="00ED3111" w:rsidR="00ED3111" w:rsidP="00ED3111" w:rsidRDefault="00ED3111" w14:paraId="1CC3FC11" w14:textId="4D0DF577">
      <w:pPr>
        <w:jc w:val="both"/>
        <w:rPr>
          <w:rFonts w:ascii="Times New Roman" w:hAnsi="Times New Roman"/>
          <w:sz w:val="23"/>
          <w:szCs w:val="23"/>
        </w:rPr>
      </w:pPr>
      <w:r w:rsidRPr="00ED3111">
        <w:rPr>
          <w:rFonts w:ascii="Times New Roman" w:hAnsi="Times New Roman"/>
          <w:b/>
          <w:sz w:val="23"/>
          <w:szCs w:val="23"/>
        </w:rPr>
        <w:t>OCTAVO</w:t>
      </w:r>
      <w:r w:rsidRPr="00ED3111">
        <w:rPr>
          <w:rFonts w:ascii="Times New Roman" w:hAnsi="Times New Roman"/>
          <w:sz w:val="23"/>
          <w:szCs w:val="23"/>
        </w:rPr>
        <w:t xml:space="preserve">: Que, en respuesta a lo mencionado en el Considerando Sétimo, el asegurado manifestó su disconformidad con el rechazo del siniestro, </w:t>
      </w:r>
      <w:proofErr w:type="gramStart"/>
      <w:r w:rsidRPr="00ED3111">
        <w:rPr>
          <w:rFonts w:ascii="Times New Roman" w:hAnsi="Times New Roman"/>
          <w:sz w:val="23"/>
          <w:szCs w:val="23"/>
        </w:rPr>
        <w:t>en razón de</w:t>
      </w:r>
      <w:proofErr w:type="gramEnd"/>
      <w:r w:rsidRPr="00ED3111">
        <w:rPr>
          <w:rFonts w:ascii="Times New Roman" w:hAnsi="Times New Roman"/>
          <w:sz w:val="23"/>
          <w:szCs w:val="23"/>
        </w:rPr>
        <w:t xml:space="preserve"> lo siguiente: </w:t>
      </w:r>
    </w:p>
    <w:p w:rsidRPr="00ED3111" w:rsidR="00ED3111" w:rsidP="00ED3111" w:rsidRDefault="00ED3111" w14:paraId="25A9E56E" w14:textId="77777777">
      <w:pPr>
        <w:numPr>
          <w:ilvl w:val="0"/>
          <w:numId w:val="57"/>
        </w:numPr>
        <w:jc w:val="both"/>
        <w:rPr>
          <w:rFonts w:ascii="Times New Roman" w:hAnsi="Times New Roman"/>
          <w:sz w:val="23"/>
          <w:szCs w:val="23"/>
        </w:rPr>
      </w:pPr>
      <w:r w:rsidRPr="00ED3111">
        <w:rPr>
          <w:rFonts w:ascii="Times New Roman" w:hAnsi="Times New Roman"/>
          <w:sz w:val="23"/>
          <w:szCs w:val="23"/>
        </w:rPr>
        <w:t xml:space="preserve">Que, la aseguradora sustenta su rechazo en el supuesto incumplimiento de dar aviso del siniestro y aplicación de la causal de exclusión establecida en el Capítulo 10, ítem 10.1 – Aviso de siniestro del Condicionado General de la póliza de vehículos. </w:t>
      </w:r>
    </w:p>
    <w:p w:rsidRPr="00ED3111" w:rsidR="00ED3111" w:rsidP="00ED3111" w:rsidRDefault="00ED3111" w14:paraId="01D36ADB" w14:textId="77777777">
      <w:pPr>
        <w:numPr>
          <w:ilvl w:val="0"/>
          <w:numId w:val="57"/>
        </w:numPr>
        <w:jc w:val="both"/>
        <w:rPr>
          <w:rFonts w:ascii="Times New Roman" w:hAnsi="Times New Roman"/>
          <w:sz w:val="23"/>
          <w:szCs w:val="23"/>
        </w:rPr>
      </w:pPr>
      <w:r w:rsidRPr="00ED3111">
        <w:rPr>
          <w:rFonts w:ascii="Times New Roman" w:hAnsi="Times New Roman"/>
          <w:sz w:val="23"/>
          <w:szCs w:val="23"/>
        </w:rPr>
        <w:t>Que, la solicitud del reclamo consiste en que se aplique el Capítulo 10, ítem 10.1 en cuanto a la aplicación de culpa leve por imposibilidad de hecho.</w:t>
      </w:r>
    </w:p>
    <w:p w:rsidRPr="00ED3111" w:rsidR="00ED3111" w:rsidP="00ED3111" w:rsidRDefault="00ED3111" w14:paraId="26B70863" w14:textId="77777777">
      <w:pPr>
        <w:numPr>
          <w:ilvl w:val="0"/>
          <w:numId w:val="57"/>
        </w:numPr>
        <w:jc w:val="both"/>
        <w:rPr>
          <w:rFonts w:ascii="Times New Roman" w:hAnsi="Times New Roman"/>
          <w:sz w:val="23"/>
          <w:szCs w:val="23"/>
        </w:rPr>
      </w:pPr>
      <w:r w:rsidRPr="00ED3111">
        <w:rPr>
          <w:rFonts w:ascii="Times New Roman" w:hAnsi="Times New Roman"/>
          <w:sz w:val="23"/>
          <w:szCs w:val="23"/>
        </w:rPr>
        <w:t>Que, así mismo, invoca la aplicación del artículo 70 de la Ley 29946 – Ley de Contrato de Seguro, en cuanto la falta de aviso de siniestro no influyó en la verificación o determinación del siniestro, debido a que se pudieron realizar los trámites administrativos y policiales requeridos, no siendo observados por la aseguradora en la carta de rechazo y por lo tanto tenidos como aceptados.</w:t>
      </w:r>
    </w:p>
    <w:p w:rsidRPr="00ED3111" w:rsidR="00ED3111" w:rsidP="00ED3111" w:rsidRDefault="00ED3111" w14:paraId="56C9739D" w14:noSpellErr="1" w14:textId="7994D5F4">
      <w:pPr>
        <w:numPr>
          <w:ilvl w:val="0"/>
          <w:numId w:val="57"/>
        </w:numPr>
        <w:jc w:val="both"/>
        <w:rPr>
          <w:rFonts w:ascii="Times New Roman" w:hAnsi="Times New Roman"/>
          <w:sz w:val="23"/>
          <w:szCs w:val="23"/>
        </w:rPr>
      </w:pPr>
      <w:r w:rsidRPr="09B31706" w:rsidR="00ED3111">
        <w:rPr>
          <w:rFonts w:ascii="Times New Roman" w:hAnsi="Times New Roman"/>
          <w:sz w:val="23"/>
          <w:szCs w:val="23"/>
        </w:rPr>
        <w:t xml:space="preserve">Que, considerando la atención de la menor </w:t>
      </w:r>
      <w:r w:rsidRPr="09B31706" w:rsidR="073B4881">
        <w:rPr>
          <w:rFonts w:ascii="Times New Roman" w:hAnsi="Times New Roman"/>
          <w:sz w:val="23"/>
          <w:szCs w:val="23"/>
        </w:rPr>
        <w:t>.............................................................</w:t>
      </w:r>
      <w:r w:rsidRPr="09B31706" w:rsidR="00ED3111">
        <w:rPr>
          <w:rFonts w:ascii="Times New Roman" w:hAnsi="Times New Roman"/>
          <w:sz w:val="23"/>
          <w:szCs w:val="23"/>
        </w:rPr>
        <w:t xml:space="preserve"> con diagnóstico de </w:t>
      </w:r>
      <w:r w:rsidRPr="09B31706" w:rsidR="6118477E">
        <w:rPr>
          <w:rFonts w:ascii="Times New Roman" w:hAnsi="Times New Roman"/>
          <w:sz w:val="23"/>
          <w:szCs w:val="23"/>
        </w:rPr>
        <w:t>.............................................................</w:t>
      </w:r>
      <w:r w:rsidRPr="09B31706" w:rsidR="00ED3111">
        <w:rPr>
          <w:rFonts w:ascii="Times New Roman" w:hAnsi="Times New Roman"/>
          <w:sz w:val="23"/>
          <w:szCs w:val="23"/>
        </w:rPr>
        <w:t xml:space="preserve">, su posterior traslado a un centro de asistencia según consta en documento adjunto y la inexistencia de intervención de la unidad de policía de carreteras o de algún servicio de socorro que permita el fácil y rápido desplazamiento de los heridos, invoca la cláusula de Culpa Leve considerando que la omisión o retraso son excusables si medió imposibilidad de hecho, considerando que todos los adultos involucrados en el siniestro también debieron recibir atención médica. </w:t>
      </w:r>
    </w:p>
    <w:p w:rsidRPr="00ED3111" w:rsidR="00ED3111" w:rsidP="00ED3111" w:rsidRDefault="00ED3111" w14:paraId="096540FB" w14:textId="77777777">
      <w:pPr>
        <w:jc w:val="both"/>
        <w:rPr>
          <w:rFonts w:ascii="Times New Roman" w:hAnsi="Times New Roman"/>
          <w:sz w:val="23"/>
          <w:szCs w:val="23"/>
        </w:rPr>
      </w:pPr>
    </w:p>
    <w:p w:rsidRPr="00ED3111" w:rsidR="00ED3111" w:rsidP="00ED3111" w:rsidRDefault="00ED3111" w14:paraId="52F5CD1F" w14:textId="7719242B">
      <w:pPr>
        <w:jc w:val="both"/>
        <w:rPr>
          <w:rFonts w:ascii="Times New Roman" w:hAnsi="Times New Roman"/>
          <w:sz w:val="23"/>
          <w:szCs w:val="23"/>
        </w:rPr>
      </w:pPr>
      <w:r w:rsidRPr="00ED3111">
        <w:rPr>
          <w:rFonts w:ascii="Times New Roman" w:hAnsi="Times New Roman"/>
          <w:b/>
          <w:bCs/>
          <w:sz w:val="23"/>
          <w:szCs w:val="23"/>
        </w:rPr>
        <w:t>NOVENO:</w:t>
      </w:r>
      <w:r w:rsidRPr="00ED3111">
        <w:rPr>
          <w:rFonts w:ascii="Times New Roman" w:hAnsi="Times New Roman"/>
          <w:sz w:val="23"/>
          <w:szCs w:val="23"/>
        </w:rPr>
        <w:t xml:space="preserve"> Que, </w:t>
      </w:r>
      <w:proofErr w:type="gramStart"/>
      <w:r w:rsidRPr="00ED3111">
        <w:rPr>
          <w:rFonts w:ascii="Times New Roman" w:hAnsi="Times New Roman"/>
          <w:sz w:val="23"/>
          <w:szCs w:val="23"/>
        </w:rPr>
        <w:t>en relación a</w:t>
      </w:r>
      <w:proofErr w:type="gramEnd"/>
      <w:r w:rsidRPr="00ED3111">
        <w:rPr>
          <w:rFonts w:ascii="Times New Roman" w:hAnsi="Times New Roman"/>
          <w:sz w:val="23"/>
          <w:szCs w:val="23"/>
        </w:rPr>
        <w:t xml:space="preserve"> lo indicado por las partes en los Considerandos Sétimo y Octavo y, a los documentos que obran en el expediente, este colegiado aprecia lo siguiente:</w:t>
      </w:r>
    </w:p>
    <w:p w:rsidRPr="00ED3111" w:rsidR="00ED3111" w:rsidP="00ED3111" w:rsidRDefault="00ED3111" w14:paraId="3ACAF6E7" w14:textId="77777777">
      <w:pPr>
        <w:numPr>
          <w:ilvl w:val="0"/>
          <w:numId w:val="58"/>
        </w:numPr>
        <w:jc w:val="both"/>
        <w:rPr>
          <w:rFonts w:ascii="Times New Roman" w:hAnsi="Times New Roman"/>
          <w:sz w:val="23"/>
          <w:szCs w:val="23"/>
        </w:rPr>
      </w:pPr>
      <w:r w:rsidRPr="00ED3111">
        <w:rPr>
          <w:rFonts w:ascii="Times New Roman" w:hAnsi="Times New Roman"/>
          <w:sz w:val="23"/>
          <w:szCs w:val="23"/>
        </w:rPr>
        <w:t>Que, el siniestro ocurrió el 31 de enero 2023 a las 20:00 horas.</w:t>
      </w:r>
    </w:p>
    <w:p w:rsidRPr="00ED3111" w:rsidR="00ED3111" w:rsidP="00ED3111" w:rsidRDefault="00ED3111" w14:paraId="176ED130" w14:textId="77777777">
      <w:pPr>
        <w:numPr>
          <w:ilvl w:val="0"/>
          <w:numId w:val="58"/>
        </w:numPr>
        <w:jc w:val="both"/>
        <w:rPr>
          <w:rFonts w:ascii="Times New Roman" w:hAnsi="Times New Roman"/>
          <w:sz w:val="23"/>
          <w:szCs w:val="23"/>
        </w:rPr>
      </w:pPr>
      <w:r w:rsidRPr="00ED3111">
        <w:rPr>
          <w:rFonts w:ascii="Times New Roman" w:hAnsi="Times New Roman"/>
          <w:sz w:val="23"/>
          <w:szCs w:val="23"/>
        </w:rPr>
        <w:t>Que, el asegurado no reportó el siniestro a las autoridades en forma inmediata, ya que este fue denunciado el día 01 de febrero a las 07:45 horas.</w:t>
      </w:r>
    </w:p>
    <w:p w:rsidRPr="00ED3111" w:rsidR="00ED3111" w:rsidP="00ED3111" w:rsidRDefault="00ED3111" w14:paraId="115BED0A" w14:textId="77777777">
      <w:pPr>
        <w:numPr>
          <w:ilvl w:val="0"/>
          <w:numId w:val="58"/>
        </w:numPr>
        <w:jc w:val="both"/>
        <w:rPr>
          <w:rFonts w:ascii="Times New Roman" w:hAnsi="Times New Roman"/>
          <w:sz w:val="23"/>
          <w:szCs w:val="23"/>
        </w:rPr>
      </w:pPr>
      <w:r w:rsidRPr="00ED3111">
        <w:rPr>
          <w:rFonts w:ascii="Times New Roman" w:hAnsi="Times New Roman"/>
          <w:sz w:val="23"/>
          <w:szCs w:val="23"/>
        </w:rPr>
        <w:t>Que, el reporte a la aseguradora se realizó el 01 de febrero 2023 a las 12:45 horas, es decir, 16 horas después del siniestro.</w:t>
      </w:r>
    </w:p>
    <w:p w:rsidRPr="00ED3111" w:rsidR="00ED3111" w:rsidP="00ED3111" w:rsidRDefault="00ED3111" w14:paraId="0EA160DE" w14:textId="77777777">
      <w:pPr>
        <w:numPr>
          <w:ilvl w:val="0"/>
          <w:numId w:val="58"/>
        </w:numPr>
        <w:jc w:val="both"/>
        <w:rPr>
          <w:rFonts w:ascii="Times New Roman" w:hAnsi="Times New Roman"/>
          <w:sz w:val="23"/>
          <w:szCs w:val="23"/>
        </w:rPr>
      </w:pPr>
      <w:r w:rsidRPr="00ED3111">
        <w:rPr>
          <w:rFonts w:ascii="Times New Roman" w:hAnsi="Times New Roman"/>
          <w:sz w:val="23"/>
          <w:szCs w:val="23"/>
        </w:rPr>
        <w:t>Que, como se puede apreciar, el asegurado no cumplió con los plazos establecidos en la póliza, tanto para el reportea la aseguradora como para la denuncia policial y el someterse al dosaje etílico correspondiente, el cual se realizó 18 horas después de ocurrido el siniestro.</w:t>
      </w:r>
    </w:p>
    <w:p w:rsidRPr="00ED3111" w:rsidR="00ED3111" w:rsidP="00ED3111" w:rsidRDefault="00ED3111" w14:paraId="600DDC05" w14:textId="77777777">
      <w:pPr>
        <w:numPr>
          <w:ilvl w:val="0"/>
          <w:numId w:val="58"/>
        </w:numPr>
        <w:jc w:val="both"/>
        <w:rPr>
          <w:rFonts w:ascii="Times New Roman" w:hAnsi="Times New Roman"/>
          <w:sz w:val="23"/>
          <w:szCs w:val="23"/>
        </w:rPr>
      </w:pPr>
      <w:r w:rsidRPr="00ED3111">
        <w:rPr>
          <w:rFonts w:ascii="Times New Roman" w:hAnsi="Times New Roman"/>
          <w:sz w:val="23"/>
          <w:szCs w:val="23"/>
        </w:rPr>
        <w:t>Que, el incumplimiento del asegurado de lo indicado en el numeral 4) anterior, no ha permitido a la aseguradora conocer las causas y responsabilidades del siniestro.</w:t>
      </w:r>
    </w:p>
    <w:p w:rsidRPr="00ED3111" w:rsidR="00ED3111" w:rsidP="00ED3111" w:rsidRDefault="00ED3111" w14:paraId="0EBE8E93" w14:textId="77777777">
      <w:pPr>
        <w:numPr>
          <w:ilvl w:val="0"/>
          <w:numId w:val="58"/>
        </w:numPr>
        <w:jc w:val="both"/>
        <w:rPr>
          <w:rFonts w:ascii="Times New Roman" w:hAnsi="Times New Roman"/>
          <w:sz w:val="23"/>
          <w:szCs w:val="23"/>
        </w:rPr>
      </w:pPr>
      <w:r w:rsidRPr="00ED3111">
        <w:rPr>
          <w:rFonts w:ascii="Times New Roman" w:hAnsi="Times New Roman"/>
          <w:sz w:val="23"/>
          <w:szCs w:val="23"/>
        </w:rPr>
        <w:t>Que, en el escrito de reconsideración remitido por el asegurado, menciona que, debido a la fractura de clavícula sufrida por su menor hija, se trasladaron a la Clínica San Pedro de Máncora, lugar donde también fueron atendidos el conductor y su cónyuge.</w:t>
      </w:r>
    </w:p>
    <w:p w:rsidRPr="00ED3111" w:rsidR="00ED3111" w:rsidP="00ED3111" w:rsidRDefault="00ED3111" w14:paraId="3F706050" w14:textId="77777777">
      <w:pPr>
        <w:numPr>
          <w:ilvl w:val="0"/>
          <w:numId w:val="58"/>
        </w:numPr>
        <w:jc w:val="both"/>
        <w:rPr>
          <w:rFonts w:ascii="Times New Roman" w:hAnsi="Times New Roman"/>
          <w:sz w:val="23"/>
          <w:szCs w:val="23"/>
        </w:rPr>
      </w:pPr>
      <w:r w:rsidRPr="00ED3111">
        <w:rPr>
          <w:rFonts w:ascii="Times New Roman" w:hAnsi="Times New Roman"/>
          <w:sz w:val="23"/>
          <w:szCs w:val="23"/>
        </w:rPr>
        <w:t>Que, adicionalmente, la aseguradora indica que la parte reclamante informó vía correo electrónico que no pudo presentar la información requerida respecto a la atención médica de la menor. Que, sin embargo, al realizar la aseguradora la investigación correspondiente, el personal de la clínica confirmó que la atención de la menor fue a las 05:30 pm, es decir, antes de la supuesta hora reportada del siniestro, consignada en la información policial (20:00) horas, es decir que el siniestro fue antes de esa hora, por lo que la aseguradora indica que el asegurado no puede invocar causa de fuerza mayor.</w:t>
      </w:r>
    </w:p>
    <w:p w:rsidRPr="00ED3111" w:rsidR="00ED3111" w:rsidP="00ED3111" w:rsidRDefault="00ED3111" w14:paraId="0A426004" w14:textId="66DC0A10">
      <w:pPr>
        <w:numPr>
          <w:ilvl w:val="0"/>
          <w:numId w:val="58"/>
        </w:numPr>
        <w:jc w:val="both"/>
        <w:rPr>
          <w:rFonts w:ascii="Times New Roman" w:hAnsi="Times New Roman"/>
          <w:sz w:val="23"/>
          <w:szCs w:val="23"/>
        </w:rPr>
      </w:pPr>
      <w:r w:rsidRPr="00ED3111">
        <w:rPr>
          <w:rFonts w:ascii="Times New Roman" w:hAnsi="Times New Roman"/>
          <w:sz w:val="23"/>
          <w:szCs w:val="23"/>
        </w:rPr>
        <w:t>Que, del análisis de lo indicado, se considera que el incumplimiento se debió a culpa inexcusable.</w:t>
      </w:r>
    </w:p>
    <w:p w:rsidRPr="00ED3111" w:rsidR="00ED3111" w:rsidP="00ED3111" w:rsidRDefault="00ED3111" w14:paraId="159E2B68" w14:textId="3D1DAB81">
      <w:pPr>
        <w:jc w:val="both"/>
        <w:rPr>
          <w:rFonts w:ascii="Times New Roman" w:hAnsi="Times New Roman"/>
          <w:sz w:val="23"/>
          <w:szCs w:val="23"/>
        </w:rPr>
      </w:pPr>
      <w:r w:rsidRPr="00ED3111">
        <w:rPr>
          <w:rFonts w:ascii="Times New Roman" w:hAnsi="Times New Roman"/>
          <w:sz w:val="23"/>
          <w:szCs w:val="23"/>
        </w:rPr>
        <w:t>Que, en consecuencia, en el presente caso el asegurado incumplió con lo establecido en el Capítulo 10, ítem 10.1 del Condicionado de la póliza de vehículos contratada, que a la letra dice:</w:t>
      </w:r>
    </w:p>
    <w:p w:rsidRPr="00ED3111" w:rsidR="00ED3111" w:rsidP="00ED3111" w:rsidRDefault="00ED3111" w14:paraId="7B195E08" w14:textId="26D20BA8">
      <w:pPr>
        <w:jc w:val="both"/>
        <w:rPr>
          <w:rFonts w:ascii="Times New Roman" w:hAnsi="Times New Roman"/>
          <w:b/>
          <w:bCs/>
          <w:sz w:val="23"/>
          <w:szCs w:val="23"/>
        </w:rPr>
      </w:pPr>
      <w:r w:rsidRPr="00ED3111">
        <w:rPr>
          <w:rFonts w:ascii="Times New Roman" w:hAnsi="Times New Roman"/>
          <w:b/>
          <w:bCs/>
          <w:sz w:val="23"/>
          <w:szCs w:val="23"/>
        </w:rPr>
        <w:t>10. Procedimiento para dar aviso y solicitar la cobertura en caso de siniestro</w:t>
      </w:r>
    </w:p>
    <w:p w:rsidRPr="00ED3111" w:rsidR="00ED3111" w:rsidP="00ED3111" w:rsidRDefault="00ED3111" w14:paraId="0FE8443B" w14:textId="490FA92A">
      <w:pPr>
        <w:jc w:val="both"/>
        <w:rPr>
          <w:rFonts w:ascii="Times New Roman" w:hAnsi="Times New Roman"/>
          <w:i/>
          <w:iCs/>
          <w:sz w:val="23"/>
          <w:szCs w:val="23"/>
        </w:rPr>
      </w:pPr>
      <w:r w:rsidRPr="00ED3111">
        <w:rPr>
          <w:rFonts w:ascii="Times New Roman" w:hAnsi="Times New Roman"/>
          <w:i/>
          <w:iCs/>
          <w:sz w:val="23"/>
          <w:szCs w:val="23"/>
        </w:rPr>
        <w:t>El incumplimiento de una o varias de las obligaciones y procedimientos señalados en este numeral, libera a la Aseguradora de todo tipo de responsabilidad respecto al siniestro.</w:t>
      </w:r>
    </w:p>
    <w:p w:rsidRPr="00ED3111" w:rsidR="00ED3111" w:rsidP="00ED3111" w:rsidRDefault="00ED3111" w14:paraId="57F6637B" w14:textId="1DDF8CA2">
      <w:pPr>
        <w:jc w:val="both"/>
        <w:rPr>
          <w:rFonts w:ascii="Times New Roman" w:hAnsi="Times New Roman"/>
          <w:b/>
          <w:bCs/>
          <w:sz w:val="23"/>
          <w:szCs w:val="23"/>
        </w:rPr>
      </w:pPr>
      <w:r w:rsidRPr="00ED3111">
        <w:rPr>
          <w:rFonts w:ascii="Times New Roman" w:hAnsi="Times New Roman"/>
          <w:b/>
          <w:bCs/>
          <w:sz w:val="23"/>
          <w:szCs w:val="23"/>
        </w:rPr>
        <w:t>10.1 Aviso de Siniestro</w:t>
      </w:r>
    </w:p>
    <w:p w:rsidRPr="00ED3111" w:rsidR="00ED3111" w:rsidP="00ED3111" w:rsidRDefault="00ED3111" w14:paraId="22533DCD" w14:textId="77777777">
      <w:pPr>
        <w:jc w:val="both"/>
        <w:rPr>
          <w:rFonts w:ascii="Times New Roman" w:hAnsi="Times New Roman"/>
          <w:i/>
          <w:iCs/>
          <w:sz w:val="23"/>
          <w:szCs w:val="23"/>
        </w:rPr>
      </w:pPr>
      <w:r w:rsidRPr="00ED3111">
        <w:rPr>
          <w:rFonts w:ascii="Times New Roman" w:hAnsi="Times New Roman"/>
          <w:i/>
          <w:iCs/>
          <w:sz w:val="23"/>
          <w:szCs w:val="23"/>
        </w:rPr>
        <w:t>Denunciar sin excepción el hecho inmediatamente a la autoridad policial de la jurisdicción donde ocurrió el accidente, sometiéndose al dosaje etílico en el plazo máximo de cuatro (4) horas de ocurrido el accidente.</w:t>
      </w:r>
    </w:p>
    <w:p w:rsidRPr="00ED3111" w:rsidR="00ED3111" w:rsidP="00ED3111" w:rsidRDefault="00ED3111" w14:paraId="6E76AC53" w14:textId="77777777">
      <w:pPr>
        <w:jc w:val="both"/>
        <w:rPr>
          <w:rFonts w:ascii="Times New Roman" w:hAnsi="Times New Roman"/>
          <w:i/>
          <w:iCs/>
          <w:sz w:val="23"/>
          <w:szCs w:val="23"/>
        </w:rPr>
      </w:pPr>
      <w:r w:rsidRPr="00ED3111">
        <w:rPr>
          <w:rFonts w:ascii="Times New Roman" w:hAnsi="Times New Roman"/>
          <w:i/>
          <w:iCs/>
          <w:sz w:val="23"/>
          <w:szCs w:val="23"/>
        </w:rPr>
        <w:t xml:space="preserve">Informar en el más breve plazo posible a La aseguradora la ocurrencia del siniestro (…) </w:t>
      </w:r>
    </w:p>
    <w:p w:rsidRPr="00ED3111" w:rsidR="00ED3111" w:rsidP="00ED3111" w:rsidRDefault="00ED3111" w14:paraId="6304F4B4" w14:textId="0F5FFCDB">
      <w:pPr>
        <w:jc w:val="both"/>
        <w:rPr>
          <w:rFonts w:ascii="Times New Roman" w:hAnsi="Times New Roman"/>
          <w:sz w:val="23"/>
          <w:szCs w:val="23"/>
        </w:rPr>
      </w:pPr>
      <w:r w:rsidRPr="00ED3111">
        <w:rPr>
          <w:rFonts w:ascii="Times New Roman" w:hAnsi="Times New Roman"/>
          <w:sz w:val="23"/>
          <w:szCs w:val="23"/>
        </w:rPr>
        <w:lastRenderedPageBreak/>
        <w:t xml:space="preserve">Que, por lo tanto, este colegiado considera que el rechazo del siniestro por la </w:t>
      </w:r>
      <w:proofErr w:type="gramStart"/>
      <w:r w:rsidRPr="00ED3111">
        <w:rPr>
          <w:rFonts w:ascii="Times New Roman" w:hAnsi="Times New Roman"/>
          <w:sz w:val="23"/>
          <w:szCs w:val="23"/>
        </w:rPr>
        <w:t>aseguradora,</w:t>
      </w:r>
      <w:proofErr w:type="gramEnd"/>
      <w:r w:rsidRPr="00ED3111">
        <w:rPr>
          <w:rFonts w:ascii="Times New Roman" w:hAnsi="Times New Roman"/>
          <w:sz w:val="23"/>
          <w:szCs w:val="23"/>
        </w:rPr>
        <w:t xml:space="preserve"> posee legitimidad.</w:t>
      </w:r>
    </w:p>
    <w:p w:rsidRPr="00ED3111" w:rsidR="00ED3111" w:rsidP="00ED3111" w:rsidRDefault="00ED3111" w14:paraId="5584FCFE" w14:textId="406498F7">
      <w:pPr>
        <w:jc w:val="both"/>
        <w:rPr>
          <w:rFonts w:ascii="Times New Roman" w:hAnsi="Times New Roman"/>
          <w:sz w:val="23"/>
          <w:szCs w:val="23"/>
        </w:rPr>
      </w:pPr>
      <w:r w:rsidRPr="00ED3111">
        <w:rPr>
          <w:rFonts w:ascii="Times New Roman" w:hAnsi="Times New Roman"/>
          <w:sz w:val="23"/>
          <w:szCs w:val="23"/>
        </w:rPr>
        <w:t>Que, en consecuencia, esta Defensoría del Asegurado concluye su apreciación razonada y conjunta al amparo de lo establecido en su Reglamento, por lo que:</w:t>
      </w:r>
    </w:p>
    <w:p w:rsidRPr="00ED3111" w:rsidR="00ED3111" w:rsidP="00ED3111" w:rsidRDefault="00ED3111" w14:paraId="6337E2E7" w14:textId="5CEEDCB1">
      <w:pPr>
        <w:jc w:val="both"/>
        <w:rPr>
          <w:rFonts w:ascii="Times New Roman" w:hAnsi="Times New Roman"/>
          <w:sz w:val="23"/>
          <w:szCs w:val="23"/>
        </w:rPr>
      </w:pPr>
      <w:r w:rsidRPr="00ED3111">
        <w:rPr>
          <w:rFonts w:ascii="Times New Roman" w:hAnsi="Times New Roman"/>
          <w:sz w:val="23"/>
          <w:szCs w:val="23"/>
        </w:rPr>
        <w:t>Resuelve</w:t>
      </w:r>
    </w:p>
    <w:p w:rsidRPr="00ED3111" w:rsidR="00ED3111" w:rsidP="00ED3111" w:rsidRDefault="00ED3111" w14:paraId="7208A828" w14:noSpellErr="1" w14:textId="7F67329F">
      <w:pPr>
        <w:jc w:val="both"/>
        <w:rPr>
          <w:rFonts w:ascii="Times New Roman" w:hAnsi="Times New Roman"/>
          <w:sz w:val="23"/>
          <w:szCs w:val="23"/>
        </w:rPr>
      </w:pPr>
      <w:r w:rsidRPr="09B31706" w:rsidR="00ED3111">
        <w:rPr>
          <w:rFonts w:ascii="Times New Roman" w:hAnsi="Times New Roman"/>
          <w:sz w:val="23"/>
          <w:szCs w:val="23"/>
        </w:rPr>
        <w:t xml:space="preserve">Declarar </w:t>
      </w:r>
      <w:r w:rsidRPr="09B31706" w:rsidR="00ED3111">
        <w:rPr>
          <w:rFonts w:ascii="Times New Roman" w:hAnsi="Times New Roman"/>
          <w:b w:val="1"/>
          <w:bCs w:val="1"/>
          <w:sz w:val="23"/>
          <w:szCs w:val="23"/>
        </w:rPr>
        <w:t>INFUNDADA</w:t>
      </w:r>
      <w:r w:rsidRPr="09B31706" w:rsidR="00ED3111">
        <w:rPr>
          <w:rFonts w:ascii="Times New Roman" w:hAnsi="Times New Roman"/>
          <w:sz w:val="23"/>
          <w:szCs w:val="23"/>
        </w:rPr>
        <w:t xml:space="preserve"> la reclamación interpuesta por </w:t>
      </w:r>
      <w:r w:rsidRPr="09B31706" w:rsidR="4D5911BC">
        <w:rPr>
          <w:rFonts w:ascii="Times New Roman" w:hAnsi="Times New Roman"/>
          <w:b w:val="1"/>
          <w:bCs w:val="1"/>
          <w:sz w:val="23"/>
          <w:szCs w:val="23"/>
        </w:rPr>
        <w:t>......................................................................</w:t>
      </w:r>
      <w:r w:rsidRPr="09B31706" w:rsidR="00ED3111">
        <w:rPr>
          <w:rFonts w:ascii="Times New Roman" w:hAnsi="Times New Roman"/>
          <w:sz w:val="23"/>
          <w:szCs w:val="23"/>
        </w:rPr>
        <w:t xml:space="preserve">    contra </w:t>
      </w:r>
      <w:r w:rsidRPr="09B31706" w:rsidR="57A6E31F">
        <w:rPr>
          <w:rFonts w:ascii="Times New Roman" w:hAnsi="Times New Roman"/>
          <w:b w:val="1"/>
          <w:bCs w:val="1"/>
          <w:sz w:val="23"/>
          <w:szCs w:val="23"/>
        </w:rPr>
        <w:t>.........................................</w:t>
      </w:r>
      <w:r w:rsidRPr="09B31706" w:rsidR="00ED3111">
        <w:rPr>
          <w:rFonts w:ascii="Times New Roman" w:hAnsi="Times New Roman"/>
          <w:sz w:val="23"/>
          <w:szCs w:val="23"/>
        </w:rPr>
        <w:t>, dejando a salvo el derecho de la reclamante para recurrir a las instancias que considere pertinentes.</w:t>
      </w:r>
    </w:p>
    <w:p w:rsidRPr="001A4E48" w:rsidR="007E21A6" w:rsidP="00F3482B" w:rsidRDefault="00D00142" w14:paraId="2DE1D337" w14:textId="4EA3ACFD">
      <w:pPr>
        <w:jc w:val="right"/>
        <w:rPr>
          <w:rFonts w:ascii="Times New Roman" w:hAnsi="Times New Roman"/>
          <w:sz w:val="23"/>
          <w:szCs w:val="23"/>
        </w:rPr>
      </w:pPr>
      <w:r w:rsidRPr="001A4E48">
        <w:rPr>
          <w:rFonts w:ascii="Times New Roman" w:hAnsi="Times New Roman"/>
          <w:sz w:val="23"/>
          <w:szCs w:val="23"/>
        </w:rPr>
        <w:t>Lima,</w:t>
      </w:r>
      <w:r w:rsidRPr="001A4E48" w:rsidR="0034229F">
        <w:rPr>
          <w:rFonts w:ascii="Times New Roman" w:hAnsi="Times New Roman"/>
          <w:sz w:val="23"/>
          <w:szCs w:val="23"/>
        </w:rPr>
        <w:t xml:space="preserve"> </w:t>
      </w:r>
      <w:r w:rsidRPr="001A4E48" w:rsidR="00D92C30">
        <w:rPr>
          <w:rFonts w:ascii="Times New Roman" w:hAnsi="Times New Roman"/>
          <w:sz w:val="23"/>
          <w:szCs w:val="23"/>
        </w:rPr>
        <w:t>2</w:t>
      </w:r>
      <w:r w:rsidRPr="001A4E48" w:rsidR="005E0729">
        <w:rPr>
          <w:rFonts w:ascii="Times New Roman" w:hAnsi="Times New Roman"/>
          <w:sz w:val="23"/>
          <w:szCs w:val="23"/>
        </w:rPr>
        <w:t>8</w:t>
      </w:r>
      <w:r w:rsidRPr="001A4E48" w:rsidR="00621292">
        <w:rPr>
          <w:rFonts w:ascii="Times New Roman" w:hAnsi="Times New Roman"/>
          <w:sz w:val="23"/>
          <w:szCs w:val="23"/>
        </w:rPr>
        <w:t xml:space="preserve"> </w:t>
      </w:r>
      <w:r w:rsidRPr="001A4E48">
        <w:rPr>
          <w:rFonts w:ascii="Times New Roman" w:hAnsi="Times New Roman"/>
          <w:sz w:val="23"/>
          <w:szCs w:val="23"/>
        </w:rPr>
        <w:t>de</w:t>
      </w:r>
      <w:r w:rsidRPr="001A4E48" w:rsidR="00D874A8">
        <w:rPr>
          <w:rFonts w:ascii="Times New Roman" w:hAnsi="Times New Roman"/>
          <w:sz w:val="23"/>
          <w:szCs w:val="23"/>
        </w:rPr>
        <w:t xml:space="preserve"> octubre</w:t>
      </w:r>
      <w:r w:rsidRPr="001A4E48" w:rsidR="000A7BCF">
        <w:rPr>
          <w:rFonts w:ascii="Times New Roman" w:hAnsi="Times New Roman"/>
          <w:sz w:val="23"/>
          <w:szCs w:val="23"/>
        </w:rPr>
        <w:t xml:space="preserve"> </w:t>
      </w:r>
      <w:r w:rsidRPr="001A4E48">
        <w:rPr>
          <w:rFonts w:ascii="Times New Roman" w:hAnsi="Times New Roman"/>
          <w:sz w:val="23"/>
          <w:szCs w:val="23"/>
        </w:rPr>
        <w:t>de 202</w:t>
      </w:r>
      <w:r w:rsidRPr="001A4E48" w:rsidR="00BF08F9">
        <w:rPr>
          <w:rFonts w:ascii="Times New Roman" w:hAnsi="Times New Roman"/>
          <w:sz w:val="23"/>
          <w:szCs w:val="23"/>
        </w:rPr>
        <w:t>4</w:t>
      </w:r>
    </w:p>
    <w:p w:rsidRPr="001A4E48" w:rsidR="00922F8A" w:rsidP="001A4E48" w:rsidRDefault="00922F8A" w14:paraId="370F6A9B" w14:textId="45F0A5A9">
      <w:pPr>
        <w:jc w:val="center"/>
        <w:rPr>
          <w:rFonts w:ascii="Times New Roman" w:hAnsi="Times New Roman"/>
          <w:b/>
          <w:bCs/>
          <w:i/>
          <w:iCs/>
          <w:sz w:val="23"/>
          <w:szCs w:val="23"/>
          <w:lang w:val="es-ES_tradnl"/>
        </w:rPr>
      </w:pPr>
      <w:r w:rsidRPr="001A4E48">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1A4E48" w:rsidR="00922F8A" w:rsidP="00922F8A" w:rsidRDefault="00922F8A" w14:paraId="0EA87B5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 xml:space="preserve">Rolando Eyzaguirre </w:t>
      </w:r>
      <w:proofErr w:type="spellStart"/>
      <w:r w:rsidRPr="001A4E48">
        <w:rPr>
          <w:rFonts w:ascii="Times New Roman" w:hAnsi="Times New Roman"/>
          <w:b/>
          <w:bCs/>
          <w:sz w:val="23"/>
          <w:szCs w:val="23"/>
        </w:rPr>
        <w:t>Maccan</w:t>
      </w:r>
      <w:proofErr w:type="spellEnd"/>
      <w:r w:rsidRPr="001A4E48">
        <w:rPr>
          <w:rFonts w:ascii="Times New Roman" w:hAnsi="Times New Roman"/>
          <w:b/>
          <w:bCs/>
          <w:sz w:val="23"/>
          <w:szCs w:val="23"/>
        </w:rPr>
        <w:t xml:space="preserve"> – </w:t>
      </w:r>
      <w:proofErr w:type="gramStart"/>
      <w:r w:rsidRPr="001A4E48">
        <w:rPr>
          <w:rFonts w:ascii="Times New Roman" w:hAnsi="Times New Roman"/>
          <w:b/>
          <w:bCs/>
          <w:sz w:val="23"/>
          <w:szCs w:val="23"/>
        </w:rPr>
        <w:t>Presidente</w:t>
      </w:r>
      <w:proofErr w:type="gramEnd"/>
    </w:p>
    <w:p w:rsidRPr="001A4E48" w:rsidR="00922F8A" w:rsidP="00922F8A" w:rsidRDefault="00922F8A" w14:paraId="7090BA3B"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María Eugenia Valdez Fernández Baca – Vocal</w:t>
      </w:r>
    </w:p>
    <w:p w:rsidRPr="001A4E48" w:rsidR="00922F8A" w:rsidP="00922F8A" w:rsidRDefault="00922F8A" w14:paraId="7B454C6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Omar Alfaro Villanueva – Vocal</w:t>
      </w:r>
    </w:p>
    <w:p w:rsidRPr="001A4E48" w:rsidR="00922F8A" w:rsidP="00922F8A" w:rsidRDefault="00922F8A" w14:paraId="2C915666" w14:textId="77777777">
      <w:pPr>
        <w:spacing w:line="240" w:lineRule="auto"/>
        <w:jc w:val="center"/>
        <w:rPr>
          <w:rFonts w:ascii="Times New Roman" w:hAnsi="Times New Roman"/>
          <w:sz w:val="23"/>
          <w:szCs w:val="23"/>
          <w:lang w:val="es-MX"/>
        </w:rPr>
      </w:pPr>
      <w:r w:rsidRPr="001A4E48">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3FDE" w:rsidP="00722F1A" w:rsidRDefault="00CA3FDE" w14:paraId="06739F3B" w14:textId="77777777">
      <w:pPr>
        <w:spacing w:after="0" w:line="240" w:lineRule="auto"/>
      </w:pPr>
      <w:r>
        <w:separator/>
      </w:r>
    </w:p>
  </w:endnote>
  <w:endnote w:type="continuationSeparator" w:id="0">
    <w:p w:rsidR="00CA3FDE" w:rsidP="00722F1A" w:rsidRDefault="00CA3FDE" w14:paraId="3122C6E8" w14:textId="77777777">
      <w:pPr>
        <w:spacing w:after="0" w:line="240" w:lineRule="auto"/>
      </w:pPr>
      <w:r>
        <w:continuationSeparator/>
      </w:r>
    </w:p>
  </w:endnote>
  <w:endnote w:type="continuationNotice" w:id="1">
    <w:p w:rsidR="00CA3FDE" w:rsidRDefault="00CA3FDE" w14:paraId="04FD2D9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3FDE" w:rsidP="00722F1A" w:rsidRDefault="00CA3FDE" w14:paraId="6506645D" w14:textId="77777777">
      <w:pPr>
        <w:spacing w:after="0" w:line="240" w:lineRule="auto"/>
      </w:pPr>
      <w:r>
        <w:separator/>
      </w:r>
    </w:p>
  </w:footnote>
  <w:footnote w:type="continuationSeparator" w:id="0">
    <w:p w:rsidR="00CA3FDE" w:rsidP="00722F1A" w:rsidRDefault="00CA3FDE" w14:paraId="138B74EE" w14:textId="77777777">
      <w:pPr>
        <w:spacing w:after="0" w:line="240" w:lineRule="auto"/>
      </w:pPr>
      <w:r>
        <w:continuationSeparator/>
      </w:r>
    </w:p>
  </w:footnote>
  <w:footnote w:type="continuationNotice" w:id="1">
    <w:p w:rsidR="00CA3FDE" w:rsidRDefault="00CA3FDE" w14:paraId="033F7F8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04B7D83"/>
    <w:multiLevelType w:val="hybridMultilevel"/>
    <w:tmpl w:val="5D94715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29195D"/>
    <w:multiLevelType w:val="hybridMultilevel"/>
    <w:tmpl w:val="6338CC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0"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3A94BC9"/>
    <w:multiLevelType w:val="hybridMultilevel"/>
    <w:tmpl w:val="9EB408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3AE7A58"/>
    <w:multiLevelType w:val="hybridMultilevel"/>
    <w:tmpl w:val="03E001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75E0055"/>
    <w:multiLevelType w:val="hybridMultilevel"/>
    <w:tmpl w:val="5D9471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9165026"/>
    <w:multiLevelType w:val="hybridMultilevel"/>
    <w:tmpl w:val="DF7067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0DF764F"/>
    <w:multiLevelType w:val="hybridMultilevel"/>
    <w:tmpl w:val="F31AD5A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6F85196"/>
    <w:multiLevelType w:val="hybridMultilevel"/>
    <w:tmpl w:val="DF7067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E671DFF"/>
    <w:multiLevelType w:val="hybridMultilevel"/>
    <w:tmpl w:val="E33405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FA95EE6"/>
    <w:multiLevelType w:val="hybridMultilevel"/>
    <w:tmpl w:val="6338CC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130548C"/>
    <w:multiLevelType w:val="hybridMultilevel"/>
    <w:tmpl w:val="35F8B45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9" w15:restartNumberingAfterBreak="0">
    <w:nsid w:val="58236CE6"/>
    <w:multiLevelType w:val="hybridMultilevel"/>
    <w:tmpl w:val="6096BE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8026355"/>
    <w:multiLevelType w:val="hybridMultilevel"/>
    <w:tmpl w:val="E3340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747C7783"/>
    <w:multiLevelType w:val="hybridMultilevel"/>
    <w:tmpl w:val="EDB2676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4A07A30"/>
    <w:multiLevelType w:val="hybridMultilevel"/>
    <w:tmpl w:val="E3340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74BC1706"/>
    <w:multiLevelType w:val="hybridMultilevel"/>
    <w:tmpl w:val="D26644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8A9375E"/>
    <w:multiLevelType w:val="hybridMultilevel"/>
    <w:tmpl w:val="46B03AAE"/>
    <w:lvl w:ilvl="0" w:tplc="73EA56D8">
      <w:start w:val="1"/>
      <w:numFmt w:val="decimal"/>
      <w:lvlText w:val="%1)"/>
      <w:lvlJc w:val="left"/>
      <w:pPr>
        <w:ind w:left="720" w:hanging="360"/>
      </w:pPr>
      <w:rPr>
        <w:rFonts w:ascii="Times New Roman" w:hAnsi="Times New Roman" w:cs="Times New Roman" w:eastAsiaTheme="minorEastAsi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FF36C47"/>
    <w:multiLevelType w:val="hybridMultilevel"/>
    <w:tmpl w:val="DE90BCFA"/>
    <w:lvl w:ilvl="0" w:tplc="3C3E8E34">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num w:numId="1" w16cid:durableId="2122912052">
    <w:abstractNumId w:val="0"/>
  </w:num>
  <w:num w:numId="2" w16cid:durableId="1243908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22"/>
  </w:num>
  <w:num w:numId="7" w16cid:durableId="1973601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8"/>
  </w:num>
  <w:num w:numId="12" w16cid:durableId="1692608256">
    <w:abstractNumId w:val="6"/>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45"/>
  </w:num>
  <w:num w:numId="15" w16cid:durableId="60712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38"/>
  </w:num>
  <w:num w:numId="17" w16cid:durableId="7595234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945044862">
    <w:abstractNumId w:val="9"/>
  </w:num>
  <w:num w:numId="20" w16cid:durableId="898712734">
    <w:abstractNumId w:val="36"/>
  </w:num>
  <w:num w:numId="21" w16cid:durableId="14100749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51"/>
  </w:num>
  <w:num w:numId="23" w16cid:durableId="1603605893">
    <w:abstractNumId w:val="4"/>
  </w:num>
  <w:num w:numId="24" w16cid:durableId="173920800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4"/>
  </w:num>
  <w:num w:numId="26" w16cid:durableId="18860203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44456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8586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046546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54218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3549488">
    <w:abstractNumId w:val="7"/>
  </w:num>
  <w:num w:numId="46" w16cid:durableId="1523088259">
    <w:abstractNumId w:val="16"/>
  </w:num>
  <w:num w:numId="47" w16cid:durableId="17735867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764898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376026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257956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884469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541393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8113775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92627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575540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468852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51806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473689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065CDF80"/>
    <w:rsid w:val="073B4881"/>
    <w:rsid w:val="09B31706"/>
    <w:rsid w:val="13C63B89"/>
    <w:rsid w:val="1FC2755E"/>
    <w:rsid w:val="1FDA84D8"/>
    <w:rsid w:val="2B93521E"/>
    <w:rsid w:val="2C4736A8"/>
    <w:rsid w:val="4D5911BC"/>
    <w:rsid w:val="550ABA11"/>
    <w:rsid w:val="57A6E31F"/>
    <w:rsid w:val="595AA52B"/>
    <w:rsid w:val="6118477E"/>
    <w:rsid w:val="6B981B85"/>
    <w:rsid w:val="6D79B388"/>
    <w:rsid w:val="707AF4F7"/>
    <w:rsid w:val="72131567"/>
    <w:rsid w:val="7A54B0BC"/>
    <w:rsid w:val="7AB359F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89142E2-FF47-4630-9ACB-07CAC3F3F231}"/>
</file>

<file path=customXml/itemProps3.xml><?xml version="1.0" encoding="utf-8"?>
<ds:datastoreItem xmlns:ds="http://schemas.openxmlformats.org/officeDocument/2006/customXml" ds:itemID="{D947A94E-3A11-46C1-950B-2FEDF89F52A2}"/>
</file>

<file path=customXml/itemProps4.xml><?xml version="1.0" encoding="utf-8"?>
<ds:datastoreItem xmlns:ds="http://schemas.openxmlformats.org/officeDocument/2006/customXml" ds:itemID="{8408529E-0E31-4DA0-8497-9813B28DD1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931</cp:revision>
  <cp:lastPrinted>2024-10-28T22:04:00Z</cp:lastPrinted>
  <dcterms:created xsi:type="dcterms:W3CDTF">2022-12-22T22:59:00Z</dcterms:created>
  <dcterms:modified xsi:type="dcterms:W3CDTF">2025-11-06T17:14:47Z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