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806BD8" w:rsidR="000341A4" w:rsidP="00EA7580" w:rsidRDefault="000341A4" w14:paraId="6752CB7C" w14:textId="77777777">
      <w:pPr>
        <w:pStyle w:val="Puesto"/>
        <w:tabs>
          <w:tab w:val="left" w:pos="2730"/>
          <w:tab w:val="center" w:pos="4419"/>
        </w:tabs>
        <w:jc w:val="both"/>
        <w:outlineLvl w:val="0"/>
        <w:rPr>
          <w:rStyle w:val="Textoennegrita"/>
          <w:lang w:val="es-ES"/>
        </w:rPr>
      </w:pPr>
    </w:p>
    <w:p w:rsidRPr="00806BD8" w:rsidR="000341A4" w:rsidP="00EA7580" w:rsidRDefault="000341A4" w14:paraId="56329F19" w14:textId="77777777">
      <w:pPr>
        <w:pStyle w:val="Puesto"/>
        <w:tabs>
          <w:tab w:val="left" w:pos="2730"/>
          <w:tab w:val="center" w:pos="4419"/>
        </w:tabs>
        <w:jc w:val="both"/>
        <w:outlineLvl w:val="0"/>
        <w:rPr>
          <w:rStyle w:val="Textoennegrita"/>
          <w:lang w:val="es-ES"/>
        </w:rPr>
      </w:pPr>
    </w:p>
    <w:p w:rsidRPr="00806BD8" w:rsidR="00365C1E" w:rsidP="00365C1E" w:rsidRDefault="00D00142" w14:paraId="08A09AC2" w14:textId="70FCCC01">
      <w:pPr>
        <w:pStyle w:val="Puesto"/>
        <w:tabs>
          <w:tab w:val="left" w:pos="2730"/>
          <w:tab w:val="center" w:pos="4419"/>
        </w:tabs>
        <w:outlineLvl w:val="0"/>
        <w:rPr>
          <w:rStyle w:val="Textoennegrita"/>
          <w:b/>
          <w:bCs/>
          <w:lang w:val="es-ES"/>
        </w:rPr>
      </w:pPr>
      <w:r w:rsidRPr="00806BD8">
        <w:rPr>
          <w:rStyle w:val="Textoennegrita"/>
          <w:b/>
          <w:bCs/>
          <w:lang w:val="es-ES"/>
        </w:rPr>
        <w:t xml:space="preserve">RESOLUCION </w:t>
      </w:r>
      <w:proofErr w:type="spellStart"/>
      <w:r w:rsidRPr="00806BD8">
        <w:rPr>
          <w:rStyle w:val="Textoennegrita"/>
          <w:b/>
          <w:bCs/>
          <w:lang w:val="es-ES"/>
        </w:rPr>
        <w:t>N°</w:t>
      </w:r>
      <w:proofErr w:type="spellEnd"/>
      <w:r w:rsidRPr="00806BD8" w:rsidR="000341A4">
        <w:rPr>
          <w:rStyle w:val="Textoennegrita"/>
          <w:b/>
          <w:bCs/>
          <w:lang w:val="es-ES"/>
        </w:rPr>
        <w:t xml:space="preserve"> </w:t>
      </w:r>
      <w:r w:rsidRPr="00806BD8" w:rsidR="005E0729">
        <w:rPr>
          <w:rStyle w:val="Textoennegrita"/>
          <w:b/>
          <w:bCs/>
          <w:lang w:val="es-ES"/>
        </w:rPr>
        <w:t>2</w:t>
      </w:r>
      <w:r w:rsidRPr="00806BD8" w:rsidR="00526549">
        <w:rPr>
          <w:rStyle w:val="Textoennegrita"/>
          <w:b/>
          <w:bCs/>
          <w:lang w:val="es-ES"/>
        </w:rPr>
        <w:t>5</w:t>
      </w:r>
      <w:r w:rsidR="00BC50C4">
        <w:rPr>
          <w:rStyle w:val="Textoennegrita"/>
          <w:b/>
          <w:bCs/>
          <w:lang w:val="es-ES"/>
        </w:rPr>
        <w:t>6</w:t>
      </w:r>
      <w:r w:rsidRPr="00806BD8">
        <w:rPr>
          <w:rStyle w:val="Textoennegrita"/>
          <w:b/>
          <w:bCs/>
          <w:lang w:val="es-ES"/>
        </w:rPr>
        <w:t>/2</w:t>
      </w:r>
      <w:r w:rsidRPr="00806BD8" w:rsidR="004B168E">
        <w:rPr>
          <w:rStyle w:val="Textoennegrita"/>
          <w:b/>
          <w:bCs/>
          <w:lang w:val="es-ES"/>
        </w:rPr>
        <w:t>4</w:t>
      </w:r>
    </w:p>
    <w:p w:rsidRPr="00D775E5" w:rsidR="00D775E5" w:rsidP="00D775E5" w:rsidRDefault="00D775E5" w14:paraId="5F2DD44F" w14:textId="5E3727E9">
      <w:pPr>
        <w:jc w:val="both"/>
        <w:rPr>
          <w:rFonts w:ascii="Times New Roman" w:hAnsi="Times New Roman"/>
          <w:b/>
          <w:bCs/>
          <w:sz w:val="24"/>
          <w:szCs w:val="24"/>
        </w:rPr>
      </w:pPr>
      <w:r w:rsidRPr="00D775E5">
        <w:rPr>
          <w:rFonts w:ascii="Times New Roman" w:hAnsi="Times New Roman"/>
          <w:b/>
          <w:bCs/>
          <w:sz w:val="24"/>
          <w:szCs w:val="24"/>
        </w:rPr>
        <w:t>VISTOS:</w:t>
      </w:r>
    </w:p>
    <w:p w:rsidRPr="00D775E5" w:rsidR="00D775E5" w:rsidP="0026CA11" w:rsidRDefault="00D775E5" w14:paraId="5D0BBD86" w14:textId="47B1D837">
      <w:pPr>
        <w:jc w:val="both"/>
        <w:rPr>
          <w:rFonts w:ascii="Times New Roman" w:hAnsi="Times New Roman"/>
          <w:sz w:val="24"/>
          <w:szCs w:val="24"/>
          <w:lang w:val="es-MX"/>
        </w:rPr>
      </w:pPr>
      <w:r w:rsidRPr="0026CA11" w:rsidR="00D775E5">
        <w:rPr>
          <w:rFonts w:ascii="Times New Roman" w:hAnsi="Times New Roman"/>
          <w:sz w:val="24"/>
          <w:szCs w:val="24"/>
        </w:rPr>
        <w:t xml:space="preserve">Que, </w:t>
      </w:r>
      <w:bookmarkStart w:name="_Hlk107662905" w:id="0"/>
      <w:r w:rsidRPr="0026CA11" w:rsidR="213ECB83">
        <w:rPr>
          <w:rFonts w:ascii="Times New Roman" w:hAnsi="Times New Roman"/>
          <w:b w:val="1"/>
          <w:bCs w:val="1"/>
          <w:sz w:val="24"/>
          <w:szCs w:val="24"/>
          <w:lang w:val="es-MX"/>
        </w:rPr>
        <w:t>...........................................................................</w:t>
      </w:r>
      <w:r w:rsidRPr="0026CA11" w:rsidR="00D775E5">
        <w:rPr>
          <w:rFonts w:ascii="Times New Roman" w:hAnsi="Times New Roman"/>
          <w:b w:val="1"/>
          <w:bCs w:val="1"/>
          <w:sz w:val="24"/>
          <w:szCs w:val="24"/>
          <w:lang w:val="es-MX"/>
        </w:rPr>
        <w:t xml:space="preserve"> </w:t>
      </w:r>
      <w:bookmarkEnd w:id="0"/>
      <w:r w:rsidRPr="0026CA11" w:rsidR="00D775E5">
        <w:rPr>
          <w:rFonts w:ascii="Times New Roman" w:hAnsi="Times New Roman"/>
          <w:sz w:val="24"/>
          <w:szCs w:val="24"/>
        </w:rPr>
        <w:t xml:space="preserve">interpone reclamación ante esta Defensoría del Asegurado (DEFASEG) solicitando que </w:t>
      </w:r>
      <w:r w:rsidRPr="0026CA11" w:rsidR="64C24F20">
        <w:rPr>
          <w:rFonts w:ascii="Times New Roman" w:hAnsi="Times New Roman"/>
          <w:sz w:val="24"/>
          <w:szCs w:val="24"/>
        </w:rPr>
        <w:t>......................................</w:t>
      </w:r>
      <w:r w:rsidRPr="0026CA11" w:rsidR="00D775E5">
        <w:rPr>
          <w:rFonts w:ascii="Times New Roman" w:hAnsi="Times New Roman"/>
          <w:sz w:val="24"/>
          <w:szCs w:val="24"/>
        </w:rPr>
        <w:t xml:space="preserve"> otorgue cobertura al siniestro ocurrido el 14 de julio de 2024, </w:t>
      </w:r>
      <w:bookmarkStart w:name="OLE_LINK2" w:id="1"/>
      <w:r w:rsidRPr="0026CA11" w:rsidR="00D775E5">
        <w:rPr>
          <w:rFonts w:ascii="Times New Roman" w:hAnsi="Times New Roman"/>
          <w:sz w:val="24"/>
          <w:szCs w:val="24"/>
        </w:rPr>
        <w:t xml:space="preserve">conforme al </w:t>
      </w:r>
      <w:r w:rsidRPr="0026CA11" w:rsidR="00D775E5">
        <w:rPr>
          <w:rFonts w:ascii="Times New Roman" w:hAnsi="Times New Roman"/>
          <w:b w:val="1"/>
          <w:bCs w:val="1"/>
          <w:sz w:val="24"/>
          <w:szCs w:val="24"/>
        </w:rPr>
        <w:t>SEGURO VEHICULAR – PÓLIZA No</w:t>
      </w:r>
      <w:bookmarkEnd w:id="1"/>
      <w:r w:rsidRPr="0026CA11" w:rsidR="00D775E5">
        <w:rPr>
          <w:rFonts w:ascii="Times New Roman" w:hAnsi="Times New Roman"/>
          <w:b w:val="1"/>
          <w:bCs w:val="1"/>
          <w:sz w:val="24"/>
          <w:szCs w:val="24"/>
        </w:rPr>
        <w:t xml:space="preserve"> </w:t>
      </w:r>
      <w:r w:rsidRPr="0026CA11" w:rsidR="52516CFE">
        <w:rPr>
          <w:rFonts w:ascii="Times New Roman" w:hAnsi="Times New Roman"/>
          <w:b w:val="1"/>
          <w:bCs w:val="1"/>
          <w:sz w:val="24"/>
          <w:szCs w:val="24"/>
        </w:rPr>
        <w:t>............................</w:t>
      </w:r>
      <w:r w:rsidRPr="0026CA11" w:rsidR="00D775E5">
        <w:rPr>
          <w:rFonts w:ascii="Times New Roman" w:hAnsi="Times New Roman"/>
          <w:sz w:val="24"/>
          <w:szCs w:val="24"/>
          <w:lang w:val="es-MX"/>
        </w:rPr>
        <w:t>;</w:t>
      </w:r>
    </w:p>
    <w:p w:rsidRPr="00D775E5" w:rsidR="00D775E5" w:rsidP="00D775E5" w:rsidRDefault="00D775E5" w14:paraId="164B0E0F" w14:textId="1ED04F17">
      <w:pPr>
        <w:jc w:val="both"/>
        <w:rPr>
          <w:rFonts w:ascii="Times New Roman" w:hAnsi="Times New Roman"/>
          <w:sz w:val="24"/>
          <w:szCs w:val="24"/>
        </w:rPr>
      </w:pPr>
      <w:r w:rsidRPr="00D775E5">
        <w:rPr>
          <w:rFonts w:ascii="Times New Roman" w:hAnsi="Times New Roman"/>
          <w:sz w:val="24"/>
          <w:szCs w:val="24"/>
        </w:rPr>
        <w:t>Que, la señalada reclamación cumple con los requisitos de materia, cuantía y oportunidad establecidos en el Reglamento de la DEFASEG (http://</w:t>
      </w:r>
      <w:r w:rsidRPr="00D775E5">
        <w:rPr>
          <w:rFonts w:ascii="Times New Roman" w:hAnsi="Times New Roman"/>
          <w:sz w:val="24"/>
          <w:szCs w:val="24"/>
          <w:lang w:val="es-ES"/>
        </w:rPr>
        <w:t xml:space="preserve"> </w:t>
      </w:r>
      <w:r w:rsidRPr="00D775E5">
        <w:rPr>
          <w:rFonts w:ascii="Times New Roman" w:hAnsi="Times New Roman"/>
          <w:sz w:val="24"/>
          <w:szCs w:val="24"/>
        </w:rPr>
        <w:t>http://www.defaseg.com.pe/reglamento.html);</w:t>
      </w:r>
    </w:p>
    <w:p w:rsidRPr="00D775E5" w:rsidR="00D775E5" w:rsidP="00D775E5" w:rsidRDefault="00D775E5" w14:paraId="05386D7A" w14:textId="05DC7371">
      <w:pPr>
        <w:jc w:val="both"/>
        <w:rPr>
          <w:rFonts w:ascii="Times New Roman" w:hAnsi="Times New Roman"/>
          <w:sz w:val="24"/>
          <w:szCs w:val="24"/>
        </w:rPr>
      </w:pPr>
      <w:r w:rsidRPr="00D775E5">
        <w:rPr>
          <w:rFonts w:ascii="Times New Roman" w:hAnsi="Times New Roman"/>
          <w:sz w:val="24"/>
          <w:szCs w:val="24"/>
        </w:rPr>
        <w:t xml:space="preserve">Que, habiéndosele corrido traslado de la respectiva reclamación, la aseguradora cumplió con presentar sus descargos por lo que se convocó a audiencia de vista; </w:t>
      </w:r>
    </w:p>
    <w:p w:rsidRPr="00D775E5" w:rsidR="00D775E5" w:rsidP="00D775E5" w:rsidRDefault="00D775E5" w14:paraId="261009C8" w14:textId="7B6D9D74">
      <w:pPr>
        <w:jc w:val="both"/>
        <w:rPr>
          <w:rFonts w:ascii="Times New Roman" w:hAnsi="Times New Roman"/>
          <w:sz w:val="24"/>
          <w:szCs w:val="24"/>
        </w:rPr>
      </w:pPr>
      <w:r w:rsidRPr="00D775E5">
        <w:rPr>
          <w:rFonts w:ascii="Times New Roman" w:hAnsi="Times New Roman"/>
          <w:sz w:val="24"/>
          <w:szCs w:val="24"/>
        </w:rPr>
        <w:t xml:space="preserve">Que, el 04 de noviembre de 2024 se realizó la audiencia de vista en entorno virtual con la concurrencia de las partes, quienes sustentaron sus posiciones, absolviendo las diversas preguntas formuladas por este colegiado, conforme consta de la correspondiente acta; </w:t>
      </w:r>
    </w:p>
    <w:p w:rsidRPr="00D775E5" w:rsidR="00D775E5" w:rsidP="0026CA11" w:rsidRDefault="00D775E5" w14:paraId="3FB832A0" w14:textId="1940694E">
      <w:pPr>
        <w:jc w:val="both"/>
        <w:rPr>
          <w:rFonts w:ascii="Times New Roman" w:hAnsi="Times New Roman"/>
          <w:i w:val="1"/>
          <w:iCs w:val="1"/>
          <w:sz w:val="24"/>
          <w:szCs w:val="24"/>
        </w:rPr>
      </w:pPr>
      <w:r w:rsidRPr="0026CA11" w:rsidR="00D775E5">
        <w:rPr>
          <w:rFonts w:ascii="Times New Roman" w:hAnsi="Times New Roman"/>
          <w:sz w:val="24"/>
          <w:szCs w:val="24"/>
        </w:rPr>
        <w:t xml:space="preserve">Que, la reclamación se sustenta resumidamente en lo siguiente: (1) el 12 de julio de 2024, realizó la compra de un seguro vehicular de manera virtual a través de Corredores de Seguro Falabella, mediante la ejecutiva de ventas </w:t>
      </w:r>
      <w:r w:rsidRPr="0026CA11" w:rsidR="4F429AA3">
        <w:rPr>
          <w:rFonts w:ascii="Times New Roman" w:hAnsi="Times New Roman"/>
          <w:sz w:val="24"/>
          <w:szCs w:val="24"/>
        </w:rPr>
        <w:t>................................</w:t>
      </w:r>
      <w:r w:rsidRPr="0026CA11" w:rsidR="00D775E5">
        <w:rPr>
          <w:rFonts w:ascii="Times New Roman" w:hAnsi="Times New Roman"/>
          <w:sz w:val="24"/>
          <w:szCs w:val="24"/>
        </w:rPr>
        <w:t xml:space="preserve"> quien le brindo la asesoría y el acompañamiento mediante llamada telefónica durante todo el proceso hasta recibir la confirmación del correo </w:t>
      </w:r>
      <w:r w:rsidRPr="0026CA11" w:rsidR="00D775E5">
        <w:rPr>
          <w:rFonts w:ascii="Times New Roman" w:hAnsi="Times New Roman"/>
          <w:i w:val="1"/>
          <w:iCs w:val="1"/>
          <w:sz w:val="24"/>
          <w:szCs w:val="24"/>
        </w:rPr>
        <w:t xml:space="preserve">“Felicitaciones </w:t>
      </w:r>
      <w:r w:rsidRPr="0026CA11" w:rsidR="38F612AA">
        <w:rPr>
          <w:rFonts w:ascii="Times New Roman" w:hAnsi="Times New Roman"/>
          <w:i w:val="1"/>
          <w:iCs w:val="1"/>
          <w:sz w:val="24"/>
          <w:szCs w:val="24"/>
        </w:rPr>
        <w:t>................................</w:t>
      </w:r>
      <w:r w:rsidRPr="0026CA11" w:rsidR="00D775E5">
        <w:rPr>
          <w:rFonts w:ascii="Times New Roman" w:hAnsi="Times New Roman"/>
          <w:i w:val="1"/>
          <w:iCs w:val="1"/>
          <w:sz w:val="24"/>
          <w:szCs w:val="24"/>
        </w:rPr>
        <w:t xml:space="preserve"> – La contratación de tu seguro vehicular se ha realizado con éxito”</w:t>
      </w:r>
      <w:r w:rsidRPr="0026CA11" w:rsidR="00D775E5">
        <w:rPr>
          <w:rFonts w:ascii="Times New Roman" w:hAnsi="Times New Roman"/>
          <w:sz w:val="24"/>
          <w:szCs w:val="24"/>
        </w:rPr>
        <w:t xml:space="preserve">; (2) el registro para el pagó se realizó vía virtual, por lo que la ejecutiva le informó que dicho pago sería debitado el 17 de julio de 2024; asimismo, le informo que para tener la cobertura total del seguro contratado debía de pasar la inspección vehicular caso contrario solo cubriría responsabilidad civil frente a terceros; en ese sentido solicitó pasar la inspección el mismo día de la compra del seguro, siendo está programada para el 12 de julio a las 14:00 horas, ya que tenía planes de viajar el fin de semana; (3) le consultó a la asesora que, si ese día ya estaba con cobertura de manera total, si es que pasaba la inspección vehicular y podía viajar sin inconvenientes el fin de semana, por lo que, la ejecutiva de ventas le respondió que al realizarse la inspección vehicular ya podía viajar sin problemas; de esta forma pasó la inspección vehicular el mismo día en la hora programada, la cual se llevó con éxito quedando en constancia como se verifica en El Formulario de Inspección Vehicular; (4) una vez culminado la inspección, el responsable de dicha Inspección Vehicular le envío vía WhatsApp, el Formulario de Inspección Vehicular donde le pregunta "Si estoy conforme con la inspección y la ficha enviada", por lo que respondió que estaba conforme. Agrega que, unos minutos después y a través de una llamada telefónica le confirmaron que efectivamente podía viajar porque, ya se encontraba asegurado con la cobertura de </w:t>
      </w:r>
      <w:r w:rsidRPr="0026CA11" w:rsidR="64C24F20">
        <w:rPr>
          <w:rFonts w:ascii="Times New Roman" w:hAnsi="Times New Roman"/>
          <w:sz w:val="24"/>
          <w:szCs w:val="24"/>
        </w:rPr>
        <w:t>......................................</w:t>
      </w:r>
      <w:r w:rsidRPr="0026CA11" w:rsidR="00D775E5">
        <w:rPr>
          <w:rFonts w:ascii="Times New Roman" w:hAnsi="Times New Roman"/>
          <w:sz w:val="24"/>
          <w:szCs w:val="24"/>
        </w:rPr>
        <w:t xml:space="preserve">. Por lo que, a partir de esa fecha, según la revisión de su aplicación de </w:t>
      </w:r>
      <w:r w:rsidRPr="0026CA11" w:rsidR="64C24F20">
        <w:rPr>
          <w:rFonts w:ascii="Times New Roman" w:hAnsi="Times New Roman"/>
          <w:sz w:val="24"/>
          <w:szCs w:val="24"/>
        </w:rPr>
        <w:t>......................................</w:t>
      </w:r>
      <w:r w:rsidRPr="0026CA11" w:rsidR="00D775E5">
        <w:rPr>
          <w:rFonts w:ascii="Times New Roman" w:hAnsi="Times New Roman"/>
          <w:sz w:val="24"/>
          <w:szCs w:val="24"/>
        </w:rPr>
        <w:t xml:space="preserve">, su cobertura, ya figuraba como vigente desde la fecha 12/07/2024 al 12/07/2025; (5) viajó el sábado 13 julio de 2024 por la noche con destino a la Selva Central, sin embargo, en la madrugada del 14 de julio de 2024, tuvo un accidente de tránsito, en el tramo de la Ciudad de Tarma y la Ciudad de La Merced, en la Provincia de </w:t>
      </w:r>
      <w:r w:rsidRPr="0026CA11" w:rsidR="00D775E5">
        <w:rPr>
          <w:rFonts w:ascii="Times New Roman" w:hAnsi="Times New Roman"/>
          <w:sz w:val="24"/>
          <w:szCs w:val="24"/>
        </w:rPr>
        <w:t>Chanchamayo, según el Acta Policial</w:t>
      </w:r>
      <w:r w:rsidRPr="0026CA11" w:rsidR="00D775E5">
        <w:rPr>
          <w:rFonts w:ascii="Times New Roman" w:hAnsi="Times New Roman"/>
          <w:i w:val="1"/>
          <w:iCs w:val="1"/>
          <w:sz w:val="24"/>
          <w:szCs w:val="24"/>
        </w:rPr>
        <w:t xml:space="preserve">, </w:t>
      </w:r>
      <w:r w:rsidRPr="0026CA11" w:rsidR="00D775E5">
        <w:rPr>
          <w:rFonts w:ascii="Times New Roman" w:hAnsi="Times New Roman"/>
          <w:sz w:val="24"/>
          <w:szCs w:val="24"/>
        </w:rPr>
        <w:t xml:space="preserve">por lo que, fue derivado de emergencia al hospital ESSALUD de la ciudad de La Merced, donde fue hospitalizado hasta el día 23 de julio con un diagnóstico de fractura de clavícula y hueso iliaco; (6) debido a que se encontraba en emergencias, sus familiares se comunicaron con </w:t>
      </w:r>
      <w:r w:rsidRPr="0026CA11" w:rsidR="64C24F20">
        <w:rPr>
          <w:rFonts w:ascii="Times New Roman" w:hAnsi="Times New Roman"/>
          <w:sz w:val="24"/>
          <w:szCs w:val="24"/>
        </w:rPr>
        <w:t>......................................</w:t>
      </w:r>
      <w:r w:rsidRPr="0026CA11" w:rsidR="00D775E5">
        <w:rPr>
          <w:rFonts w:ascii="Times New Roman" w:hAnsi="Times New Roman"/>
          <w:sz w:val="24"/>
          <w:szCs w:val="24"/>
        </w:rPr>
        <w:t xml:space="preserve"> para activar la cobertura por el siniestro; (7) el 17 de julio de 2024 Corredores de Seguro Falabella le informa que su seguro había sido rechazado; y que supuestamente el 15 de julio del 2024, se lo comunicaron vía correo electrónico; (8) no recibió ningún correo comunicándole que su seguro había sido rechazado, por lo que, le pedí a la señorita que le atendía que le reenvié el supuesto correo de notificación de rechazo, por el contrario recibió  un correo donde le notificaban la Póliza de su Seguro, que fue aceptada con el mensaje </w:t>
      </w:r>
      <w:r w:rsidRPr="0026CA11" w:rsidR="00D775E5">
        <w:rPr>
          <w:rFonts w:ascii="Times New Roman" w:hAnsi="Times New Roman"/>
          <w:i w:val="1"/>
          <w:iCs w:val="1"/>
          <w:sz w:val="24"/>
          <w:szCs w:val="24"/>
        </w:rPr>
        <w:t xml:space="preserve">“Encuentra adjunto el documento que certifica que contrataste tu seguro VEHICULAR ANUAL con la Compañía </w:t>
      </w:r>
      <w:r w:rsidRPr="0026CA11" w:rsidR="729ED59E">
        <w:rPr>
          <w:rFonts w:ascii="Times New Roman" w:hAnsi="Times New Roman"/>
          <w:i w:val="1"/>
          <w:iCs w:val="1"/>
          <w:sz w:val="24"/>
          <w:szCs w:val="24"/>
        </w:rPr>
        <w:t>..........................................................................</w:t>
      </w:r>
      <w:r w:rsidRPr="0026CA11" w:rsidR="00D775E5">
        <w:rPr>
          <w:rFonts w:ascii="Times New Roman" w:hAnsi="Times New Roman"/>
          <w:i w:val="1"/>
          <w:iCs w:val="1"/>
          <w:sz w:val="24"/>
          <w:szCs w:val="24"/>
        </w:rPr>
        <w:t>”</w:t>
      </w:r>
      <w:r w:rsidRPr="0026CA11" w:rsidR="00D775E5">
        <w:rPr>
          <w:rFonts w:ascii="Times New Roman" w:hAnsi="Times New Roman"/>
          <w:sz w:val="24"/>
          <w:szCs w:val="24"/>
        </w:rPr>
        <w:t xml:space="preserve">; (9) posteriormente se le informó que el seguro fue rechazado porque el vehículo participó en un robo, por lo que, le informó a la corredora que, eso fue una denuncia del primer dueño donde a los pocos días el mismo puso un desistimiento de robo, lo cual figura en SUNARP; (10) </w:t>
      </w:r>
      <w:r w:rsidRPr="0026CA11" w:rsidR="64070ED9">
        <w:rPr>
          <w:rFonts w:ascii="Times New Roman" w:hAnsi="Times New Roman"/>
          <w:sz w:val="24"/>
          <w:szCs w:val="24"/>
        </w:rPr>
        <w:t>.....................................</w:t>
      </w:r>
      <w:r w:rsidRPr="0026CA11" w:rsidR="00D775E5">
        <w:rPr>
          <w:rFonts w:ascii="Times New Roman" w:hAnsi="Times New Roman"/>
          <w:sz w:val="24"/>
          <w:szCs w:val="24"/>
        </w:rPr>
        <w:t xml:space="preserve"> por vía telefónica le informó que, en su sistema sí figuraba que contaba con cobertura de seguro y que el vehículo se encontraba en la póliza </w:t>
      </w:r>
      <w:r w:rsidRPr="0026CA11" w:rsidR="00D775E5">
        <w:rPr>
          <w:rFonts w:ascii="Times New Roman" w:hAnsi="Times New Roman"/>
          <w:sz w:val="24"/>
          <w:szCs w:val="24"/>
        </w:rPr>
        <w:t>N°</w:t>
      </w:r>
      <w:r w:rsidRPr="0026CA11" w:rsidR="00D775E5">
        <w:rPr>
          <w:rFonts w:ascii="Times New Roman" w:hAnsi="Times New Roman"/>
          <w:sz w:val="24"/>
          <w:szCs w:val="24"/>
        </w:rPr>
        <w:t xml:space="preserve"> </w:t>
      </w:r>
      <w:r w:rsidRPr="0026CA11" w:rsidR="52516CFE">
        <w:rPr>
          <w:rFonts w:ascii="Times New Roman" w:hAnsi="Times New Roman"/>
          <w:sz w:val="24"/>
          <w:szCs w:val="24"/>
        </w:rPr>
        <w:t>............................</w:t>
      </w:r>
      <w:r w:rsidRPr="0026CA11" w:rsidR="00D775E5">
        <w:rPr>
          <w:rFonts w:ascii="Times New Roman" w:hAnsi="Times New Roman"/>
          <w:sz w:val="24"/>
          <w:szCs w:val="24"/>
        </w:rPr>
        <w:t xml:space="preserve">; (11) </w:t>
      </w:r>
      <w:r w:rsidRPr="0026CA11" w:rsidR="00D775E5">
        <w:rPr>
          <w:rFonts w:ascii="Times New Roman" w:hAnsi="Times New Roman"/>
          <w:sz w:val="24"/>
          <w:szCs w:val="24"/>
        </w:rPr>
        <w:t>el  19</w:t>
      </w:r>
      <w:r w:rsidRPr="0026CA11" w:rsidR="00D775E5">
        <w:rPr>
          <w:rFonts w:ascii="Times New Roman" w:hAnsi="Times New Roman"/>
          <w:sz w:val="24"/>
          <w:szCs w:val="24"/>
        </w:rPr>
        <w:t xml:space="preserve"> de julio de 2024 </w:t>
      </w:r>
      <w:r w:rsidRPr="0026CA11" w:rsidR="64070ED9">
        <w:rPr>
          <w:rFonts w:ascii="Times New Roman" w:hAnsi="Times New Roman"/>
          <w:sz w:val="24"/>
          <w:szCs w:val="24"/>
        </w:rPr>
        <w:t>.....................................</w:t>
      </w:r>
      <w:r w:rsidRPr="0026CA11" w:rsidR="00D775E5">
        <w:rPr>
          <w:rFonts w:ascii="Times New Roman" w:hAnsi="Times New Roman"/>
          <w:sz w:val="24"/>
          <w:szCs w:val="24"/>
        </w:rPr>
        <w:t xml:space="preserve"> le responde por correo electrónico lo siguiente: </w:t>
      </w:r>
      <w:r w:rsidRPr="0026CA11" w:rsidR="00D775E5">
        <w:rPr>
          <w:rFonts w:ascii="Times New Roman" w:hAnsi="Times New Roman"/>
          <w:i w:val="1"/>
          <w:iCs w:val="1"/>
          <w:sz w:val="24"/>
          <w:szCs w:val="24"/>
        </w:rPr>
        <w:t xml:space="preserve">“Te informamos que el vehículo de placa </w:t>
      </w:r>
      <w:r w:rsidRPr="0026CA11" w:rsidR="00D775E5">
        <w:rPr>
          <w:rFonts w:ascii="Times New Roman" w:hAnsi="Times New Roman"/>
          <w:i w:val="1"/>
          <w:iCs w:val="1"/>
          <w:sz w:val="24"/>
          <w:szCs w:val="24"/>
        </w:rPr>
        <w:t>N°</w:t>
      </w:r>
      <w:r w:rsidRPr="0026CA11" w:rsidR="00D775E5">
        <w:rPr>
          <w:rFonts w:ascii="Times New Roman" w:hAnsi="Times New Roman"/>
          <w:i w:val="1"/>
          <w:iCs w:val="1"/>
          <w:sz w:val="24"/>
          <w:szCs w:val="24"/>
        </w:rPr>
        <w:t xml:space="preserve"> ABR124 se encuentra incluido en la póliza </w:t>
      </w:r>
      <w:r w:rsidRPr="0026CA11" w:rsidR="00D775E5">
        <w:rPr>
          <w:rFonts w:ascii="Times New Roman" w:hAnsi="Times New Roman"/>
          <w:i w:val="1"/>
          <w:iCs w:val="1"/>
          <w:sz w:val="24"/>
          <w:szCs w:val="24"/>
        </w:rPr>
        <w:t>N°</w:t>
      </w:r>
      <w:r w:rsidRPr="0026CA11" w:rsidR="00D775E5">
        <w:rPr>
          <w:rFonts w:ascii="Times New Roman" w:hAnsi="Times New Roman"/>
          <w:i w:val="1"/>
          <w:iCs w:val="1"/>
          <w:sz w:val="24"/>
          <w:szCs w:val="24"/>
        </w:rPr>
        <w:t xml:space="preserve"> </w:t>
      </w:r>
      <w:r w:rsidRPr="0026CA11" w:rsidR="52516CFE">
        <w:rPr>
          <w:rFonts w:ascii="Times New Roman" w:hAnsi="Times New Roman"/>
          <w:i w:val="1"/>
          <w:iCs w:val="1"/>
          <w:sz w:val="24"/>
          <w:szCs w:val="24"/>
        </w:rPr>
        <w:t>.................</w:t>
      </w:r>
      <w:r w:rsidRPr="0026CA11" w:rsidR="52516CFE">
        <w:rPr>
          <w:rFonts w:ascii="Times New Roman" w:hAnsi="Times New Roman"/>
          <w:i w:val="1"/>
          <w:iCs w:val="1"/>
          <w:sz w:val="24"/>
          <w:szCs w:val="24"/>
        </w:rPr>
        <w:t>..</w:t>
      </w:r>
      <w:r w:rsidRPr="0026CA11" w:rsidR="52516CFE">
        <w:rPr>
          <w:rFonts w:ascii="Times New Roman" w:hAnsi="Times New Roman"/>
          <w:i w:val="1"/>
          <w:iCs w:val="1"/>
          <w:sz w:val="24"/>
          <w:szCs w:val="24"/>
        </w:rPr>
        <w:t>.........</w:t>
      </w:r>
      <w:r w:rsidRPr="0026CA11" w:rsidR="00D775E5">
        <w:rPr>
          <w:rFonts w:ascii="Times New Roman" w:hAnsi="Times New Roman"/>
          <w:i w:val="1"/>
          <w:iCs w:val="1"/>
          <w:sz w:val="24"/>
          <w:szCs w:val="24"/>
        </w:rPr>
        <w:t xml:space="preserve">, Certificado </w:t>
      </w:r>
      <w:r w:rsidRPr="0026CA11" w:rsidR="00D775E5">
        <w:rPr>
          <w:rFonts w:ascii="Times New Roman" w:hAnsi="Times New Roman"/>
          <w:i w:val="1"/>
          <w:iCs w:val="1"/>
          <w:sz w:val="24"/>
          <w:szCs w:val="24"/>
        </w:rPr>
        <w:t>N°</w:t>
      </w:r>
      <w:r w:rsidRPr="0026CA11" w:rsidR="00D775E5">
        <w:rPr>
          <w:rFonts w:ascii="Times New Roman" w:hAnsi="Times New Roman"/>
          <w:i w:val="1"/>
          <w:iCs w:val="1"/>
          <w:sz w:val="24"/>
          <w:szCs w:val="24"/>
        </w:rPr>
        <w:t xml:space="preserve"> </w:t>
      </w:r>
      <w:r w:rsidRPr="0026CA11" w:rsidR="4C69888F">
        <w:rPr>
          <w:rFonts w:ascii="Times New Roman" w:hAnsi="Times New Roman"/>
          <w:i w:val="1"/>
          <w:iCs w:val="1"/>
          <w:sz w:val="24"/>
          <w:szCs w:val="24"/>
        </w:rPr>
        <w:t>.............</w:t>
      </w:r>
      <w:r w:rsidRPr="0026CA11" w:rsidR="00D775E5">
        <w:rPr>
          <w:rFonts w:ascii="Times New Roman" w:hAnsi="Times New Roman"/>
          <w:i w:val="1"/>
          <w:iCs w:val="1"/>
          <w:sz w:val="24"/>
          <w:szCs w:val="24"/>
        </w:rPr>
        <w:t xml:space="preserve">, con propuesta </w:t>
      </w:r>
      <w:r w:rsidRPr="0026CA11" w:rsidR="00D775E5">
        <w:rPr>
          <w:rFonts w:ascii="Times New Roman" w:hAnsi="Times New Roman"/>
          <w:i w:val="1"/>
          <w:iCs w:val="1"/>
          <w:sz w:val="24"/>
          <w:szCs w:val="24"/>
        </w:rPr>
        <w:t>N°</w:t>
      </w:r>
      <w:r w:rsidRPr="0026CA11" w:rsidR="00D775E5">
        <w:rPr>
          <w:rFonts w:ascii="Times New Roman" w:hAnsi="Times New Roman"/>
          <w:i w:val="1"/>
          <w:iCs w:val="1"/>
          <w:sz w:val="24"/>
          <w:szCs w:val="24"/>
        </w:rPr>
        <w:t xml:space="preserve"> </w:t>
      </w:r>
      <w:r w:rsidRPr="0026CA11" w:rsidR="4C464BA3">
        <w:rPr>
          <w:rFonts w:ascii="Times New Roman" w:hAnsi="Times New Roman"/>
          <w:i w:val="1"/>
          <w:iCs w:val="1"/>
          <w:sz w:val="24"/>
          <w:szCs w:val="24"/>
        </w:rPr>
        <w:t>.................</w:t>
      </w:r>
      <w:r w:rsidRPr="0026CA11" w:rsidR="00D775E5">
        <w:rPr>
          <w:rFonts w:ascii="Times New Roman" w:hAnsi="Times New Roman"/>
          <w:i w:val="1"/>
          <w:iCs w:val="1"/>
          <w:sz w:val="24"/>
          <w:szCs w:val="24"/>
        </w:rPr>
        <w:t xml:space="preserve">. La vigencia de la póliza en mención inició el 12/07/2024 hasta el 12/07/2025. Dicha póliza fue contratada a través de Corredores de Seguros Falabella, motivo por el cual, toda consulta sobre el estado de cuenta y pagos debe ser canalizado con tu corredor de seguros al 01 6156000.” Sin embargo, el día 31 de julio 2024 </w:t>
      </w:r>
      <w:r w:rsidRPr="0026CA11" w:rsidR="64070ED9">
        <w:rPr>
          <w:rFonts w:ascii="Times New Roman" w:hAnsi="Times New Roman"/>
          <w:i w:val="1"/>
          <w:iCs w:val="1"/>
          <w:sz w:val="24"/>
          <w:szCs w:val="24"/>
        </w:rPr>
        <w:t>.....................................</w:t>
      </w:r>
      <w:r w:rsidRPr="0026CA11" w:rsidR="00D775E5">
        <w:rPr>
          <w:rFonts w:ascii="Times New Roman" w:hAnsi="Times New Roman"/>
          <w:i w:val="1"/>
          <w:iCs w:val="1"/>
          <w:sz w:val="24"/>
          <w:szCs w:val="24"/>
        </w:rPr>
        <w:t xml:space="preserve"> le vuelve a emitir un correo </w:t>
      </w:r>
      <w:r w:rsidRPr="0026CA11" w:rsidR="242AB433">
        <w:rPr>
          <w:rFonts w:ascii="Times New Roman" w:hAnsi="Times New Roman"/>
          <w:i w:val="1"/>
          <w:iCs w:val="1"/>
          <w:sz w:val="24"/>
          <w:szCs w:val="24"/>
        </w:rPr>
        <w:t>......................................</w:t>
      </w:r>
      <w:r w:rsidRPr="0026CA11" w:rsidR="00D775E5">
        <w:rPr>
          <w:rFonts w:ascii="Times New Roman" w:hAnsi="Times New Roman"/>
          <w:i w:val="1"/>
          <w:iCs w:val="1"/>
          <w:sz w:val="24"/>
          <w:szCs w:val="24"/>
        </w:rPr>
        <w:t xml:space="preserve"> en la que menciona el rechazo del seguro y el siniestro por lo siguiente “En el presente caso, conforme es de su conocimiento, la unidad asegurada no pasó satisfactoriamente la inspección, siendo esta rechazada antes de la ocurrencia del siniestro reportado; por lo cual no corresponde el otorgamiento de la cobertura de Daño Propio (destinada a cubrir los daños del vehículo asegurado).”</w:t>
      </w:r>
    </w:p>
    <w:p w:rsidRPr="00D775E5" w:rsidR="00D775E5" w:rsidP="00D775E5" w:rsidRDefault="00D775E5" w14:paraId="435C2829" w14:textId="69B989D5">
      <w:pPr>
        <w:jc w:val="both"/>
        <w:rPr>
          <w:rFonts w:ascii="Times New Roman" w:hAnsi="Times New Roman"/>
          <w:sz w:val="24"/>
          <w:szCs w:val="24"/>
        </w:rPr>
      </w:pPr>
      <w:r w:rsidRPr="0026CA11" w:rsidR="00D775E5">
        <w:rPr>
          <w:rFonts w:ascii="Times New Roman" w:hAnsi="Times New Roman"/>
          <w:sz w:val="24"/>
          <w:szCs w:val="24"/>
        </w:rPr>
        <w:t xml:space="preserve">Que, </w:t>
      </w:r>
      <w:r w:rsidRPr="0026CA11" w:rsidR="73CCB4A9">
        <w:rPr>
          <w:rFonts w:ascii="Times New Roman" w:hAnsi="Times New Roman"/>
          <w:sz w:val="24"/>
          <w:szCs w:val="24"/>
        </w:rPr>
        <w:t>...............</w:t>
      </w:r>
      <w:r w:rsidRPr="0026CA11" w:rsidR="00D775E5">
        <w:rPr>
          <w:rFonts w:ascii="Times New Roman" w:hAnsi="Times New Roman"/>
          <w:sz w:val="24"/>
          <w:szCs w:val="24"/>
        </w:rPr>
        <w:t xml:space="preserve"> sustenta el rechazo de siniestro resumidamente en lo siguiente</w:t>
      </w:r>
      <w:bookmarkStart w:name="_Hlk26782560" w:id="2"/>
      <w:r w:rsidRPr="0026CA11" w:rsidR="00D775E5">
        <w:rPr>
          <w:rFonts w:ascii="Times New Roman" w:hAnsi="Times New Roman"/>
          <w:sz w:val="24"/>
          <w:szCs w:val="24"/>
        </w:rPr>
        <w:t xml:space="preserve">: (1) </w:t>
      </w:r>
      <w:bookmarkEnd w:id="2"/>
      <w:r w:rsidRPr="0026CA11" w:rsidR="00D775E5">
        <w:rPr>
          <w:rFonts w:ascii="Times New Roman" w:hAnsi="Times New Roman"/>
          <w:sz w:val="24"/>
          <w:szCs w:val="24"/>
        </w:rPr>
        <w:t xml:space="preserve">el seguro fue rechazado por cuanto el vehículo no pasó la inspección vehicular; (2) la reclamación debe dirigirse a Corredores de Seguro Falabella, pues, estos habrían omitido comunicar oportunamente el rechazo de la póliza contratada con </w:t>
      </w:r>
      <w:r w:rsidRPr="0026CA11" w:rsidR="3EFF507A">
        <w:rPr>
          <w:rFonts w:ascii="Times New Roman" w:hAnsi="Times New Roman"/>
          <w:sz w:val="24"/>
          <w:szCs w:val="24"/>
        </w:rPr>
        <w:t>...............</w:t>
      </w:r>
      <w:r w:rsidRPr="0026CA11" w:rsidR="00D775E5">
        <w:rPr>
          <w:rFonts w:ascii="Times New Roman" w:hAnsi="Times New Roman"/>
          <w:sz w:val="24"/>
          <w:szCs w:val="24"/>
        </w:rPr>
        <w:t xml:space="preserve">; (3) en la Cláusula de Garantía de Inspección indicada en la póliza de seguros, se establece como una condición necesaria que los vehículos deberán ser inspeccionados y se deberá contar con la conformidad y/o aprobación de </w:t>
      </w:r>
      <w:r w:rsidRPr="0026CA11" w:rsidR="3EFF507A">
        <w:rPr>
          <w:rFonts w:ascii="Times New Roman" w:hAnsi="Times New Roman"/>
          <w:sz w:val="24"/>
          <w:szCs w:val="24"/>
        </w:rPr>
        <w:t>...............</w:t>
      </w:r>
      <w:r w:rsidRPr="0026CA11" w:rsidR="00D775E5">
        <w:rPr>
          <w:rFonts w:ascii="Times New Roman" w:hAnsi="Times New Roman"/>
          <w:sz w:val="24"/>
          <w:szCs w:val="24"/>
        </w:rPr>
        <w:t xml:space="preserve"> para contar con la totalidad de cobertura. Sin embargo, en el presente caso, la inspección del vehículo que se buscaba asegurar no pasó satisfactoriamente la inspección y fue rechazada el día 13 de julio de 2024, antes de la ocurrencia del siniestro reportado, por lo que no correspondería brindar cobertura; (4)  la solicitud de inspección se registró en el sistema de “Inspecciones Vehiculares” de la Compañía el día 12 de julio de 2024, la misma que fue rechazada al día siguiente, el 13 de julio de 2024, debido a que el vehículo arrojó una anotación por robo en la SUNARP. Ello, además, se encuentra corroborado con el Registro Interno de Inspecciones Vehiculares de la Compañía. Sostiene que dicha situación fue comunicada oportunamente a Corredores de Seguros Falabella, </w:t>
      </w:r>
      <w:r w:rsidRPr="0026CA11" w:rsidR="00D775E5">
        <w:rPr>
          <w:rFonts w:ascii="Times New Roman" w:hAnsi="Times New Roman"/>
          <w:sz w:val="24"/>
          <w:szCs w:val="24"/>
        </w:rPr>
        <w:t xml:space="preserve">empresa que, incluso, procedió a solicitar la resolución del contrato (anulación de póliza) el día 15 de julio de 2024. Lo que comprueba que el error fue de esta empresa, al no informar oportunamente los movimientos y actualizaciones con respecto a la póliza contratada por el Reclamante; (5)  ello se evidencia en la misma carta de reclamo de fecha 17 de agosto de 2024, ya que el señor </w:t>
      </w:r>
      <w:r w:rsidRPr="0026CA11" w:rsidR="205AAD78">
        <w:rPr>
          <w:rFonts w:ascii="Times New Roman" w:hAnsi="Times New Roman"/>
          <w:sz w:val="24"/>
          <w:szCs w:val="24"/>
        </w:rPr>
        <w:t>...............</w:t>
      </w:r>
      <w:r w:rsidRPr="0026CA11" w:rsidR="00D775E5">
        <w:rPr>
          <w:rFonts w:ascii="Times New Roman" w:hAnsi="Times New Roman"/>
          <w:sz w:val="24"/>
          <w:szCs w:val="24"/>
        </w:rPr>
        <w:t xml:space="preserve"> afirmó que </w:t>
      </w:r>
      <w:r w:rsidRPr="0026CA11" w:rsidR="4F429AA3">
        <w:rPr>
          <w:rFonts w:ascii="Times New Roman" w:hAnsi="Times New Roman"/>
          <w:sz w:val="24"/>
          <w:szCs w:val="24"/>
        </w:rPr>
        <w:t>................................</w:t>
      </w:r>
      <w:r w:rsidRPr="0026CA11" w:rsidR="00D775E5">
        <w:rPr>
          <w:rFonts w:ascii="Times New Roman" w:hAnsi="Times New Roman"/>
          <w:sz w:val="24"/>
          <w:szCs w:val="24"/>
        </w:rPr>
        <w:t xml:space="preserve">, funcionaria de Corredores de Seguro Falabella, le informó que su seguro había sido rechazado y que ello, se le habría informado mediante correo electrónico el día 15 de julio de 2024; (6) el contrato de seguro no puede cubrir un siniestro donde no se cumplió con la condición necesaria y obligatoria requerida, esto es, con la aprobación de la Inspección Vehicular. Pues, esto era una condición necesaria e indispensable para que la póliza entre en vigencia con la totalidad de cobertura. </w:t>
      </w:r>
    </w:p>
    <w:p w:rsidRPr="00D775E5" w:rsidR="00D775E5" w:rsidP="00D775E5" w:rsidRDefault="00D775E5" w14:paraId="04D80C4E" w14:textId="4947B3ED">
      <w:pPr>
        <w:jc w:val="both"/>
        <w:rPr>
          <w:rFonts w:ascii="Times New Roman" w:hAnsi="Times New Roman"/>
          <w:sz w:val="24"/>
          <w:szCs w:val="24"/>
        </w:rPr>
      </w:pPr>
      <w:r w:rsidRPr="00D775E5">
        <w:rPr>
          <w:rFonts w:ascii="Times New Roman" w:hAnsi="Times New Roman"/>
          <w:b/>
          <w:bCs/>
          <w:sz w:val="24"/>
          <w:szCs w:val="24"/>
        </w:rPr>
        <w:t>CONSIDERANDO:</w:t>
      </w:r>
    </w:p>
    <w:p w:rsidRPr="00D775E5" w:rsidR="00D775E5" w:rsidP="00D775E5" w:rsidRDefault="00D775E5" w14:paraId="53516A94" w14:textId="5CFBB61F">
      <w:pPr>
        <w:jc w:val="both"/>
        <w:rPr>
          <w:rFonts w:ascii="Times New Roman" w:hAnsi="Times New Roman"/>
          <w:sz w:val="24"/>
          <w:szCs w:val="24"/>
        </w:rPr>
      </w:pPr>
      <w:r w:rsidRPr="00D775E5">
        <w:rPr>
          <w:rFonts w:ascii="Times New Roman" w:hAnsi="Times New Roman"/>
          <w:b/>
          <w:sz w:val="24"/>
          <w:szCs w:val="24"/>
          <w:u w:val="single"/>
        </w:rPr>
        <w:t>PRIMERO</w:t>
      </w:r>
      <w:r w:rsidRPr="00D775E5">
        <w:rPr>
          <w:rFonts w:ascii="Times New Roman" w:hAnsi="Times New Roman"/>
          <w:b/>
          <w:sz w:val="24"/>
          <w:szCs w:val="24"/>
        </w:rPr>
        <w:t xml:space="preserve">: </w:t>
      </w:r>
      <w:r w:rsidRPr="00D775E5">
        <w:rPr>
          <w:rFonts w:ascii="Times New Roman" w:hAnsi="Times New Roman"/>
          <w:sz w:val="24"/>
          <w:szCs w:val="24"/>
        </w:rPr>
        <w:t>Conforme a su Reglamento, la</w:t>
      </w:r>
      <w:r w:rsidRPr="00D775E5">
        <w:rPr>
          <w:rFonts w:ascii="Times New Roman" w:hAnsi="Times New Roman"/>
          <w:b/>
          <w:bCs/>
          <w:sz w:val="24"/>
          <w:szCs w:val="24"/>
        </w:rPr>
        <w:t xml:space="preserve"> </w:t>
      </w:r>
      <w:r w:rsidRPr="00D775E5">
        <w:rPr>
          <w:rFonts w:ascii="Times New Roman" w:hAnsi="Times New Roman"/>
          <w:sz w:val="24"/>
          <w:szCs w:val="24"/>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D775E5" w:rsidR="00D775E5" w:rsidP="00D775E5" w:rsidRDefault="00D775E5" w14:paraId="49742A2F" w14:textId="7DDDB8D3">
      <w:pPr>
        <w:jc w:val="both"/>
        <w:rPr>
          <w:rFonts w:ascii="Times New Roman" w:hAnsi="Times New Roman"/>
          <w:bCs/>
          <w:sz w:val="24"/>
          <w:szCs w:val="24"/>
        </w:rPr>
      </w:pPr>
      <w:r w:rsidRPr="00D775E5">
        <w:rPr>
          <w:rFonts w:ascii="Times New Roman" w:hAnsi="Times New Roman"/>
          <w:b/>
          <w:bCs/>
          <w:sz w:val="24"/>
          <w:szCs w:val="24"/>
          <w:u w:val="single"/>
        </w:rPr>
        <w:t>SEGUNDO</w:t>
      </w:r>
      <w:r w:rsidRPr="00D775E5">
        <w:rPr>
          <w:rFonts w:ascii="Times New Roman" w:hAnsi="Times New Roman"/>
          <w:b/>
          <w:bCs/>
          <w:sz w:val="24"/>
          <w:szCs w:val="24"/>
        </w:rPr>
        <w:t>:</w:t>
      </w:r>
      <w:r w:rsidRPr="00D775E5">
        <w:rPr>
          <w:rFonts w:ascii="Times New Roman" w:hAnsi="Times New Roman"/>
          <w:bCs/>
          <w:sz w:val="24"/>
          <w:szCs w:val="24"/>
        </w:rPr>
        <w:t xml:space="preserve"> </w:t>
      </w:r>
      <w:r w:rsidRPr="00D775E5">
        <w:rPr>
          <w:rFonts w:ascii="Times New Roman" w:hAnsi="Times New Roman"/>
          <w:sz w:val="24"/>
          <w:szCs w:val="24"/>
        </w:rPr>
        <w:t xml:space="preserve">Asimismo, de acuerdo a </w:t>
      </w:r>
      <w:r w:rsidRPr="00D775E5">
        <w:rPr>
          <w:rFonts w:ascii="Times New Roman" w:hAnsi="Times New Roman"/>
          <w:bCs/>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D775E5" w:rsidR="00D775E5" w:rsidP="00D775E5" w:rsidRDefault="00D775E5" w14:paraId="291FC033" w14:textId="4126C32A">
      <w:pPr>
        <w:jc w:val="both"/>
        <w:rPr>
          <w:rFonts w:ascii="Times New Roman" w:hAnsi="Times New Roman"/>
          <w:sz w:val="24"/>
          <w:szCs w:val="24"/>
          <w:lang w:val="es-ES"/>
        </w:rPr>
      </w:pPr>
      <w:r w:rsidRPr="00D775E5">
        <w:rPr>
          <w:rFonts w:ascii="Times New Roman" w:hAnsi="Times New Roman"/>
          <w:b/>
          <w:bCs/>
          <w:sz w:val="24"/>
          <w:szCs w:val="24"/>
          <w:u w:val="single"/>
        </w:rPr>
        <w:t>TERCERO</w:t>
      </w:r>
      <w:r w:rsidRPr="00D775E5">
        <w:rPr>
          <w:rFonts w:ascii="Times New Roman" w:hAnsi="Times New Roman"/>
          <w:b/>
          <w:bCs/>
          <w:sz w:val="24"/>
          <w:szCs w:val="24"/>
        </w:rPr>
        <w:t>:</w:t>
      </w:r>
      <w:r w:rsidRPr="00D775E5">
        <w:rPr>
          <w:rFonts w:ascii="Times New Roman" w:hAnsi="Times New Roman"/>
          <w:sz w:val="24"/>
          <w:szCs w:val="24"/>
        </w:rPr>
        <w:t xml:space="preserve"> Que, de acuerdo a la Ley Nro. </w:t>
      </w:r>
      <w:r w:rsidRPr="00D775E5">
        <w:rPr>
          <w:rFonts w:ascii="Times New Roman" w:hAnsi="Times New Roman"/>
          <w:sz w:val="24"/>
          <w:szCs w:val="24"/>
          <w:lang w:val="es-ES"/>
        </w:rPr>
        <w:t xml:space="preserve">29946 – Ley del Contrato de Seguro, norma legal vigente con ocasión de la celebración del contrato al cual se contrae el presente caso, </w:t>
      </w:r>
      <w:r w:rsidRPr="00D775E5">
        <w:rPr>
          <w:rFonts w:ascii="Times New Roman" w:hAnsi="Times New Roman"/>
          <w:sz w:val="24"/>
          <w:szCs w:val="24"/>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D775E5" w:rsidR="00D775E5" w:rsidP="00D775E5" w:rsidRDefault="00D775E5" w14:paraId="763C35D6" w14:textId="3824F887">
      <w:pPr>
        <w:jc w:val="both"/>
        <w:rPr>
          <w:rFonts w:ascii="Times New Roman" w:hAnsi="Times New Roman"/>
          <w:sz w:val="24"/>
          <w:szCs w:val="24"/>
        </w:rPr>
      </w:pPr>
      <w:r w:rsidRPr="00D775E5">
        <w:rPr>
          <w:rFonts w:ascii="Times New Roman" w:hAnsi="Times New Roman"/>
          <w:b/>
          <w:sz w:val="24"/>
          <w:szCs w:val="24"/>
          <w:u w:val="single"/>
        </w:rPr>
        <w:t>CUARTO</w:t>
      </w:r>
      <w:r w:rsidRPr="00D775E5">
        <w:rPr>
          <w:rFonts w:ascii="Times New Roman" w:hAnsi="Times New Roman"/>
          <w:b/>
          <w:sz w:val="24"/>
          <w:szCs w:val="24"/>
        </w:rPr>
        <w:t>:</w:t>
      </w:r>
      <w:r w:rsidRPr="00D775E5">
        <w:rPr>
          <w:rFonts w:ascii="Times New Roman" w:hAnsi="Times New Roman"/>
          <w:sz w:val="24"/>
          <w:szCs w:val="24"/>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D775E5" w:rsidR="00D775E5" w:rsidP="00D775E5" w:rsidRDefault="00D775E5" w14:paraId="7EEA4574" w14:textId="77777777">
      <w:pPr>
        <w:jc w:val="both"/>
        <w:rPr>
          <w:rFonts w:ascii="Times New Roman" w:hAnsi="Times New Roman"/>
          <w:sz w:val="24"/>
          <w:szCs w:val="24"/>
          <w:lang w:val="es-ES"/>
        </w:rPr>
      </w:pPr>
      <w:r w:rsidRPr="00D775E5">
        <w:rPr>
          <w:rFonts w:ascii="Times New Roman" w:hAnsi="Times New Roman"/>
          <w:b/>
          <w:bCs/>
          <w:sz w:val="24"/>
          <w:szCs w:val="24"/>
          <w:u w:val="single"/>
        </w:rPr>
        <w:t>QUINTO</w:t>
      </w:r>
      <w:r w:rsidRPr="00D775E5">
        <w:rPr>
          <w:rFonts w:ascii="Times New Roman" w:hAnsi="Times New Roman"/>
          <w:b/>
          <w:bCs/>
          <w:sz w:val="24"/>
          <w:szCs w:val="24"/>
        </w:rPr>
        <w:t xml:space="preserve">: </w:t>
      </w:r>
      <w:r w:rsidRPr="00D775E5">
        <w:rPr>
          <w:rFonts w:ascii="Times New Roman" w:hAnsi="Times New Roman"/>
          <w:sz w:val="24"/>
          <w:szCs w:val="24"/>
        </w:rPr>
        <w:t>Que, conforme al</w:t>
      </w:r>
      <w:r w:rsidRPr="00D775E5">
        <w:rPr>
          <w:rFonts w:ascii="Times New Roman" w:hAnsi="Times New Roman"/>
          <w:b/>
          <w:bCs/>
          <w:sz w:val="24"/>
          <w:szCs w:val="24"/>
        </w:rPr>
        <w:t xml:space="preserve"> </w:t>
      </w:r>
      <w:r w:rsidRPr="00D775E5">
        <w:rPr>
          <w:rFonts w:ascii="Times New Roman" w:hAnsi="Times New Roman"/>
          <w:sz w:val="24"/>
          <w:szCs w:val="24"/>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D775E5" w:rsidR="00D775E5" w:rsidP="00D775E5" w:rsidRDefault="00D775E5" w14:paraId="7C7776F0" w14:textId="77777777">
      <w:pPr>
        <w:jc w:val="both"/>
        <w:rPr>
          <w:rFonts w:ascii="Times New Roman" w:hAnsi="Times New Roman"/>
          <w:sz w:val="24"/>
          <w:szCs w:val="24"/>
          <w:lang w:val="es-ES"/>
        </w:rPr>
      </w:pPr>
    </w:p>
    <w:p w:rsidRPr="00D775E5" w:rsidR="00D775E5" w:rsidP="00D775E5" w:rsidRDefault="00D775E5" w14:paraId="33A4CFAB" w14:textId="02093A82">
      <w:pPr>
        <w:jc w:val="both"/>
        <w:rPr>
          <w:rFonts w:ascii="Times New Roman" w:hAnsi="Times New Roman"/>
          <w:sz w:val="24"/>
          <w:szCs w:val="24"/>
        </w:rPr>
      </w:pPr>
      <w:r w:rsidRPr="00D775E5">
        <w:rPr>
          <w:rFonts w:ascii="Times New Roman" w:hAnsi="Times New Roman"/>
          <w:b/>
          <w:sz w:val="24"/>
          <w:szCs w:val="24"/>
          <w:u w:val="single"/>
          <w:lang w:val="es-ES"/>
        </w:rPr>
        <w:lastRenderedPageBreak/>
        <w:t>SEXTO</w:t>
      </w:r>
      <w:r w:rsidRPr="00D775E5">
        <w:rPr>
          <w:rFonts w:ascii="Times New Roman" w:hAnsi="Times New Roman"/>
          <w:b/>
          <w:sz w:val="24"/>
          <w:szCs w:val="24"/>
          <w:lang w:val="es-ES"/>
        </w:rPr>
        <w:t>:</w:t>
      </w:r>
      <w:r w:rsidRPr="00D775E5">
        <w:rPr>
          <w:rFonts w:ascii="Times New Roman" w:hAnsi="Times New Roman"/>
          <w:b/>
          <w:sz w:val="24"/>
          <w:szCs w:val="24"/>
        </w:rPr>
        <w:t xml:space="preserve"> </w:t>
      </w:r>
      <w:r w:rsidRPr="00D775E5">
        <w:rPr>
          <w:rFonts w:ascii="Times New Roman" w:hAnsi="Times New Roman"/>
          <w:sz w:val="24"/>
          <w:szCs w:val="24"/>
        </w:rPr>
        <w:t xml:space="preserve">Sobre la base de los términos contenidos en la reclamación y en la absolución de esta, y a lo tratado en la audiencia de vista, la cuestión controvertida radica en determinar si el rechazo de cobertura, comunicado por la aseguradora, </w:t>
      </w:r>
      <w:r w:rsidRPr="00D775E5">
        <w:rPr>
          <w:rFonts w:ascii="Times New Roman" w:hAnsi="Times New Roman"/>
          <w:sz w:val="24"/>
          <w:szCs w:val="24"/>
          <w:lang w:val="es-ES"/>
        </w:rPr>
        <w:t>es legítimo o no</w:t>
      </w:r>
      <w:r w:rsidRPr="00D775E5">
        <w:rPr>
          <w:rFonts w:ascii="Times New Roman" w:hAnsi="Times New Roman"/>
          <w:sz w:val="24"/>
          <w:szCs w:val="24"/>
        </w:rPr>
        <w:t xml:space="preserve">.  </w:t>
      </w:r>
    </w:p>
    <w:p w:rsidRPr="00D775E5" w:rsidR="00D775E5" w:rsidP="00D775E5" w:rsidRDefault="00D775E5" w14:paraId="53FCFD59" w14:textId="71F09E87">
      <w:pPr>
        <w:jc w:val="both"/>
        <w:rPr>
          <w:rFonts w:ascii="Times New Roman" w:hAnsi="Times New Roman"/>
          <w:sz w:val="24"/>
          <w:szCs w:val="24"/>
        </w:rPr>
      </w:pPr>
      <w:r w:rsidRPr="00D775E5">
        <w:rPr>
          <w:rFonts w:ascii="Times New Roman" w:hAnsi="Times New Roman"/>
          <w:b/>
          <w:sz w:val="24"/>
          <w:szCs w:val="24"/>
          <w:u w:val="single"/>
          <w:lang w:val="es-ES"/>
        </w:rPr>
        <w:t>SÉPTIMO</w:t>
      </w:r>
      <w:r w:rsidRPr="00D775E5">
        <w:rPr>
          <w:rFonts w:ascii="Times New Roman" w:hAnsi="Times New Roman"/>
          <w:b/>
          <w:sz w:val="24"/>
          <w:szCs w:val="24"/>
          <w:lang w:val="es-ES"/>
        </w:rPr>
        <w:t>:</w:t>
      </w:r>
      <w:r w:rsidRPr="00D775E5">
        <w:rPr>
          <w:rFonts w:ascii="Times New Roman" w:hAnsi="Times New Roman"/>
          <w:b/>
          <w:sz w:val="24"/>
          <w:szCs w:val="24"/>
        </w:rPr>
        <w:t xml:space="preserve"> </w:t>
      </w:r>
      <w:r w:rsidRPr="00D775E5">
        <w:rPr>
          <w:rFonts w:ascii="Times New Roman" w:hAnsi="Times New Roman"/>
          <w:sz w:val="24"/>
          <w:szCs w:val="24"/>
        </w:rPr>
        <w:t>En ese sentido, corresponde tener en cuenta los términos contractuales que vinculan a las partes y que fueron establecidos en la Póliza contratada, cuyo contenido señala lo siguiente:</w:t>
      </w:r>
    </w:p>
    <w:p w:rsidR="112DAE38" w:rsidP="0026CA11" w:rsidRDefault="112DAE38" w14:paraId="73595CD6" w14:textId="6A811F67">
      <w:pPr>
        <w:jc w:val="center"/>
      </w:pPr>
      <w:r w:rsidR="112DAE38">
        <w:rPr/>
        <w:t>...................................................................................................................................................</w:t>
      </w:r>
    </w:p>
    <w:p w:rsidRPr="00D775E5" w:rsidR="00D775E5" w:rsidP="003F7B5C" w:rsidRDefault="00D775E5" w14:paraId="0C58D030" w14:textId="20D702EC">
      <w:pPr>
        <w:jc w:val="center"/>
      </w:pPr>
      <w:r w:rsidR="112DAE38">
        <w:rPr/>
        <w:t>...............................................................................................................................................</w:t>
      </w:r>
    </w:p>
    <w:p w:rsidRPr="00D775E5" w:rsidR="00D775E5" w:rsidP="003F7B5C" w:rsidRDefault="00D775E5" w14:paraId="46378480" w14:textId="61281C83">
      <w:pPr>
        <w:jc w:val="center"/>
      </w:pPr>
      <w:r w:rsidR="0560044F">
        <w:rPr/>
        <w:t>...................................................................</w:t>
      </w:r>
    </w:p>
    <w:p w:rsidRPr="00D775E5" w:rsidR="00D775E5" w:rsidP="00D775E5" w:rsidRDefault="00D775E5" w14:paraId="4E7C23DC" w14:textId="405B965F">
      <w:pPr>
        <w:jc w:val="both"/>
        <w:rPr>
          <w:rFonts w:ascii="Times New Roman" w:hAnsi="Times New Roman"/>
          <w:sz w:val="24"/>
          <w:szCs w:val="24"/>
        </w:rPr>
      </w:pPr>
      <w:r w:rsidRPr="00D775E5">
        <w:rPr>
          <w:rFonts w:ascii="Times New Roman" w:hAnsi="Times New Roman"/>
          <w:sz w:val="24"/>
          <w:szCs w:val="24"/>
        </w:rPr>
        <w:t xml:space="preserve">Como puede apreciarse, la activación de la cobertura de los riesgos de Daño Propio, Robo Parcial, Robo Total y otras coberturas adicionales quedaba sujeta al cumplimiento de dos condiciones contractuales (i) de sometimiento del vehículo a la inspección correspondiente </w:t>
      </w:r>
      <w:r w:rsidRPr="00D775E5">
        <w:rPr>
          <w:rFonts w:ascii="Times New Roman" w:hAnsi="Times New Roman"/>
          <w:sz w:val="24"/>
          <w:szCs w:val="24"/>
        </w:rPr>
        <w:lastRenderedPageBreak/>
        <w:t>y (</w:t>
      </w:r>
      <w:proofErr w:type="spellStart"/>
      <w:r w:rsidRPr="00D775E5">
        <w:rPr>
          <w:rFonts w:ascii="Times New Roman" w:hAnsi="Times New Roman"/>
          <w:sz w:val="24"/>
          <w:szCs w:val="24"/>
        </w:rPr>
        <w:t>ii</w:t>
      </w:r>
      <w:proofErr w:type="spellEnd"/>
      <w:r w:rsidRPr="00D775E5">
        <w:rPr>
          <w:rFonts w:ascii="Times New Roman" w:hAnsi="Times New Roman"/>
          <w:sz w:val="24"/>
          <w:szCs w:val="24"/>
        </w:rPr>
        <w:t>) que la aseguradora de su conformidad, esto es, no rechace la contratación del seguro si como resultado de la inspección el vehículo resulta no asegurable.</w:t>
      </w:r>
    </w:p>
    <w:p w:rsidRPr="00D775E5" w:rsidR="00D775E5" w:rsidP="00D775E5" w:rsidRDefault="00D775E5" w14:paraId="2893E47D" w14:textId="07D77F65">
      <w:pPr>
        <w:jc w:val="both"/>
        <w:rPr>
          <w:rFonts w:ascii="Times New Roman" w:hAnsi="Times New Roman"/>
          <w:sz w:val="24"/>
          <w:szCs w:val="24"/>
        </w:rPr>
      </w:pPr>
      <w:r w:rsidRPr="00D775E5">
        <w:rPr>
          <w:rFonts w:ascii="Times New Roman" w:hAnsi="Times New Roman"/>
          <w:sz w:val="24"/>
          <w:szCs w:val="24"/>
        </w:rPr>
        <w:t>A este efecto, corresponde tener en consideración que la propia aseguradora ha calificado como “vehículo no asegurable” a las siguientes unidades:</w:t>
      </w:r>
    </w:p>
    <w:p w:rsidR="7C58FAA2" w:rsidP="0026CA11" w:rsidRDefault="7C58FAA2" w14:paraId="5E2AD43F" w14:textId="69D15295">
      <w:pPr>
        <w:jc w:val="both"/>
      </w:pPr>
      <w:r w:rsidR="7C58FAA2">
        <w:rPr/>
        <w:t>..........................................................................................................................................................</w:t>
      </w:r>
    </w:p>
    <w:p w:rsidRPr="00D775E5" w:rsidR="00D775E5" w:rsidP="00D775E5" w:rsidRDefault="00D775E5" w14:paraId="2865718A" w14:textId="79FC78D1">
      <w:pPr>
        <w:jc w:val="both"/>
        <w:rPr>
          <w:rFonts w:ascii="Times New Roman" w:hAnsi="Times New Roman"/>
          <w:sz w:val="24"/>
          <w:szCs w:val="24"/>
          <w:lang w:val="es-ES"/>
        </w:rPr>
      </w:pPr>
      <w:r w:rsidRPr="00D775E5">
        <w:rPr>
          <w:rFonts w:ascii="Times New Roman" w:hAnsi="Times New Roman"/>
          <w:sz w:val="24"/>
          <w:szCs w:val="24"/>
        </w:rPr>
        <w:t>En el presente caso, es un hecho probado que el 12 de julio de 2024 se realizó la inspección al vehículo asegurado</w:t>
      </w:r>
      <w:r w:rsidRPr="00D775E5">
        <w:rPr>
          <w:rFonts w:ascii="Times New Roman" w:hAnsi="Times New Roman"/>
          <w:sz w:val="24"/>
          <w:szCs w:val="24"/>
          <w:lang w:val="es-ES"/>
        </w:rPr>
        <w:t>.</w:t>
      </w:r>
    </w:p>
    <w:p w:rsidRPr="00D775E5" w:rsidR="00D775E5" w:rsidP="00D775E5" w:rsidRDefault="00D775E5" w14:paraId="56C17DD1" w14:textId="4692B593">
      <w:pPr>
        <w:jc w:val="both"/>
      </w:pPr>
      <w:r w:rsidR="5BABDA65">
        <w:rPr/>
        <w:t>.....................................................................................................................................................</w:t>
      </w:r>
    </w:p>
    <w:p w:rsidRPr="00D775E5" w:rsidR="00D775E5" w:rsidP="00D775E5" w:rsidRDefault="00D775E5" w14:paraId="4697892A" w14:textId="23543351">
      <w:pPr>
        <w:jc w:val="both"/>
      </w:pPr>
      <w:r w:rsidR="5BABDA65">
        <w:rPr/>
        <w:t>.....................................................................................................................................................</w:t>
      </w:r>
    </w:p>
    <w:p w:rsidRPr="00D775E5" w:rsidR="00D775E5" w:rsidP="00D775E5" w:rsidRDefault="00D775E5" w14:paraId="4ACB27F7" w14:textId="4B8BD3DE">
      <w:pPr>
        <w:jc w:val="both"/>
        <w:rPr>
          <w:rFonts w:ascii="Times New Roman" w:hAnsi="Times New Roman"/>
          <w:sz w:val="24"/>
          <w:szCs w:val="24"/>
          <w:lang w:val="es-ES"/>
        </w:rPr>
      </w:pPr>
      <w:r w:rsidRPr="00D775E5">
        <w:rPr>
          <w:rFonts w:ascii="Times New Roman" w:hAnsi="Times New Roman"/>
          <w:sz w:val="24"/>
          <w:szCs w:val="24"/>
          <w:lang w:val="es-ES"/>
        </w:rPr>
        <w:t>En ese sentido, se comprueba que la primera condición de cobertura se cumplió.</w:t>
      </w:r>
    </w:p>
    <w:p w:rsidRPr="00D775E5" w:rsidR="00D775E5" w:rsidP="00D775E5" w:rsidRDefault="00D775E5" w14:paraId="2F15F4D6" w14:textId="7750DF20">
      <w:pPr>
        <w:jc w:val="both"/>
        <w:rPr>
          <w:rFonts w:ascii="Times New Roman" w:hAnsi="Times New Roman"/>
          <w:sz w:val="24"/>
          <w:szCs w:val="24"/>
          <w:lang w:val="es-ES"/>
        </w:rPr>
      </w:pPr>
      <w:r w:rsidRPr="0026CA11" w:rsidR="00D775E5">
        <w:rPr>
          <w:rFonts w:ascii="Times New Roman" w:hAnsi="Times New Roman"/>
          <w:sz w:val="24"/>
          <w:szCs w:val="24"/>
          <w:lang w:val="es-ES"/>
        </w:rPr>
        <w:t xml:space="preserve">Ahora bien, conforme a la carta </w:t>
      </w:r>
      <w:r w:rsidRPr="0026CA11" w:rsidR="242AB433">
        <w:rPr>
          <w:rFonts w:ascii="Times New Roman" w:hAnsi="Times New Roman"/>
          <w:sz w:val="24"/>
          <w:szCs w:val="24"/>
        </w:rPr>
        <w:t>......................................</w:t>
      </w:r>
      <w:r w:rsidRPr="0026CA11" w:rsidR="00D775E5">
        <w:rPr>
          <w:rFonts w:ascii="Times New Roman" w:hAnsi="Times New Roman"/>
          <w:sz w:val="24"/>
          <w:szCs w:val="24"/>
        </w:rPr>
        <w:t xml:space="preserve">, </w:t>
      </w:r>
      <w:r w:rsidRPr="0026CA11" w:rsidR="3EFF507A">
        <w:rPr>
          <w:rFonts w:ascii="Times New Roman" w:hAnsi="Times New Roman"/>
          <w:sz w:val="24"/>
          <w:szCs w:val="24"/>
          <w:lang w:val="es-ES"/>
        </w:rPr>
        <w:t>...............</w:t>
      </w:r>
      <w:r w:rsidRPr="0026CA11" w:rsidR="00D775E5">
        <w:rPr>
          <w:rFonts w:ascii="Times New Roman" w:hAnsi="Times New Roman"/>
          <w:sz w:val="24"/>
          <w:szCs w:val="24"/>
          <w:lang w:val="es-ES"/>
        </w:rPr>
        <w:t xml:space="preserve"> sustenta su rechazo invocando que la segunda condición de cobertura no se cumplió, por cuanto sostiene que encontró no satisfactorio el resultado de la inspección antes de la ocurrencia del siniestro:</w:t>
      </w:r>
    </w:p>
    <w:p w:rsidR="4D26536F" w:rsidP="0026CA11" w:rsidRDefault="4D26536F" w14:paraId="52C560F2" w14:textId="12DEEAAA">
      <w:pPr>
        <w:pStyle w:val="Normal"/>
        <w:jc w:val="both"/>
        <w:rPr>
          <w:rFonts w:ascii="Times New Roman" w:hAnsi="Times New Roman"/>
          <w:sz w:val="24"/>
          <w:szCs w:val="24"/>
          <w:lang w:val="es-ES"/>
        </w:rPr>
      </w:pPr>
      <w:r w:rsidR="4D26536F">
        <w:rPr/>
        <w:t>...................................................................................................................................................</w:t>
      </w:r>
    </w:p>
    <w:p w:rsidRPr="00D775E5" w:rsidR="00D775E5" w:rsidP="00D775E5" w:rsidRDefault="00D775E5" w14:paraId="545510CF" w14:textId="601CCFCE">
      <w:pPr>
        <w:jc w:val="both"/>
        <w:rPr>
          <w:rFonts w:ascii="Times New Roman" w:hAnsi="Times New Roman"/>
          <w:sz w:val="24"/>
          <w:szCs w:val="24"/>
        </w:rPr>
      </w:pPr>
      <w:r w:rsidRPr="0026CA11" w:rsidR="00D775E5">
        <w:rPr>
          <w:rFonts w:ascii="Times New Roman" w:hAnsi="Times New Roman"/>
          <w:sz w:val="24"/>
          <w:szCs w:val="24"/>
          <w:lang w:val="es-ES"/>
        </w:rPr>
        <w:t xml:space="preserve">A este efecto, </w:t>
      </w:r>
      <w:r w:rsidRPr="0026CA11" w:rsidR="3EFF507A">
        <w:rPr>
          <w:rFonts w:ascii="Times New Roman" w:hAnsi="Times New Roman"/>
          <w:sz w:val="24"/>
          <w:szCs w:val="24"/>
          <w:lang w:val="es-ES"/>
        </w:rPr>
        <w:t>...............</w:t>
      </w:r>
      <w:r w:rsidRPr="0026CA11" w:rsidR="00D775E5">
        <w:rPr>
          <w:rFonts w:ascii="Times New Roman" w:hAnsi="Times New Roman"/>
          <w:sz w:val="24"/>
          <w:szCs w:val="24"/>
          <w:lang w:val="es-ES"/>
        </w:rPr>
        <w:t xml:space="preserve"> ha afirmado que no dio la conformidad a la contratación del Seguro el 13 </w:t>
      </w:r>
      <w:r w:rsidRPr="0026CA11" w:rsidR="00D775E5">
        <w:rPr>
          <w:rFonts w:ascii="Times New Roman" w:hAnsi="Times New Roman"/>
          <w:sz w:val="24"/>
          <w:szCs w:val="24"/>
        </w:rPr>
        <w:t xml:space="preserve">de julio de 2024, debido a que el vehículo arrojó una anotación por robo en la SUNARP. </w:t>
      </w:r>
    </w:p>
    <w:p w:rsidRPr="00D775E5" w:rsidR="00D775E5" w:rsidP="00D775E5" w:rsidRDefault="00D775E5" w14:paraId="5E72B315" w14:textId="00C73F70">
      <w:pPr>
        <w:jc w:val="both"/>
        <w:rPr>
          <w:rFonts w:ascii="Times New Roman" w:hAnsi="Times New Roman"/>
          <w:sz w:val="24"/>
          <w:szCs w:val="24"/>
        </w:rPr>
      </w:pPr>
      <w:r w:rsidRPr="0026CA11" w:rsidR="00D775E5">
        <w:rPr>
          <w:rFonts w:ascii="Times New Roman" w:hAnsi="Times New Roman"/>
          <w:sz w:val="24"/>
          <w:szCs w:val="24"/>
        </w:rPr>
        <w:t xml:space="preserve">De acuerdo con los procedimientos informados por </w:t>
      </w:r>
      <w:r w:rsidRPr="0026CA11" w:rsidR="3EFF507A">
        <w:rPr>
          <w:rFonts w:ascii="Times New Roman" w:hAnsi="Times New Roman"/>
          <w:sz w:val="24"/>
          <w:szCs w:val="24"/>
        </w:rPr>
        <w:t>...............</w:t>
      </w:r>
      <w:r w:rsidRPr="0026CA11" w:rsidR="00D775E5">
        <w:rPr>
          <w:rFonts w:ascii="Times New Roman" w:hAnsi="Times New Roman"/>
          <w:sz w:val="24"/>
          <w:szCs w:val="24"/>
        </w:rPr>
        <w:t xml:space="preserve"> en su publicidad, esta se obligó a enviar un correo electrónico comunicando que la inspección no fue aprobada.</w:t>
      </w:r>
    </w:p>
    <w:p w:rsidR="3EA1052A" w:rsidP="0026CA11" w:rsidRDefault="3EA1052A" w14:paraId="60B37B11" w14:textId="1394C350">
      <w:pPr>
        <w:pStyle w:val="Normal"/>
        <w:jc w:val="both"/>
        <w:rPr>
          <w:rFonts w:ascii="Times New Roman" w:hAnsi="Times New Roman"/>
          <w:sz w:val="24"/>
          <w:szCs w:val="24"/>
        </w:rPr>
      </w:pPr>
      <w:r w:rsidRPr="0026CA11" w:rsidR="3EA1052A">
        <w:rPr>
          <w:rFonts w:ascii="Times New Roman" w:hAnsi="Times New Roman"/>
          <w:sz w:val="24"/>
          <w:szCs w:val="24"/>
        </w:rPr>
        <w:t>............................................................................................................................</w:t>
      </w:r>
    </w:p>
    <w:p w:rsidRPr="00D775E5" w:rsidR="00D775E5" w:rsidP="00D775E5" w:rsidRDefault="00D775E5" w14:paraId="751D18C3" w14:textId="6474E593">
      <w:pPr>
        <w:jc w:val="both"/>
        <w:rPr>
          <w:rFonts w:ascii="Times New Roman" w:hAnsi="Times New Roman"/>
          <w:sz w:val="24"/>
          <w:szCs w:val="24"/>
          <w:lang w:val="es-ES"/>
        </w:rPr>
      </w:pPr>
      <w:r w:rsidRPr="0026CA11" w:rsidR="00D775E5">
        <w:rPr>
          <w:rFonts w:ascii="Times New Roman" w:hAnsi="Times New Roman"/>
          <w:sz w:val="24"/>
          <w:szCs w:val="24"/>
          <w:lang w:val="es-ES"/>
        </w:rPr>
        <w:t xml:space="preserve">En el presente caso, </w:t>
      </w:r>
      <w:r w:rsidRPr="0026CA11" w:rsidR="3EFF507A">
        <w:rPr>
          <w:rFonts w:ascii="Times New Roman" w:hAnsi="Times New Roman"/>
          <w:sz w:val="24"/>
          <w:szCs w:val="24"/>
          <w:lang w:val="es-ES"/>
        </w:rPr>
        <w:t>...............</w:t>
      </w:r>
      <w:r w:rsidRPr="0026CA11" w:rsidR="00D775E5">
        <w:rPr>
          <w:rFonts w:ascii="Times New Roman" w:hAnsi="Times New Roman"/>
          <w:sz w:val="24"/>
          <w:szCs w:val="24"/>
          <w:lang w:val="es-ES"/>
        </w:rPr>
        <w:t xml:space="preserve"> no ha aportado evidencia de que oportunamente remitió al asegurado la comunicación informando que la inspección no fue aprobada. En efecto, ha afirmado que comunicó </w:t>
      </w:r>
      <w:r w:rsidRPr="0026CA11" w:rsidR="00D775E5">
        <w:rPr>
          <w:rFonts w:ascii="Times New Roman" w:hAnsi="Times New Roman"/>
          <w:sz w:val="24"/>
          <w:szCs w:val="24"/>
        </w:rPr>
        <w:t>Corredores de Seguro Falabella</w:t>
      </w:r>
      <w:r w:rsidRPr="0026CA11" w:rsidR="00D775E5">
        <w:rPr>
          <w:rFonts w:ascii="Times New Roman" w:hAnsi="Times New Roman"/>
          <w:sz w:val="24"/>
          <w:szCs w:val="24"/>
          <w:lang w:val="es-ES"/>
        </w:rPr>
        <w:t xml:space="preserve"> su no conformidad al resultado de la inspección, sin embargo, dicho hecho no ha sido probado.</w:t>
      </w:r>
    </w:p>
    <w:p w:rsidRPr="00D775E5" w:rsidR="00D775E5" w:rsidP="00D775E5" w:rsidRDefault="00D775E5" w14:paraId="145405C8" w14:textId="0CDD20A8">
      <w:pPr>
        <w:jc w:val="both"/>
        <w:rPr>
          <w:rFonts w:ascii="Times New Roman" w:hAnsi="Times New Roman"/>
          <w:sz w:val="24"/>
          <w:szCs w:val="24"/>
        </w:rPr>
      </w:pPr>
      <w:r w:rsidRPr="0026CA11" w:rsidR="00D775E5">
        <w:rPr>
          <w:rFonts w:ascii="Times New Roman" w:hAnsi="Times New Roman"/>
          <w:sz w:val="24"/>
          <w:szCs w:val="24"/>
          <w:lang w:val="es-ES"/>
        </w:rPr>
        <w:t>Siendo que el Contrato de Seguro se rige por el principio de máxima buena fe, correspondía a la aseguradora comunicar de forma inmediata a su contratante la no conformidad con el resultado de la inspección, más aún cuando la unidad inspeccionada no estaba comprendida en la calificación de “</w:t>
      </w:r>
      <w:r w:rsidRPr="0026CA11" w:rsidR="00D775E5">
        <w:rPr>
          <w:rFonts w:ascii="Times New Roman" w:hAnsi="Times New Roman"/>
          <w:sz w:val="24"/>
          <w:szCs w:val="24"/>
        </w:rPr>
        <w:t xml:space="preserve">vehículo no asegurable” que </w:t>
      </w:r>
      <w:r w:rsidRPr="0026CA11" w:rsidR="3EFF507A">
        <w:rPr>
          <w:rFonts w:ascii="Times New Roman" w:hAnsi="Times New Roman"/>
          <w:sz w:val="24"/>
          <w:szCs w:val="24"/>
        </w:rPr>
        <w:t>...............</w:t>
      </w:r>
      <w:r w:rsidRPr="0026CA11" w:rsidR="00D775E5">
        <w:rPr>
          <w:rFonts w:ascii="Times New Roman" w:hAnsi="Times New Roman"/>
          <w:sz w:val="24"/>
          <w:szCs w:val="24"/>
        </w:rPr>
        <w:t xml:space="preserve"> identificó y estableció de manera taxativa en el Certificado de Cobertura.</w:t>
      </w:r>
    </w:p>
    <w:p w:rsidRPr="00D775E5" w:rsidR="00D775E5" w:rsidP="0026CA11" w:rsidRDefault="00D775E5" w14:paraId="07F150F5" w14:textId="397606CD">
      <w:pPr>
        <w:jc w:val="both"/>
        <w:rPr>
          <w:rFonts w:ascii="Times New Roman" w:hAnsi="Times New Roman"/>
          <w:sz w:val="24"/>
          <w:szCs w:val="24"/>
        </w:rPr>
      </w:pPr>
      <w:r w:rsidRPr="0026CA11" w:rsidR="00D775E5">
        <w:rPr>
          <w:rFonts w:ascii="Times New Roman" w:hAnsi="Times New Roman"/>
          <w:sz w:val="24"/>
          <w:szCs w:val="24"/>
        </w:rPr>
        <w:t xml:space="preserve">Para esta Defensoría, al no informar oportunamente de manera inmediata que no aprobaba el resultado de la inspección, dicha conducta de la aseguradora </w:t>
      </w:r>
      <w:r w:rsidRPr="0026CA11" w:rsidR="00D775E5">
        <w:rPr>
          <w:rFonts w:ascii="Times New Roman" w:hAnsi="Times New Roman"/>
          <w:sz w:val="24"/>
          <w:szCs w:val="24"/>
        </w:rPr>
        <w:t>generó la apariencia y confianza en el asegurado de la existencia de un contrato de seguro con todas las coberturas activadas.</w:t>
      </w:r>
    </w:p>
    <w:p w:rsidRPr="00D775E5" w:rsidR="00D775E5" w:rsidP="00D775E5" w:rsidRDefault="00D775E5" w14:paraId="70BB6F23" w14:textId="412B5843">
      <w:pPr>
        <w:jc w:val="both"/>
        <w:rPr>
          <w:rFonts w:ascii="Times New Roman" w:hAnsi="Times New Roman"/>
          <w:sz w:val="24"/>
          <w:szCs w:val="24"/>
        </w:rPr>
      </w:pPr>
      <w:r w:rsidRPr="0026CA11" w:rsidR="00D775E5">
        <w:rPr>
          <w:rFonts w:ascii="Times New Roman" w:hAnsi="Times New Roman"/>
          <w:sz w:val="24"/>
          <w:szCs w:val="24"/>
        </w:rPr>
        <w:t xml:space="preserve">En función al análisis precedente, y para fines de proteger la confianza razonablemente generada de las declaraciones y actuaciones contractuales de la aseguradora y su comercializador, que derivan en la carga de advertir, objetar o denegar  oportunamente las coberturas o el contrato de seguro, así como dejar reservas o salvedades, este colegiado estima que, no habiendo formalmente comunicado antes del siniestro que no se encontraba satisfactoriamente la inspección de la unidad asegurada, ello compromete a </w:t>
      </w:r>
      <w:r w:rsidRPr="0026CA11" w:rsidR="3EFF507A">
        <w:rPr>
          <w:rFonts w:ascii="Times New Roman" w:hAnsi="Times New Roman"/>
          <w:sz w:val="24"/>
          <w:szCs w:val="24"/>
        </w:rPr>
        <w:t>...............</w:t>
      </w:r>
      <w:r w:rsidRPr="0026CA11" w:rsidR="00D775E5">
        <w:rPr>
          <w:rFonts w:ascii="Times New Roman" w:hAnsi="Times New Roman"/>
          <w:sz w:val="24"/>
          <w:szCs w:val="24"/>
        </w:rPr>
        <w:t xml:space="preserve"> a proseguir otorgando cobertura, de manera que el rechazo objeto de reclamo es ilegítimo.</w:t>
      </w:r>
    </w:p>
    <w:p w:rsidR="0026CA11" w:rsidP="0026CA11" w:rsidRDefault="0026CA11" w14:paraId="2B54B259" w14:textId="5585935F">
      <w:pPr>
        <w:jc w:val="both"/>
        <w:rPr>
          <w:rFonts w:ascii="Times New Roman" w:hAnsi="Times New Roman"/>
          <w:sz w:val="24"/>
          <w:szCs w:val="24"/>
        </w:rPr>
      </w:pPr>
    </w:p>
    <w:p w:rsidRPr="00D775E5" w:rsidR="00D775E5" w:rsidP="00D775E5" w:rsidRDefault="00D775E5" w14:paraId="5B8091C6" w14:textId="04E1D8BD">
      <w:pPr>
        <w:jc w:val="both"/>
        <w:rPr>
          <w:rFonts w:ascii="Times New Roman" w:hAnsi="Times New Roman"/>
          <w:sz w:val="24"/>
          <w:szCs w:val="24"/>
        </w:rPr>
      </w:pPr>
      <w:r w:rsidRPr="00D775E5">
        <w:rPr>
          <w:rFonts w:ascii="Times New Roman" w:hAnsi="Times New Roman"/>
          <w:b/>
          <w:sz w:val="24"/>
          <w:szCs w:val="24"/>
        </w:rPr>
        <w:t xml:space="preserve">ATENDIENDO A LO EXPRESADO, ESTE COLEGIADO </w:t>
      </w:r>
      <w:r w:rsidRPr="00D775E5">
        <w:rPr>
          <w:rFonts w:ascii="Times New Roman" w:hAnsi="Times New Roman"/>
          <w:b/>
          <w:sz w:val="24"/>
          <w:szCs w:val="24"/>
          <w:lang w:val="es-ES"/>
        </w:rPr>
        <w:t>CONCLUYE SU APRECIACIÓN RAZONADA Y CONJUNTA, AL AMPARO DE LO ESTABLECIDO EN SU REGLAMENTO, ESTIMANDO QUE LA RECLAMACIÓN DEBE SER AMPARADA, POR LO QUE</w:t>
      </w:r>
      <w:r w:rsidRPr="00D775E5">
        <w:rPr>
          <w:rFonts w:ascii="Times New Roman" w:hAnsi="Times New Roman"/>
          <w:b/>
          <w:sz w:val="24"/>
          <w:szCs w:val="24"/>
        </w:rPr>
        <w:t xml:space="preserve"> RESUELVE:</w:t>
      </w:r>
    </w:p>
    <w:p w:rsidRPr="00D775E5" w:rsidR="00D775E5" w:rsidP="00D775E5" w:rsidRDefault="00D775E5" w14:paraId="6E6543C6" w14:textId="32DD7329">
      <w:pPr>
        <w:jc w:val="both"/>
        <w:rPr>
          <w:rFonts w:ascii="Times New Roman" w:hAnsi="Times New Roman"/>
          <w:sz w:val="24"/>
          <w:szCs w:val="24"/>
        </w:rPr>
      </w:pPr>
      <w:r w:rsidRPr="0026CA11" w:rsidR="00D775E5">
        <w:rPr>
          <w:rFonts w:ascii="Times New Roman" w:hAnsi="Times New Roman"/>
          <w:sz w:val="24"/>
          <w:szCs w:val="24"/>
        </w:rPr>
        <w:t xml:space="preserve">Declarar </w:t>
      </w:r>
      <w:r w:rsidRPr="0026CA11" w:rsidR="00D775E5">
        <w:rPr>
          <w:rFonts w:ascii="Times New Roman" w:hAnsi="Times New Roman"/>
          <w:b w:val="1"/>
          <w:bCs w:val="1"/>
          <w:sz w:val="24"/>
          <w:szCs w:val="24"/>
        </w:rPr>
        <w:t>FUNDADA</w:t>
      </w:r>
      <w:r w:rsidRPr="0026CA11" w:rsidR="00D775E5">
        <w:rPr>
          <w:rFonts w:ascii="Times New Roman" w:hAnsi="Times New Roman"/>
          <w:sz w:val="24"/>
          <w:szCs w:val="24"/>
        </w:rPr>
        <w:t xml:space="preserve"> la reclamación interpuesta por </w:t>
      </w:r>
      <w:r w:rsidRPr="0026CA11" w:rsidR="213ECB83">
        <w:rPr>
          <w:rFonts w:ascii="Times New Roman" w:hAnsi="Times New Roman"/>
          <w:b w:val="1"/>
          <w:bCs w:val="1"/>
          <w:sz w:val="24"/>
          <w:szCs w:val="24"/>
          <w:lang w:val="es-MX"/>
        </w:rPr>
        <w:t>...........................................................................</w:t>
      </w:r>
      <w:r w:rsidRPr="0026CA11" w:rsidR="00D775E5">
        <w:rPr>
          <w:rFonts w:ascii="Times New Roman" w:hAnsi="Times New Roman"/>
          <w:b w:val="1"/>
          <w:bCs w:val="1"/>
          <w:sz w:val="24"/>
          <w:szCs w:val="24"/>
          <w:lang w:val="es-MX"/>
        </w:rPr>
        <w:t xml:space="preserve"> </w:t>
      </w:r>
      <w:r w:rsidRPr="0026CA11" w:rsidR="00D775E5">
        <w:rPr>
          <w:rFonts w:ascii="Times New Roman" w:hAnsi="Times New Roman"/>
          <w:sz w:val="24"/>
          <w:szCs w:val="24"/>
        </w:rPr>
        <w:t xml:space="preserve">contra </w:t>
      </w:r>
      <w:r w:rsidRPr="0026CA11" w:rsidR="64C24F20">
        <w:rPr>
          <w:rFonts w:ascii="Times New Roman" w:hAnsi="Times New Roman"/>
          <w:b w:val="1"/>
          <w:bCs w:val="1"/>
          <w:sz w:val="24"/>
          <w:szCs w:val="24"/>
        </w:rPr>
        <w:t>......................................</w:t>
      </w:r>
      <w:r w:rsidRPr="0026CA11" w:rsidR="00D775E5">
        <w:rPr>
          <w:rFonts w:ascii="Times New Roman" w:hAnsi="Times New Roman"/>
          <w:sz w:val="24"/>
          <w:szCs w:val="24"/>
        </w:rPr>
        <w:t xml:space="preserve">, debiendo dicha aseguradora dar cobertura al siniestro ocurrido el 14 de julio de 2024, conforme al </w:t>
      </w:r>
      <w:r w:rsidRPr="0026CA11" w:rsidR="00D775E5">
        <w:rPr>
          <w:rFonts w:ascii="Times New Roman" w:hAnsi="Times New Roman"/>
          <w:b w:val="1"/>
          <w:bCs w:val="1"/>
          <w:sz w:val="24"/>
          <w:szCs w:val="24"/>
        </w:rPr>
        <w:t xml:space="preserve">SEGURO VEHICULAR – PÓLIZA No </w:t>
      </w:r>
      <w:r w:rsidRPr="0026CA11" w:rsidR="52516CFE">
        <w:rPr>
          <w:rFonts w:ascii="Times New Roman" w:hAnsi="Times New Roman"/>
          <w:b w:val="1"/>
          <w:bCs w:val="1"/>
          <w:sz w:val="24"/>
          <w:szCs w:val="24"/>
        </w:rPr>
        <w:t>............................</w:t>
      </w:r>
      <w:r w:rsidRPr="0026CA11" w:rsidR="00D775E5">
        <w:rPr>
          <w:rFonts w:ascii="Times New Roman" w:hAnsi="Times New Roman"/>
          <w:sz w:val="24"/>
          <w:szCs w:val="24"/>
        </w:rPr>
        <w:t>.</w:t>
      </w:r>
    </w:p>
    <w:p w:rsidRPr="00806BD8" w:rsidR="007E21A6" w:rsidP="00F3482B" w:rsidRDefault="00D00142" w14:paraId="2DE1D337" w14:textId="48014B60">
      <w:pPr>
        <w:jc w:val="right"/>
        <w:rPr>
          <w:rFonts w:ascii="Times New Roman" w:hAnsi="Times New Roman"/>
          <w:sz w:val="24"/>
          <w:szCs w:val="24"/>
        </w:rPr>
      </w:pPr>
      <w:r w:rsidRPr="00806BD8">
        <w:rPr>
          <w:rFonts w:ascii="Times New Roman" w:hAnsi="Times New Roman"/>
          <w:sz w:val="24"/>
          <w:szCs w:val="24"/>
        </w:rPr>
        <w:t>Lima,</w:t>
      </w:r>
      <w:r w:rsidRPr="00806BD8" w:rsidR="0034229F">
        <w:rPr>
          <w:rFonts w:ascii="Times New Roman" w:hAnsi="Times New Roman"/>
          <w:sz w:val="24"/>
          <w:szCs w:val="24"/>
        </w:rPr>
        <w:t xml:space="preserve"> </w:t>
      </w:r>
      <w:r w:rsidRPr="00806BD8" w:rsidR="00365C1E">
        <w:rPr>
          <w:rFonts w:ascii="Times New Roman" w:hAnsi="Times New Roman"/>
          <w:sz w:val="24"/>
          <w:szCs w:val="24"/>
        </w:rPr>
        <w:t>1</w:t>
      </w:r>
      <w:r w:rsidR="004D1B64">
        <w:rPr>
          <w:rFonts w:ascii="Times New Roman" w:hAnsi="Times New Roman"/>
          <w:sz w:val="24"/>
          <w:szCs w:val="24"/>
        </w:rPr>
        <w:t>9</w:t>
      </w:r>
      <w:r w:rsidRPr="00806BD8" w:rsidR="008B7675">
        <w:rPr>
          <w:rFonts w:ascii="Times New Roman" w:hAnsi="Times New Roman"/>
          <w:sz w:val="24"/>
          <w:szCs w:val="24"/>
        </w:rPr>
        <w:t xml:space="preserve"> </w:t>
      </w:r>
      <w:r w:rsidRPr="00806BD8">
        <w:rPr>
          <w:rFonts w:ascii="Times New Roman" w:hAnsi="Times New Roman"/>
          <w:sz w:val="24"/>
          <w:szCs w:val="24"/>
        </w:rPr>
        <w:t>de</w:t>
      </w:r>
      <w:r w:rsidRPr="00806BD8" w:rsidR="00D874A8">
        <w:rPr>
          <w:rFonts w:ascii="Times New Roman" w:hAnsi="Times New Roman"/>
          <w:sz w:val="24"/>
          <w:szCs w:val="24"/>
        </w:rPr>
        <w:t xml:space="preserve"> </w:t>
      </w:r>
      <w:r w:rsidRPr="00806BD8" w:rsidR="00A217F0">
        <w:rPr>
          <w:rFonts w:ascii="Times New Roman" w:hAnsi="Times New Roman"/>
          <w:sz w:val="24"/>
          <w:szCs w:val="24"/>
        </w:rPr>
        <w:t>diciembre</w:t>
      </w:r>
      <w:r w:rsidRPr="00806BD8" w:rsidR="000A7BCF">
        <w:rPr>
          <w:rFonts w:ascii="Times New Roman" w:hAnsi="Times New Roman"/>
          <w:sz w:val="24"/>
          <w:szCs w:val="24"/>
        </w:rPr>
        <w:t xml:space="preserve"> </w:t>
      </w:r>
      <w:r w:rsidRPr="00806BD8">
        <w:rPr>
          <w:rFonts w:ascii="Times New Roman" w:hAnsi="Times New Roman"/>
          <w:sz w:val="24"/>
          <w:szCs w:val="24"/>
        </w:rPr>
        <w:t>de 202</w:t>
      </w:r>
      <w:r w:rsidRPr="00806BD8" w:rsidR="00BF08F9">
        <w:rPr>
          <w:rFonts w:ascii="Times New Roman" w:hAnsi="Times New Roman"/>
          <w:sz w:val="24"/>
          <w:szCs w:val="24"/>
        </w:rPr>
        <w:t>4</w:t>
      </w:r>
    </w:p>
    <w:p w:rsidRPr="00806BD8" w:rsidR="00922F8A" w:rsidP="001A4E48" w:rsidRDefault="00922F8A" w14:paraId="370F6A9B" w14:textId="45F0A5A9">
      <w:pPr>
        <w:jc w:val="center"/>
        <w:rPr>
          <w:rFonts w:ascii="Times New Roman" w:hAnsi="Times New Roman"/>
          <w:b/>
          <w:bCs/>
          <w:i/>
          <w:iCs/>
          <w:sz w:val="24"/>
          <w:szCs w:val="24"/>
          <w:lang w:val="es-ES_tradnl"/>
        </w:rPr>
      </w:pPr>
      <w:r w:rsidRPr="00806BD8">
        <w:rPr>
          <w:rFonts w:ascii="Times New Roman" w:hAnsi="Times New Roman"/>
          <w:b/>
          <w:bCs/>
          <w:i/>
          <w:iCs/>
          <w:sz w:val="24"/>
          <w:szCs w:val="24"/>
          <w:lang w:val="es-ES_tradnl"/>
        </w:rPr>
        <w:t>La Secretaría Técnica certifica que la presente resolución cuenta con el voto de los vocales cuyos nombres figuran en el presente documento.</w:t>
      </w:r>
    </w:p>
    <w:p w:rsidRPr="00806BD8" w:rsidR="00922F8A" w:rsidP="00922F8A" w:rsidRDefault="00922F8A" w14:paraId="0EA87B59" w14:textId="77777777">
      <w:pPr>
        <w:spacing w:line="240" w:lineRule="auto"/>
        <w:jc w:val="center"/>
        <w:rPr>
          <w:rFonts w:ascii="Times New Roman" w:hAnsi="Times New Roman"/>
          <w:b/>
          <w:bCs/>
          <w:sz w:val="24"/>
          <w:szCs w:val="24"/>
        </w:rPr>
      </w:pPr>
      <w:r w:rsidRPr="00806BD8">
        <w:rPr>
          <w:rFonts w:ascii="Times New Roman" w:hAnsi="Times New Roman"/>
          <w:b/>
          <w:bCs/>
          <w:sz w:val="24"/>
          <w:szCs w:val="24"/>
        </w:rPr>
        <w:t xml:space="preserve">Rolando Eyzaguirre </w:t>
      </w:r>
      <w:proofErr w:type="spellStart"/>
      <w:r w:rsidRPr="00806BD8">
        <w:rPr>
          <w:rFonts w:ascii="Times New Roman" w:hAnsi="Times New Roman"/>
          <w:b/>
          <w:bCs/>
          <w:sz w:val="24"/>
          <w:szCs w:val="24"/>
        </w:rPr>
        <w:t>Maccan</w:t>
      </w:r>
      <w:proofErr w:type="spellEnd"/>
      <w:r w:rsidRPr="00806BD8">
        <w:rPr>
          <w:rFonts w:ascii="Times New Roman" w:hAnsi="Times New Roman"/>
          <w:b/>
          <w:bCs/>
          <w:sz w:val="24"/>
          <w:szCs w:val="24"/>
        </w:rPr>
        <w:t xml:space="preserve"> – </w:t>
      </w:r>
      <w:proofErr w:type="gramStart"/>
      <w:r w:rsidRPr="00806BD8">
        <w:rPr>
          <w:rFonts w:ascii="Times New Roman" w:hAnsi="Times New Roman"/>
          <w:b/>
          <w:bCs/>
          <w:sz w:val="24"/>
          <w:szCs w:val="24"/>
        </w:rPr>
        <w:t>Presidente</w:t>
      </w:r>
      <w:proofErr w:type="gramEnd"/>
    </w:p>
    <w:p w:rsidRPr="00806BD8" w:rsidR="00922F8A" w:rsidP="00922F8A" w:rsidRDefault="00922F8A" w14:paraId="7090BA3B" w14:textId="77777777">
      <w:pPr>
        <w:spacing w:line="240" w:lineRule="auto"/>
        <w:jc w:val="center"/>
        <w:rPr>
          <w:rFonts w:ascii="Times New Roman" w:hAnsi="Times New Roman"/>
          <w:b/>
          <w:bCs/>
          <w:sz w:val="24"/>
          <w:szCs w:val="24"/>
        </w:rPr>
      </w:pPr>
      <w:r w:rsidRPr="00806BD8">
        <w:rPr>
          <w:rFonts w:ascii="Times New Roman" w:hAnsi="Times New Roman"/>
          <w:b/>
          <w:bCs/>
          <w:sz w:val="24"/>
          <w:szCs w:val="24"/>
        </w:rPr>
        <w:t>María Eugenia Valdez Fernández Baca – Vocal</w:t>
      </w:r>
    </w:p>
    <w:p w:rsidRPr="00806BD8" w:rsidR="00922F8A" w:rsidP="00922F8A" w:rsidRDefault="00922F8A" w14:paraId="7B454C69" w14:textId="77777777">
      <w:pPr>
        <w:spacing w:line="240" w:lineRule="auto"/>
        <w:jc w:val="center"/>
        <w:rPr>
          <w:rFonts w:ascii="Times New Roman" w:hAnsi="Times New Roman"/>
          <w:b/>
          <w:bCs/>
          <w:sz w:val="24"/>
          <w:szCs w:val="24"/>
        </w:rPr>
      </w:pPr>
      <w:r w:rsidRPr="00806BD8">
        <w:rPr>
          <w:rFonts w:ascii="Times New Roman" w:hAnsi="Times New Roman"/>
          <w:b/>
          <w:bCs/>
          <w:sz w:val="24"/>
          <w:szCs w:val="24"/>
        </w:rPr>
        <w:t>Omar Alfaro Villanueva – Vocal</w:t>
      </w:r>
    </w:p>
    <w:p w:rsidRPr="001A4E48" w:rsidR="0089374D" w:rsidP="0026CA11" w:rsidRDefault="0089374D" w14:paraId="7A3A0BC6" w14:textId="7FA82ABA">
      <w:pPr>
        <w:spacing w:line="240" w:lineRule="auto"/>
        <w:jc w:val="center"/>
        <w:rPr>
          <w:rFonts w:ascii="Times New Roman" w:hAnsi="Times New Roman"/>
          <w:sz w:val="24"/>
          <w:szCs w:val="24"/>
          <w:lang w:val="es-MX"/>
        </w:rPr>
      </w:pPr>
      <w:r w:rsidRPr="0026CA11" w:rsidR="00922F8A">
        <w:rPr>
          <w:rFonts w:ascii="Times New Roman" w:hAnsi="Times New Roman"/>
          <w:b w:val="1"/>
          <w:bCs w:val="1"/>
          <w:sz w:val="24"/>
          <w:szCs w:val="24"/>
        </w:rPr>
        <w:t>Gonzalo Abad del Busto - Vocal</w:t>
      </w:r>
    </w:p>
    <w:sectPr w:rsidRPr="001A4E48" w:rsidR="0089374D" w:rsidSect="0072788D">
      <w:headerReference w:type="default" r:id="rId16"/>
      <w:footerReference w:type="default" r:id="rId17"/>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35975" w:rsidP="00722F1A" w:rsidRDefault="00635975" w14:paraId="3F03BBA0" w14:textId="77777777">
      <w:pPr>
        <w:spacing w:after="0" w:line="240" w:lineRule="auto"/>
      </w:pPr>
      <w:r>
        <w:separator/>
      </w:r>
    </w:p>
  </w:endnote>
  <w:endnote w:type="continuationSeparator" w:id="0">
    <w:p w:rsidR="00635975" w:rsidP="00722F1A" w:rsidRDefault="00635975" w14:paraId="2BA85485" w14:textId="77777777">
      <w:pPr>
        <w:spacing w:after="0" w:line="240" w:lineRule="auto"/>
      </w:pPr>
      <w:r>
        <w:continuationSeparator/>
      </w:r>
    </w:p>
  </w:endnote>
  <w:endnote w:type="continuationNotice" w:id="1">
    <w:p w:rsidR="00635975" w:rsidRDefault="00635975" w14:paraId="0BCE183C"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EndPr/>
    <w:sdtContent>
      <w:sdt>
        <w:sdtPr>
          <w:id w:val="-1705238520"/>
          <w:docPartObj>
            <w:docPartGallery w:val="Page Numbers (Top of Page)"/>
            <w:docPartUnique/>
          </w:docPartObj>
        </w:sdtPr>
        <w:sdtEnd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35975" w:rsidP="00722F1A" w:rsidRDefault="00635975" w14:paraId="238B5B68" w14:textId="77777777">
      <w:pPr>
        <w:spacing w:after="0" w:line="240" w:lineRule="auto"/>
      </w:pPr>
      <w:r>
        <w:separator/>
      </w:r>
    </w:p>
  </w:footnote>
  <w:footnote w:type="continuationSeparator" w:id="0">
    <w:p w:rsidR="00635975" w:rsidP="00722F1A" w:rsidRDefault="00635975" w14:paraId="599E2D30" w14:textId="77777777">
      <w:pPr>
        <w:spacing w:after="0" w:line="240" w:lineRule="auto"/>
      </w:pPr>
      <w:r>
        <w:continuationSeparator/>
      </w:r>
    </w:p>
  </w:footnote>
  <w:footnote w:type="continuationNotice" w:id="1">
    <w:p w:rsidR="00635975" w:rsidRDefault="00635975" w14:paraId="229127C9"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CAD7A55A"/>
    <w:multiLevelType w:val="hybridMultilevel"/>
    <w:tmpl w:val="FFFFFFFF"/>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5D74357"/>
    <w:multiLevelType w:val="hybridMultilevel"/>
    <w:tmpl w:val="1706A3A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76C39E6"/>
    <w:multiLevelType w:val="hybridMultilevel"/>
    <w:tmpl w:val="970625F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1D3B1EE6"/>
    <w:multiLevelType w:val="hybridMultilevel"/>
    <w:tmpl w:val="463CE02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1DF1D15"/>
    <w:multiLevelType w:val="hybridMultilevel"/>
    <w:tmpl w:val="A852E066"/>
    <w:lvl w:ilvl="0" w:tplc="E160E534">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21FF5F55"/>
    <w:multiLevelType w:val="hybridMultilevel"/>
    <w:tmpl w:val="0B4CC2A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4836291"/>
    <w:multiLevelType w:val="hybridMultilevel"/>
    <w:tmpl w:val="16482590"/>
    <w:lvl w:ilvl="0" w:tplc="56A2E60C">
      <w:numFmt w:val="bullet"/>
      <w:lvlText w:val="-"/>
      <w:lvlJc w:val="left"/>
      <w:pPr>
        <w:ind w:left="720" w:hanging="360"/>
      </w:pPr>
      <w:rPr>
        <w:rFonts w:hint="default" w:ascii="Arial" w:hAnsi="Arial" w:cs="Arial"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2A3274DF"/>
    <w:multiLevelType w:val="hybridMultilevel"/>
    <w:tmpl w:val="5BEA96A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2A9E1FE4"/>
    <w:multiLevelType w:val="hybridMultilevel"/>
    <w:tmpl w:val="05CA892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2AC34528"/>
    <w:multiLevelType w:val="multilevel"/>
    <w:tmpl w:val="B958099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30AD08A0"/>
    <w:multiLevelType w:val="hybridMultilevel"/>
    <w:tmpl w:val="42D2BDB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334762D4"/>
    <w:multiLevelType w:val="hybridMultilevel"/>
    <w:tmpl w:val="1D220C3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3520553"/>
    <w:multiLevelType w:val="hybridMultilevel"/>
    <w:tmpl w:val="1706A3A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33CE1BC2"/>
    <w:multiLevelType w:val="hybridMultilevel"/>
    <w:tmpl w:val="06A2CBA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34A25A27"/>
    <w:multiLevelType w:val="hybridMultilevel"/>
    <w:tmpl w:val="13DC655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352E6E92"/>
    <w:multiLevelType w:val="hybridMultilevel"/>
    <w:tmpl w:val="0B4CC2A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35EC5E47"/>
    <w:multiLevelType w:val="hybridMultilevel"/>
    <w:tmpl w:val="2238297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3B710F11"/>
    <w:multiLevelType w:val="multilevel"/>
    <w:tmpl w:val="63AC2F5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3FBA70F3"/>
    <w:multiLevelType w:val="hybridMultilevel"/>
    <w:tmpl w:val="11B21AE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425160CA"/>
    <w:multiLevelType w:val="hybridMultilevel"/>
    <w:tmpl w:val="6A1E967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447B6F08"/>
    <w:multiLevelType w:val="hybridMultilevel"/>
    <w:tmpl w:val="44D87D0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459D5C95"/>
    <w:multiLevelType w:val="hybridMultilevel"/>
    <w:tmpl w:val="00B69B8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47F4203C"/>
    <w:multiLevelType w:val="hybridMultilevel"/>
    <w:tmpl w:val="EE7CC92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487273AB"/>
    <w:multiLevelType w:val="hybridMultilevel"/>
    <w:tmpl w:val="06A2CBA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4C117E1D"/>
    <w:multiLevelType w:val="hybridMultilevel"/>
    <w:tmpl w:val="6A1E967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4E043D78"/>
    <w:multiLevelType w:val="hybridMultilevel"/>
    <w:tmpl w:val="E268552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50993584"/>
    <w:multiLevelType w:val="hybridMultilevel"/>
    <w:tmpl w:val="2238297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58ED48B9"/>
    <w:multiLevelType w:val="hybridMultilevel"/>
    <w:tmpl w:val="EDF0BA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59781A3B"/>
    <w:multiLevelType w:val="hybridMultilevel"/>
    <w:tmpl w:val="11B21AE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598506EC"/>
    <w:multiLevelType w:val="hybridMultilevel"/>
    <w:tmpl w:val="463CE02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60EE5574"/>
    <w:multiLevelType w:val="hybridMultilevel"/>
    <w:tmpl w:val="4026586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6E4E7B53"/>
    <w:multiLevelType w:val="hybridMultilevel"/>
    <w:tmpl w:val="D378512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6F0148DD"/>
    <w:multiLevelType w:val="hybridMultilevel"/>
    <w:tmpl w:val="45D8F45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71175C00"/>
    <w:multiLevelType w:val="hybridMultilevel"/>
    <w:tmpl w:val="970625F0"/>
    <w:lvl w:ilvl="0" w:tplc="280A000F">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34" w15:restartNumberingAfterBreak="0">
    <w:nsid w:val="73665F0E"/>
    <w:multiLevelType w:val="hybridMultilevel"/>
    <w:tmpl w:val="44D87D0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74715D51"/>
    <w:multiLevelType w:val="hybridMultilevel"/>
    <w:tmpl w:val="5BEA96A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77303056"/>
    <w:multiLevelType w:val="hybridMultilevel"/>
    <w:tmpl w:val="D63AFBF6"/>
    <w:lvl w:ilvl="0" w:tplc="A8C89EB2">
      <w:start w:val="1"/>
      <w:numFmt w:val="lowerLetter"/>
      <w:lvlText w:val="%1)"/>
      <w:lvlJc w:val="left"/>
      <w:pPr>
        <w:ind w:left="1080" w:hanging="72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7" w15:restartNumberingAfterBreak="0">
    <w:nsid w:val="79045963"/>
    <w:multiLevelType w:val="hybridMultilevel"/>
    <w:tmpl w:val="4026586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8" w15:restartNumberingAfterBreak="0">
    <w:nsid w:val="7D086AA3"/>
    <w:multiLevelType w:val="hybridMultilevel"/>
    <w:tmpl w:val="00B69B8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94600106">
    <w:abstractNumId w:val="0"/>
    <w:lvlOverride w:ilvl="0">
      <w:startOverride w:val="1"/>
    </w:lvlOverride>
    <w:lvlOverride w:ilvl="1"/>
    <w:lvlOverride w:ilvl="2"/>
    <w:lvlOverride w:ilvl="3"/>
    <w:lvlOverride w:ilvl="4"/>
    <w:lvlOverride w:ilvl="5"/>
    <w:lvlOverride w:ilvl="6"/>
    <w:lvlOverride w:ilvl="7"/>
    <w:lvlOverride w:ilvl="8"/>
  </w:num>
  <w:num w:numId="2" w16cid:durableId="286548253">
    <w:abstractNumId w:val="6"/>
  </w:num>
  <w:num w:numId="3" w16cid:durableId="1340812648">
    <w:abstractNumId w:val="36"/>
  </w:num>
  <w:num w:numId="4" w16cid:durableId="4280408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2160501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1165107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21720486">
    <w:abstractNumId w:val="2"/>
  </w:num>
  <w:num w:numId="8" w16cid:durableId="1157187982">
    <w:abstractNumId w:val="29"/>
  </w:num>
  <w:num w:numId="9" w16cid:durableId="1430198479">
    <w:abstractNumId w:val="8"/>
  </w:num>
  <w:num w:numId="10" w16cid:durableId="1888687822">
    <w:abstractNumId w:val="17"/>
  </w:num>
  <w:num w:numId="11" w16cid:durableId="16015722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21014132">
    <w:abstractNumId w:val="4"/>
  </w:num>
  <w:num w:numId="13" w16cid:durableId="9976591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684757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1301153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2570471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9571074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9445716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464861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1249744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49128211">
    <w:abstractNumId w:val="35"/>
  </w:num>
  <w:num w:numId="22" w16cid:durableId="741103113">
    <w:abstractNumId w:val="23"/>
  </w:num>
  <w:num w:numId="23" w16cid:durableId="471177">
    <w:abstractNumId w:val="10"/>
  </w:num>
  <w:num w:numId="24" w16cid:durableId="1754013007">
    <w:abstractNumId w:val="32"/>
  </w:num>
  <w:num w:numId="25" w16cid:durableId="157466156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6520658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38976314">
    <w:abstractNumId w:val="24"/>
  </w:num>
  <w:num w:numId="28" w16cid:durableId="602500253">
    <w:abstractNumId w:val="15"/>
  </w:num>
  <w:num w:numId="29" w16cid:durableId="78573305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930719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85277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2653307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606697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9900143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0231440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2328960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625364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4652134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6773814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07056"/>
    <w:rsid w:val="00010A11"/>
    <w:rsid w:val="00015903"/>
    <w:rsid w:val="00017850"/>
    <w:rsid w:val="000201AA"/>
    <w:rsid w:val="000221A8"/>
    <w:rsid w:val="000227FD"/>
    <w:rsid w:val="00023A12"/>
    <w:rsid w:val="00024897"/>
    <w:rsid w:val="00025508"/>
    <w:rsid w:val="00025724"/>
    <w:rsid w:val="00025E30"/>
    <w:rsid w:val="000303B6"/>
    <w:rsid w:val="00031F0F"/>
    <w:rsid w:val="000329BA"/>
    <w:rsid w:val="000341A4"/>
    <w:rsid w:val="00037822"/>
    <w:rsid w:val="00040F0F"/>
    <w:rsid w:val="00042F08"/>
    <w:rsid w:val="00043955"/>
    <w:rsid w:val="00043F2F"/>
    <w:rsid w:val="00045EF3"/>
    <w:rsid w:val="00046F71"/>
    <w:rsid w:val="00050CC2"/>
    <w:rsid w:val="000529D1"/>
    <w:rsid w:val="00053495"/>
    <w:rsid w:val="00053FF9"/>
    <w:rsid w:val="0005658F"/>
    <w:rsid w:val="00056E10"/>
    <w:rsid w:val="00057C1F"/>
    <w:rsid w:val="000603E9"/>
    <w:rsid w:val="0006070E"/>
    <w:rsid w:val="00065DB0"/>
    <w:rsid w:val="00072DC0"/>
    <w:rsid w:val="00072E77"/>
    <w:rsid w:val="00074170"/>
    <w:rsid w:val="00075BED"/>
    <w:rsid w:val="00076043"/>
    <w:rsid w:val="00080950"/>
    <w:rsid w:val="0008098B"/>
    <w:rsid w:val="00082464"/>
    <w:rsid w:val="0008641C"/>
    <w:rsid w:val="00086F3A"/>
    <w:rsid w:val="0008736D"/>
    <w:rsid w:val="00090E5B"/>
    <w:rsid w:val="0009238C"/>
    <w:rsid w:val="00093044"/>
    <w:rsid w:val="000943A4"/>
    <w:rsid w:val="0009571A"/>
    <w:rsid w:val="00096D11"/>
    <w:rsid w:val="000A7BCF"/>
    <w:rsid w:val="000B29AE"/>
    <w:rsid w:val="000B4C03"/>
    <w:rsid w:val="000B6820"/>
    <w:rsid w:val="000C3E03"/>
    <w:rsid w:val="000C4E83"/>
    <w:rsid w:val="000D06BF"/>
    <w:rsid w:val="000E14A6"/>
    <w:rsid w:val="000E1BAE"/>
    <w:rsid w:val="000E29AE"/>
    <w:rsid w:val="000E771D"/>
    <w:rsid w:val="000F291D"/>
    <w:rsid w:val="000F44AD"/>
    <w:rsid w:val="000F52F7"/>
    <w:rsid w:val="00110C5A"/>
    <w:rsid w:val="00112981"/>
    <w:rsid w:val="0012144D"/>
    <w:rsid w:val="00123A80"/>
    <w:rsid w:val="00123B3A"/>
    <w:rsid w:val="00126C86"/>
    <w:rsid w:val="0013141A"/>
    <w:rsid w:val="00132E9A"/>
    <w:rsid w:val="00136C86"/>
    <w:rsid w:val="00137907"/>
    <w:rsid w:val="00140B17"/>
    <w:rsid w:val="00140E9C"/>
    <w:rsid w:val="0014184D"/>
    <w:rsid w:val="001423B0"/>
    <w:rsid w:val="001459A2"/>
    <w:rsid w:val="00156440"/>
    <w:rsid w:val="00163348"/>
    <w:rsid w:val="00163666"/>
    <w:rsid w:val="00163C04"/>
    <w:rsid w:val="0016703A"/>
    <w:rsid w:val="001700F1"/>
    <w:rsid w:val="00173030"/>
    <w:rsid w:val="00173308"/>
    <w:rsid w:val="00175329"/>
    <w:rsid w:val="00180E23"/>
    <w:rsid w:val="00181367"/>
    <w:rsid w:val="00181784"/>
    <w:rsid w:val="00184444"/>
    <w:rsid w:val="00185516"/>
    <w:rsid w:val="00187FCB"/>
    <w:rsid w:val="00190318"/>
    <w:rsid w:val="00190DC3"/>
    <w:rsid w:val="0019133F"/>
    <w:rsid w:val="0019297C"/>
    <w:rsid w:val="0019479B"/>
    <w:rsid w:val="00194FAA"/>
    <w:rsid w:val="0019552A"/>
    <w:rsid w:val="00197A32"/>
    <w:rsid w:val="001A0DC6"/>
    <w:rsid w:val="001A1A0C"/>
    <w:rsid w:val="001A2C08"/>
    <w:rsid w:val="001A4E48"/>
    <w:rsid w:val="001A6119"/>
    <w:rsid w:val="001A6FD9"/>
    <w:rsid w:val="001B19E2"/>
    <w:rsid w:val="001B1C2B"/>
    <w:rsid w:val="001B2E7B"/>
    <w:rsid w:val="001B5CDE"/>
    <w:rsid w:val="001C0012"/>
    <w:rsid w:val="001C026D"/>
    <w:rsid w:val="001C0599"/>
    <w:rsid w:val="001C1BC7"/>
    <w:rsid w:val="001C23FC"/>
    <w:rsid w:val="001C2D48"/>
    <w:rsid w:val="001C35BC"/>
    <w:rsid w:val="001C509F"/>
    <w:rsid w:val="001D15D2"/>
    <w:rsid w:val="001D437B"/>
    <w:rsid w:val="001D5079"/>
    <w:rsid w:val="001D71B9"/>
    <w:rsid w:val="001D7600"/>
    <w:rsid w:val="001E0928"/>
    <w:rsid w:val="001E272B"/>
    <w:rsid w:val="001E347B"/>
    <w:rsid w:val="001E466C"/>
    <w:rsid w:val="001E5710"/>
    <w:rsid w:val="001F0BCC"/>
    <w:rsid w:val="001F4171"/>
    <w:rsid w:val="001F4833"/>
    <w:rsid w:val="001F5220"/>
    <w:rsid w:val="001F5485"/>
    <w:rsid w:val="002021B2"/>
    <w:rsid w:val="00203146"/>
    <w:rsid w:val="00206222"/>
    <w:rsid w:val="00210165"/>
    <w:rsid w:val="002103C9"/>
    <w:rsid w:val="00210FFE"/>
    <w:rsid w:val="00211CA2"/>
    <w:rsid w:val="0021509B"/>
    <w:rsid w:val="00221164"/>
    <w:rsid w:val="002219B0"/>
    <w:rsid w:val="00221E3C"/>
    <w:rsid w:val="002221D9"/>
    <w:rsid w:val="00223964"/>
    <w:rsid w:val="00226DB9"/>
    <w:rsid w:val="002313AB"/>
    <w:rsid w:val="00232054"/>
    <w:rsid w:val="00232114"/>
    <w:rsid w:val="00232267"/>
    <w:rsid w:val="00233543"/>
    <w:rsid w:val="00236323"/>
    <w:rsid w:val="00244B6F"/>
    <w:rsid w:val="0024745C"/>
    <w:rsid w:val="002509FC"/>
    <w:rsid w:val="0025200C"/>
    <w:rsid w:val="00252D22"/>
    <w:rsid w:val="00253BAC"/>
    <w:rsid w:val="002543E8"/>
    <w:rsid w:val="002552BA"/>
    <w:rsid w:val="002562BF"/>
    <w:rsid w:val="002563E6"/>
    <w:rsid w:val="002636F8"/>
    <w:rsid w:val="00266BC1"/>
    <w:rsid w:val="0026CA11"/>
    <w:rsid w:val="0027093C"/>
    <w:rsid w:val="00270EB5"/>
    <w:rsid w:val="002748B9"/>
    <w:rsid w:val="002774DB"/>
    <w:rsid w:val="00277DAC"/>
    <w:rsid w:val="002832FD"/>
    <w:rsid w:val="00283DF6"/>
    <w:rsid w:val="0028477A"/>
    <w:rsid w:val="00291900"/>
    <w:rsid w:val="0029257F"/>
    <w:rsid w:val="00293CC2"/>
    <w:rsid w:val="0029558D"/>
    <w:rsid w:val="002974A1"/>
    <w:rsid w:val="002A3D68"/>
    <w:rsid w:val="002A4CFE"/>
    <w:rsid w:val="002A7697"/>
    <w:rsid w:val="002B2AFD"/>
    <w:rsid w:val="002B7B44"/>
    <w:rsid w:val="002C32EB"/>
    <w:rsid w:val="002C3DCD"/>
    <w:rsid w:val="002C5A2D"/>
    <w:rsid w:val="002C66C2"/>
    <w:rsid w:val="002C7BAD"/>
    <w:rsid w:val="002D07BA"/>
    <w:rsid w:val="002D4D68"/>
    <w:rsid w:val="002D5228"/>
    <w:rsid w:val="002D5755"/>
    <w:rsid w:val="002D6AC5"/>
    <w:rsid w:val="002D7167"/>
    <w:rsid w:val="002D7D52"/>
    <w:rsid w:val="002E464C"/>
    <w:rsid w:val="002F2037"/>
    <w:rsid w:val="002F56FD"/>
    <w:rsid w:val="002F7107"/>
    <w:rsid w:val="00306F31"/>
    <w:rsid w:val="00310439"/>
    <w:rsid w:val="00313B25"/>
    <w:rsid w:val="00313C03"/>
    <w:rsid w:val="00315252"/>
    <w:rsid w:val="00315EFA"/>
    <w:rsid w:val="00316305"/>
    <w:rsid w:val="00317779"/>
    <w:rsid w:val="003179C7"/>
    <w:rsid w:val="00320005"/>
    <w:rsid w:val="0032316C"/>
    <w:rsid w:val="00323E72"/>
    <w:rsid w:val="00332516"/>
    <w:rsid w:val="00337C63"/>
    <w:rsid w:val="00341107"/>
    <w:rsid w:val="0034229F"/>
    <w:rsid w:val="00345D05"/>
    <w:rsid w:val="003464EA"/>
    <w:rsid w:val="00346597"/>
    <w:rsid w:val="00347088"/>
    <w:rsid w:val="003473E3"/>
    <w:rsid w:val="00350613"/>
    <w:rsid w:val="00351A75"/>
    <w:rsid w:val="003538AD"/>
    <w:rsid w:val="00353966"/>
    <w:rsid w:val="003543E1"/>
    <w:rsid w:val="003565F5"/>
    <w:rsid w:val="0035797E"/>
    <w:rsid w:val="0036173C"/>
    <w:rsid w:val="00363AC1"/>
    <w:rsid w:val="00365916"/>
    <w:rsid w:val="00365C1E"/>
    <w:rsid w:val="00367366"/>
    <w:rsid w:val="003720C5"/>
    <w:rsid w:val="0037287F"/>
    <w:rsid w:val="0037738A"/>
    <w:rsid w:val="00377CD0"/>
    <w:rsid w:val="00381607"/>
    <w:rsid w:val="0038226B"/>
    <w:rsid w:val="00385BAF"/>
    <w:rsid w:val="00386E4E"/>
    <w:rsid w:val="00390F6C"/>
    <w:rsid w:val="00391328"/>
    <w:rsid w:val="003939E3"/>
    <w:rsid w:val="0039405E"/>
    <w:rsid w:val="003943CE"/>
    <w:rsid w:val="00395250"/>
    <w:rsid w:val="003957A8"/>
    <w:rsid w:val="00396623"/>
    <w:rsid w:val="00397B7E"/>
    <w:rsid w:val="003A08CB"/>
    <w:rsid w:val="003A2D44"/>
    <w:rsid w:val="003A3175"/>
    <w:rsid w:val="003A3F48"/>
    <w:rsid w:val="003A459F"/>
    <w:rsid w:val="003A5178"/>
    <w:rsid w:val="003A5576"/>
    <w:rsid w:val="003A6387"/>
    <w:rsid w:val="003B3018"/>
    <w:rsid w:val="003B6C85"/>
    <w:rsid w:val="003B7DDE"/>
    <w:rsid w:val="003C08D0"/>
    <w:rsid w:val="003C2403"/>
    <w:rsid w:val="003C28B2"/>
    <w:rsid w:val="003C4B02"/>
    <w:rsid w:val="003C4F9E"/>
    <w:rsid w:val="003C6546"/>
    <w:rsid w:val="003C7842"/>
    <w:rsid w:val="003D0B19"/>
    <w:rsid w:val="003D1117"/>
    <w:rsid w:val="003D2269"/>
    <w:rsid w:val="003D437F"/>
    <w:rsid w:val="003D4E82"/>
    <w:rsid w:val="003D5D7C"/>
    <w:rsid w:val="003E1707"/>
    <w:rsid w:val="003E2A5C"/>
    <w:rsid w:val="003E2DA9"/>
    <w:rsid w:val="003E3E64"/>
    <w:rsid w:val="003E531C"/>
    <w:rsid w:val="003F108B"/>
    <w:rsid w:val="003F1D8B"/>
    <w:rsid w:val="003F21BF"/>
    <w:rsid w:val="003F2DE7"/>
    <w:rsid w:val="003F7B5C"/>
    <w:rsid w:val="00401FF7"/>
    <w:rsid w:val="004020C2"/>
    <w:rsid w:val="004034FC"/>
    <w:rsid w:val="004037E1"/>
    <w:rsid w:val="00403A57"/>
    <w:rsid w:val="00404BDC"/>
    <w:rsid w:val="00406BCF"/>
    <w:rsid w:val="00407368"/>
    <w:rsid w:val="0040773B"/>
    <w:rsid w:val="00407A18"/>
    <w:rsid w:val="004111C9"/>
    <w:rsid w:val="00411C9C"/>
    <w:rsid w:val="00414702"/>
    <w:rsid w:val="00417E39"/>
    <w:rsid w:val="004202DC"/>
    <w:rsid w:val="004205D2"/>
    <w:rsid w:val="004206EE"/>
    <w:rsid w:val="00426947"/>
    <w:rsid w:val="00427834"/>
    <w:rsid w:val="00430735"/>
    <w:rsid w:val="00434B8E"/>
    <w:rsid w:val="00444B0A"/>
    <w:rsid w:val="0044595E"/>
    <w:rsid w:val="00446F01"/>
    <w:rsid w:val="00454B7E"/>
    <w:rsid w:val="00454FD1"/>
    <w:rsid w:val="0045636B"/>
    <w:rsid w:val="004571A0"/>
    <w:rsid w:val="00461DC4"/>
    <w:rsid w:val="004646D6"/>
    <w:rsid w:val="00464821"/>
    <w:rsid w:val="00464DB7"/>
    <w:rsid w:val="00466D00"/>
    <w:rsid w:val="0046762F"/>
    <w:rsid w:val="00467F3C"/>
    <w:rsid w:val="0047277D"/>
    <w:rsid w:val="004727BA"/>
    <w:rsid w:val="004739D5"/>
    <w:rsid w:val="00476C8E"/>
    <w:rsid w:val="00480302"/>
    <w:rsid w:val="00481B0F"/>
    <w:rsid w:val="00482C24"/>
    <w:rsid w:val="00483545"/>
    <w:rsid w:val="00484E51"/>
    <w:rsid w:val="004855A7"/>
    <w:rsid w:val="00486BB0"/>
    <w:rsid w:val="00486E3D"/>
    <w:rsid w:val="004876C4"/>
    <w:rsid w:val="004878C5"/>
    <w:rsid w:val="00487E42"/>
    <w:rsid w:val="00492389"/>
    <w:rsid w:val="004974C6"/>
    <w:rsid w:val="004A0685"/>
    <w:rsid w:val="004A54D1"/>
    <w:rsid w:val="004A5CA2"/>
    <w:rsid w:val="004A6281"/>
    <w:rsid w:val="004B168E"/>
    <w:rsid w:val="004B1C35"/>
    <w:rsid w:val="004B23B9"/>
    <w:rsid w:val="004B4F1A"/>
    <w:rsid w:val="004B4F66"/>
    <w:rsid w:val="004B5ED6"/>
    <w:rsid w:val="004B6207"/>
    <w:rsid w:val="004B6665"/>
    <w:rsid w:val="004B7F72"/>
    <w:rsid w:val="004C0B81"/>
    <w:rsid w:val="004C20F7"/>
    <w:rsid w:val="004C7131"/>
    <w:rsid w:val="004D1B64"/>
    <w:rsid w:val="004D32FA"/>
    <w:rsid w:val="004D7B3F"/>
    <w:rsid w:val="004E09C5"/>
    <w:rsid w:val="004E0D61"/>
    <w:rsid w:val="004E2072"/>
    <w:rsid w:val="004E2A3F"/>
    <w:rsid w:val="004E46DC"/>
    <w:rsid w:val="004F0094"/>
    <w:rsid w:val="004F1A61"/>
    <w:rsid w:val="004F3EBD"/>
    <w:rsid w:val="004F5873"/>
    <w:rsid w:val="00503030"/>
    <w:rsid w:val="00503F64"/>
    <w:rsid w:val="00507135"/>
    <w:rsid w:val="00512ADC"/>
    <w:rsid w:val="00516204"/>
    <w:rsid w:val="00524DC5"/>
    <w:rsid w:val="00526549"/>
    <w:rsid w:val="005303A9"/>
    <w:rsid w:val="00531E54"/>
    <w:rsid w:val="00535EE2"/>
    <w:rsid w:val="005409B6"/>
    <w:rsid w:val="00541D87"/>
    <w:rsid w:val="00541FB9"/>
    <w:rsid w:val="00542A29"/>
    <w:rsid w:val="00545367"/>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336"/>
    <w:rsid w:val="005745B9"/>
    <w:rsid w:val="00574E09"/>
    <w:rsid w:val="00576375"/>
    <w:rsid w:val="005805CF"/>
    <w:rsid w:val="00583138"/>
    <w:rsid w:val="00583AAA"/>
    <w:rsid w:val="00584164"/>
    <w:rsid w:val="00584BAE"/>
    <w:rsid w:val="00584D4D"/>
    <w:rsid w:val="00584F14"/>
    <w:rsid w:val="005861E5"/>
    <w:rsid w:val="005865CA"/>
    <w:rsid w:val="00587B74"/>
    <w:rsid w:val="00587CC2"/>
    <w:rsid w:val="0059013F"/>
    <w:rsid w:val="005942BE"/>
    <w:rsid w:val="005945F7"/>
    <w:rsid w:val="00595511"/>
    <w:rsid w:val="005A1BF7"/>
    <w:rsid w:val="005A5404"/>
    <w:rsid w:val="005A5F3C"/>
    <w:rsid w:val="005A6F5E"/>
    <w:rsid w:val="005B1319"/>
    <w:rsid w:val="005B7527"/>
    <w:rsid w:val="005B781D"/>
    <w:rsid w:val="005C2472"/>
    <w:rsid w:val="005D470E"/>
    <w:rsid w:val="005E0729"/>
    <w:rsid w:val="005E076E"/>
    <w:rsid w:val="005E1F72"/>
    <w:rsid w:val="005E3A24"/>
    <w:rsid w:val="005E455C"/>
    <w:rsid w:val="005E526B"/>
    <w:rsid w:val="005E6AC3"/>
    <w:rsid w:val="005E6AE4"/>
    <w:rsid w:val="005F28DE"/>
    <w:rsid w:val="005F3253"/>
    <w:rsid w:val="005F659E"/>
    <w:rsid w:val="00601AB2"/>
    <w:rsid w:val="00605B3E"/>
    <w:rsid w:val="00606FB3"/>
    <w:rsid w:val="006072FC"/>
    <w:rsid w:val="00611030"/>
    <w:rsid w:val="00611D0F"/>
    <w:rsid w:val="0061244A"/>
    <w:rsid w:val="00621292"/>
    <w:rsid w:val="00624915"/>
    <w:rsid w:val="00624E89"/>
    <w:rsid w:val="00627BCD"/>
    <w:rsid w:val="00627C4C"/>
    <w:rsid w:val="00630A15"/>
    <w:rsid w:val="00631229"/>
    <w:rsid w:val="00633243"/>
    <w:rsid w:val="00635975"/>
    <w:rsid w:val="00636287"/>
    <w:rsid w:val="00637751"/>
    <w:rsid w:val="00637DB6"/>
    <w:rsid w:val="0064025F"/>
    <w:rsid w:val="00651DB4"/>
    <w:rsid w:val="006550D8"/>
    <w:rsid w:val="00655C05"/>
    <w:rsid w:val="0066411D"/>
    <w:rsid w:val="00664D34"/>
    <w:rsid w:val="0066714F"/>
    <w:rsid w:val="006677FB"/>
    <w:rsid w:val="006700A3"/>
    <w:rsid w:val="006712E8"/>
    <w:rsid w:val="00673E6F"/>
    <w:rsid w:val="00674D55"/>
    <w:rsid w:val="00676333"/>
    <w:rsid w:val="00676995"/>
    <w:rsid w:val="00681A20"/>
    <w:rsid w:val="006862B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D4FA0"/>
    <w:rsid w:val="006D60CA"/>
    <w:rsid w:val="006E0A3E"/>
    <w:rsid w:val="006E215D"/>
    <w:rsid w:val="006E5DDC"/>
    <w:rsid w:val="006F001C"/>
    <w:rsid w:val="006F309C"/>
    <w:rsid w:val="006F5F21"/>
    <w:rsid w:val="00706A1A"/>
    <w:rsid w:val="00711C57"/>
    <w:rsid w:val="0071399D"/>
    <w:rsid w:val="0071585D"/>
    <w:rsid w:val="00717281"/>
    <w:rsid w:val="00722F1A"/>
    <w:rsid w:val="007245C2"/>
    <w:rsid w:val="0072563C"/>
    <w:rsid w:val="00726106"/>
    <w:rsid w:val="0072788D"/>
    <w:rsid w:val="00734A73"/>
    <w:rsid w:val="00740529"/>
    <w:rsid w:val="00741BD2"/>
    <w:rsid w:val="00741FAE"/>
    <w:rsid w:val="00745323"/>
    <w:rsid w:val="00747942"/>
    <w:rsid w:val="00753D6A"/>
    <w:rsid w:val="007540D0"/>
    <w:rsid w:val="00757E4A"/>
    <w:rsid w:val="0076391F"/>
    <w:rsid w:val="007649EE"/>
    <w:rsid w:val="00766307"/>
    <w:rsid w:val="00766E78"/>
    <w:rsid w:val="00767297"/>
    <w:rsid w:val="00770984"/>
    <w:rsid w:val="00773552"/>
    <w:rsid w:val="00775058"/>
    <w:rsid w:val="0077737C"/>
    <w:rsid w:val="00783849"/>
    <w:rsid w:val="0078567F"/>
    <w:rsid w:val="00786219"/>
    <w:rsid w:val="00790DF4"/>
    <w:rsid w:val="00792BF2"/>
    <w:rsid w:val="007942E5"/>
    <w:rsid w:val="007A08FF"/>
    <w:rsid w:val="007A193B"/>
    <w:rsid w:val="007A2F36"/>
    <w:rsid w:val="007A4A6D"/>
    <w:rsid w:val="007A51E2"/>
    <w:rsid w:val="007A554B"/>
    <w:rsid w:val="007A69E2"/>
    <w:rsid w:val="007B1C95"/>
    <w:rsid w:val="007B3E34"/>
    <w:rsid w:val="007B4078"/>
    <w:rsid w:val="007B4101"/>
    <w:rsid w:val="007B48E1"/>
    <w:rsid w:val="007B7C56"/>
    <w:rsid w:val="007C066E"/>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0683"/>
    <w:rsid w:val="007F12B3"/>
    <w:rsid w:val="007F4488"/>
    <w:rsid w:val="007F5817"/>
    <w:rsid w:val="007F5B4F"/>
    <w:rsid w:val="00801C5F"/>
    <w:rsid w:val="00803158"/>
    <w:rsid w:val="008041CD"/>
    <w:rsid w:val="008050AA"/>
    <w:rsid w:val="008054F9"/>
    <w:rsid w:val="00805B57"/>
    <w:rsid w:val="00806576"/>
    <w:rsid w:val="00806BD8"/>
    <w:rsid w:val="008076B8"/>
    <w:rsid w:val="00814ECD"/>
    <w:rsid w:val="008156DD"/>
    <w:rsid w:val="0081637E"/>
    <w:rsid w:val="0081715A"/>
    <w:rsid w:val="00820F79"/>
    <w:rsid w:val="00826317"/>
    <w:rsid w:val="00830643"/>
    <w:rsid w:val="00831CCC"/>
    <w:rsid w:val="008371AD"/>
    <w:rsid w:val="00837965"/>
    <w:rsid w:val="00842964"/>
    <w:rsid w:val="008467F7"/>
    <w:rsid w:val="0084721E"/>
    <w:rsid w:val="008476FD"/>
    <w:rsid w:val="00854EE6"/>
    <w:rsid w:val="0085500F"/>
    <w:rsid w:val="00861AC6"/>
    <w:rsid w:val="00861E9C"/>
    <w:rsid w:val="0086243A"/>
    <w:rsid w:val="008634CA"/>
    <w:rsid w:val="0086588F"/>
    <w:rsid w:val="0086654A"/>
    <w:rsid w:val="008666E7"/>
    <w:rsid w:val="008666F2"/>
    <w:rsid w:val="008673B5"/>
    <w:rsid w:val="00873729"/>
    <w:rsid w:val="008740BF"/>
    <w:rsid w:val="00874617"/>
    <w:rsid w:val="00876172"/>
    <w:rsid w:val="008774B2"/>
    <w:rsid w:val="00880966"/>
    <w:rsid w:val="00880FE1"/>
    <w:rsid w:val="008813C6"/>
    <w:rsid w:val="008815C6"/>
    <w:rsid w:val="00882170"/>
    <w:rsid w:val="00884239"/>
    <w:rsid w:val="0088680E"/>
    <w:rsid w:val="00891422"/>
    <w:rsid w:val="0089374D"/>
    <w:rsid w:val="008953F2"/>
    <w:rsid w:val="008A0CF4"/>
    <w:rsid w:val="008A29AF"/>
    <w:rsid w:val="008A51FF"/>
    <w:rsid w:val="008A68D5"/>
    <w:rsid w:val="008B2500"/>
    <w:rsid w:val="008B38C9"/>
    <w:rsid w:val="008B410F"/>
    <w:rsid w:val="008B4426"/>
    <w:rsid w:val="008B587F"/>
    <w:rsid w:val="008B5E3C"/>
    <w:rsid w:val="008B6DC7"/>
    <w:rsid w:val="008B7188"/>
    <w:rsid w:val="008B74D9"/>
    <w:rsid w:val="008B7675"/>
    <w:rsid w:val="008B79F4"/>
    <w:rsid w:val="008C00D4"/>
    <w:rsid w:val="008C0D17"/>
    <w:rsid w:val="008C18AA"/>
    <w:rsid w:val="008C2EF4"/>
    <w:rsid w:val="008C2F89"/>
    <w:rsid w:val="008C3617"/>
    <w:rsid w:val="008C37FB"/>
    <w:rsid w:val="008C4426"/>
    <w:rsid w:val="008C5A9C"/>
    <w:rsid w:val="008C6600"/>
    <w:rsid w:val="008D1F11"/>
    <w:rsid w:val="008D4CA0"/>
    <w:rsid w:val="008D51EF"/>
    <w:rsid w:val="008D5777"/>
    <w:rsid w:val="008D6231"/>
    <w:rsid w:val="008D7125"/>
    <w:rsid w:val="008D77C2"/>
    <w:rsid w:val="008E32C6"/>
    <w:rsid w:val="008E3E02"/>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2328"/>
    <w:rsid w:val="00922F8A"/>
    <w:rsid w:val="0092351B"/>
    <w:rsid w:val="00923F4E"/>
    <w:rsid w:val="00924C74"/>
    <w:rsid w:val="009278EB"/>
    <w:rsid w:val="009322AE"/>
    <w:rsid w:val="0093234B"/>
    <w:rsid w:val="009354E1"/>
    <w:rsid w:val="00936470"/>
    <w:rsid w:val="0093654E"/>
    <w:rsid w:val="00937046"/>
    <w:rsid w:val="0093770E"/>
    <w:rsid w:val="00940963"/>
    <w:rsid w:val="009437E1"/>
    <w:rsid w:val="00946F83"/>
    <w:rsid w:val="00950713"/>
    <w:rsid w:val="00954297"/>
    <w:rsid w:val="00960CAD"/>
    <w:rsid w:val="00961DCF"/>
    <w:rsid w:val="00962DDA"/>
    <w:rsid w:val="00962F29"/>
    <w:rsid w:val="00963C48"/>
    <w:rsid w:val="009651D2"/>
    <w:rsid w:val="00966493"/>
    <w:rsid w:val="00966813"/>
    <w:rsid w:val="009701B5"/>
    <w:rsid w:val="00970D55"/>
    <w:rsid w:val="00971A3E"/>
    <w:rsid w:val="00972E6F"/>
    <w:rsid w:val="0097444E"/>
    <w:rsid w:val="00974631"/>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634"/>
    <w:rsid w:val="009B1C6E"/>
    <w:rsid w:val="009B2153"/>
    <w:rsid w:val="009B24C0"/>
    <w:rsid w:val="009B4777"/>
    <w:rsid w:val="009B58C9"/>
    <w:rsid w:val="009B68D2"/>
    <w:rsid w:val="009C5334"/>
    <w:rsid w:val="009C5E18"/>
    <w:rsid w:val="009D127D"/>
    <w:rsid w:val="009D2D7C"/>
    <w:rsid w:val="009D2F17"/>
    <w:rsid w:val="009E202C"/>
    <w:rsid w:val="009E3317"/>
    <w:rsid w:val="009E37B9"/>
    <w:rsid w:val="009E44F7"/>
    <w:rsid w:val="009E5B55"/>
    <w:rsid w:val="009F232F"/>
    <w:rsid w:val="009F257A"/>
    <w:rsid w:val="00A0201B"/>
    <w:rsid w:val="00A031DD"/>
    <w:rsid w:val="00A07ACC"/>
    <w:rsid w:val="00A102E1"/>
    <w:rsid w:val="00A1304D"/>
    <w:rsid w:val="00A1356B"/>
    <w:rsid w:val="00A13BA5"/>
    <w:rsid w:val="00A151A2"/>
    <w:rsid w:val="00A17B8F"/>
    <w:rsid w:val="00A204F8"/>
    <w:rsid w:val="00A209BF"/>
    <w:rsid w:val="00A20CA1"/>
    <w:rsid w:val="00A217F0"/>
    <w:rsid w:val="00A24595"/>
    <w:rsid w:val="00A2495F"/>
    <w:rsid w:val="00A2559D"/>
    <w:rsid w:val="00A265AA"/>
    <w:rsid w:val="00A27659"/>
    <w:rsid w:val="00A27C06"/>
    <w:rsid w:val="00A30166"/>
    <w:rsid w:val="00A32C5D"/>
    <w:rsid w:val="00A3337F"/>
    <w:rsid w:val="00A33AF1"/>
    <w:rsid w:val="00A3452D"/>
    <w:rsid w:val="00A36289"/>
    <w:rsid w:val="00A368F4"/>
    <w:rsid w:val="00A405FD"/>
    <w:rsid w:val="00A40FB5"/>
    <w:rsid w:val="00A44920"/>
    <w:rsid w:val="00A47E1A"/>
    <w:rsid w:val="00A53A3F"/>
    <w:rsid w:val="00A566AD"/>
    <w:rsid w:val="00A56D59"/>
    <w:rsid w:val="00A603C9"/>
    <w:rsid w:val="00A60D4F"/>
    <w:rsid w:val="00A635B3"/>
    <w:rsid w:val="00A64EA2"/>
    <w:rsid w:val="00A65D3C"/>
    <w:rsid w:val="00A65E4B"/>
    <w:rsid w:val="00A6602B"/>
    <w:rsid w:val="00A70DE4"/>
    <w:rsid w:val="00A7170B"/>
    <w:rsid w:val="00A719CD"/>
    <w:rsid w:val="00A749BB"/>
    <w:rsid w:val="00A76250"/>
    <w:rsid w:val="00A764C1"/>
    <w:rsid w:val="00A7774E"/>
    <w:rsid w:val="00A7791B"/>
    <w:rsid w:val="00A81C37"/>
    <w:rsid w:val="00A858BA"/>
    <w:rsid w:val="00A876AE"/>
    <w:rsid w:val="00A87E32"/>
    <w:rsid w:val="00A91FB7"/>
    <w:rsid w:val="00A9359F"/>
    <w:rsid w:val="00A943EC"/>
    <w:rsid w:val="00A94BDC"/>
    <w:rsid w:val="00A95A83"/>
    <w:rsid w:val="00A95D6E"/>
    <w:rsid w:val="00A96C6E"/>
    <w:rsid w:val="00A96EB1"/>
    <w:rsid w:val="00A97C02"/>
    <w:rsid w:val="00AA13DB"/>
    <w:rsid w:val="00AA2571"/>
    <w:rsid w:val="00AA2D27"/>
    <w:rsid w:val="00AA32FE"/>
    <w:rsid w:val="00AA41DA"/>
    <w:rsid w:val="00AA5EA6"/>
    <w:rsid w:val="00AB4A3C"/>
    <w:rsid w:val="00AB6141"/>
    <w:rsid w:val="00AB7740"/>
    <w:rsid w:val="00AC1B51"/>
    <w:rsid w:val="00AC2EB8"/>
    <w:rsid w:val="00AC37F0"/>
    <w:rsid w:val="00AC65B1"/>
    <w:rsid w:val="00AC7A61"/>
    <w:rsid w:val="00AD07E0"/>
    <w:rsid w:val="00AD28BA"/>
    <w:rsid w:val="00AD56AF"/>
    <w:rsid w:val="00AD5D04"/>
    <w:rsid w:val="00AD7E43"/>
    <w:rsid w:val="00AE3B71"/>
    <w:rsid w:val="00AE5BA1"/>
    <w:rsid w:val="00AE5C6D"/>
    <w:rsid w:val="00AE5CE3"/>
    <w:rsid w:val="00AF23F0"/>
    <w:rsid w:val="00AF51BE"/>
    <w:rsid w:val="00AF57F2"/>
    <w:rsid w:val="00AF7C02"/>
    <w:rsid w:val="00B008FB"/>
    <w:rsid w:val="00B0138B"/>
    <w:rsid w:val="00B0218F"/>
    <w:rsid w:val="00B02DE8"/>
    <w:rsid w:val="00B063AF"/>
    <w:rsid w:val="00B130DD"/>
    <w:rsid w:val="00B154BD"/>
    <w:rsid w:val="00B17B1A"/>
    <w:rsid w:val="00B21365"/>
    <w:rsid w:val="00B21849"/>
    <w:rsid w:val="00B24434"/>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0917"/>
    <w:rsid w:val="00B5182F"/>
    <w:rsid w:val="00B52337"/>
    <w:rsid w:val="00B537DE"/>
    <w:rsid w:val="00B53960"/>
    <w:rsid w:val="00B54767"/>
    <w:rsid w:val="00B570FD"/>
    <w:rsid w:val="00B63A49"/>
    <w:rsid w:val="00B643AD"/>
    <w:rsid w:val="00B662AB"/>
    <w:rsid w:val="00B6630C"/>
    <w:rsid w:val="00B66439"/>
    <w:rsid w:val="00B67BB6"/>
    <w:rsid w:val="00B67BDE"/>
    <w:rsid w:val="00B7022C"/>
    <w:rsid w:val="00B70670"/>
    <w:rsid w:val="00B71411"/>
    <w:rsid w:val="00B75D55"/>
    <w:rsid w:val="00B76155"/>
    <w:rsid w:val="00B81BC6"/>
    <w:rsid w:val="00B83808"/>
    <w:rsid w:val="00B841DC"/>
    <w:rsid w:val="00B84979"/>
    <w:rsid w:val="00B84E04"/>
    <w:rsid w:val="00B8618B"/>
    <w:rsid w:val="00B863AB"/>
    <w:rsid w:val="00B876E9"/>
    <w:rsid w:val="00B931C5"/>
    <w:rsid w:val="00B962BF"/>
    <w:rsid w:val="00B97051"/>
    <w:rsid w:val="00BA2F42"/>
    <w:rsid w:val="00BB0B6D"/>
    <w:rsid w:val="00BB32F1"/>
    <w:rsid w:val="00BB4F10"/>
    <w:rsid w:val="00BC0F09"/>
    <w:rsid w:val="00BC19B0"/>
    <w:rsid w:val="00BC3B77"/>
    <w:rsid w:val="00BC50C4"/>
    <w:rsid w:val="00BC69EF"/>
    <w:rsid w:val="00BC6A2D"/>
    <w:rsid w:val="00BD52E3"/>
    <w:rsid w:val="00BD5530"/>
    <w:rsid w:val="00BD747C"/>
    <w:rsid w:val="00BD7BB1"/>
    <w:rsid w:val="00BE0BE9"/>
    <w:rsid w:val="00BE1DD6"/>
    <w:rsid w:val="00BE20BB"/>
    <w:rsid w:val="00BE287A"/>
    <w:rsid w:val="00BE33FF"/>
    <w:rsid w:val="00BE3EBB"/>
    <w:rsid w:val="00BE4A84"/>
    <w:rsid w:val="00BE4AC4"/>
    <w:rsid w:val="00BE50B7"/>
    <w:rsid w:val="00BE5FB3"/>
    <w:rsid w:val="00BE7116"/>
    <w:rsid w:val="00BF08F9"/>
    <w:rsid w:val="00BF2DF8"/>
    <w:rsid w:val="00C04542"/>
    <w:rsid w:val="00C04AB3"/>
    <w:rsid w:val="00C06FF7"/>
    <w:rsid w:val="00C15254"/>
    <w:rsid w:val="00C2073B"/>
    <w:rsid w:val="00C2198B"/>
    <w:rsid w:val="00C227C7"/>
    <w:rsid w:val="00C22A8E"/>
    <w:rsid w:val="00C25494"/>
    <w:rsid w:val="00C332C0"/>
    <w:rsid w:val="00C339A3"/>
    <w:rsid w:val="00C363F9"/>
    <w:rsid w:val="00C36917"/>
    <w:rsid w:val="00C37B2E"/>
    <w:rsid w:val="00C37F16"/>
    <w:rsid w:val="00C45618"/>
    <w:rsid w:val="00C4616E"/>
    <w:rsid w:val="00C472F3"/>
    <w:rsid w:val="00C5028F"/>
    <w:rsid w:val="00C52E1E"/>
    <w:rsid w:val="00C53313"/>
    <w:rsid w:val="00C537C3"/>
    <w:rsid w:val="00C53DBF"/>
    <w:rsid w:val="00C560A9"/>
    <w:rsid w:val="00C567DE"/>
    <w:rsid w:val="00C56F86"/>
    <w:rsid w:val="00C577AF"/>
    <w:rsid w:val="00C613E6"/>
    <w:rsid w:val="00C6288C"/>
    <w:rsid w:val="00C64E6F"/>
    <w:rsid w:val="00C66D8C"/>
    <w:rsid w:val="00C73828"/>
    <w:rsid w:val="00C73CAF"/>
    <w:rsid w:val="00C75095"/>
    <w:rsid w:val="00C75398"/>
    <w:rsid w:val="00C80567"/>
    <w:rsid w:val="00C84C97"/>
    <w:rsid w:val="00C87F2C"/>
    <w:rsid w:val="00C910DC"/>
    <w:rsid w:val="00C94E4D"/>
    <w:rsid w:val="00C9684D"/>
    <w:rsid w:val="00CA32FC"/>
    <w:rsid w:val="00CA3FDE"/>
    <w:rsid w:val="00CB39D7"/>
    <w:rsid w:val="00CB3CF3"/>
    <w:rsid w:val="00CB3E2D"/>
    <w:rsid w:val="00CB58AD"/>
    <w:rsid w:val="00CC180F"/>
    <w:rsid w:val="00CC2828"/>
    <w:rsid w:val="00CC4EEF"/>
    <w:rsid w:val="00CC596D"/>
    <w:rsid w:val="00CC6D45"/>
    <w:rsid w:val="00CC6DB6"/>
    <w:rsid w:val="00CC6F2C"/>
    <w:rsid w:val="00CD14C6"/>
    <w:rsid w:val="00CD191C"/>
    <w:rsid w:val="00CD2A95"/>
    <w:rsid w:val="00CD3176"/>
    <w:rsid w:val="00CD5B43"/>
    <w:rsid w:val="00CD6A37"/>
    <w:rsid w:val="00CE6144"/>
    <w:rsid w:val="00CE7399"/>
    <w:rsid w:val="00CF3B25"/>
    <w:rsid w:val="00CF40F1"/>
    <w:rsid w:val="00CF6493"/>
    <w:rsid w:val="00D00142"/>
    <w:rsid w:val="00D02522"/>
    <w:rsid w:val="00D029C1"/>
    <w:rsid w:val="00D04DD6"/>
    <w:rsid w:val="00D052E2"/>
    <w:rsid w:val="00D05BAE"/>
    <w:rsid w:val="00D066E9"/>
    <w:rsid w:val="00D1360F"/>
    <w:rsid w:val="00D1380F"/>
    <w:rsid w:val="00D13D8F"/>
    <w:rsid w:val="00D159E5"/>
    <w:rsid w:val="00D160A0"/>
    <w:rsid w:val="00D207B7"/>
    <w:rsid w:val="00D21037"/>
    <w:rsid w:val="00D23AC5"/>
    <w:rsid w:val="00D242C0"/>
    <w:rsid w:val="00D24C19"/>
    <w:rsid w:val="00D25674"/>
    <w:rsid w:val="00D25E76"/>
    <w:rsid w:val="00D30342"/>
    <w:rsid w:val="00D32C0F"/>
    <w:rsid w:val="00D3403B"/>
    <w:rsid w:val="00D362DC"/>
    <w:rsid w:val="00D4002D"/>
    <w:rsid w:val="00D40383"/>
    <w:rsid w:val="00D437B1"/>
    <w:rsid w:val="00D450B5"/>
    <w:rsid w:val="00D4582A"/>
    <w:rsid w:val="00D50D21"/>
    <w:rsid w:val="00D5252C"/>
    <w:rsid w:val="00D52D69"/>
    <w:rsid w:val="00D53401"/>
    <w:rsid w:val="00D5553E"/>
    <w:rsid w:val="00D568BC"/>
    <w:rsid w:val="00D61CAB"/>
    <w:rsid w:val="00D63CFD"/>
    <w:rsid w:val="00D645CF"/>
    <w:rsid w:val="00D65868"/>
    <w:rsid w:val="00D66F3E"/>
    <w:rsid w:val="00D73368"/>
    <w:rsid w:val="00D75700"/>
    <w:rsid w:val="00D775E5"/>
    <w:rsid w:val="00D77FFB"/>
    <w:rsid w:val="00D80CF0"/>
    <w:rsid w:val="00D810BA"/>
    <w:rsid w:val="00D81343"/>
    <w:rsid w:val="00D8287E"/>
    <w:rsid w:val="00D841AD"/>
    <w:rsid w:val="00D85259"/>
    <w:rsid w:val="00D855A4"/>
    <w:rsid w:val="00D85E5F"/>
    <w:rsid w:val="00D874A8"/>
    <w:rsid w:val="00D90081"/>
    <w:rsid w:val="00D90777"/>
    <w:rsid w:val="00D92C30"/>
    <w:rsid w:val="00D93652"/>
    <w:rsid w:val="00D95994"/>
    <w:rsid w:val="00DA10E5"/>
    <w:rsid w:val="00DA1D06"/>
    <w:rsid w:val="00DA2065"/>
    <w:rsid w:val="00DA26F9"/>
    <w:rsid w:val="00DA2B69"/>
    <w:rsid w:val="00DA2FE2"/>
    <w:rsid w:val="00DA612A"/>
    <w:rsid w:val="00DB3149"/>
    <w:rsid w:val="00DB32C4"/>
    <w:rsid w:val="00DB34CC"/>
    <w:rsid w:val="00DB793A"/>
    <w:rsid w:val="00DC23D3"/>
    <w:rsid w:val="00DC260C"/>
    <w:rsid w:val="00DC4B44"/>
    <w:rsid w:val="00DC4DCE"/>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0B51"/>
    <w:rsid w:val="00E319CE"/>
    <w:rsid w:val="00E31DD4"/>
    <w:rsid w:val="00E41357"/>
    <w:rsid w:val="00E437C2"/>
    <w:rsid w:val="00E4479E"/>
    <w:rsid w:val="00E55A3A"/>
    <w:rsid w:val="00E571C5"/>
    <w:rsid w:val="00E6025B"/>
    <w:rsid w:val="00E60C57"/>
    <w:rsid w:val="00E621CA"/>
    <w:rsid w:val="00E638CC"/>
    <w:rsid w:val="00E63DD9"/>
    <w:rsid w:val="00E67DCC"/>
    <w:rsid w:val="00E70F53"/>
    <w:rsid w:val="00E74388"/>
    <w:rsid w:val="00E74D95"/>
    <w:rsid w:val="00E75B16"/>
    <w:rsid w:val="00E81EAF"/>
    <w:rsid w:val="00E8336B"/>
    <w:rsid w:val="00E85DE4"/>
    <w:rsid w:val="00E86C86"/>
    <w:rsid w:val="00E920D1"/>
    <w:rsid w:val="00E92970"/>
    <w:rsid w:val="00E941E1"/>
    <w:rsid w:val="00E96B65"/>
    <w:rsid w:val="00E96D56"/>
    <w:rsid w:val="00EA0572"/>
    <w:rsid w:val="00EA05EB"/>
    <w:rsid w:val="00EA193D"/>
    <w:rsid w:val="00EA1F14"/>
    <w:rsid w:val="00EA48E7"/>
    <w:rsid w:val="00EA4D76"/>
    <w:rsid w:val="00EA5D03"/>
    <w:rsid w:val="00EA6298"/>
    <w:rsid w:val="00EA6BC3"/>
    <w:rsid w:val="00EA7580"/>
    <w:rsid w:val="00EB2C0D"/>
    <w:rsid w:val="00EB6E1A"/>
    <w:rsid w:val="00EB739B"/>
    <w:rsid w:val="00EC0BCA"/>
    <w:rsid w:val="00EC1324"/>
    <w:rsid w:val="00EC1C7A"/>
    <w:rsid w:val="00EC37A0"/>
    <w:rsid w:val="00EC46F0"/>
    <w:rsid w:val="00EC4F46"/>
    <w:rsid w:val="00EC5394"/>
    <w:rsid w:val="00EC5417"/>
    <w:rsid w:val="00EC7C42"/>
    <w:rsid w:val="00EC7F26"/>
    <w:rsid w:val="00ED0BEC"/>
    <w:rsid w:val="00ED3111"/>
    <w:rsid w:val="00ED63B0"/>
    <w:rsid w:val="00EE1375"/>
    <w:rsid w:val="00EE1D4B"/>
    <w:rsid w:val="00EE5BD4"/>
    <w:rsid w:val="00EE60ED"/>
    <w:rsid w:val="00EE7FD2"/>
    <w:rsid w:val="00EF19E4"/>
    <w:rsid w:val="00EF45CD"/>
    <w:rsid w:val="00EF631B"/>
    <w:rsid w:val="00EF6E96"/>
    <w:rsid w:val="00EF70E2"/>
    <w:rsid w:val="00F019D1"/>
    <w:rsid w:val="00F0249B"/>
    <w:rsid w:val="00F03223"/>
    <w:rsid w:val="00F06494"/>
    <w:rsid w:val="00F104DE"/>
    <w:rsid w:val="00F1173D"/>
    <w:rsid w:val="00F11E47"/>
    <w:rsid w:val="00F11F00"/>
    <w:rsid w:val="00F12422"/>
    <w:rsid w:val="00F1467F"/>
    <w:rsid w:val="00F14E12"/>
    <w:rsid w:val="00F15771"/>
    <w:rsid w:val="00F26229"/>
    <w:rsid w:val="00F263A9"/>
    <w:rsid w:val="00F278EA"/>
    <w:rsid w:val="00F307CA"/>
    <w:rsid w:val="00F329FB"/>
    <w:rsid w:val="00F3482B"/>
    <w:rsid w:val="00F374B2"/>
    <w:rsid w:val="00F407B9"/>
    <w:rsid w:val="00F408E6"/>
    <w:rsid w:val="00F41556"/>
    <w:rsid w:val="00F44939"/>
    <w:rsid w:val="00F464EC"/>
    <w:rsid w:val="00F52177"/>
    <w:rsid w:val="00F52ADB"/>
    <w:rsid w:val="00F602CE"/>
    <w:rsid w:val="00F62CF6"/>
    <w:rsid w:val="00F65395"/>
    <w:rsid w:val="00F66108"/>
    <w:rsid w:val="00F704B1"/>
    <w:rsid w:val="00F73787"/>
    <w:rsid w:val="00F778E2"/>
    <w:rsid w:val="00F80A3F"/>
    <w:rsid w:val="00F85750"/>
    <w:rsid w:val="00F8639B"/>
    <w:rsid w:val="00F86B44"/>
    <w:rsid w:val="00F873BF"/>
    <w:rsid w:val="00F90D00"/>
    <w:rsid w:val="00F94D3C"/>
    <w:rsid w:val="00F95A46"/>
    <w:rsid w:val="00F95FBF"/>
    <w:rsid w:val="00FA2432"/>
    <w:rsid w:val="00FA2AB4"/>
    <w:rsid w:val="00FA3490"/>
    <w:rsid w:val="00FA53FE"/>
    <w:rsid w:val="00FA57E1"/>
    <w:rsid w:val="00FB0D1D"/>
    <w:rsid w:val="00FB114A"/>
    <w:rsid w:val="00FB4427"/>
    <w:rsid w:val="00FB4AA4"/>
    <w:rsid w:val="00FB5D13"/>
    <w:rsid w:val="00FB695F"/>
    <w:rsid w:val="00FB6E62"/>
    <w:rsid w:val="00FC05DE"/>
    <w:rsid w:val="00FC50C5"/>
    <w:rsid w:val="00FC5226"/>
    <w:rsid w:val="00FC56D3"/>
    <w:rsid w:val="00FC7596"/>
    <w:rsid w:val="00FC79F6"/>
    <w:rsid w:val="00FD25A1"/>
    <w:rsid w:val="00FD48FC"/>
    <w:rsid w:val="00FE0AE9"/>
    <w:rsid w:val="00FE0CCE"/>
    <w:rsid w:val="00FE17B0"/>
    <w:rsid w:val="00FE2A70"/>
    <w:rsid w:val="00FE4167"/>
    <w:rsid w:val="00FE4A2F"/>
    <w:rsid w:val="00FE50F9"/>
    <w:rsid w:val="00FE5CEA"/>
    <w:rsid w:val="00FE6BAE"/>
    <w:rsid w:val="00FF0137"/>
    <w:rsid w:val="00FF23D9"/>
    <w:rsid w:val="00FF2E3D"/>
    <w:rsid w:val="00FF5F77"/>
    <w:rsid w:val="013C0B23"/>
    <w:rsid w:val="0263306D"/>
    <w:rsid w:val="02A46594"/>
    <w:rsid w:val="04E2AE7C"/>
    <w:rsid w:val="0560044F"/>
    <w:rsid w:val="11153823"/>
    <w:rsid w:val="112DAE38"/>
    <w:rsid w:val="115601FB"/>
    <w:rsid w:val="1986618A"/>
    <w:rsid w:val="20403899"/>
    <w:rsid w:val="205AAD78"/>
    <w:rsid w:val="213ECB83"/>
    <w:rsid w:val="242AB433"/>
    <w:rsid w:val="38F612AA"/>
    <w:rsid w:val="3EA1052A"/>
    <w:rsid w:val="3EFF507A"/>
    <w:rsid w:val="4283DD3F"/>
    <w:rsid w:val="4855003D"/>
    <w:rsid w:val="4932F54C"/>
    <w:rsid w:val="4C464BA3"/>
    <w:rsid w:val="4C69888F"/>
    <w:rsid w:val="4D26536F"/>
    <w:rsid w:val="4E1F5D8E"/>
    <w:rsid w:val="4F429AA3"/>
    <w:rsid w:val="52516CFE"/>
    <w:rsid w:val="547EF5FA"/>
    <w:rsid w:val="566AAF42"/>
    <w:rsid w:val="5BABDA65"/>
    <w:rsid w:val="60040DAF"/>
    <w:rsid w:val="62EF9BD6"/>
    <w:rsid w:val="63B75042"/>
    <w:rsid w:val="64070ED9"/>
    <w:rsid w:val="64C24F20"/>
    <w:rsid w:val="729ED59E"/>
    <w:rsid w:val="73CCB4A9"/>
    <w:rsid w:val="76355E2A"/>
    <w:rsid w:val="77C5D755"/>
    <w:rsid w:val="7AEC144C"/>
    <w:rsid w:val="7C58FAA2"/>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94250592">
      <w:bodyDiv w:val="1"/>
      <w:marLeft w:val="0"/>
      <w:marRight w:val="0"/>
      <w:marTop w:val="0"/>
      <w:marBottom w:val="0"/>
      <w:divBdr>
        <w:top w:val="none" w:sz="0" w:space="0" w:color="auto"/>
        <w:left w:val="none" w:sz="0" w:space="0" w:color="auto"/>
        <w:bottom w:val="none" w:sz="0" w:space="0" w:color="auto"/>
        <w:right w:val="none" w:sz="0" w:space="0" w:color="auto"/>
      </w:divBdr>
    </w:div>
    <w:div w:id="98717523">
      <w:bodyDiv w:val="1"/>
      <w:marLeft w:val="0"/>
      <w:marRight w:val="0"/>
      <w:marTop w:val="0"/>
      <w:marBottom w:val="0"/>
      <w:divBdr>
        <w:top w:val="none" w:sz="0" w:space="0" w:color="auto"/>
        <w:left w:val="none" w:sz="0" w:space="0" w:color="auto"/>
        <w:bottom w:val="none" w:sz="0" w:space="0" w:color="auto"/>
        <w:right w:val="none" w:sz="0" w:space="0" w:color="auto"/>
      </w:divBdr>
    </w:div>
    <w:div w:id="109471275">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25130246">
      <w:bodyDiv w:val="1"/>
      <w:marLeft w:val="0"/>
      <w:marRight w:val="0"/>
      <w:marTop w:val="0"/>
      <w:marBottom w:val="0"/>
      <w:divBdr>
        <w:top w:val="none" w:sz="0" w:space="0" w:color="auto"/>
        <w:left w:val="none" w:sz="0" w:space="0" w:color="auto"/>
        <w:bottom w:val="none" w:sz="0" w:space="0" w:color="auto"/>
        <w:right w:val="none" w:sz="0" w:space="0" w:color="auto"/>
      </w:divBdr>
    </w:div>
    <w:div w:id="156968669">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195507699">
      <w:bodyDiv w:val="1"/>
      <w:marLeft w:val="0"/>
      <w:marRight w:val="0"/>
      <w:marTop w:val="0"/>
      <w:marBottom w:val="0"/>
      <w:divBdr>
        <w:top w:val="none" w:sz="0" w:space="0" w:color="auto"/>
        <w:left w:val="none" w:sz="0" w:space="0" w:color="auto"/>
        <w:bottom w:val="none" w:sz="0" w:space="0" w:color="auto"/>
        <w:right w:val="none" w:sz="0" w:space="0" w:color="auto"/>
      </w:divBdr>
    </w:div>
    <w:div w:id="221410138">
      <w:bodyDiv w:val="1"/>
      <w:marLeft w:val="0"/>
      <w:marRight w:val="0"/>
      <w:marTop w:val="0"/>
      <w:marBottom w:val="0"/>
      <w:divBdr>
        <w:top w:val="none" w:sz="0" w:space="0" w:color="auto"/>
        <w:left w:val="none" w:sz="0" w:space="0" w:color="auto"/>
        <w:bottom w:val="none" w:sz="0" w:space="0" w:color="auto"/>
        <w:right w:val="none" w:sz="0" w:space="0" w:color="auto"/>
      </w:divBdr>
    </w:div>
    <w:div w:id="241372873">
      <w:bodyDiv w:val="1"/>
      <w:marLeft w:val="0"/>
      <w:marRight w:val="0"/>
      <w:marTop w:val="0"/>
      <w:marBottom w:val="0"/>
      <w:divBdr>
        <w:top w:val="none" w:sz="0" w:space="0" w:color="auto"/>
        <w:left w:val="none" w:sz="0" w:space="0" w:color="auto"/>
        <w:bottom w:val="none" w:sz="0" w:space="0" w:color="auto"/>
        <w:right w:val="none" w:sz="0" w:space="0" w:color="auto"/>
      </w:divBdr>
    </w:div>
    <w:div w:id="256716521">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4121072">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77176116">
      <w:bodyDiv w:val="1"/>
      <w:marLeft w:val="0"/>
      <w:marRight w:val="0"/>
      <w:marTop w:val="0"/>
      <w:marBottom w:val="0"/>
      <w:divBdr>
        <w:top w:val="none" w:sz="0" w:space="0" w:color="auto"/>
        <w:left w:val="none" w:sz="0" w:space="0" w:color="auto"/>
        <w:bottom w:val="none" w:sz="0" w:space="0" w:color="auto"/>
        <w:right w:val="none" w:sz="0" w:space="0" w:color="auto"/>
      </w:divBdr>
    </w:div>
    <w:div w:id="284697679">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24286755">
      <w:bodyDiv w:val="1"/>
      <w:marLeft w:val="0"/>
      <w:marRight w:val="0"/>
      <w:marTop w:val="0"/>
      <w:marBottom w:val="0"/>
      <w:divBdr>
        <w:top w:val="none" w:sz="0" w:space="0" w:color="auto"/>
        <w:left w:val="none" w:sz="0" w:space="0" w:color="auto"/>
        <w:bottom w:val="none" w:sz="0" w:space="0" w:color="auto"/>
        <w:right w:val="none" w:sz="0" w:space="0" w:color="auto"/>
      </w:divBdr>
    </w:div>
    <w:div w:id="333923792">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59820632">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86076743">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397555354">
      <w:bodyDiv w:val="1"/>
      <w:marLeft w:val="0"/>
      <w:marRight w:val="0"/>
      <w:marTop w:val="0"/>
      <w:marBottom w:val="0"/>
      <w:divBdr>
        <w:top w:val="none" w:sz="0" w:space="0" w:color="auto"/>
        <w:left w:val="none" w:sz="0" w:space="0" w:color="auto"/>
        <w:bottom w:val="none" w:sz="0" w:space="0" w:color="auto"/>
        <w:right w:val="none" w:sz="0" w:space="0" w:color="auto"/>
      </w:divBdr>
    </w:div>
    <w:div w:id="398984847">
      <w:bodyDiv w:val="1"/>
      <w:marLeft w:val="0"/>
      <w:marRight w:val="0"/>
      <w:marTop w:val="0"/>
      <w:marBottom w:val="0"/>
      <w:divBdr>
        <w:top w:val="none" w:sz="0" w:space="0" w:color="auto"/>
        <w:left w:val="none" w:sz="0" w:space="0" w:color="auto"/>
        <w:bottom w:val="none" w:sz="0" w:space="0" w:color="auto"/>
        <w:right w:val="none" w:sz="0" w:space="0" w:color="auto"/>
      </w:divBdr>
    </w:div>
    <w:div w:id="422995708">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65657771">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17043654">
      <w:bodyDiv w:val="1"/>
      <w:marLeft w:val="0"/>
      <w:marRight w:val="0"/>
      <w:marTop w:val="0"/>
      <w:marBottom w:val="0"/>
      <w:divBdr>
        <w:top w:val="none" w:sz="0" w:space="0" w:color="auto"/>
        <w:left w:val="none" w:sz="0" w:space="0" w:color="auto"/>
        <w:bottom w:val="none" w:sz="0" w:space="0" w:color="auto"/>
        <w:right w:val="none" w:sz="0" w:space="0" w:color="auto"/>
      </w:divBdr>
    </w:div>
    <w:div w:id="521670983">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52618715">
      <w:bodyDiv w:val="1"/>
      <w:marLeft w:val="0"/>
      <w:marRight w:val="0"/>
      <w:marTop w:val="0"/>
      <w:marBottom w:val="0"/>
      <w:divBdr>
        <w:top w:val="none" w:sz="0" w:space="0" w:color="auto"/>
        <w:left w:val="none" w:sz="0" w:space="0" w:color="auto"/>
        <w:bottom w:val="none" w:sz="0" w:space="0" w:color="auto"/>
        <w:right w:val="none" w:sz="0" w:space="0" w:color="auto"/>
      </w:divBdr>
    </w:div>
    <w:div w:id="561597235">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590746727">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53948313">
      <w:bodyDiv w:val="1"/>
      <w:marLeft w:val="0"/>
      <w:marRight w:val="0"/>
      <w:marTop w:val="0"/>
      <w:marBottom w:val="0"/>
      <w:divBdr>
        <w:top w:val="none" w:sz="0" w:space="0" w:color="auto"/>
        <w:left w:val="none" w:sz="0" w:space="0" w:color="auto"/>
        <w:bottom w:val="none" w:sz="0" w:space="0" w:color="auto"/>
        <w:right w:val="none" w:sz="0" w:space="0" w:color="auto"/>
      </w:divBdr>
    </w:div>
    <w:div w:id="671761018">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699866086">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12465943">
      <w:bodyDiv w:val="1"/>
      <w:marLeft w:val="0"/>
      <w:marRight w:val="0"/>
      <w:marTop w:val="0"/>
      <w:marBottom w:val="0"/>
      <w:divBdr>
        <w:top w:val="none" w:sz="0" w:space="0" w:color="auto"/>
        <w:left w:val="none" w:sz="0" w:space="0" w:color="auto"/>
        <w:bottom w:val="none" w:sz="0" w:space="0" w:color="auto"/>
        <w:right w:val="none" w:sz="0" w:space="0" w:color="auto"/>
      </w:divBdr>
    </w:div>
    <w:div w:id="712654473">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2854389">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54476291">
      <w:bodyDiv w:val="1"/>
      <w:marLeft w:val="0"/>
      <w:marRight w:val="0"/>
      <w:marTop w:val="0"/>
      <w:marBottom w:val="0"/>
      <w:divBdr>
        <w:top w:val="none" w:sz="0" w:space="0" w:color="auto"/>
        <w:left w:val="none" w:sz="0" w:space="0" w:color="auto"/>
        <w:bottom w:val="none" w:sz="0" w:space="0" w:color="auto"/>
        <w:right w:val="none" w:sz="0" w:space="0" w:color="auto"/>
      </w:divBdr>
    </w:div>
    <w:div w:id="762723423">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783697505">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40892718">
      <w:bodyDiv w:val="1"/>
      <w:marLeft w:val="0"/>
      <w:marRight w:val="0"/>
      <w:marTop w:val="0"/>
      <w:marBottom w:val="0"/>
      <w:divBdr>
        <w:top w:val="none" w:sz="0" w:space="0" w:color="auto"/>
        <w:left w:val="none" w:sz="0" w:space="0" w:color="auto"/>
        <w:bottom w:val="none" w:sz="0" w:space="0" w:color="auto"/>
        <w:right w:val="none" w:sz="0" w:space="0" w:color="auto"/>
      </w:divBdr>
    </w:div>
    <w:div w:id="850610835">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7011385">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01986547">
      <w:bodyDiv w:val="1"/>
      <w:marLeft w:val="0"/>
      <w:marRight w:val="0"/>
      <w:marTop w:val="0"/>
      <w:marBottom w:val="0"/>
      <w:divBdr>
        <w:top w:val="none" w:sz="0" w:space="0" w:color="auto"/>
        <w:left w:val="none" w:sz="0" w:space="0" w:color="auto"/>
        <w:bottom w:val="none" w:sz="0" w:space="0" w:color="auto"/>
        <w:right w:val="none" w:sz="0" w:space="0" w:color="auto"/>
      </w:divBdr>
    </w:div>
    <w:div w:id="940377825">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63653676">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02469622">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49304804">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5782301">
      <w:bodyDiv w:val="1"/>
      <w:marLeft w:val="0"/>
      <w:marRight w:val="0"/>
      <w:marTop w:val="0"/>
      <w:marBottom w:val="0"/>
      <w:divBdr>
        <w:top w:val="none" w:sz="0" w:space="0" w:color="auto"/>
        <w:left w:val="none" w:sz="0" w:space="0" w:color="auto"/>
        <w:bottom w:val="none" w:sz="0" w:space="0" w:color="auto"/>
        <w:right w:val="none" w:sz="0" w:space="0" w:color="auto"/>
      </w:divBdr>
    </w:div>
    <w:div w:id="1078098086">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125081220">
      <w:bodyDiv w:val="1"/>
      <w:marLeft w:val="0"/>
      <w:marRight w:val="0"/>
      <w:marTop w:val="0"/>
      <w:marBottom w:val="0"/>
      <w:divBdr>
        <w:top w:val="none" w:sz="0" w:space="0" w:color="auto"/>
        <w:left w:val="none" w:sz="0" w:space="0" w:color="auto"/>
        <w:bottom w:val="none" w:sz="0" w:space="0" w:color="auto"/>
        <w:right w:val="none" w:sz="0" w:space="0" w:color="auto"/>
      </w:divBdr>
    </w:div>
    <w:div w:id="1146242665">
      <w:bodyDiv w:val="1"/>
      <w:marLeft w:val="0"/>
      <w:marRight w:val="0"/>
      <w:marTop w:val="0"/>
      <w:marBottom w:val="0"/>
      <w:divBdr>
        <w:top w:val="none" w:sz="0" w:space="0" w:color="auto"/>
        <w:left w:val="none" w:sz="0" w:space="0" w:color="auto"/>
        <w:bottom w:val="none" w:sz="0" w:space="0" w:color="auto"/>
        <w:right w:val="none" w:sz="0" w:space="0" w:color="auto"/>
      </w:divBdr>
    </w:div>
    <w:div w:id="1154029575">
      <w:bodyDiv w:val="1"/>
      <w:marLeft w:val="0"/>
      <w:marRight w:val="0"/>
      <w:marTop w:val="0"/>
      <w:marBottom w:val="0"/>
      <w:divBdr>
        <w:top w:val="none" w:sz="0" w:space="0" w:color="auto"/>
        <w:left w:val="none" w:sz="0" w:space="0" w:color="auto"/>
        <w:bottom w:val="none" w:sz="0" w:space="0" w:color="auto"/>
        <w:right w:val="none" w:sz="0" w:space="0" w:color="auto"/>
      </w:divBdr>
    </w:div>
    <w:div w:id="1172376981">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385743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290085449">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0059582">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83597674">
      <w:bodyDiv w:val="1"/>
      <w:marLeft w:val="0"/>
      <w:marRight w:val="0"/>
      <w:marTop w:val="0"/>
      <w:marBottom w:val="0"/>
      <w:divBdr>
        <w:top w:val="none" w:sz="0" w:space="0" w:color="auto"/>
        <w:left w:val="none" w:sz="0" w:space="0" w:color="auto"/>
        <w:bottom w:val="none" w:sz="0" w:space="0" w:color="auto"/>
        <w:right w:val="none" w:sz="0" w:space="0" w:color="auto"/>
      </w:divBdr>
    </w:div>
    <w:div w:id="138447581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39913515">
      <w:bodyDiv w:val="1"/>
      <w:marLeft w:val="0"/>
      <w:marRight w:val="0"/>
      <w:marTop w:val="0"/>
      <w:marBottom w:val="0"/>
      <w:divBdr>
        <w:top w:val="none" w:sz="0" w:space="0" w:color="auto"/>
        <w:left w:val="none" w:sz="0" w:space="0" w:color="auto"/>
        <w:bottom w:val="none" w:sz="0" w:space="0" w:color="auto"/>
        <w:right w:val="none" w:sz="0" w:space="0" w:color="auto"/>
      </w:divBdr>
    </w:div>
    <w:div w:id="1440755222">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83961523">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496654035">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1653318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37160180">
      <w:bodyDiv w:val="1"/>
      <w:marLeft w:val="0"/>
      <w:marRight w:val="0"/>
      <w:marTop w:val="0"/>
      <w:marBottom w:val="0"/>
      <w:divBdr>
        <w:top w:val="none" w:sz="0" w:space="0" w:color="auto"/>
        <w:left w:val="none" w:sz="0" w:space="0" w:color="auto"/>
        <w:bottom w:val="none" w:sz="0" w:space="0" w:color="auto"/>
        <w:right w:val="none" w:sz="0" w:space="0" w:color="auto"/>
      </w:divBdr>
    </w:div>
    <w:div w:id="1543790547">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3296943">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523751">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599559355">
      <w:bodyDiv w:val="1"/>
      <w:marLeft w:val="0"/>
      <w:marRight w:val="0"/>
      <w:marTop w:val="0"/>
      <w:marBottom w:val="0"/>
      <w:divBdr>
        <w:top w:val="none" w:sz="0" w:space="0" w:color="auto"/>
        <w:left w:val="none" w:sz="0" w:space="0" w:color="auto"/>
        <w:bottom w:val="none" w:sz="0" w:space="0" w:color="auto"/>
        <w:right w:val="none" w:sz="0" w:space="0" w:color="auto"/>
      </w:divBdr>
    </w:div>
    <w:div w:id="1603151076">
      <w:bodyDiv w:val="1"/>
      <w:marLeft w:val="0"/>
      <w:marRight w:val="0"/>
      <w:marTop w:val="0"/>
      <w:marBottom w:val="0"/>
      <w:divBdr>
        <w:top w:val="none" w:sz="0" w:space="0" w:color="auto"/>
        <w:left w:val="none" w:sz="0" w:space="0" w:color="auto"/>
        <w:bottom w:val="none" w:sz="0" w:space="0" w:color="auto"/>
        <w:right w:val="none" w:sz="0" w:space="0" w:color="auto"/>
      </w:divBdr>
    </w:div>
    <w:div w:id="1607420771">
      <w:bodyDiv w:val="1"/>
      <w:marLeft w:val="0"/>
      <w:marRight w:val="0"/>
      <w:marTop w:val="0"/>
      <w:marBottom w:val="0"/>
      <w:divBdr>
        <w:top w:val="none" w:sz="0" w:space="0" w:color="auto"/>
        <w:left w:val="none" w:sz="0" w:space="0" w:color="auto"/>
        <w:bottom w:val="none" w:sz="0" w:space="0" w:color="auto"/>
        <w:right w:val="none" w:sz="0" w:space="0" w:color="auto"/>
      </w:divBdr>
    </w:div>
    <w:div w:id="1624380439">
      <w:bodyDiv w:val="1"/>
      <w:marLeft w:val="0"/>
      <w:marRight w:val="0"/>
      <w:marTop w:val="0"/>
      <w:marBottom w:val="0"/>
      <w:divBdr>
        <w:top w:val="none" w:sz="0" w:space="0" w:color="auto"/>
        <w:left w:val="none" w:sz="0" w:space="0" w:color="auto"/>
        <w:bottom w:val="none" w:sz="0" w:space="0" w:color="auto"/>
        <w:right w:val="none" w:sz="0" w:space="0" w:color="auto"/>
      </w:divBdr>
    </w:div>
    <w:div w:id="1627546555">
      <w:bodyDiv w:val="1"/>
      <w:marLeft w:val="0"/>
      <w:marRight w:val="0"/>
      <w:marTop w:val="0"/>
      <w:marBottom w:val="0"/>
      <w:divBdr>
        <w:top w:val="none" w:sz="0" w:space="0" w:color="auto"/>
        <w:left w:val="none" w:sz="0" w:space="0" w:color="auto"/>
        <w:bottom w:val="none" w:sz="0" w:space="0" w:color="auto"/>
        <w:right w:val="none" w:sz="0" w:space="0" w:color="auto"/>
      </w:divBdr>
    </w:div>
    <w:div w:id="1650019577">
      <w:bodyDiv w:val="1"/>
      <w:marLeft w:val="0"/>
      <w:marRight w:val="0"/>
      <w:marTop w:val="0"/>
      <w:marBottom w:val="0"/>
      <w:divBdr>
        <w:top w:val="none" w:sz="0" w:space="0" w:color="auto"/>
        <w:left w:val="none" w:sz="0" w:space="0" w:color="auto"/>
        <w:bottom w:val="none" w:sz="0" w:space="0" w:color="auto"/>
        <w:right w:val="none" w:sz="0" w:space="0" w:color="auto"/>
      </w:divBdr>
    </w:div>
    <w:div w:id="1659846219">
      <w:bodyDiv w:val="1"/>
      <w:marLeft w:val="0"/>
      <w:marRight w:val="0"/>
      <w:marTop w:val="0"/>
      <w:marBottom w:val="0"/>
      <w:divBdr>
        <w:top w:val="none" w:sz="0" w:space="0" w:color="auto"/>
        <w:left w:val="none" w:sz="0" w:space="0" w:color="auto"/>
        <w:bottom w:val="none" w:sz="0" w:space="0" w:color="auto"/>
        <w:right w:val="none" w:sz="0" w:space="0" w:color="auto"/>
      </w:divBdr>
    </w:div>
    <w:div w:id="1663503339">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02123185">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23871853">
      <w:bodyDiv w:val="1"/>
      <w:marLeft w:val="0"/>
      <w:marRight w:val="0"/>
      <w:marTop w:val="0"/>
      <w:marBottom w:val="0"/>
      <w:divBdr>
        <w:top w:val="none" w:sz="0" w:space="0" w:color="auto"/>
        <w:left w:val="none" w:sz="0" w:space="0" w:color="auto"/>
        <w:bottom w:val="none" w:sz="0" w:space="0" w:color="auto"/>
        <w:right w:val="none" w:sz="0" w:space="0" w:color="auto"/>
      </w:divBdr>
    </w:div>
    <w:div w:id="1735733130">
      <w:bodyDiv w:val="1"/>
      <w:marLeft w:val="0"/>
      <w:marRight w:val="0"/>
      <w:marTop w:val="0"/>
      <w:marBottom w:val="0"/>
      <w:divBdr>
        <w:top w:val="none" w:sz="0" w:space="0" w:color="auto"/>
        <w:left w:val="none" w:sz="0" w:space="0" w:color="auto"/>
        <w:bottom w:val="none" w:sz="0" w:space="0" w:color="auto"/>
        <w:right w:val="none" w:sz="0" w:space="0" w:color="auto"/>
      </w:divBdr>
    </w:div>
    <w:div w:id="1761171649">
      <w:bodyDiv w:val="1"/>
      <w:marLeft w:val="0"/>
      <w:marRight w:val="0"/>
      <w:marTop w:val="0"/>
      <w:marBottom w:val="0"/>
      <w:divBdr>
        <w:top w:val="none" w:sz="0" w:space="0" w:color="auto"/>
        <w:left w:val="none" w:sz="0" w:space="0" w:color="auto"/>
        <w:bottom w:val="none" w:sz="0" w:space="0" w:color="auto"/>
        <w:right w:val="none" w:sz="0" w:space="0" w:color="auto"/>
      </w:divBdr>
    </w:div>
    <w:div w:id="1768689927">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798640672">
      <w:bodyDiv w:val="1"/>
      <w:marLeft w:val="0"/>
      <w:marRight w:val="0"/>
      <w:marTop w:val="0"/>
      <w:marBottom w:val="0"/>
      <w:divBdr>
        <w:top w:val="none" w:sz="0" w:space="0" w:color="auto"/>
        <w:left w:val="none" w:sz="0" w:space="0" w:color="auto"/>
        <w:bottom w:val="none" w:sz="0" w:space="0" w:color="auto"/>
        <w:right w:val="none" w:sz="0" w:space="0" w:color="auto"/>
      </w:divBdr>
    </w:div>
    <w:div w:id="1815946362">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442882">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5533457">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3490133">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03320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11963589">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39672742">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5254599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79454307">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03122551">
      <w:bodyDiv w:val="1"/>
      <w:marLeft w:val="0"/>
      <w:marRight w:val="0"/>
      <w:marTop w:val="0"/>
      <w:marBottom w:val="0"/>
      <w:divBdr>
        <w:top w:val="none" w:sz="0" w:space="0" w:color="auto"/>
        <w:left w:val="none" w:sz="0" w:space="0" w:color="auto"/>
        <w:bottom w:val="none" w:sz="0" w:space="0" w:color="auto"/>
        <w:right w:val="none" w:sz="0" w:space="0" w:color="auto"/>
      </w:divBdr>
    </w:div>
    <w:div w:id="2008359008">
      <w:bodyDiv w:val="1"/>
      <w:marLeft w:val="0"/>
      <w:marRight w:val="0"/>
      <w:marTop w:val="0"/>
      <w:marBottom w:val="0"/>
      <w:divBdr>
        <w:top w:val="none" w:sz="0" w:space="0" w:color="auto"/>
        <w:left w:val="none" w:sz="0" w:space="0" w:color="auto"/>
        <w:bottom w:val="none" w:sz="0" w:space="0" w:color="auto"/>
        <w:right w:val="none" w:sz="0" w:space="0" w:color="auto"/>
      </w:divBdr>
    </w:div>
    <w:div w:id="2040085188">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47026910">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051297407">
      <w:bodyDiv w:val="1"/>
      <w:marLeft w:val="0"/>
      <w:marRight w:val="0"/>
      <w:marTop w:val="0"/>
      <w:marBottom w:val="0"/>
      <w:divBdr>
        <w:top w:val="none" w:sz="0" w:space="0" w:color="auto"/>
        <w:left w:val="none" w:sz="0" w:space="0" w:color="auto"/>
        <w:bottom w:val="none" w:sz="0" w:space="0" w:color="auto"/>
        <w:right w:val="none" w:sz="0" w:space="0" w:color="auto"/>
      </w:divBdr>
    </w:div>
    <w:div w:id="2064519742">
      <w:bodyDiv w:val="1"/>
      <w:marLeft w:val="0"/>
      <w:marRight w:val="0"/>
      <w:marTop w:val="0"/>
      <w:marBottom w:val="0"/>
      <w:divBdr>
        <w:top w:val="none" w:sz="0" w:space="0" w:color="auto"/>
        <w:left w:val="none" w:sz="0" w:space="0" w:color="auto"/>
        <w:bottom w:val="none" w:sz="0" w:space="0" w:color="auto"/>
        <w:right w:val="none" w:sz="0" w:space="0" w:color="auto"/>
      </w:divBdr>
    </w:div>
    <w:div w:id="2065830715">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settings" Target="settings.xml"/><Relationship Id="rId22"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2E5FFF55-DB75-42C0-9753-07462F100227}"/>
</file>

<file path=customXml/itemProps3.xml><?xml version="1.0" encoding="utf-8"?>
<ds:datastoreItem xmlns:ds="http://schemas.openxmlformats.org/officeDocument/2006/customXml" ds:itemID="{C28A2432-A1FC-4CC3-BDA9-8F6EA7BF5BFA}"/>
</file>

<file path=customXml/itemProps4.xml><?xml version="1.0" encoding="utf-8"?>
<ds:datastoreItem xmlns:ds="http://schemas.openxmlformats.org/officeDocument/2006/customXml" ds:itemID="{27807AA8-7F10-4960-B9D2-0E903B27CDF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1109</cp:revision>
  <cp:lastPrinted>2024-12-19T19:19:00Z</cp:lastPrinted>
  <dcterms:created xsi:type="dcterms:W3CDTF">2022-12-22T22:59:00Z</dcterms:created>
  <dcterms:modified xsi:type="dcterms:W3CDTF">2025-11-26T15:30:10Z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