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06FC0" w:rsidR="00896835" w:rsidP="00E06FC0" w:rsidRDefault="00F15FBA" w14:paraId="1E5AA06A" w14:textId="38420C88">
      <w:pPr>
        <w:pStyle w:val="Ttulo"/>
        <w:outlineLvl w:val="0"/>
        <w:rPr>
          <w:lang w:val="es-PE"/>
        </w:rPr>
      </w:pPr>
      <w:r w:rsidRPr="00E06FC0">
        <w:rPr>
          <w:lang w:val="es-PE"/>
        </w:rPr>
        <w:t>RESOLUCIÓN N</w:t>
      </w:r>
      <w:r w:rsidRPr="00E06FC0" w:rsidR="001631D6">
        <w:rPr>
          <w:lang w:val="es-PE"/>
        </w:rPr>
        <w:t xml:space="preserve">° </w:t>
      </w:r>
      <w:r w:rsidRPr="00E06FC0" w:rsidR="00015A30">
        <w:rPr>
          <w:lang w:val="es-PE"/>
        </w:rPr>
        <w:t>0</w:t>
      </w:r>
      <w:r w:rsidRPr="00E06FC0" w:rsidR="008E588C">
        <w:rPr>
          <w:lang w:val="es-PE"/>
        </w:rPr>
        <w:t>2</w:t>
      </w:r>
      <w:r w:rsidRPr="00E06FC0" w:rsidR="00B054B8">
        <w:rPr>
          <w:lang w:val="es-PE"/>
        </w:rPr>
        <w:t>7</w:t>
      </w:r>
      <w:r w:rsidRPr="00E06FC0" w:rsidR="001631D6">
        <w:rPr>
          <w:lang w:val="es-PE"/>
        </w:rPr>
        <w:t>/2</w:t>
      </w:r>
      <w:r w:rsidRPr="00E06FC0" w:rsidR="0073373B">
        <w:rPr>
          <w:lang w:val="es-PE"/>
        </w:rPr>
        <w:t>5</w:t>
      </w:r>
    </w:p>
    <w:p w:rsidRPr="00E06FC0" w:rsidR="00EE2261" w:rsidP="00E06FC0" w:rsidRDefault="00EE2261" w14:paraId="50152324" w14:textId="77777777">
      <w:pPr>
        <w:jc w:val="both"/>
        <w:outlineLvl w:val="0"/>
        <w:rPr>
          <w:b/>
          <w:bCs/>
        </w:rPr>
      </w:pPr>
    </w:p>
    <w:p w:rsidRPr="003632D1" w:rsidR="003632D1" w:rsidP="003632D1" w:rsidRDefault="003632D1" w14:paraId="204531AA" w14:textId="77777777">
      <w:pPr>
        <w:jc w:val="both"/>
        <w:outlineLvl w:val="0"/>
        <w:rPr>
          <w:b/>
          <w:lang w:val="es-PE"/>
        </w:rPr>
      </w:pPr>
      <w:r w:rsidRPr="003632D1">
        <w:rPr>
          <w:b/>
          <w:lang w:val="es-PE"/>
        </w:rPr>
        <w:t>VISTOS</w:t>
      </w:r>
    </w:p>
    <w:p w:rsidRPr="003632D1" w:rsidR="003632D1" w:rsidP="003632D1" w:rsidRDefault="003632D1" w14:paraId="198F17AF" w14:textId="77777777">
      <w:pPr>
        <w:jc w:val="both"/>
        <w:outlineLvl w:val="0"/>
        <w:rPr>
          <w:lang w:val="es-PE"/>
        </w:rPr>
      </w:pPr>
    </w:p>
    <w:p w:rsidRPr="003632D1" w:rsidR="003632D1" w:rsidP="003632D1" w:rsidRDefault="003632D1" w14:paraId="218C4EA5" w14:textId="61B57CDD">
      <w:pPr>
        <w:jc w:val="both"/>
        <w:outlineLvl w:val="0"/>
        <w:rPr>
          <w:lang w:val="es-PE"/>
        </w:rPr>
      </w:pPr>
      <w:r w:rsidRPr="703D36B9" w:rsidR="003632D1">
        <w:rPr>
          <w:lang w:val="es-PE"/>
        </w:rPr>
        <w:t xml:space="preserve">Que el asegurado, </w:t>
      </w:r>
      <w:r w:rsidRPr="703D36B9" w:rsidR="724398BA">
        <w:rPr>
          <w:b w:val="1"/>
          <w:bCs w:val="1"/>
          <w:lang w:val="es-PE"/>
        </w:rPr>
        <w:t>........................................................</w:t>
      </w:r>
      <w:r w:rsidRPr="703D36B9" w:rsidR="003632D1">
        <w:rPr>
          <w:b w:val="1"/>
          <w:bCs w:val="1"/>
          <w:lang w:val="es-PE"/>
        </w:rPr>
        <w:t>,</w:t>
      </w:r>
      <w:r w:rsidRPr="703D36B9" w:rsidR="003632D1">
        <w:rPr>
          <w:lang w:val="es-PE"/>
        </w:rPr>
        <w:t xml:space="preserve"> interpone reclamación ante esta Defensoría del Asegurado (DEFASEG) solicitando que </w:t>
      </w:r>
      <w:r w:rsidRPr="703D36B9" w:rsidR="2318685A">
        <w:rPr>
          <w:b w:val="1"/>
          <w:bCs w:val="1"/>
          <w:lang w:val="es-PE"/>
        </w:rPr>
        <w:t>........................................</w:t>
      </w:r>
      <w:r w:rsidRPr="703D36B9" w:rsidR="003632D1">
        <w:rPr>
          <w:lang w:val="es-PE"/>
        </w:rPr>
        <w:t xml:space="preserve">, otorgue cobertura al vehículo asegurado de placa de rodaje </w:t>
      </w:r>
      <w:r w:rsidRPr="703D36B9" w:rsidR="4B0D28D0">
        <w:rPr>
          <w:lang w:val="es-PE"/>
        </w:rPr>
        <w:t>...................</w:t>
      </w:r>
      <w:r w:rsidRPr="703D36B9" w:rsidR="003632D1">
        <w:rPr>
          <w:lang w:val="es-PE"/>
        </w:rPr>
        <w:t xml:space="preserve">, como consecuencia del siniestro ocurrido, de acuerdo con las Condiciones Generales y Particulares de la Póliza de Seguro Vehicular </w:t>
      </w:r>
      <w:r w:rsidRPr="703D36B9" w:rsidR="003632D1">
        <w:rPr>
          <w:lang w:val="es-PE"/>
        </w:rPr>
        <w:t>N°</w:t>
      </w:r>
      <w:r w:rsidRPr="703D36B9" w:rsidR="003632D1">
        <w:rPr>
          <w:lang w:val="es-PE"/>
        </w:rPr>
        <w:t xml:space="preserve"> </w:t>
      </w:r>
      <w:r w:rsidRPr="703D36B9" w:rsidR="2C56B681">
        <w:rPr>
          <w:lang w:val="es-PE"/>
        </w:rPr>
        <w:t>.........................</w:t>
      </w:r>
      <w:r w:rsidRPr="703D36B9" w:rsidR="003632D1">
        <w:rPr>
          <w:lang w:val="es-PE"/>
        </w:rPr>
        <w:t>.</w:t>
      </w:r>
    </w:p>
    <w:p w:rsidRPr="003632D1" w:rsidR="003632D1" w:rsidP="003632D1" w:rsidRDefault="003632D1" w14:paraId="1EB1E104" w14:textId="77777777">
      <w:pPr>
        <w:jc w:val="both"/>
        <w:outlineLvl w:val="0"/>
        <w:rPr>
          <w:lang w:val="es-PE"/>
        </w:rPr>
      </w:pPr>
    </w:p>
    <w:p w:rsidRPr="003632D1" w:rsidR="003632D1" w:rsidP="003632D1" w:rsidRDefault="003632D1" w14:paraId="29121E76" w14:textId="77777777">
      <w:pPr>
        <w:jc w:val="both"/>
        <w:outlineLvl w:val="0"/>
        <w:rPr>
          <w:lang w:val="es-PE"/>
        </w:rPr>
      </w:pPr>
      <w:r w:rsidRPr="003632D1">
        <w:rPr>
          <w:lang w:val="es-PE"/>
        </w:rPr>
        <w:t xml:space="preserve">Que, la señalada reclamación cumple con las exigencias de materia, cuantía y oportunidad establecidas en el reglamento de la DEFASEG, habiéndose presentado dentro del plazo que corresponde de acuerdo a dicho reglamento. </w:t>
      </w:r>
    </w:p>
    <w:p w:rsidRPr="003632D1" w:rsidR="003632D1" w:rsidP="003632D1" w:rsidRDefault="003632D1" w14:paraId="37275DB3" w14:textId="77777777">
      <w:pPr>
        <w:jc w:val="both"/>
        <w:outlineLvl w:val="0"/>
        <w:rPr>
          <w:lang w:val="es-PE"/>
        </w:rPr>
      </w:pPr>
    </w:p>
    <w:p w:rsidRPr="003632D1" w:rsidR="003632D1" w:rsidP="003632D1" w:rsidRDefault="003632D1" w14:paraId="7C4264C8" w14:textId="65AE7F86">
      <w:pPr>
        <w:jc w:val="both"/>
        <w:outlineLvl w:val="0"/>
        <w:rPr>
          <w:lang w:val="es-PE"/>
        </w:rPr>
      </w:pPr>
      <w:r w:rsidRPr="703D36B9" w:rsidR="003632D1">
        <w:rPr>
          <w:lang w:val="es-PE"/>
        </w:rPr>
        <w:t xml:space="preserve">Que, habiéndose corrido traslado de la señalada reclamación, </w:t>
      </w:r>
      <w:r w:rsidRPr="703D36B9" w:rsidR="2318685A">
        <w:rPr>
          <w:lang w:val="es-PE"/>
        </w:rPr>
        <w:t>........................................</w:t>
      </w:r>
      <w:r w:rsidRPr="703D36B9" w:rsidR="003632D1">
        <w:rPr>
          <w:lang w:val="es-PE"/>
        </w:rPr>
        <w:t xml:space="preserve"> ha presentado su contestación a la Reclamación adjuntando la Póliza y los documentos relativos al siniestro. </w:t>
      </w:r>
    </w:p>
    <w:p w:rsidRPr="003632D1" w:rsidR="003632D1" w:rsidP="003632D1" w:rsidRDefault="003632D1" w14:paraId="1A2134CF" w14:textId="77777777">
      <w:pPr>
        <w:jc w:val="both"/>
        <w:outlineLvl w:val="0"/>
        <w:rPr>
          <w:lang w:val="es-PE"/>
        </w:rPr>
      </w:pPr>
    </w:p>
    <w:p w:rsidRPr="003632D1" w:rsidR="003632D1" w:rsidP="003632D1" w:rsidRDefault="003632D1" w14:paraId="06F3AF43" w14:textId="77777777">
      <w:pPr>
        <w:jc w:val="both"/>
        <w:outlineLvl w:val="0"/>
        <w:rPr>
          <w:lang w:val="es-PE"/>
        </w:rPr>
      </w:pPr>
      <w:r w:rsidRPr="003632D1">
        <w:rPr>
          <w:lang w:val="es-PE"/>
        </w:rPr>
        <w:t>Que, con fecha 18 de noviembre de 2024 se realizó la correspondiente audiencia de vista con la asistencia solo de la aseguradora, pese que el reclamante fue citado de acuerdo a Reglamento. Que, la aseguradora procedió a sustentar su posición sobre la materia reclamada, absolviendo las diversas preguntas formuladas por este colegiado, quedando entonces el expediente a la fecha en condiciones para que este colegiado expida su pronunciamiento.</w:t>
      </w:r>
    </w:p>
    <w:p w:rsidRPr="003632D1" w:rsidR="003632D1" w:rsidP="003632D1" w:rsidRDefault="003632D1" w14:paraId="4D974A72" w14:textId="77777777">
      <w:pPr>
        <w:jc w:val="both"/>
        <w:outlineLvl w:val="0"/>
        <w:rPr>
          <w:lang w:val="es-PE"/>
        </w:rPr>
      </w:pPr>
    </w:p>
    <w:p w:rsidRPr="003632D1" w:rsidR="003632D1" w:rsidP="003632D1" w:rsidRDefault="003632D1" w14:paraId="400FDE97" w14:textId="0079C0BF">
      <w:pPr>
        <w:jc w:val="both"/>
        <w:outlineLvl w:val="0"/>
        <w:rPr>
          <w:lang w:val="es-PE"/>
        </w:rPr>
      </w:pPr>
      <w:r w:rsidRPr="703D36B9" w:rsidR="003632D1">
        <w:rPr>
          <w:lang w:val="es-PE"/>
        </w:rPr>
        <w:t xml:space="preserve">Que, el asegurado solicita de </w:t>
      </w:r>
      <w:r w:rsidRPr="703D36B9" w:rsidR="2318685A">
        <w:rPr>
          <w:lang w:val="es-PE"/>
        </w:rPr>
        <w:t>........................................</w:t>
      </w:r>
      <w:r w:rsidRPr="703D36B9" w:rsidR="003632D1">
        <w:rPr>
          <w:lang w:val="es-PE"/>
        </w:rPr>
        <w:t xml:space="preserve"> atienda el siniestro ocurrido al vehículo asegurado, por las siguientes resumidas razones</w:t>
      </w:r>
    </w:p>
    <w:p w:rsidRPr="003632D1" w:rsidR="003632D1" w:rsidP="003632D1" w:rsidRDefault="003632D1" w14:paraId="3BDB2544" w14:textId="77777777">
      <w:pPr>
        <w:jc w:val="both"/>
        <w:outlineLvl w:val="0"/>
        <w:rPr>
          <w:lang w:val="es-PE"/>
        </w:rPr>
      </w:pPr>
    </w:p>
    <w:p w:rsidRPr="003632D1" w:rsidR="003632D1" w:rsidP="003632D1" w:rsidRDefault="003632D1" w14:paraId="61317672" w14:textId="77777777">
      <w:pPr>
        <w:numPr>
          <w:ilvl w:val="0"/>
          <w:numId w:val="42"/>
        </w:numPr>
        <w:jc w:val="both"/>
        <w:outlineLvl w:val="0"/>
        <w:rPr>
          <w:lang w:val="es-PE"/>
        </w:rPr>
      </w:pPr>
      <w:r w:rsidRPr="003632D1">
        <w:rPr>
          <w:lang w:val="es-PE"/>
        </w:rPr>
        <w:t>Que, el 29 de julio aproximadamente a las 7 pm. Se encontraba regresando a Lima y a la altura del Km 114 de la carretera Central sufrió un despiste a consecuencia de que un camión intentó pasar y, al no ver que venía otro vehículo en sentido opuesto, le cerró de manera intempestiva golpeando el lado del piloto y provocando un despiste del vehículo asegurado, donde los daños fueron menores y el conductor no sufrió daños.</w:t>
      </w:r>
    </w:p>
    <w:p w:rsidRPr="003632D1" w:rsidR="003632D1" w:rsidP="003632D1" w:rsidRDefault="003632D1" w14:paraId="4199DDF6" w14:textId="77777777">
      <w:pPr>
        <w:numPr>
          <w:ilvl w:val="0"/>
          <w:numId w:val="42"/>
        </w:numPr>
        <w:jc w:val="both"/>
        <w:outlineLvl w:val="0"/>
        <w:rPr>
          <w:lang w:val="es-PE"/>
        </w:rPr>
      </w:pPr>
      <w:r w:rsidRPr="003632D1">
        <w:rPr>
          <w:lang w:val="es-PE"/>
        </w:rPr>
        <w:t xml:space="preserve">Que, la aseguradora expone los siguientes puntos para no cumplir con la atención del siniestro: </w:t>
      </w:r>
    </w:p>
    <w:p w:rsidRPr="003632D1" w:rsidR="003632D1" w:rsidP="003632D1" w:rsidRDefault="003632D1" w14:paraId="46E50B72" w14:textId="77777777">
      <w:pPr>
        <w:jc w:val="both"/>
        <w:outlineLvl w:val="0"/>
        <w:rPr>
          <w:lang w:val="es-PE"/>
        </w:rPr>
      </w:pPr>
    </w:p>
    <w:p w:rsidRPr="003632D1" w:rsidR="003632D1" w:rsidP="003632D1" w:rsidRDefault="003632D1" w14:paraId="5BF4EF87" w14:textId="58FC4F00">
      <w:pPr>
        <w:numPr>
          <w:ilvl w:val="0"/>
          <w:numId w:val="43"/>
        </w:numPr>
        <w:jc w:val="both"/>
        <w:outlineLvl w:val="0"/>
        <w:rPr>
          <w:lang w:val="es-PE"/>
        </w:rPr>
      </w:pPr>
      <w:r w:rsidRPr="703D36B9" w:rsidR="003632D1">
        <w:rPr>
          <w:lang w:val="es-PE"/>
        </w:rPr>
        <w:t xml:space="preserve">Que no se realizó la llamada a </w:t>
      </w:r>
      <w:r w:rsidRPr="703D36B9" w:rsidR="74E31986">
        <w:rPr>
          <w:lang w:val="es-PE"/>
        </w:rPr>
        <w:t>...................</w:t>
      </w:r>
      <w:r w:rsidRPr="703D36B9" w:rsidR="003632D1">
        <w:rPr>
          <w:lang w:val="es-PE"/>
        </w:rPr>
        <w:t xml:space="preserve"> de forma inmediata, reportando el siniestro 5 horas después de la ocurrencia del siniestro</w:t>
      </w:r>
    </w:p>
    <w:p w:rsidRPr="003632D1" w:rsidR="003632D1" w:rsidP="003632D1" w:rsidRDefault="003632D1" w14:paraId="5E95E316" w14:textId="77777777">
      <w:pPr>
        <w:numPr>
          <w:ilvl w:val="0"/>
          <w:numId w:val="43"/>
        </w:numPr>
        <w:jc w:val="both"/>
        <w:outlineLvl w:val="0"/>
        <w:rPr>
          <w:lang w:val="es-PE"/>
        </w:rPr>
      </w:pPr>
      <w:r w:rsidRPr="003632D1">
        <w:rPr>
          <w:lang w:val="es-PE"/>
        </w:rPr>
        <w:t>Que, no se realizó el dosaje etílico dentro de las cuatro (4) horas de ocurrido el accidente.</w:t>
      </w:r>
    </w:p>
    <w:p w:rsidRPr="003632D1" w:rsidR="003632D1" w:rsidP="003632D1" w:rsidRDefault="003632D1" w14:paraId="3735A30D" w14:textId="77777777">
      <w:pPr>
        <w:numPr>
          <w:ilvl w:val="0"/>
          <w:numId w:val="43"/>
        </w:numPr>
        <w:jc w:val="both"/>
        <w:outlineLvl w:val="0"/>
        <w:rPr>
          <w:lang w:val="es-PE"/>
        </w:rPr>
      </w:pPr>
      <w:r w:rsidRPr="003632D1">
        <w:rPr>
          <w:lang w:val="es-PE"/>
        </w:rPr>
        <w:t>Que, no se realizó la denuncia policial.</w:t>
      </w:r>
    </w:p>
    <w:p w:rsidRPr="003632D1" w:rsidR="003632D1" w:rsidP="003632D1" w:rsidRDefault="003632D1" w14:paraId="1FBCFE52" w14:textId="77777777">
      <w:pPr>
        <w:jc w:val="both"/>
        <w:outlineLvl w:val="0"/>
        <w:rPr>
          <w:lang w:val="es-PE"/>
        </w:rPr>
      </w:pPr>
    </w:p>
    <w:p w:rsidRPr="003632D1" w:rsidR="003632D1" w:rsidP="003632D1" w:rsidRDefault="003632D1" w14:paraId="3075460A" w14:textId="77777777">
      <w:pPr>
        <w:numPr>
          <w:ilvl w:val="0"/>
          <w:numId w:val="42"/>
        </w:numPr>
        <w:jc w:val="both"/>
        <w:outlineLvl w:val="0"/>
        <w:rPr>
          <w:lang w:val="es-PE"/>
        </w:rPr>
      </w:pPr>
      <w:r w:rsidRPr="003632D1">
        <w:rPr>
          <w:lang w:val="es-PE"/>
        </w:rPr>
        <w:t>Que, en relación a los literales citados, el asegurado manifestó lo siguiente:</w:t>
      </w:r>
    </w:p>
    <w:p w:rsidRPr="003632D1" w:rsidR="003632D1" w:rsidP="003632D1" w:rsidRDefault="003632D1" w14:paraId="1E0CB498" w14:textId="77777777">
      <w:pPr>
        <w:jc w:val="both"/>
        <w:outlineLvl w:val="0"/>
        <w:rPr>
          <w:lang w:val="es-PE"/>
        </w:rPr>
      </w:pPr>
    </w:p>
    <w:p w:rsidRPr="003632D1" w:rsidR="003632D1" w:rsidP="003632D1" w:rsidRDefault="003632D1" w14:paraId="6878DF38" w14:textId="1AAEB173">
      <w:pPr>
        <w:numPr>
          <w:ilvl w:val="0"/>
          <w:numId w:val="44"/>
        </w:numPr>
        <w:jc w:val="both"/>
        <w:outlineLvl w:val="0"/>
        <w:rPr>
          <w:lang w:val="es-PE"/>
        </w:rPr>
      </w:pPr>
      <w:r w:rsidRPr="703D36B9" w:rsidR="003632D1">
        <w:rPr>
          <w:lang w:val="es-PE"/>
        </w:rPr>
        <w:t xml:space="preserve">Que, </w:t>
      </w:r>
      <w:r w:rsidRPr="703D36B9" w:rsidR="003632D1">
        <w:rPr>
          <w:lang w:val="es-PE"/>
        </w:rPr>
        <w:t>en relación al</w:t>
      </w:r>
      <w:r w:rsidRPr="703D36B9" w:rsidR="003632D1">
        <w:rPr>
          <w:lang w:val="es-PE"/>
        </w:rPr>
        <w:t xml:space="preserve"> literal a), efectivamente al encontrarse en estado de shock por el accidente y muy desorientado, lo primero que atinó fue salir del vehículo y verificar si se encontraba bien físicamente. Que, en ese momento no tenía </w:t>
      </w:r>
      <w:r w:rsidRPr="703D36B9" w:rsidR="003632D1">
        <w:rPr>
          <w:lang w:val="es-PE"/>
        </w:rPr>
        <w:t xml:space="preserve">mucha carga en el celular y lo poco que tenía lo usó para dar luz como linterna por encontrarse en un lugar oscuro cerca de </w:t>
      </w:r>
      <w:r w:rsidRPr="703D36B9" w:rsidR="003632D1">
        <w:rPr>
          <w:lang w:val="es-PE"/>
        </w:rPr>
        <w:t>Ticlio</w:t>
      </w:r>
      <w:r w:rsidRPr="703D36B9" w:rsidR="003632D1">
        <w:rPr>
          <w:lang w:val="es-PE"/>
        </w:rPr>
        <w:t xml:space="preserve">, lo que no le permitió razonar correctamente. Que, pasó una grúa y lo ayudó a trasladar el vehículo a Lima. Que, el señor de la grúa le prestó su teléfono para llamar a su amigo para que el llame a Pacífico. Que, cuando logró cargar su celular llamó a </w:t>
      </w:r>
      <w:r w:rsidRPr="703D36B9" w:rsidR="74E31986">
        <w:rPr>
          <w:lang w:val="es-PE"/>
        </w:rPr>
        <w:t>...................</w:t>
      </w:r>
      <w:r w:rsidRPr="703D36B9" w:rsidR="003632D1">
        <w:rPr>
          <w:lang w:val="es-PE"/>
        </w:rPr>
        <w:t xml:space="preserve"> como a las 10 pm cuando estaba en camino y le confirmaron que efectivamente tenían en su sistema su primer reporte de llamada.</w:t>
      </w:r>
    </w:p>
    <w:p w:rsidRPr="003632D1" w:rsidR="003632D1" w:rsidP="003632D1" w:rsidRDefault="003632D1" w14:paraId="0018436F" w14:textId="551CCCED">
      <w:pPr>
        <w:numPr>
          <w:ilvl w:val="0"/>
          <w:numId w:val="44"/>
        </w:numPr>
        <w:jc w:val="both"/>
        <w:outlineLvl w:val="0"/>
        <w:rPr>
          <w:lang w:val="es-PE"/>
        </w:rPr>
      </w:pPr>
      <w:r w:rsidRPr="703D36B9" w:rsidR="003632D1">
        <w:rPr>
          <w:lang w:val="es-PE"/>
        </w:rPr>
        <w:t xml:space="preserve">Que, </w:t>
      </w:r>
      <w:r w:rsidRPr="703D36B9" w:rsidR="003632D1">
        <w:rPr>
          <w:lang w:val="es-PE"/>
        </w:rPr>
        <w:t>en relación a</w:t>
      </w:r>
      <w:r w:rsidRPr="703D36B9" w:rsidR="003632D1">
        <w:rPr>
          <w:lang w:val="es-PE"/>
        </w:rPr>
        <w:t xml:space="preserve"> los literales b) y c), automáticamente al llegar el procurador de </w:t>
      </w:r>
      <w:r w:rsidRPr="703D36B9" w:rsidR="74E31986">
        <w:rPr>
          <w:lang w:val="es-PE"/>
        </w:rPr>
        <w:t>...................</w:t>
      </w:r>
      <w:r w:rsidRPr="703D36B9" w:rsidR="003632D1">
        <w:rPr>
          <w:lang w:val="es-PE"/>
        </w:rPr>
        <w:t xml:space="preserve"> y explicarle todo lo sucedido, le recomendó que se acerque a la comisaria más cercana para poner la denuncia y pasar el dosaje etílico lo cual hizo en la comisaría de Miraflores; siendo que el comisario que lo atendió hizo una llamada a Casapalca para hacer su declaración de lo ocurrido y el policía tomó fotos donde fue el accidente, corroborando lo sucedido.</w:t>
      </w:r>
    </w:p>
    <w:p w:rsidRPr="003632D1" w:rsidR="003632D1" w:rsidP="003632D1" w:rsidRDefault="003632D1" w14:paraId="3DDFB5DE" w14:textId="77777777">
      <w:pPr>
        <w:jc w:val="both"/>
        <w:outlineLvl w:val="0"/>
        <w:rPr>
          <w:lang w:val="es-PE"/>
        </w:rPr>
      </w:pPr>
    </w:p>
    <w:p w:rsidRPr="003632D1" w:rsidR="003632D1" w:rsidP="003632D1" w:rsidRDefault="003632D1" w14:paraId="4A50D67F" w14:textId="06C4AFED">
      <w:pPr>
        <w:jc w:val="both"/>
        <w:outlineLvl w:val="0"/>
        <w:rPr>
          <w:lang w:val="es-PE"/>
        </w:rPr>
      </w:pPr>
      <w:r w:rsidRPr="703D36B9" w:rsidR="003632D1">
        <w:rPr>
          <w:lang w:val="es-PE"/>
        </w:rPr>
        <w:t xml:space="preserve">Que, por su parte </w:t>
      </w:r>
      <w:r w:rsidRPr="703D36B9" w:rsidR="2318685A">
        <w:rPr>
          <w:lang w:val="es-PE"/>
        </w:rPr>
        <w:t>........................................</w:t>
      </w:r>
      <w:r w:rsidRPr="703D36B9" w:rsidR="003632D1">
        <w:rPr>
          <w:lang w:val="es-PE"/>
        </w:rPr>
        <w:t xml:space="preserve"> solicita se declare infundada la reclamación, por las siguientes resumidas razones: </w:t>
      </w:r>
    </w:p>
    <w:p w:rsidRPr="003632D1" w:rsidR="003632D1" w:rsidP="003632D1" w:rsidRDefault="003632D1" w14:paraId="1A41AD3E" w14:textId="77777777">
      <w:pPr>
        <w:jc w:val="both"/>
        <w:outlineLvl w:val="0"/>
        <w:rPr>
          <w:lang w:val="es-PE"/>
        </w:rPr>
      </w:pPr>
    </w:p>
    <w:p w:rsidRPr="003632D1" w:rsidR="003632D1" w:rsidP="003632D1" w:rsidRDefault="003632D1" w14:paraId="649FD499" w14:textId="77777777">
      <w:pPr>
        <w:numPr>
          <w:ilvl w:val="0"/>
          <w:numId w:val="45"/>
        </w:numPr>
        <w:jc w:val="both"/>
        <w:outlineLvl w:val="0"/>
        <w:rPr>
          <w:lang w:val="es-PE"/>
        </w:rPr>
      </w:pPr>
      <w:r w:rsidRPr="003632D1">
        <w:rPr>
          <w:lang w:val="es-PE"/>
        </w:rPr>
        <w:t>Que, con fecha 29 de julio 2024, aproximadamente a las 19:00 horas, el asegurado sufrió un accidente de tránsito en el Km 114+100 de la carretera Central de Casapalca en Huarochirí.</w:t>
      </w:r>
    </w:p>
    <w:p w:rsidRPr="003632D1" w:rsidR="003632D1" w:rsidP="003632D1" w:rsidRDefault="003632D1" w14:paraId="62ABF0CF" w14:textId="77777777">
      <w:pPr>
        <w:numPr>
          <w:ilvl w:val="0"/>
          <w:numId w:val="45"/>
        </w:numPr>
        <w:jc w:val="both"/>
        <w:outlineLvl w:val="0"/>
        <w:rPr>
          <w:lang w:val="es-PE"/>
        </w:rPr>
      </w:pPr>
      <w:r w:rsidRPr="003632D1">
        <w:rPr>
          <w:lang w:val="es-PE"/>
        </w:rPr>
        <w:t>Que, el asegurado reportó el siniestro el 30 de julio 2024 (un día después de ocurrido el evento) a la aseguradora.</w:t>
      </w:r>
    </w:p>
    <w:p w:rsidRPr="003632D1" w:rsidR="003632D1" w:rsidP="003632D1" w:rsidRDefault="003632D1" w14:paraId="79421F5F" w14:textId="77777777">
      <w:pPr>
        <w:numPr>
          <w:ilvl w:val="0"/>
          <w:numId w:val="45"/>
        </w:numPr>
        <w:jc w:val="both"/>
        <w:outlineLvl w:val="0"/>
        <w:rPr>
          <w:lang w:val="es-PE"/>
        </w:rPr>
      </w:pPr>
      <w:r w:rsidRPr="003632D1">
        <w:rPr>
          <w:lang w:val="es-PE"/>
        </w:rPr>
        <w:t xml:space="preserve">Que, una vez evaluado el siniestro, al amparo de las Condiciones de la póliza vehicular contratada, se procedió a comunicar al asegurado que su solicitud de cobertura era rechazada por el incumplimiento de las cargas estipuladas en la póliza. </w:t>
      </w:r>
    </w:p>
    <w:p w:rsidRPr="003632D1" w:rsidR="003632D1" w:rsidP="003632D1" w:rsidRDefault="003632D1" w14:paraId="78BA681C" w14:textId="77777777">
      <w:pPr>
        <w:numPr>
          <w:ilvl w:val="0"/>
          <w:numId w:val="45"/>
        </w:numPr>
        <w:jc w:val="both"/>
        <w:outlineLvl w:val="0"/>
        <w:rPr>
          <w:lang w:val="es-PE"/>
        </w:rPr>
      </w:pPr>
      <w:r w:rsidRPr="003632D1">
        <w:rPr>
          <w:lang w:val="es-PE"/>
        </w:rPr>
        <w:t xml:space="preserve">Que, el asegurado no cumplió con dar aviso del siniestro a la aseguradora, ni denunciar el hecho en la comisaría de la jurisdicción donde ocurrió el siniestro, ni pasar el dosaje etílico correspondiente, en los tiempos establecidos en las Condiciones de la póliza contratada. </w:t>
      </w:r>
    </w:p>
    <w:p w:rsidRPr="003632D1" w:rsidR="003632D1" w:rsidP="003632D1" w:rsidRDefault="003632D1" w14:paraId="2238E9E4" w14:textId="77777777">
      <w:pPr>
        <w:numPr>
          <w:ilvl w:val="0"/>
          <w:numId w:val="45"/>
        </w:numPr>
        <w:jc w:val="both"/>
        <w:outlineLvl w:val="0"/>
        <w:rPr>
          <w:lang w:val="es-PE"/>
        </w:rPr>
      </w:pPr>
      <w:r w:rsidRPr="003632D1">
        <w:rPr>
          <w:lang w:val="es-PE"/>
        </w:rPr>
        <w:t>Que, al respecto, el asegurado incumplió lo establecido en el Artículo 4° de las Condiciones de la póliza.</w:t>
      </w:r>
    </w:p>
    <w:p w:rsidRPr="003632D1" w:rsidR="003632D1" w:rsidP="003632D1" w:rsidRDefault="003632D1" w14:paraId="7C71A312" w14:textId="77777777">
      <w:pPr>
        <w:numPr>
          <w:ilvl w:val="0"/>
          <w:numId w:val="45"/>
        </w:numPr>
        <w:jc w:val="both"/>
        <w:outlineLvl w:val="0"/>
        <w:rPr>
          <w:lang w:val="es-PE"/>
        </w:rPr>
      </w:pPr>
      <w:r w:rsidRPr="003632D1">
        <w:rPr>
          <w:lang w:val="es-PE"/>
        </w:rPr>
        <w:t>Que, no obstante, en el presente caso, pese a dicha carga establecida, el asegurado no cumplió con realizar el aviso del siniestro sino hasta transcurrida 5 horas de transcurrido el siniestro, incurriendo en una demora totalmente injustificada, tal como así se dejó constancia en el reporte del siniestro que fue suscrito por el asegurado en señal de conformidad.</w:t>
      </w:r>
    </w:p>
    <w:p w:rsidRPr="003632D1" w:rsidR="003632D1" w:rsidP="003632D1" w:rsidRDefault="003632D1" w14:paraId="2E89E22D" w14:textId="77777777">
      <w:pPr>
        <w:numPr>
          <w:ilvl w:val="0"/>
          <w:numId w:val="45"/>
        </w:numPr>
        <w:jc w:val="both"/>
        <w:outlineLvl w:val="0"/>
        <w:rPr>
          <w:lang w:val="es-PE"/>
        </w:rPr>
      </w:pPr>
      <w:r w:rsidRPr="003632D1">
        <w:rPr>
          <w:lang w:val="es-PE"/>
        </w:rPr>
        <w:t>Que, el asegurado no cumplió con realizar la denuncia policial ni el dosaje etílico oportunamente, de acuerdo a lo establecido el artículo 4° de las Condiciones operativas de la póliza.</w:t>
      </w:r>
    </w:p>
    <w:p w:rsidRPr="003632D1" w:rsidR="003632D1" w:rsidP="003632D1" w:rsidRDefault="003632D1" w14:paraId="7AB69CE7" w14:textId="77777777">
      <w:pPr>
        <w:numPr>
          <w:ilvl w:val="0"/>
          <w:numId w:val="45"/>
        </w:numPr>
        <w:jc w:val="both"/>
        <w:outlineLvl w:val="0"/>
        <w:rPr>
          <w:lang w:val="es-PE"/>
        </w:rPr>
      </w:pPr>
      <w:r w:rsidRPr="003632D1">
        <w:rPr>
          <w:lang w:val="es-PE"/>
        </w:rPr>
        <w:t>Que, sin embargo, el asegurado, según documentos que obran en el expediente, realizó la denuncia policial más de 12 horas después de ocurrido el accidente de tránsito y el dosaje etílico después de siete horas con cincuenta minutos de ocurrido el siniestro.</w:t>
      </w:r>
    </w:p>
    <w:p w:rsidRPr="003632D1" w:rsidR="003632D1" w:rsidP="003632D1" w:rsidRDefault="003632D1" w14:paraId="4AAE51D6" w14:textId="77777777">
      <w:pPr>
        <w:numPr>
          <w:ilvl w:val="0"/>
          <w:numId w:val="45"/>
        </w:numPr>
        <w:jc w:val="both"/>
        <w:outlineLvl w:val="0"/>
        <w:rPr>
          <w:lang w:val="es-PE"/>
        </w:rPr>
      </w:pPr>
      <w:r w:rsidRPr="003632D1">
        <w:rPr>
          <w:lang w:val="es-PE"/>
        </w:rPr>
        <w:t>Que, de esta manera se puede apreciar que el asegurado no cumplió con interponer la denuncia policial ni someterse al dosaje etílico en el plazo estipulado en la póliza contratada, incurriendo en un incumplimiento de carga sancionado con la pérdida de los derechos indemnizatorios.</w:t>
      </w:r>
    </w:p>
    <w:p w:rsidRPr="003632D1" w:rsidR="003632D1" w:rsidP="003632D1" w:rsidRDefault="003632D1" w14:paraId="1C866BC4" w14:textId="77777777">
      <w:pPr>
        <w:jc w:val="both"/>
        <w:outlineLvl w:val="0"/>
        <w:rPr>
          <w:lang w:val="es-PE"/>
        </w:rPr>
      </w:pPr>
    </w:p>
    <w:p w:rsidRPr="003632D1" w:rsidR="003632D1" w:rsidP="003632D1" w:rsidRDefault="003632D1" w14:paraId="6BE0FCB1" w14:textId="77777777">
      <w:pPr>
        <w:jc w:val="both"/>
        <w:outlineLvl w:val="0"/>
        <w:rPr>
          <w:lang w:val="es-PE"/>
        </w:rPr>
      </w:pPr>
      <w:r w:rsidRPr="003632D1">
        <w:rPr>
          <w:b/>
          <w:lang w:val="es-PE"/>
        </w:rPr>
        <w:lastRenderedPageBreak/>
        <w:t>CONSIDERANDO</w:t>
      </w:r>
    </w:p>
    <w:p w:rsidRPr="003632D1" w:rsidR="003632D1" w:rsidP="003632D1" w:rsidRDefault="003632D1" w14:paraId="314AFEE0" w14:textId="77777777">
      <w:pPr>
        <w:jc w:val="both"/>
        <w:outlineLvl w:val="0"/>
        <w:rPr>
          <w:lang w:val="es-PE"/>
        </w:rPr>
      </w:pPr>
    </w:p>
    <w:p w:rsidR="003632D1" w:rsidP="003632D1" w:rsidRDefault="003632D1" w14:paraId="2520927F" w14:textId="77777777">
      <w:pPr>
        <w:jc w:val="both"/>
        <w:outlineLvl w:val="0"/>
        <w:rPr>
          <w:lang w:val="es-PE"/>
        </w:rPr>
      </w:pPr>
      <w:r w:rsidRPr="003632D1">
        <w:rPr>
          <w:b/>
          <w:lang w:val="es-PE"/>
        </w:rPr>
        <w:t>PRIMERO:</w:t>
      </w:r>
      <w:r w:rsidRPr="003632D1">
        <w:rPr>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3632D1" w:rsidR="008F57C7" w:rsidP="003632D1" w:rsidRDefault="008F57C7" w14:paraId="5A15B4A8" w14:textId="77777777">
      <w:pPr>
        <w:jc w:val="both"/>
        <w:outlineLvl w:val="0"/>
        <w:rPr>
          <w:lang w:val="es-PE"/>
        </w:rPr>
      </w:pPr>
    </w:p>
    <w:p w:rsidRPr="003632D1" w:rsidR="003632D1" w:rsidP="003632D1" w:rsidRDefault="003632D1" w14:paraId="6DA0D1AC" w14:textId="77777777">
      <w:pPr>
        <w:jc w:val="both"/>
        <w:outlineLvl w:val="0"/>
        <w:rPr>
          <w:lang w:val="es-PE"/>
        </w:rPr>
      </w:pPr>
      <w:r w:rsidRPr="003632D1">
        <w:rPr>
          <w:b/>
          <w:lang w:val="es-PE"/>
        </w:rPr>
        <w:t>SEGUNDO</w:t>
      </w:r>
      <w:r w:rsidRPr="003632D1">
        <w:rPr>
          <w:lang w:val="es-PE"/>
        </w:rPr>
        <w:t>: Que, así mismo, de acuerdo a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3632D1" w:rsidR="003632D1" w:rsidP="003632D1" w:rsidRDefault="003632D1" w14:paraId="4D98B4E3" w14:textId="77777777">
      <w:pPr>
        <w:jc w:val="both"/>
        <w:outlineLvl w:val="0"/>
        <w:rPr>
          <w:lang w:val="es-PE"/>
        </w:rPr>
      </w:pPr>
    </w:p>
    <w:p w:rsidRPr="003632D1" w:rsidR="003632D1" w:rsidP="003632D1" w:rsidRDefault="003632D1" w14:paraId="7660369D" w14:textId="77777777">
      <w:pPr>
        <w:jc w:val="both"/>
        <w:outlineLvl w:val="0"/>
        <w:rPr>
          <w:lang w:val="es-PE"/>
        </w:rPr>
      </w:pPr>
      <w:r w:rsidRPr="003632D1">
        <w:rPr>
          <w:b/>
          <w:lang w:val="es-PE"/>
        </w:rPr>
        <w:t xml:space="preserve">TERCERO </w:t>
      </w:r>
      <w:r w:rsidRPr="003632D1">
        <w:rPr>
          <w:lang w:val="es-PE"/>
        </w:rPr>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3632D1" w:rsidR="003632D1" w:rsidP="003632D1" w:rsidRDefault="003632D1" w14:paraId="641C102E" w14:textId="77777777">
      <w:pPr>
        <w:jc w:val="both"/>
        <w:outlineLvl w:val="0"/>
        <w:rPr>
          <w:lang w:val="es-PE"/>
        </w:rPr>
      </w:pPr>
    </w:p>
    <w:p w:rsidRPr="003632D1" w:rsidR="003632D1" w:rsidP="003632D1" w:rsidRDefault="003632D1" w14:paraId="23A5AB53" w14:textId="77777777">
      <w:pPr>
        <w:jc w:val="both"/>
        <w:outlineLvl w:val="0"/>
        <w:rPr>
          <w:lang w:val="es-PE"/>
        </w:rPr>
      </w:pPr>
      <w:r w:rsidRPr="003632D1">
        <w:rPr>
          <w:b/>
          <w:lang w:val="es-PE"/>
        </w:rPr>
        <w:t>CUARTO</w:t>
      </w:r>
      <w:r w:rsidRPr="003632D1">
        <w:rPr>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3632D1" w:rsidR="003632D1" w:rsidP="003632D1" w:rsidRDefault="003632D1" w14:paraId="25AA573C" w14:textId="77777777">
      <w:pPr>
        <w:jc w:val="both"/>
        <w:outlineLvl w:val="0"/>
        <w:rPr>
          <w:lang w:val="es-PE"/>
        </w:rPr>
      </w:pPr>
    </w:p>
    <w:p w:rsidRPr="003632D1" w:rsidR="003632D1" w:rsidP="003632D1" w:rsidRDefault="003632D1" w14:paraId="12E16899" w14:textId="77777777">
      <w:pPr>
        <w:jc w:val="both"/>
        <w:outlineLvl w:val="0"/>
        <w:rPr>
          <w:lang w:val="es-PE"/>
        </w:rPr>
      </w:pPr>
      <w:r w:rsidRPr="003632D1">
        <w:rPr>
          <w:b/>
          <w:lang w:val="es-PE"/>
        </w:rPr>
        <w:t>QUINTO:</w:t>
      </w:r>
      <w:r w:rsidRPr="003632D1">
        <w:rPr>
          <w:lang w:val="es-PE"/>
        </w:rPr>
        <w:t xml:space="preserve"> Que, en materia procesal, corresponde a quien invoca hechos probar su existencia, carga procesal a la que se refiere el artículo 196 del Código Procesal Civil, salvo que se acoja a alguna presunción legal de carácter relativo o absoluto.</w:t>
      </w:r>
    </w:p>
    <w:p w:rsidRPr="003632D1" w:rsidR="003632D1" w:rsidP="003632D1" w:rsidRDefault="003632D1" w14:paraId="6C767A37" w14:textId="77777777">
      <w:pPr>
        <w:jc w:val="both"/>
        <w:outlineLvl w:val="0"/>
        <w:rPr>
          <w:lang w:val="es-PE"/>
        </w:rPr>
      </w:pPr>
    </w:p>
    <w:p w:rsidRPr="003632D1" w:rsidR="003632D1" w:rsidP="003632D1" w:rsidRDefault="003632D1" w14:paraId="183B7882" w14:textId="5CC86AA1">
      <w:pPr>
        <w:jc w:val="both"/>
        <w:outlineLvl w:val="0"/>
        <w:rPr>
          <w:lang w:val="es-PE"/>
        </w:rPr>
      </w:pPr>
      <w:r w:rsidRPr="703D36B9" w:rsidR="003632D1">
        <w:rPr>
          <w:b w:val="1"/>
          <w:bCs w:val="1"/>
          <w:lang w:val="es-PE"/>
        </w:rPr>
        <w:t xml:space="preserve">SEXTO: </w:t>
      </w:r>
      <w:r w:rsidRPr="703D36B9" w:rsidR="003632D1">
        <w:rPr>
          <w:lang w:val="es-PE"/>
        </w:rPr>
        <w:t xml:space="preserve">Que, </w:t>
      </w:r>
      <w:r w:rsidRPr="703D36B9" w:rsidR="003632D1">
        <w:rPr>
          <w:lang w:val="es-PE"/>
        </w:rPr>
        <w:t>de acuerdo a</w:t>
      </w:r>
      <w:r w:rsidRPr="703D36B9" w:rsidR="003632D1">
        <w:rPr>
          <w:lang w:val="es-PE"/>
        </w:rPr>
        <w:t xml:space="preserve"> los términos contenidos en la reclamación, a la contestación de </w:t>
      </w:r>
      <w:r w:rsidRPr="703D36B9" w:rsidR="003632D1">
        <w:rPr>
          <w:lang w:val="es-PE"/>
        </w:rPr>
        <w:t>la misma</w:t>
      </w:r>
      <w:r w:rsidRPr="703D36B9" w:rsidR="003632D1">
        <w:rPr>
          <w:lang w:val="es-PE"/>
        </w:rPr>
        <w:t xml:space="preserve"> y, a lo tratado en la audiencia de vista, la materia controvertida sometida al conocimiento de este colegiado radica en determinar si lo expresado por la aseguradora en su carta de rechazo </w:t>
      </w:r>
      <w:r w:rsidRPr="703D36B9" w:rsidR="7AF61964">
        <w:rPr>
          <w:lang w:val="es-PE"/>
        </w:rPr>
        <w:t>.........................................</w:t>
      </w:r>
      <w:r w:rsidRPr="703D36B9" w:rsidR="003632D1">
        <w:rPr>
          <w:lang w:val="es-PE"/>
        </w:rPr>
        <w:t xml:space="preserve">, se encuentra </w:t>
      </w:r>
      <w:r w:rsidRPr="703D36B9" w:rsidR="003632D1">
        <w:rPr>
          <w:lang w:val="es-PE"/>
        </w:rPr>
        <w:t>de acuerdo a</w:t>
      </w:r>
      <w:r w:rsidRPr="703D36B9" w:rsidR="003632D1">
        <w:rPr>
          <w:lang w:val="es-PE"/>
        </w:rPr>
        <w:t xml:space="preserve"> las Condiciones Generales y Particulares de la Póliza de Seguro de Vehículos contratada y a la Ley </w:t>
      </w:r>
      <w:r w:rsidRPr="703D36B9" w:rsidR="003632D1">
        <w:rPr>
          <w:lang w:val="es-PE"/>
        </w:rPr>
        <w:t>N°</w:t>
      </w:r>
      <w:r w:rsidRPr="703D36B9" w:rsidR="003632D1">
        <w:rPr>
          <w:lang w:val="es-PE"/>
        </w:rPr>
        <w:t xml:space="preserve"> 29946, Ley de Contrato de Seguros.</w:t>
      </w:r>
    </w:p>
    <w:p w:rsidRPr="003632D1" w:rsidR="003632D1" w:rsidP="003632D1" w:rsidRDefault="003632D1" w14:paraId="3C8AD5B0" w14:textId="77777777">
      <w:pPr>
        <w:jc w:val="both"/>
        <w:outlineLvl w:val="0"/>
        <w:rPr>
          <w:i/>
          <w:lang w:val="es-PE"/>
        </w:rPr>
      </w:pPr>
    </w:p>
    <w:p w:rsidRPr="003632D1" w:rsidR="003632D1" w:rsidP="003632D1" w:rsidRDefault="003632D1" w14:paraId="35349F33" w14:textId="77777777">
      <w:pPr>
        <w:jc w:val="both"/>
        <w:outlineLvl w:val="0"/>
        <w:rPr>
          <w:lang w:val="es-PE"/>
        </w:rPr>
      </w:pPr>
      <w:r w:rsidRPr="003632D1">
        <w:rPr>
          <w:b/>
          <w:lang w:val="es-PE"/>
        </w:rPr>
        <w:t>SETIMO</w:t>
      </w:r>
      <w:r w:rsidRPr="003632D1">
        <w:rPr>
          <w:b/>
          <w:u w:val="single"/>
          <w:lang w:val="es-PE"/>
        </w:rPr>
        <w:t xml:space="preserve">: </w:t>
      </w:r>
      <w:r w:rsidRPr="003632D1">
        <w:rPr>
          <w:lang w:val="es-PE"/>
        </w:rPr>
        <w:t xml:space="preserve">Que, el rechazo expresado por la aseguradora en su carta mencionada en el Considerando anterior, se sustenta en el incumplimiento del asegurado de las CONDICIONES GENERALES DEL SEGURO DE AUTOS, Artículo 4°, numerales 1. Y 2.  </w:t>
      </w:r>
    </w:p>
    <w:p w:rsidRPr="003632D1" w:rsidR="003632D1" w:rsidP="003632D1" w:rsidRDefault="003632D1" w14:paraId="3ECC2E56" w14:textId="77777777">
      <w:pPr>
        <w:jc w:val="both"/>
        <w:outlineLvl w:val="0"/>
        <w:rPr>
          <w:lang w:val="es-PE"/>
        </w:rPr>
      </w:pPr>
    </w:p>
    <w:p w:rsidRPr="003632D1" w:rsidR="003632D1" w:rsidP="003632D1" w:rsidRDefault="003632D1" w14:paraId="3A1A65AB" w14:textId="77777777">
      <w:pPr>
        <w:jc w:val="both"/>
        <w:outlineLvl w:val="0"/>
        <w:rPr>
          <w:lang w:val="es-PE"/>
        </w:rPr>
      </w:pPr>
      <w:r w:rsidRPr="003632D1">
        <w:rPr>
          <w:b/>
          <w:lang w:val="es-PE"/>
        </w:rPr>
        <w:t>OCTAVO</w:t>
      </w:r>
      <w:r w:rsidRPr="003632D1">
        <w:rPr>
          <w:lang w:val="es-PE"/>
        </w:rPr>
        <w:t>: Que, en respuesta a lo mencionado en el Considerando Sétimo, el asegurado manifestó su disconformidad con el rechazo del siniestro, en razón de lo siguiente:</w:t>
      </w:r>
    </w:p>
    <w:p w:rsidRPr="003632D1" w:rsidR="003632D1" w:rsidP="003632D1" w:rsidRDefault="003632D1" w14:paraId="21BB3574" w14:textId="77777777">
      <w:pPr>
        <w:jc w:val="both"/>
        <w:outlineLvl w:val="0"/>
        <w:rPr>
          <w:lang w:val="es-PE"/>
        </w:rPr>
      </w:pPr>
    </w:p>
    <w:p w:rsidRPr="003632D1" w:rsidR="003632D1" w:rsidP="003632D1" w:rsidRDefault="003632D1" w14:paraId="25FE5EEF" w14:textId="77777777">
      <w:pPr>
        <w:numPr>
          <w:ilvl w:val="0"/>
          <w:numId w:val="46"/>
        </w:numPr>
        <w:jc w:val="both"/>
        <w:outlineLvl w:val="0"/>
        <w:rPr>
          <w:lang w:val="es-PE"/>
        </w:rPr>
      </w:pPr>
      <w:r w:rsidRPr="003632D1">
        <w:rPr>
          <w:lang w:val="es-PE"/>
        </w:rPr>
        <w:lastRenderedPageBreak/>
        <w:t xml:space="preserve">Que, la aseguradora expone los siguientes puntos para no cumplir con la atención del siniestro: </w:t>
      </w:r>
    </w:p>
    <w:p w:rsidRPr="003632D1" w:rsidR="003632D1" w:rsidP="003632D1" w:rsidRDefault="003632D1" w14:paraId="2A8CCEB7" w14:textId="77777777">
      <w:pPr>
        <w:jc w:val="both"/>
        <w:outlineLvl w:val="0"/>
        <w:rPr>
          <w:lang w:val="es-PE"/>
        </w:rPr>
      </w:pPr>
    </w:p>
    <w:p w:rsidRPr="003632D1" w:rsidR="003632D1" w:rsidP="003632D1" w:rsidRDefault="003632D1" w14:paraId="76E31ECA" w14:textId="2F0A202E">
      <w:pPr>
        <w:numPr>
          <w:ilvl w:val="0"/>
          <w:numId w:val="47"/>
        </w:numPr>
        <w:jc w:val="both"/>
        <w:outlineLvl w:val="0"/>
        <w:rPr>
          <w:lang w:val="es-PE"/>
        </w:rPr>
      </w:pPr>
      <w:r w:rsidRPr="703D36B9" w:rsidR="003632D1">
        <w:rPr>
          <w:lang w:val="es-PE"/>
        </w:rPr>
        <w:t xml:space="preserve">Que no se realizó la llamada a </w:t>
      </w:r>
      <w:r w:rsidRPr="703D36B9" w:rsidR="74E31986">
        <w:rPr>
          <w:lang w:val="es-PE"/>
        </w:rPr>
        <w:t>...................</w:t>
      </w:r>
      <w:r w:rsidRPr="703D36B9" w:rsidR="003632D1">
        <w:rPr>
          <w:lang w:val="es-PE"/>
        </w:rPr>
        <w:t xml:space="preserve"> de forma inmediata, reportando el siniestro 5 horas después de la ocurrencia del siniestro</w:t>
      </w:r>
    </w:p>
    <w:p w:rsidRPr="003632D1" w:rsidR="003632D1" w:rsidP="003632D1" w:rsidRDefault="003632D1" w14:paraId="02212332" w14:textId="77777777">
      <w:pPr>
        <w:numPr>
          <w:ilvl w:val="0"/>
          <w:numId w:val="47"/>
        </w:numPr>
        <w:jc w:val="both"/>
        <w:outlineLvl w:val="0"/>
        <w:rPr>
          <w:lang w:val="es-PE"/>
        </w:rPr>
      </w:pPr>
      <w:r w:rsidRPr="003632D1">
        <w:rPr>
          <w:lang w:val="es-PE"/>
        </w:rPr>
        <w:t>Que, no se realizó el dosaje etílico dentro de las cuatro (4) horas de ocurrido el accidente.</w:t>
      </w:r>
    </w:p>
    <w:p w:rsidRPr="003632D1" w:rsidR="003632D1" w:rsidP="003632D1" w:rsidRDefault="003632D1" w14:paraId="4C4FF9B9" w14:textId="77777777">
      <w:pPr>
        <w:numPr>
          <w:ilvl w:val="0"/>
          <w:numId w:val="47"/>
        </w:numPr>
        <w:jc w:val="both"/>
        <w:outlineLvl w:val="0"/>
        <w:rPr>
          <w:lang w:val="es-PE"/>
        </w:rPr>
      </w:pPr>
      <w:r w:rsidRPr="003632D1">
        <w:rPr>
          <w:lang w:val="es-PE"/>
        </w:rPr>
        <w:t>Que, no se realizó la denuncia policial.</w:t>
      </w:r>
    </w:p>
    <w:p w:rsidRPr="003632D1" w:rsidR="003632D1" w:rsidP="003632D1" w:rsidRDefault="003632D1" w14:paraId="332C0FC4" w14:textId="77777777">
      <w:pPr>
        <w:jc w:val="both"/>
        <w:outlineLvl w:val="0"/>
        <w:rPr>
          <w:lang w:val="es-PE"/>
        </w:rPr>
      </w:pPr>
    </w:p>
    <w:p w:rsidRPr="003632D1" w:rsidR="003632D1" w:rsidP="003632D1" w:rsidRDefault="003632D1" w14:paraId="3C65AFB7" w14:textId="77777777">
      <w:pPr>
        <w:numPr>
          <w:ilvl w:val="0"/>
          <w:numId w:val="46"/>
        </w:numPr>
        <w:jc w:val="both"/>
        <w:outlineLvl w:val="0"/>
        <w:rPr>
          <w:lang w:val="es-PE"/>
        </w:rPr>
      </w:pPr>
      <w:r w:rsidRPr="003632D1">
        <w:rPr>
          <w:lang w:val="es-PE"/>
        </w:rPr>
        <w:t>Que, en relación a los literales citados, el asegurado manifestó lo siguiente:</w:t>
      </w:r>
    </w:p>
    <w:p w:rsidRPr="003632D1" w:rsidR="003632D1" w:rsidP="003632D1" w:rsidRDefault="003632D1" w14:paraId="2412CD55" w14:textId="77777777">
      <w:pPr>
        <w:jc w:val="both"/>
        <w:outlineLvl w:val="0"/>
        <w:rPr>
          <w:lang w:val="es-PE"/>
        </w:rPr>
      </w:pPr>
    </w:p>
    <w:p w:rsidRPr="003632D1" w:rsidR="003632D1" w:rsidP="003632D1" w:rsidRDefault="003632D1" w14:paraId="005C0528" w14:textId="786A9B3E">
      <w:pPr>
        <w:numPr>
          <w:ilvl w:val="0"/>
          <w:numId w:val="48"/>
        </w:numPr>
        <w:jc w:val="both"/>
        <w:outlineLvl w:val="0"/>
        <w:rPr>
          <w:lang w:val="es-PE"/>
        </w:rPr>
      </w:pPr>
      <w:r w:rsidRPr="703D36B9" w:rsidR="003632D1">
        <w:rPr>
          <w:lang w:val="es-PE"/>
        </w:rPr>
        <w:t xml:space="preserve">Que, </w:t>
      </w:r>
      <w:r w:rsidRPr="703D36B9" w:rsidR="003632D1">
        <w:rPr>
          <w:lang w:val="es-PE"/>
        </w:rPr>
        <w:t>en relación al</w:t>
      </w:r>
      <w:r w:rsidRPr="703D36B9" w:rsidR="003632D1">
        <w:rPr>
          <w:lang w:val="es-PE"/>
        </w:rPr>
        <w:t xml:space="preserve"> literal a), efectivamente al encontrarse en estado de shock por el accidente y muy desorientado, lo primero que atinó fue salir del vehículo y verificar si se encontraba bien físicamente. Que, en ese momento no tenía mucha carga en el celular y lo poco que tenía lo usó para dar luz como linterna por encontrarse en un lugar oscuro cerca de </w:t>
      </w:r>
      <w:r w:rsidRPr="703D36B9" w:rsidR="003632D1">
        <w:rPr>
          <w:lang w:val="es-PE"/>
        </w:rPr>
        <w:t>Ticlio</w:t>
      </w:r>
      <w:r w:rsidRPr="703D36B9" w:rsidR="003632D1">
        <w:rPr>
          <w:lang w:val="es-PE"/>
        </w:rPr>
        <w:t xml:space="preserve">, lo que no le permitió razonar correctamente. Que, pasó una grúa y lo ayudó a trasladar el vehículo a Lima. Que, el señor de la grúa le prestó su teléfono para llamar a su amigo para que el llame a Pacífico. Que, cuando logró cargar su celular llamó a </w:t>
      </w:r>
      <w:r w:rsidRPr="703D36B9" w:rsidR="74E31986">
        <w:rPr>
          <w:lang w:val="es-PE"/>
        </w:rPr>
        <w:t>...................</w:t>
      </w:r>
      <w:r w:rsidRPr="703D36B9" w:rsidR="003632D1">
        <w:rPr>
          <w:lang w:val="es-PE"/>
        </w:rPr>
        <w:t xml:space="preserve"> como a las 10 pm cuando estaba en camino y le confirmaron que efectivamente tenían en su sistema su primer reporte de llamada.</w:t>
      </w:r>
    </w:p>
    <w:p w:rsidRPr="003632D1" w:rsidR="003632D1" w:rsidP="003632D1" w:rsidRDefault="003632D1" w14:paraId="653E89C0" w14:textId="3A92A5F0">
      <w:pPr>
        <w:numPr>
          <w:ilvl w:val="0"/>
          <w:numId w:val="44"/>
        </w:numPr>
        <w:jc w:val="both"/>
        <w:outlineLvl w:val="0"/>
        <w:rPr>
          <w:lang w:val="es-PE"/>
        </w:rPr>
      </w:pPr>
      <w:r w:rsidRPr="703D36B9" w:rsidR="003632D1">
        <w:rPr>
          <w:lang w:val="es-PE"/>
        </w:rPr>
        <w:t xml:space="preserve">Que, </w:t>
      </w:r>
      <w:r w:rsidRPr="703D36B9" w:rsidR="003632D1">
        <w:rPr>
          <w:lang w:val="es-PE"/>
        </w:rPr>
        <w:t>en relación al</w:t>
      </w:r>
      <w:r w:rsidRPr="703D36B9" w:rsidR="003632D1">
        <w:rPr>
          <w:lang w:val="es-PE"/>
        </w:rPr>
        <w:t xml:space="preserve"> literal b) automáticamente al llegar el procurador de </w:t>
      </w:r>
      <w:r w:rsidRPr="703D36B9" w:rsidR="74E31986">
        <w:rPr>
          <w:lang w:val="es-PE"/>
        </w:rPr>
        <w:t>...................</w:t>
      </w:r>
      <w:r w:rsidRPr="703D36B9" w:rsidR="003632D1">
        <w:rPr>
          <w:lang w:val="es-PE"/>
        </w:rPr>
        <w:t xml:space="preserve"> y explicarle toso lo sucedido, le recomendó que se acerque a la comisaria más cercana para poner la denuncia y pasar el dosaje etílico lo cual hizo en la comisaría de Miraflores.</w:t>
      </w:r>
    </w:p>
    <w:p w:rsidRPr="003632D1" w:rsidR="003632D1" w:rsidP="003632D1" w:rsidRDefault="003632D1" w14:paraId="2B3769C3" w14:textId="025AC1E8">
      <w:pPr>
        <w:numPr>
          <w:ilvl w:val="0"/>
          <w:numId w:val="44"/>
        </w:numPr>
        <w:jc w:val="both"/>
        <w:outlineLvl w:val="0"/>
        <w:rPr>
          <w:lang w:val="es-PE"/>
        </w:rPr>
      </w:pPr>
      <w:r w:rsidRPr="703D36B9" w:rsidR="003632D1">
        <w:rPr>
          <w:lang w:val="es-PE"/>
        </w:rPr>
        <w:t xml:space="preserve">Que, </w:t>
      </w:r>
      <w:r w:rsidRPr="703D36B9" w:rsidR="003632D1">
        <w:rPr>
          <w:lang w:val="es-PE"/>
        </w:rPr>
        <w:t>en relación al</w:t>
      </w:r>
      <w:r w:rsidRPr="703D36B9" w:rsidR="003632D1">
        <w:rPr>
          <w:lang w:val="es-PE"/>
        </w:rPr>
        <w:t xml:space="preserve"> literal c), la denuncia policial se realizó en la comisaría de Miraflores a recomendación del representante de </w:t>
      </w:r>
      <w:r w:rsidRPr="703D36B9" w:rsidR="74E31986">
        <w:rPr>
          <w:lang w:val="es-PE"/>
        </w:rPr>
        <w:t>...................</w:t>
      </w:r>
      <w:r w:rsidRPr="703D36B9" w:rsidR="003632D1">
        <w:rPr>
          <w:lang w:val="es-PE"/>
        </w:rPr>
        <w:t xml:space="preserve"> y el comisario que lo atendió hizo una llamada a Casapalca para hacer su declaración de lo ocurrido y el policía tomó fotos donde fue el accidente, corroborando lo sucedido.</w:t>
      </w:r>
    </w:p>
    <w:p w:rsidRPr="003632D1" w:rsidR="003632D1" w:rsidP="003632D1" w:rsidRDefault="003632D1" w14:paraId="07E12BFE" w14:textId="77777777">
      <w:pPr>
        <w:jc w:val="both"/>
        <w:outlineLvl w:val="0"/>
        <w:rPr>
          <w:lang w:val="es-PE"/>
        </w:rPr>
      </w:pPr>
    </w:p>
    <w:p w:rsidRPr="003632D1" w:rsidR="003632D1" w:rsidP="003632D1" w:rsidRDefault="003632D1" w14:paraId="6461740E" w14:textId="77777777">
      <w:pPr>
        <w:jc w:val="both"/>
        <w:outlineLvl w:val="0"/>
        <w:rPr>
          <w:lang w:val="es-PE"/>
        </w:rPr>
      </w:pPr>
      <w:r w:rsidRPr="003632D1">
        <w:rPr>
          <w:b/>
          <w:bCs/>
          <w:lang w:val="es-PE"/>
        </w:rPr>
        <w:t>NOVENO:</w:t>
      </w:r>
      <w:r w:rsidRPr="003632D1">
        <w:rPr>
          <w:lang w:val="es-PE"/>
        </w:rPr>
        <w:t xml:space="preserve"> Que, en relación a lo indicado por las partes en los Considerandos Sétimo y Octavo y, a los documentos que obran en el expediente, este colegiado aprecia lo siguiente:</w:t>
      </w:r>
    </w:p>
    <w:p w:rsidRPr="003632D1" w:rsidR="003632D1" w:rsidP="003632D1" w:rsidRDefault="003632D1" w14:paraId="09AE338D" w14:textId="77777777">
      <w:pPr>
        <w:jc w:val="both"/>
        <w:outlineLvl w:val="0"/>
        <w:rPr>
          <w:lang w:val="es-PE"/>
        </w:rPr>
      </w:pPr>
    </w:p>
    <w:p w:rsidRPr="003632D1" w:rsidR="003632D1" w:rsidP="003632D1" w:rsidRDefault="003632D1" w14:paraId="7AFC625D" w14:textId="77777777">
      <w:pPr>
        <w:numPr>
          <w:ilvl w:val="0"/>
          <w:numId w:val="49"/>
        </w:numPr>
        <w:jc w:val="both"/>
        <w:outlineLvl w:val="0"/>
        <w:rPr>
          <w:lang w:val="es-PE"/>
        </w:rPr>
      </w:pPr>
      <w:r w:rsidRPr="003632D1">
        <w:rPr>
          <w:lang w:val="es-PE"/>
        </w:rPr>
        <w:t>Que, con fecha 29 de julio 2024, aproximadamente a las 19:00 horas, el asegurado sufrió un accidente de tránsito en el Km 114+100 de la carretera Central de Casapalca en Huarochirí, reportando el siniestro a la aseguradora recién el 30 de julio, es decir 5 horas después de ocurrido dicho siniestro, sin que haya demostrado documentalmente que la extemporaneidad se haya debido a causa de fuerza mayor o imposibilidad de hecho, considerando que, en vez de reportar el siniestro a la aseguradora, prefirió llamar a un amigo para que dicho amigo reporte el siniestro a la aseguradora,</w:t>
      </w:r>
    </w:p>
    <w:p w:rsidRPr="003632D1" w:rsidR="003632D1" w:rsidP="003632D1" w:rsidRDefault="003632D1" w14:paraId="3F568831" w14:textId="77777777">
      <w:pPr>
        <w:numPr>
          <w:ilvl w:val="0"/>
          <w:numId w:val="49"/>
        </w:numPr>
        <w:jc w:val="both"/>
        <w:outlineLvl w:val="0"/>
        <w:rPr>
          <w:b/>
          <w:bCs/>
          <w:i/>
          <w:iCs/>
          <w:lang w:val="es-PE"/>
        </w:rPr>
      </w:pPr>
      <w:r w:rsidRPr="003632D1">
        <w:rPr>
          <w:lang w:val="es-PE"/>
        </w:rPr>
        <w:t>Que, en relación a la Denuncia Policial y al dosaje etílico, se puede apreciar que, el asegurado en vez de sentar la denuncia en la jurisdicción donde ocurrió el siniestro, regreso a Lima donde recién realizó la denuncia policial y pasó el dosaje etílico en forma extemporánea en la comisaría de Miraflores.</w:t>
      </w:r>
    </w:p>
    <w:p w:rsidRPr="003632D1" w:rsidR="003632D1" w:rsidP="003632D1" w:rsidRDefault="003632D1" w14:paraId="75B383C2" w14:textId="77777777">
      <w:pPr>
        <w:numPr>
          <w:ilvl w:val="0"/>
          <w:numId w:val="49"/>
        </w:numPr>
        <w:jc w:val="both"/>
        <w:outlineLvl w:val="0"/>
        <w:rPr>
          <w:lang w:val="es-PE"/>
        </w:rPr>
      </w:pPr>
      <w:r w:rsidRPr="003632D1">
        <w:rPr>
          <w:lang w:val="es-PE"/>
        </w:rPr>
        <w:t>Que, de acuerdo a lo mencionado, el asegurado incumplió con las cargas y obligaciones estipuladas en la póliza, sin haber demostrado documentalmente que tal incumplimiento se haya debido a fuerza mayor o imposibilidad de hecho.</w:t>
      </w:r>
    </w:p>
    <w:p w:rsidRPr="003632D1" w:rsidR="003632D1" w:rsidP="003632D1" w:rsidRDefault="003632D1" w14:paraId="02D2A004" w14:textId="77777777">
      <w:pPr>
        <w:jc w:val="both"/>
        <w:outlineLvl w:val="0"/>
        <w:rPr>
          <w:lang w:val="es-PE"/>
        </w:rPr>
      </w:pPr>
    </w:p>
    <w:p w:rsidRPr="003632D1" w:rsidR="003632D1" w:rsidP="003632D1" w:rsidRDefault="003632D1" w14:paraId="65517AB7" w14:textId="77777777">
      <w:pPr>
        <w:jc w:val="both"/>
        <w:outlineLvl w:val="0"/>
        <w:rPr>
          <w:lang w:val="es-PE"/>
        </w:rPr>
      </w:pPr>
      <w:r w:rsidRPr="003632D1">
        <w:rPr>
          <w:lang w:val="es-PE"/>
        </w:rPr>
        <w:t>Que, por lo tanto, en el presente caso es de aplicación el Artículo 4° de las Condiciones de la póliza, el mismo que expresa lo siguiente:</w:t>
      </w:r>
    </w:p>
    <w:p w:rsidRPr="003632D1" w:rsidR="003632D1" w:rsidP="003632D1" w:rsidRDefault="003632D1" w14:paraId="01DDA058" w14:textId="77777777">
      <w:pPr>
        <w:jc w:val="both"/>
        <w:outlineLvl w:val="0"/>
        <w:rPr>
          <w:lang w:val="es-PE"/>
        </w:rPr>
      </w:pPr>
    </w:p>
    <w:p w:rsidRPr="003632D1" w:rsidR="003632D1" w:rsidP="003632D1" w:rsidRDefault="003632D1" w14:paraId="2E5CFCA1" w14:textId="77777777">
      <w:pPr>
        <w:jc w:val="both"/>
        <w:outlineLvl w:val="0"/>
        <w:rPr>
          <w:b/>
          <w:bCs/>
          <w:lang w:val="es-PE"/>
        </w:rPr>
      </w:pPr>
      <w:r w:rsidRPr="003632D1">
        <w:rPr>
          <w:b/>
          <w:bCs/>
          <w:lang w:val="es-PE"/>
        </w:rPr>
        <w:t>“4. MEDIO Y PLAZO ESTBLECIDOS PARA EL AVISO DEL SINIESTRO</w:t>
      </w:r>
    </w:p>
    <w:p w:rsidRPr="003632D1" w:rsidR="003632D1" w:rsidP="003632D1" w:rsidRDefault="003632D1" w14:paraId="405469DB" w14:textId="77777777">
      <w:pPr>
        <w:jc w:val="both"/>
        <w:outlineLvl w:val="0"/>
        <w:rPr>
          <w:b/>
          <w:bCs/>
          <w:lang w:val="es-PE"/>
        </w:rPr>
      </w:pPr>
    </w:p>
    <w:p w:rsidRPr="003632D1" w:rsidR="003632D1" w:rsidP="003632D1" w:rsidRDefault="003632D1" w14:paraId="016DDE57" w14:textId="77777777">
      <w:pPr>
        <w:jc w:val="both"/>
        <w:outlineLvl w:val="0"/>
        <w:rPr>
          <w:i/>
          <w:iCs/>
          <w:lang w:val="es-PE"/>
        </w:rPr>
      </w:pPr>
      <w:r w:rsidRPr="003632D1">
        <w:rPr>
          <w:i/>
          <w:iCs/>
          <w:lang w:val="es-PE"/>
        </w:rPr>
        <w:t>El CONTRATANTE y/o ASEGURADO y/o BENEFICIARIO, deberá comunicar en el más breve plazo el siniestro a la COMPAÑÍA y que no exceda las cuatro (4) horas de ocurrido el siniestro, llamando a la Central de Emergencia y Asistencia (…)</w:t>
      </w:r>
    </w:p>
    <w:p w:rsidRPr="003632D1" w:rsidR="003632D1" w:rsidP="003632D1" w:rsidRDefault="003632D1" w14:paraId="6EF752AB" w14:textId="77777777">
      <w:pPr>
        <w:jc w:val="both"/>
        <w:outlineLvl w:val="0"/>
        <w:rPr>
          <w:i/>
          <w:iCs/>
          <w:lang w:val="es-PE"/>
        </w:rPr>
      </w:pPr>
    </w:p>
    <w:p w:rsidRPr="003632D1" w:rsidR="003632D1" w:rsidP="703D36B9" w:rsidRDefault="003632D1" w14:paraId="212B6AA0" w14:textId="4F8F7633">
      <w:pPr>
        <w:jc w:val="both"/>
        <w:outlineLvl w:val="0"/>
        <w:rPr>
          <w:i w:val="1"/>
          <w:iCs w:val="1"/>
          <w:lang w:val="es-PE"/>
        </w:rPr>
      </w:pPr>
      <w:r w:rsidRPr="703D36B9" w:rsidR="003632D1">
        <w:rPr>
          <w:i w:val="1"/>
          <w:iCs w:val="1"/>
          <w:lang w:val="es-PE"/>
        </w:rPr>
        <w:t xml:space="preserve">El incumplimiento de las obligaciones señaladas en este artículo, salvo autorización expresa de </w:t>
      </w:r>
      <w:r w:rsidRPr="703D36B9" w:rsidR="2318685A">
        <w:rPr>
          <w:i w:val="1"/>
          <w:iCs w:val="1"/>
          <w:lang w:val="es-PE"/>
        </w:rPr>
        <w:t>........................................</w:t>
      </w:r>
      <w:r w:rsidRPr="703D36B9" w:rsidR="003632D1">
        <w:rPr>
          <w:i w:val="1"/>
          <w:iCs w:val="1"/>
          <w:lang w:val="es-PE"/>
        </w:rPr>
        <w:t xml:space="preserve">, liberará a esta de su responsabilidad respecto al siniestro, en la medida que el incumplimiento cause algún tipo de perjuicio económico a </w:t>
      </w:r>
      <w:r w:rsidRPr="703D36B9" w:rsidR="2318685A">
        <w:rPr>
          <w:i w:val="1"/>
          <w:iCs w:val="1"/>
          <w:lang w:val="es-PE"/>
        </w:rPr>
        <w:t>........................................</w:t>
      </w:r>
      <w:r w:rsidRPr="703D36B9" w:rsidR="003632D1">
        <w:rPr>
          <w:i w:val="1"/>
          <w:iCs w:val="1"/>
          <w:lang w:val="es-PE"/>
        </w:rPr>
        <w:t>”.</w:t>
      </w:r>
    </w:p>
    <w:p w:rsidRPr="003632D1" w:rsidR="003632D1" w:rsidP="003632D1" w:rsidRDefault="003632D1" w14:paraId="19A64EEC" w14:textId="77777777">
      <w:pPr>
        <w:jc w:val="both"/>
        <w:outlineLvl w:val="0"/>
        <w:rPr>
          <w:lang w:val="es-PE"/>
        </w:rPr>
      </w:pPr>
    </w:p>
    <w:p w:rsidRPr="003632D1" w:rsidR="003632D1" w:rsidP="003632D1" w:rsidRDefault="003632D1" w14:paraId="1C2E8290" w14:textId="77777777">
      <w:pPr>
        <w:jc w:val="both"/>
        <w:outlineLvl w:val="0"/>
        <w:rPr>
          <w:b/>
          <w:bCs/>
          <w:lang w:val="es-PE"/>
        </w:rPr>
      </w:pPr>
      <w:r w:rsidRPr="003632D1">
        <w:rPr>
          <w:b/>
          <w:bCs/>
          <w:lang w:val="es-PE"/>
        </w:rPr>
        <w:t>“PROCEDIMIENTO PARA SOLICITAR LA COBERTURA</w:t>
      </w:r>
    </w:p>
    <w:p w:rsidRPr="003632D1" w:rsidR="003632D1" w:rsidP="003632D1" w:rsidRDefault="003632D1" w14:paraId="3F538516" w14:textId="77777777">
      <w:pPr>
        <w:jc w:val="both"/>
        <w:outlineLvl w:val="0"/>
        <w:rPr>
          <w:b/>
          <w:bCs/>
          <w:lang w:val="es-PE"/>
        </w:rPr>
      </w:pPr>
    </w:p>
    <w:p w:rsidRPr="003632D1" w:rsidR="003632D1" w:rsidP="703D36B9" w:rsidRDefault="003632D1" w14:paraId="02256E5E" w14:textId="2B1DF96D">
      <w:pPr>
        <w:numPr>
          <w:ilvl w:val="0"/>
          <w:numId w:val="50"/>
        </w:numPr>
        <w:jc w:val="both"/>
        <w:outlineLvl w:val="0"/>
        <w:rPr>
          <w:i w:val="1"/>
          <w:iCs w:val="1"/>
          <w:lang w:val="es-PE"/>
        </w:rPr>
      </w:pPr>
      <w:r w:rsidRPr="703D36B9" w:rsidR="003632D1">
        <w:rPr>
          <w:i w:val="1"/>
          <w:iCs w:val="1"/>
          <w:lang w:val="es-PE"/>
        </w:rPr>
        <w:t xml:space="preserve">Denunciar el hecho inmediatamente a la autoridad policial en la jurisdicción donde ocurrió el siniestro, solicitando la constatación de daños correspondiente, realizando todas las diligencias que la policía le solicite y sometiéndose el conductor al dosaje etílico dentro del plazo de tiempo que no exceda las cuatro (4) horas de ocurrido el siniestro, salvo cuando un representante de </w:t>
      </w:r>
      <w:r w:rsidRPr="703D36B9" w:rsidR="2318685A">
        <w:rPr>
          <w:i w:val="1"/>
          <w:iCs w:val="1"/>
          <w:lang w:val="es-PE"/>
        </w:rPr>
        <w:t>........................................</w:t>
      </w:r>
      <w:r w:rsidRPr="703D36B9" w:rsidR="003632D1">
        <w:rPr>
          <w:i w:val="1"/>
          <w:iCs w:val="1"/>
          <w:lang w:val="es-PE"/>
        </w:rPr>
        <w:t xml:space="preserve"> levante esa obligatoriedad y así conste en el reporte del siniestro”.</w:t>
      </w:r>
    </w:p>
    <w:p w:rsidRPr="003632D1" w:rsidR="003632D1" w:rsidP="003632D1" w:rsidRDefault="003632D1" w14:paraId="7107C9A9" w14:textId="77777777">
      <w:pPr>
        <w:jc w:val="both"/>
        <w:outlineLvl w:val="0"/>
        <w:rPr>
          <w:i/>
          <w:iCs/>
          <w:lang w:val="es-PE"/>
        </w:rPr>
      </w:pPr>
    </w:p>
    <w:p w:rsidRPr="003632D1" w:rsidR="003632D1" w:rsidP="003632D1" w:rsidRDefault="003632D1" w14:paraId="52D05D78" w14:textId="77777777">
      <w:pPr>
        <w:jc w:val="both"/>
        <w:outlineLvl w:val="0"/>
        <w:rPr>
          <w:lang w:val="es-PE"/>
        </w:rPr>
      </w:pPr>
      <w:r w:rsidRPr="003632D1">
        <w:rPr>
          <w:lang w:val="es-PE"/>
        </w:rPr>
        <w:t>Que, en consecuencia, esta Defensoría del Asegurado considera que el rechazo de la cobertura posee legitimidad y, concluye su apreciación razonada y conjunta al amparo de lo establecido en su Reglamento, por lo que:</w:t>
      </w:r>
    </w:p>
    <w:p w:rsidRPr="003632D1" w:rsidR="003632D1" w:rsidP="003632D1" w:rsidRDefault="003632D1" w14:paraId="1E9EA5EE" w14:textId="77777777">
      <w:pPr>
        <w:jc w:val="both"/>
        <w:outlineLvl w:val="0"/>
        <w:rPr>
          <w:lang w:val="es-PE"/>
        </w:rPr>
      </w:pPr>
    </w:p>
    <w:p w:rsidRPr="003632D1" w:rsidR="003632D1" w:rsidP="003632D1" w:rsidRDefault="003632D1" w14:paraId="47504D10" w14:textId="77777777">
      <w:pPr>
        <w:jc w:val="both"/>
        <w:outlineLvl w:val="0"/>
        <w:rPr>
          <w:lang w:val="es-PE"/>
        </w:rPr>
      </w:pPr>
      <w:r w:rsidRPr="003632D1">
        <w:rPr>
          <w:lang w:val="es-PE"/>
        </w:rPr>
        <w:t>Resuelve</w:t>
      </w:r>
    </w:p>
    <w:p w:rsidRPr="003632D1" w:rsidR="003632D1" w:rsidP="003632D1" w:rsidRDefault="003632D1" w14:paraId="6EA94217" w14:textId="77777777">
      <w:pPr>
        <w:jc w:val="both"/>
        <w:outlineLvl w:val="0"/>
        <w:rPr>
          <w:lang w:val="es-PE"/>
        </w:rPr>
      </w:pPr>
    </w:p>
    <w:p w:rsidRPr="003632D1" w:rsidR="003632D1" w:rsidP="003632D1" w:rsidRDefault="003632D1" w14:paraId="6E59600B" w14:textId="7D8F43BE">
      <w:pPr>
        <w:jc w:val="both"/>
        <w:outlineLvl w:val="0"/>
        <w:rPr>
          <w:lang w:val="es-PE"/>
        </w:rPr>
      </w:pPr>
      <w:r w:rsidRPr="703D36B9" w:rsidR="003632D1">
        <w:rPr>
          <w:lang w:val="es-PE"/>
        </w:rPr>
        <w:t xml:space="preserve">Declarar </w:t>
      </w:r>
      <w:r w:rsidRPr="703D36B9" w:rsidR="003632D1">
        <w:rPr>
          <w:b w:val="1"/>
          <w:bCs w:val="1"/>
          <w:lang w:val="es-PE"/>
        </w:rPr>
        <w:t>INFUNDADA</w:t>
      </w:r>
      <w:r w:rsidRPr="703D36B9" w:rsidR="003632D1">
        <w:rPr>
          <w:lang w:val="es-PE"/>
        </w:rPr>
        <w:t xml:space="preserve"> la reclamación interpuesta por </w:t>
      </w:r>
      <w:r w:rsidRPr="703D36B9" w:rsidR="724398BA">
        <w:rPr>
          <w:b w:val="1"/>
          <w:bCs w:val="1"/>
          <w:lang w:val="es-PE"/>
        </w:rPr>
        <w:t>........................................................</w:t>
      </w:r>
      <w:r w:rsidRPr="703D36B9" w:rsidR="003632D1">
        <w:rPr>
          <w:lang w:val="es-PE"/>
        </w:rPr>
        <w:t xml:space="preserve"> contra </w:t>
      </w:r>
      <w:r w:rsidRPr="703D36B9" w:rsidR="2318685A">
        <w:rPr>
          <w:b w:val="1"/>
          <w:bCs w:val="1"/>
          <w:lang w:val="es-PE"/>
        </w:rPr>
        <w:t>........................................</w:t>
      </w:r>
      <w:r w:rsidRPr="703D36B9" w:rsidR="003632D1">
        <w:rPr>
          <w:lang w:val="es-PE"/>
        </w:rPr>
        <w:t>, dejando a salvo el derecho del reclamante para recurrir a las instancias que considere pertinentes.</w:t>
      </w:r>
    </w:p>
    <w:p w:rsidRPr="00E06FC0" w:rsidR="00804FBA" w:rsidP="00E06FC0" w:rsidRDefault="00F15FBA" w14:paraId="0B8F9BB3" w14:textId="4AD5537B">
      <w:pPr>
        <w:jc w:val="right"/>
        <w:outlineLvl w:val="0"/>
        <w:rPr>
          <w:lang w:val="es-PE"/>
        </w:rPr>
      </w:pPr>
      <w:r w:rsidRPr="00E06FC0">
        <w:rPr>
          <w:lang w:val="es-PE"/>
        </w:rPr>
        <w:t xml:space="preserve">Lima, </w:t>
      </w:r>
      <w:r w:rsidR="00B5125F">
        <w:t xml:space="preserve">03 </w:t>
      </w:r>
      <w:r w:rsidRPr="00E06FC0">
        <w:rPr>
          <w:lang w:val="es-PE"/>
        </w:rPr>
        <w:t>de</w:t>
      </w:r>
      <w:r w:rsidRPr="00E06FC0" w:rsidR="001631D6">
        <w:rPr>
          <w:lang w:val="es-PE"/>
        </w:rPr>
        <w:t xml:space="preserve"> </w:t>
      </w:r>
      <w:r w:rsidR="00B5125F">
        <w:rPr>
          <w:lang w:val="es-PE"/>
        </w:rPr>
        <w:t>marzo</w:t>
      </w:r>
      <w:r w:rsidRPr="00E06FC0" w:rsidR="001631D6">
        <w:rPr>
          <w:lang w:val="es-PE"/>
        </w:rPr>
        <w:t xml:space="preserve"> </w:t>
      </w:r>
      <w:r w:rsidRPr="00E06FC0">
        <w:rPr>
          <w:lang w:val="es-PE"/>
        </w:rPr>
        <w:t>de 20</w:t>
      </w:r>
      <w:r w:rsidRPr="00E06FC0" w:rsidR="001631D6">
        <w:rPr>
          <w:lang w:val="es-PE"/>
        </w:rPr>
        <w:t>2</w:t>
      </w:r>
      <w:r w:rsidRPr="00E06FC0" w:rsidR="0073373B">
        <w:rPr>
          <w:lang w:val="es-PE"/>
        </w:rPr>
        <w:t>5</w:t>
      </w:r>
    </w:p>
    <w:p w:rsidRPr="00E06FC0" w:rsidR="00804FBA" w:rsidP="00E06FC0" w:rsidRDefault="00804FBA" w14:paraId="2C8A5CBC" w14:textId="77777777">
      <w:pPr>
        <w:jc w:val="both"/>
        <w:rPr>
          <w:b/>
          <w:bCs/>
          <w:i/>
          <w:iCs/>
          <w:lang w:val="es-ES_tradnl"/>
        </w:rPr>
      </w:pPr>
    </w:p>
    <w:p w:rsidRPr="00E06FC0" w:rsidR="003F73A8" w:rsidP="00E06FC0" w:rsidRDefault="003F73A8" w14:paraId="00714C2C" w14:textId="77777777">
      <w:pPr>
        <w:jc w:val="both"/>
        <w:rPr>
          <w:b/>
          <w:bCs/>
          <w:i/>
          <w:iCs/>
          <w:lang w:val="es-ES_tradnl"/>
        </w:rPr>
      </w:pPr>
      <w:r w:rsidRPr="00E06FC0">
        <w:rPr>
          <w:b/>
          <w:bCs/>
          <w:i/>
          <w:iCs/>
          <w:lang w:val="es-ES_tradnl"/>
        </w:rPr>
        <w:t>La Secretaría Técnica certifica que la presente resolución cuenta con el voto de los vocales cuyos nombres figuran en el presente documento.</w:t>
      </w:r>
    </w:p>
    <w:p w:rsidRPr="00E06FC0" w:rsidR="003F73A8" w:rsidP="003F73A8" w:rsidRDefault="003F73A8" w14:paraId="1583EBBC" w14:textId="77777777">
      <w:pPr>
        <w:jc w:val="both"/>
        <w:rPr>
          <w:b/>
          <w:bCs/>
          <w:i/>
          <w:iCs/>
          <w:lang w:val="es-ES_tradnl"/>
        </w:rPr>
      </w:pPr>
    </w:p>
    <w:p w:rsidRPr="00E06FC0" w:rsidR="003F73A8" w:rsidP="003F73A8" w:rsidRDefault="003F73A8" w14:paraId="00F7442C" w14:textId="77777777">
      <w:pPr>
        <w:spacing w:line="360" w:lineRule="auto"/>
        <w:jc w:val="center"/>
        <w:rPr>
          <w:b/>
          <w:bCs/>
        </w:rPr>
      </w:pPr>
      <w:r w:rsidRPr="00E06FC0">
        <w:rPr>
          <w:b/>
          <w:bCs/>
        </w:rPr>
        <w:t>María Eugenia Valdez Fernández Baca – Presidente</w:t>
      </w:r>
    </w:p>
    <w:p w:rsidRPr="00E06FC0" w:rsidR="003F73A8" w:rsidP="003F73A8" w:rsidRDefault="003F73A8" w14:paraId="28FF05CB" w14:textId="77777777">
      <w:pPr>
        <w:spacing w:line="360" w:lineRule="auto"/>
        <w:jc w:val="center"/>
        <w:rPr>
          <w:b/>
          <w:bCs/>
        </w:rPr>
      </w:pPr>
      <w:r w:rsidRPr="00E06FC0">
        <w:rPr>
          <w:b/>
          <w:bCs/>
        </w:rPr>
        <w:t>Rolando Eyzaguirre Maccan – Vocal</w:t>
      </w:r>
    </w:p>
    <w:p w:rsidRPr="00E06FC0" w:rsidR="003F73A8" w:rsidP="003F73A8" w:rsidRDefault="003F73A8" w14:paraId="5A8E089C" w14:textId="77777777">
      <w:pPr>
        <w:spacing w:line="360" w:lineRule="auto"/>
        <w:jc w:val="center"/>
        <w:rPr>
          <w:b/>
          <w:bCs/>
        </w:rPr>
      </w:pPr>
      <w:r w:rsidRPr="00E06FC0">
        <w:rPr>
          <w:b/>
          <w:bCs/>
        </w:rPr>
        <w:t>Omar Alfaro Villanueva – Vocal</w:t>
      </w:r>
    </w:p>
    <w:p w:rsidRPr="00E06FC0" w:rsidR="003F73A8" w:rsidP="003F73A8" w:rsidRDefault="003F73A8" w14:paraId="15ED3DCA" w14:textId="77777777">
      <w:pPr>
        <w:spacing w:line="360" w:lineRule="auto"/>
        <w:jc w:val="center"/>
        <w:rPr>
          <w:lang w:val="es-MX"/>
        </w:rPr>
      </w:pPr>
      <w:r w:rsidRPr="00E06FC0">
        <w:rPr>
          <w:b/>
          <w:bCs/>
        </w:rPr>
        <w:t>Gonzalo Abad del Busto - Vocal</w:t>
      </w:r>
    </w:p>
    <w:p w:rsidRPr="00E06FC0" w:rsidR="001631D6" w:rsidP="00F15FBA" w:rsidRDefault="001631D6" w14:paraId="0DA96C46" w14:textId="77777777">
      <w:pPr>
        <w:jc w:val="both"/>
        <w:rPr>
          <w:lang w:val="es-MX"/>
        </w:rPr>
      </w:pPr>
    </w:p>
    <w:p w:rsidRPr="000D72A1" w:rsidR="00F15FBA" w:rsidP="00F15FBA" w:rsidRDefault="00F15FBA" w14:paraId="22C77427" w14:textId="77777777">
      <w:pPr>
        <w:rPr>
          <w:sz w:val="23"/>
          <w:szCs w:val="23"/>
        </w:rPr>
      </w:pPr>
    </w:p>
    <w:p w:rsidRPr="000D72A1" w:rsidR="00F15FBA" w:rsidP="00F15FBA" w:rsidRDefault="00F15FBA" w14:paraId="58BFC23A" w14:textId="77777777">
      <w:pPr>
        <w:rPr>
          <w:sz w:val="23"/>
          <w:szCs w:val="23"/>
        </w:rPr>
      </w:pPr>
    </w:p>
    <w:p w:rsidRPr="000D72A1" w:rsidR="009E119B" w:rsidRDefault="009E119B" w14:paraId="164CAA9F" w14:textId="77777777">
      <w:pPr>
        <w:rPr>
          <w:sz w:val="23"/>
          <w:szCs w:val="23"/>
        </w:rPr>
      </w:pPr>
    </w:p>
    <w:sectPr w:rsidRPr="000D72A1" w:rsidR="009E119B">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2271" w:rsidP="005F148C" w:rsidRDefault="00E52271" w14:paraId="3412D769" w14:textId="77777777">
      <w:r>
        <w:separator/>
      </w:r>
    </w:p>
  </w:endnote>
  <w:endnote w:type="continuationSeparator" w:id="0">
    <w:p w:rsidR="00E52271" w:rsidP="005F148C" w:rsidRDefault="00E52271" w14:paraId="685DB80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2271" w:rsidP="005F148C" w:rsidRDefault="00E52271" w14:paraId="04ED1CDA" w14:textId="77777777">
      <w:r>
        <w:separator/>
      </w:r>
    </w:p>
  </w:footnote>
  <w:footnote w:type="continuationSeparator" w:id="0">
    <w:p w:rsidR="00E52271" w:rsidP="005F148C" w:rsidRDefault="00E52271" w14:paraId="05028A7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6B0DF9"/>
    <w:multiLevelType w:val="hybridMultilevel"/>
    <w:tmpl w:val="769A85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3" w15:restartNumberingAfterBreak="0">
    <w:nsid w:val="0DF641B5"/>
    <w:multiLevelType w:val="hybridMultilevel"/>
    <w:tmpl w:val="F5FE91D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0A65FCC"/>
    <w:multiLevelType w:val="hybridMultilevel"/>
    <w:tmpl w:val="EE12B64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53446"/>
    <w:multiLevelType w:val="hybridMultilevel"/>
    <w:tmpl w:val="B162891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C814170"/>
    <w:multiLevelType w:val="hybridMultilevel"/>
    <w:tmpl w:val="AC6E8C4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E1D7485"/>
    <w:multiLevelType w:val="hybridMultilevel"/>
    <w:tmpl w:val="BDE0E13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E25199C"/>
    <w:multiLevelType w:val="hybridMultilevel"/>
    <w:tmpl w:val="D7AA1C10"/>
    <w:lvl w:ilvl="0" w:tplc="661A7C1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0884A15"/>
    <w:multiLevelType w:val="hybridMultilevel"/>
    <w:tmpl w:val="5694B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0981F9E"/>
    <w:multiLevelType w:val="hybridMultilevel"/>
    <w:tmpl w:val="F0FA6F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3AE7A58"/>
    <w:multiLevelType w:val="hybridMultilevel"/>
    <w:tmpl w:val="03E0017E"/>
    <w:lvl w:ilvl="0" w:tplc="280A0011">
      <w:start w:val="1"/>
      <w:numFmt w:val="decimal"/>
      <w:lvlText w:val="%1)"/>
      <w:lvlJc w:val="left"/>
      <w:pPr>
        <w:ind w:left="644"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8447F75"/>
    <w:multiLevelType w:val="hybridMultilevel"/>
    <w:tmpl w:val="4ABEB50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9962A66"/>
    <w:multiLevelType w:val="hybridMultilevel"/>
    <w:tmpl w:val="08C27F7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E20427A"/>
    <w:multiLevelType w:val="hybridMultilevel"/>
    <w:tmpl w:val="15BE878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2F6F746D"/>
    <w:multiLevelType w:val="hybridMultilevel"/>
    <w:tmpl w:val="564E737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2FEA627D"/>
    <w:multiLevelType w:val="hybridMultilevel"/>
    <w:tmpl w:val="02F4C620"/>
    <w:lvl w:ilvl="0" w:tplc="A6A0BE8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1105F55"/>
    <w:multiLevelType w:val="hybridMultilevel"/>
    <w:tmpl w:val="9BEC2DF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317C22E0"/>
    <w:multiLevelType w:val="hybridMultilevel"/>
    <w:tmpl w:val="564E737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7A62733"/>
    <w:multiLevelType w:val="hybridMultilevel"/>
    <w:tmpl w:val="2DEC36F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37D81099"/>
    <w:multiLevelType w:val="hybridMultilevel"/>
    <w:tmpl w:val="08C27F7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B737A75"/>
    <w:multiLevelType w:val="hybridMultilevel"/>
    <w:tmpl w:val="106AFD06"/>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D2159D8"/>
    <w:multiLevelType w:val="hybridMultilevel"/>
    <w:tmpl w:val="5AC0EC0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3"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43431BFD"/>
    <w:multiLevelType w:val="hybridMultilevel"/>
    <w:tmpl w:val="F0940ABA"/>
    <w:lvl w:ilvl="0" w:tplc="D7D803B4">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4CF0589"/>
    <w:multiLevelType w:val="hybridMultilevel"/>
    <w:tmpl w:val="503A4DD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4B117E36"/>
    <w:multiLevelType w:val="hybridMultilevel"/>
    <w:tmpl w:val="85FCAB40"/>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4F982E1C"/>
    <w:multiLevelType w:val="hybridMultilevel"/>
    <w:tmpl w:val="644E8E3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52043D52"/>
    <w:multiLevelType w:val="hybridMultilevel"/>
    <w:tmpl w:val="DD42E51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0771019"/>
    <w:multiLevelType w:val="hybridMultilevel"/>
    <w:tmpl w:val="EAC0621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AE64436"/>
    <w:multiLevelType w:val="hybridMultilevel"/>
    <w:tmpl w:val="BDE0E13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3" w15:restartNumberingAfterBreak="0">
    <w:nsid w:val="73902889"/>
    <w:multiLevelType w:val="hybridMultilevel"/>
    <w:tmpl w:val="644E8E3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5E223CA"/>
    <w:multiLevelType w:val="hybridMultilevel"/>
    <w:tmpl w:val="F0FA6F4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5"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B9F6265"/>
    <w:multiLevelType w:val="hybridMultilevel"/>
    <w:tmpl w:val="0CEAE258"/>
    <w:lvl w:ilvl="0" w:tplc="3A5EBA14">
      <w:start w:val="2"/>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8" w15:restartNumberingAfterBreak="0">
    <w:nsid w:val="7BBE70F4"/>
    <w:multiLevelType w:val="hybridMultilevel"/>
    <w:tmpl w:val="463269A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32"/>
  </w:num>
  <w:num w:numId="2" w16cid:durableId="1256477769">
    <w:abstractNumId w:val="16"/>
  </w:num>
  <w:num w:numId="3" w16cid:durableId="1780678958">
    <w:abstractNumId w:val="28"/>
  </w:num>
  <w:num w:numId="4" w16cid:durableId="204335871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28"/>
  </w:num>
  <w:num w:numId="7" w16cid:durableId="147575747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42"/>
  </w:num>
  <w:num w:numId="18" w16cid:durableId="109610137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16096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5140388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29082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156475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40339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093783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900110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84536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987276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584117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916179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595265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7962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44332098">
    <w:abstractNumId w:val="20"/>
  </w:num>
  <w:num w:numId="33" w16cid:durableId="2138374204">
    <w:abstractNumId w:val="35"/>
  </w:num>
  <w:num w:numId="34" w16cid:durableId="1906407826">
    <w:abstractNumId w:val="25"/>
  </w:num>
  <w:num w:numId="35" w16cid:durableId="1109930781">
    <w:abstractNumId w:val="47"/>
  </w:num>
  <w:num w:numId="36" w16cid:durableId="868372114">
    <w:abstractNumId w:val="19"/>
  </w:num>
  <w:num w:numId="37" w16cid:durableId="7606870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393368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95684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155656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1705048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28801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5599867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005507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761082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427325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1248789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5891992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716406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80655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15A30"/>
    <w:rsid w:val="00020318"/>
    <w:rsid w:val="00021CE8"/>
    <w:rsid w:val="00021EC1"/>
    <w:rsid w:val="0002216F"/>
    <w:rsid w:val="00023FD6"/>
    <w:rsid w:val="00025849"/>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26FC"/>
    <w:rsid w:val="00066E53"/>
    <w:rsid w:val="00073516"/>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D72A1"/>
    <w:rsid w:val="000E19E9"/>
    <w:rsid w:val="000E6D79"/>
    <w:rsid w:val="000F1BDF"/>
    <w:rsid w:val="000F4E06"/>
    <w:rsid w:val="000F7060"/>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31D6"/>
    <w:rsid w:val="001662D0"/>
    <w:rsid w:val="0017198C"/>
    <w:rsid w:val="00173975"/>
    <w:rsid w:val="001749D9"/>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6FFA"/>
    <w:rsid w:val="001B7CAB"/>
    <w:rsid w:val="001C2B16"/>
    <w:rsid w:val="001C5BFF"/>
    <w:rsid w:val="001D01FD"/>
    <w:rsid w:val="001D5564"/>
    <w:rsid w:val="001E1429"/>
    <w:rsid w:val="001E42D5"/>
    <w:rsid w:val="001E6B7D"/>
    <w:rsid w:val="001E78C8"/>
    <w:rsid w:val="001F004E"/>
    <w:rsid w:val="001F2B52"/>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E7CCD"/>
    <w:rsid w:val="002F1C0E"/>
    <w:rsid w:val="00312437"/>
    <w:rsid w:val="00316A1B"/>
    <w:rsid w:val="0032570B"/>
    <w:rsid w:val="00325974"/>
    <w:rsid w:val="0032738B"/>
    <w:rsid w:val="0033198C"/>
    <w:rsid w:val="00331FB9"/>
    <w:rsid w:val="0033435B"/>
    <w:rsid w:val="00337458"/>
    <w:rsid w:val="00341276"/>
    <w:rsid w:val="0034614C"/>
    <w:rsid w:val="00346A99"/>
    <w:rsid w:val="003470DF"/>
    <w:rsid w:val="0035026A"/>
    <w:rsid w:val="00350BE1"/>
    <w:rsid w:val="003632D1"/>
    <w:rsid w:val="00366599"/>
    <w:rsid w:val="00373593"/>
    <w:rsid w:val="00377B6C"/>
    <w:rsid w:val="00381984"/>
    <w:rsid w:val="00383692"/>
    <w:rsid w:val="00385C08"/>
    <w:rsid w:val="003861F2"/>
    <w:rsid w:val="00386CB7"/>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57C8"/>
    <w:rsid w:val="003E6410"/>
    <w:rsid w:val="003E6BA6"/>
    <w:rsid w:val="003F3702"/>
    <w:rsid w:val="003F5878"/>
    <w:rsid w:val="003F6005"/>
    <w:rsid w:val="003F73A8"/>
    <w:rsid w:val="00400965"/>
    <w:rsid w:val="00402F39"/>
    <w:rsid w:val="0040487D"/>
    <w:rsid w:val="0040707C"/>
    <w:rsid w:val="004071D2"/>
    <w:rsid w:val="00410BC0"/>
    <w:rsid w:val="004157F2"/>
    <w:rsid w:val="00417664"/>
    <w:rsid w:val="0041770E"/>
    <w:rsid w:val="00417E23"/>
    <w:rsid w:val="0042673B"/>
    <w:rsid w:val="00427108"/>
    <w:rsid w:val="00427FB7"/>
    <w:rsid w:val="0043236E"/>
    <w:rsid w:val="004357E3"/>
    <w:rsid w:val="004369D2"/>
    <w:rsid w:val="00440C04"/>
    <w:rsid w:val="00442F39"/>
    <w:rsid w:val="0044391E"/>
    <w:rsid w:val="00444D29"/>
    <w:rsid w:val="0044521A"/>
    <w:rsid w:val="00446576"/>
    <w:rsid w:val="0045603E"/>
    <w:rsid w:val="00457C69"/>
    <w:rsid w:val="00460DC4"/>
    <w:rsid w:val="004649E2"/>
    <w:rsid w:val="00467825"/>
    <w:rsid w:val="0046791C"/>
    <w:rsid w:val="00470816"/>
    <w:rsid w:val="004710AF"/>
    <w:rsid w:val="004734D9"/>
    <w:rsid w:val="00473BA4"/>
    <w:rsid w:val="00477D05"/>
    <w:rsid w:val="004832C1"/>
    <w:rsid w:val="004848A8"/>
    <w:rsid w:val="004850F1"/>
    <w:rsid w:val="004854D9"/>
    <w:rsid w:val="004856B2"/>
    <w:rsid w:val="00485D27"/>
    <w:rsid w:val="0048636C"/>
    <w:rsid w:val="00492B39"/>
    <w:rsid w:val="00492D3C"/>
    <w:rsid w:val="004A05A4"/>
    <w:rsid w:val="004A0E99"/>
    <w:rsid w:val="004B6DF1"/>
    <w:rsid w:val="004B78B8"/>
    <w:rsid w:val="004B7CA6"/>
    <w:rsid w:val="004C10B4"/>
    <w:rsid w:val="004C5624"/>
    <w:rsid w:val="004C6A2A"/>
    <w:rsid w:val="004C71C2"/>
    <w:rsid w:val="004C7F8F"/>
    <w:rsid w:val="004D0D95"/>
    <w:rsid w:val="004D73C5"/>
    <w:rsid w:val="004E0F9A"/>
    <w:rsid w:val="004E11D7"/>
    <w:rsid w:val="004E50D6"/>
    <w:rsid w:val="004F053A"/>
    <w:rsid w:val="004F1255"/>
    <w:rsid w:val="004F1BB1"/>
    <w:rsid w:val="004F429E"/>
    <w:rsid w:val="004F5262"/>
    <w:rsid w:val="004F5CE0"/>
    <w:rsid w:val="004F6AAF"/>
    <w:rsid w:val="004F7BD8"/>
    <w:rsid w:val="00501AF9"/>
    <w:rsid w:val="00504D86"/>
    <w:rsid w:val="005050AC"/>
    <w:rsid w:val="0050549B"/>
    <w:rsid w:val="00505FC4"/>
    <w:rsid w:val="00514DF5"/>
    <w:rsid w:val="00515C76"/>
    <w:rsid w:val="00516549"/>
    <w:rsid w:val="00517150"/>
    <w:rsid w:val="005204C2"/>
    <w:rsid w:val="00530403"/>
    <w:rsid w:val="00531FBE"/>
    <w:rsid w:val="00532BB0"/>
    <w:rsid w:val="0053602A"/>
    <w:rsid w:val="005362E0"/>
    <w:rsid w:val="00544D50"/>
    <w:rsid w:val="00550297"/>
    <w:rsid w:val="0055163A"/>
    <w:rsid w:val="00552B03"/>
    <w:rsid w:val="00554619"/>
    <w:rsid w:val="00555960"/>
    <w:rsid w:val="00563D50"/>
    <w:rsid w:val="00565F03"/>
    <w:rsid w:val="00570EDD"/>
    <w:rsid w:val="005765C3"/>
    <w:rsid w:val="00576EE9"/>
    <w:rsid w:val="0057735F"/>
    <w:rsid w:val="005778C7"/>
    <w:rsid w:val="00582E11"/>
    <w:rsid w:val="0058358B"/>
    <w:rsid w:val="00584675"/>
    <w:rsid w:val="00585253"/>
    <w:rsid w:val="00585648"/>
    <w:rsid w:val="00586503"/>
    <w:rsid w:val="00590F82"/>
    <w:rsid w:val="005934FB"/>
    <w:rsid w:val="005A0FA4"/>
    <w:rsid w:val="005A25CA"/>
    <w:rsid w:val="005A778E"/>
    <w:rsid w:val="005B54BB"/>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15B5"/>
    <w:rsid w:val="00615431"/>
    <w:rsid w:val="0062037B"/>
    <w:rsid w:val="00621ACC"/>
    <w:rsid w:val="00630726"/>
    <w:rsid w:val="00647AEE"/>
    <w:rsid w:val="00651449"/>
    <w:rsid w:val="00652ED5"/>
    <w:rsid w:val="006603F9"/>
    <w:rsid w:val="006616F6"/>
    <w:rsid w:val="0066418F"/>
    <w:rsid w:val="00666E5D"/>
    <w:rsid w:val="006704E4"/>
    <w:rsid w:val="0067663E"/>
    <w:rsid w:val="00680A82"/>
    <w:rsid w:val="006859F9"/>
    <w:rsid w:val="0069382D"/>
    <w:rsid w:val="00694105"/>
    <w:rsid w:val="00696F0F"/>
    <w:rsid w:val="006A008D"/>
    <w:rsid w:val="006A1077"/>
    <w:rsid w:val="006A4B64"/>
    <w:rsid w:val="006A5F94"/>
    <w:rsid w:val="006C282F"/>
    <w:rsid w:val="006C28E8"/>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1AD4"/>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353F"/>
    <w:rsid w:val="007D4065"/>
    <w:rsid w:val="007E0BA1"/>
    <w:rsid w:val="007F4240"/>
    <w:rsid w:val="00804FBA"/>
    <w:rsid w:val="00807D21"/>
    <w:rsid w:val="00813F42"/>
    <w:rsid w:val="00814D84"/>
    <w:rsid w:val="00820600"/>
    <w:rsid w:val="008251B2"/>
    <w:rsid w:val="00830CDD"/>
    <w:rsid w:val="00834DFE"/>
    <w:rsid w:val="0083501C"/>
    <w:rsid w:val="00835AC8"/>
    <w:rsid w:val="00835D6A"/>
    <w:rsid w:val="00842606"/>
    <w:rsid w:val="008479C7"/>
    <w:rsid w:val="00851608"/>
    <w:rsid w:val="00864800"/>
    <w:rsid w:val="00865B73"/>
    <w:rsid w:val="00873527"/>
    <w:rsid w:val="008806F2"/>
    <w:rsid w:val="008872DD"/>
    <w:rsid w:val="00892A1F"/>
    <w:rsid w:val="008930FB"/>
    <w:rsid w:val="00893DF4"/>
    <w:rsid w:val="008952D5"/>
    <w:rsid w:val="00895FF5"/>
    <w:rsid w:val="00896835"/>
    <w:rsid w:val="008A03CD"/>
    <w:rsid w:val="008A0611"/>
    <w:rsid w:val="008A0B4B"/>
    <w:rsid w:val="008A1DAB"/>
    <w:rsid w:val="008A5BD8"/>
    <w:rsid w:val="008A67AB"/>
    <w:rsid w:val="008B18E3"/>
    <w:rsid w:val="008B40D1"/>
    <w:rsid w:val="008B4C54"/>
    <w:rsid w:val="008C7D4A"/>
    <w:rsid w:val="008D0547"/>
    <w:rsid w:val="008D5A92"/>
    <w:rsid w:val="008D7B08"/>
    <w:rsid w:val="008E588C"/>
    <w:rsid w:val="008E648A"/>
    <w:rsid w:val="008E6CD3"/>
    <w:rsid w:val="008F02BA"/>
    <w:rsid w:val="008F0727"/>
    <w:rsid w:val="008F4552"/>
    <w:rsid w:val="008F57C7"/>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6681A"/>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0D72"/>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52B"/>
    <w:rsid w:val="00A73933"/>
    <w:rsid w:val="00A74AD3"/>
    <w:rsid w:val="00A77240"/>
    <w:rsid w:val="00A80BAD"/>
    <w:rsid w:val="00A836F3"/>
    <w:rsid w:val="00A8424C"/>
    <w:rsid w:val="00A8661A"/>
    <w:rsid w:val="00A8699E"/>
    <w:rsid w:val="00A94FA8"/>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054B8"/>
    <w:rsid w:val="00B1395E"/>
    <w:rsid w:val="00B1534E"/>
    <w:rsid w:val="00B201F4"/>
    <w:rsid w:val="00B2063E"/>
    <w:rsid w:val="00B23BB8"/>
    <w:rsid w:val="00B26691"/>
    <w:rsid w:val="00B3067C"/>
    <w:rsid w:val="00B35D43"/>
    <w:rsid w:val="00B3610C"/>
    <w:rsid w:val="00B37946"/>
    <w:rsid w:val="00B37CC6"/>
    <w:rsid w:val="00B4610E"/>
    <w:rsid w:val="00B5031E"/>
    <w:rsid w:val="00B5125F"/>
    <w:rsid w:val="00B5282A"/>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5FD0"/>
    <w:rsid w:val="00BD6B49"/>
    <w:rsid w:val="00BE2224"/>
    <w:rsid w:val="00BE23A8"/>
    <w:rsid w:val="00BF1D90"/>
    <w:rsid w:val="00BF5D2A"/>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1D7C"/>
    <w:rsid w:val="00C65A42"/>
    <w:rsid w:val="00C708E1"/>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2DD9"/>
    <w:rsid w:val="00CD67EE"/>
    <w:rsid w:val="00CE1096"/>
    <w:rsid w:val="00CF3742"/>
    <w:rsid w:val="00D01C80"/>
    <w:rsid w:val="00D01DEB"/>
    <w:rsid w:val="00D033C7"/>
    <w:rsid w:val="00D04736"/>
    <w:rsid w:val="00D128FF"/>
    <w:rsid w:val="00D13EF4"/>
    <w:rsid w:val="00D150C7"/>
    <w:rsid w:val="00D15C1E"/>
    <w:rsid w:val="00D16150"/>
    <w:rsid w:val="00D173E4"/>
    <w:rsid w:val="00D2281E"/>
    <w:rsid w:val="00D24055"/>
    <w:rsid w:val="00D24314"/>
    <w:rsid w:val="00D27168"/>
    <w:rsid w:val="00D30412"/>
    <w:rsid w:val="00D34187"/>
    <w:rsid w:val="00D41556"/>
    <w:rsid w:val="00D4302F"/>
    <w:rsid w:val="00D560EA"/>
    <w:rsid w:val="00D56839"/>
    <w:rsid w:val="00D606F1"/>
    <w:rsid w:val="00D677AF"/>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C5CB7"/>
    <w:rsid w:val="00DD4751"/>
    <w:rsid w:val="00DD4D32"/>
    <w:rsid w:val="00DD6A4F"/>
    <w:rsid w:val="00DE3277"/>
    <w:rsid w:val="00DE77FA"/>
    <w:rsid w:val="00DE7AB0"/>
    <w:rsid w:val="00DE7BBC"/>
    <w:rsid w:val="00DF7CE6"/>
    <w:rsid w:val="00E015A0"/>
    <w:rsid w:val="00E06FC0"/>
    <w:rsid w:val="00E10B1F"/>
    <w:rsid w:val="00E11277"/>
    <w:rsid w:val="00E124A4"/>
    <w:rsid w:val="00E16535"/>
    <w:rsid w:val="00E16AB6"/>
    <w:rsid w:val="00E23F75"/>
    <w:rsid w:val="00E25357"/>
    <w:rsid w:val="00E33E30"/>
    <w:rsid w:val="00E40C79"/>
    <w:rsid w:val="00E52271"/>
    <w:rsid w:val="00E55FC2"/>
    <w:rsid w:val="00E635A2"/>
    <w:rsid w:val="00E63FEA"/>
    <w:rsid w:val="00E64711"/>
    <w:rsid w:val="00E66CE2"/>
    <w:rsid w:val="00E7594F"/>
    <w:rsid w:val="00E77C5B"/>
    <w:rsid w:val="00E82828"/>
    <w:rsid w:val="00E908BC"/>
    <w:rsid w:val="00E943A4"/>
    <w:rsid w:val="00E95E58"/>
    <w:rsid w:val="00EA292A"/>
    <w:rsid w:val="00EB23A4"/>
    <w:rsid w:val="00EB5D8D"/>
    <w:rsid w:val="00EB69AF"/>
    <w:rsid w:val="00EC4F40"/>
    <w:rsid w:val="00EC7C08"/>
    <w:rsid w:val="00ED174B"/>
    <w:rsid w:val="00ED2407"/>
    <w:rsid w:val="00ED5EF5"/>
    <w:rsid w:val="00EE2261"/>
    <w:rsid w:val="00EE2D5E"/>
    <w:rsid w:val="00EE3D96"/>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453C"/>
    <w:rsid w:val="00F34E8D"/>
    <w:rsid w:val="00F37A9F"/>
    <w:rsid w:val="00F40D88"/>
    <w:rsid w:val="00F42DC6"/>
    <w:rsid w:val="00F43144"/>
    <w:rsid w:val="00F465F7"/>
    <w:rsid w:val="00F46AC0"/>
    <w:rsid w:val="00F61799"/>
    <w:rsid w:val="00F639A9"/>
    <w:rsid w:val="00F64614"/>
    <w:rsid w:val="00F71D17"/>
    <w:rsid w:val="00F72C1D"/>
    <w:rsid w:val="00F74CF0"/>
    <w:rsid w:val="00F76161"/>
    <w:rsid w:val="00F7780F"/>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C44EE"/>
    <w:rsid w:val="00FC7048"/>
    <w:rsid w:val="00FD0C28"/>
    <w:rsid w:val="00FD3234"/>
    <w:rsid w:val="00FD36AB"/>
    <w:rsid w:val="00FD3A6A"/>
    <w:rsid w:val="00FD4913"/>
    <w:rsid w:val="00FE53F0"/>
    <w:rsid w:val="00FE7AA7"/>
    <w:rsid w:val="00FF1388"/>
    <w:rsid w:val="00FF2213"/>
    <w:rsid w:val="00FF2485"/>
    <w:rsid w:val="2318685A"/>
    <w:rsid w:val="2C56B681"/>
    <w:rsid w:val="3434C13A"/>
    <w:rsid w:val="355E1D56"/>
    <w:rsid w:val="4B0D28D0"/>
    <w:rsid w:val="5F9A8F0E"/>
    <w:rsid w:val="703D36B9"/>
    <w:rsid w:val="724398BA"/>
    <w:rsid w:val="74E31986"/>
    <w:rsid w:val="7AF61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19FE346-5A52-4CE5-9445-612042920B87}"/>
</file>

<file path=customXml/itemProps3.xml><?xml version="1.0" encoding="utf-8"?>
<ds:datastoreItem xmlns:ds="http://schemas.openxmlformats.org/officeDocument/2006/customXml" ds:itemID="{42981069-4C45-4E26-A677-4BC59D42ECF2}"/>
</file>

<file path=customXml/itemProps4.xml><?xml version="1.0" encoding="utf-8"?>
<ds:datastoreItem xmlns:ds="http://schemas.openxmlformats.org/officeDocument/2006/customXml" ds:itemID="{C719F05C-AB13-4FC6-B1F6-9F741FF5E1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309</cp:revision>
  <cp:lastPrinted>2025-03-12T14:52:00Z</cp:lastPrinted>
  <dcterms:created xsi:type="dcterms:W3CDTF">2023-06-22T13:57:00Z</dcterms:created>
  <dcterms:modified xsi:type="dcterms:W3CDTF">2026-03-10T17:24:08Z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