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7D87" w:rsidR="00D12B6B" w:rsidP="00E77D87" w:rsidRDefault="00D12B6B" w14:paraId="450BB199" w14:textId="77777777">
      <w:pPr>
        <w:spacing w:after="0" w:line="240" w:lineRule="auto"/>
        <w:jc w:val="center"/>
        <w:rPr>
          <w:rFonts w:ascii="Times New Roman" w:hAnsi="Times New Roman" w:cs="Times New Roman"/>
          <w:b/>
          <w:sz w:val="24"/>
          <w:szCs w:val="24"/>
          <w:lang w:val="es-PE" w:eastAsia="ar-SA"/>
        </w:rPr>
      </w:pPr>
    </w:p>
    <w:p w:rsidRPr="005627B0" w:rsidR="005627B0" w:rsidP="005627B0" w:rsidRDefault="00201C0D" w14:paraId="3A769BCF" w14:textId="2436AB1E">
      <w:pPr>
        <w:spacing w:after="0" w:line="240" w:lineRule="auto"/>
        <w:jc w:val="center"/>
        <w:rPr>
          <w:rFonts w:ascii="Times New Roman" w:hAnsi="Times New Roman" w:cs="Times New Roman"/>
          <w:b/>
          <w:sz w:val="24"/>
          <w:szCs w:val="24"/>
          <w:lang w:val="es-PE" w:eastAsia="ar-SA"/>
        </w:rPr>
      </w:pPr>
      <w:r w:rsidRPr="00E77D87">
        <w:rPr>
          <w:rFonts w:ascii="Times New Roman" w:hAnsi="Times New Roman" w:cs="Times New Roman"/>
          <w:b/>
          <w:sz w:val="24"/>
          <w:szCs w:val="24"/>
          <w:lang w:val="es-PE" w:eastAsia="ar-SA"/>
        </w:rPr>
        <w:t xml:space="preserve">RESOLUCIÓN </w:t>
      </w:r>
      <w:r w:rsidRPr="00E77D87" w:rsidR="00D12B6B">
        <w:rPr>
          <w:rFonts w:ascii="Times New Roman" w:hAnsi="Times New Roman" w:cs="Times New Roman"/>
          <w:b/>
          <w:sz w:val="24"/>
          <w:szCs w:val="24"/>
          <w:lang w:val="es-PE" w:eastAsia="ar-SA"/>
        </w:rPr>
        <w:t>N</w:t>
      </w:r>
      <w:r w:rsidRPr="00E77D87" w:rsidR="00E77D87">
        <w:rPr>
          <w:rFonts w:ascii="Times New Roman" w:hAnsi="Times New Roman" w:cs="Times New Roman"/>
          <w:b/>
          <w:sz w:val="24"/>
          <w:szCs w:val="24"/>
          <w:lang w:val="es-PE" w:eastAsia="ar-SA"/>
        </w:rPr>
        <w:t>°13</w:t>
      </w:r>
      <w:r w:rsidR="00073294">
        <w:rPr>
          <w:rFonts w:ascii="Times New Roman" w:hAnsi="Times New Roman" w:cs="Times New Roman"/>
          <w:b/>
          <w:sz w:val="24"/>
          <w:szCs w:val="24"/>
          <w:lang w:val="es-PE" w:eastAsia="ar-SA"/>
        </w:rPr>
        <w:t>2</w:t>
      </w:r>
      <w:r w:rsidRPr="00E77D87" w:rsidR="00AA2AA2">
        <w:rPr>
          <w:rFonts w:ascii="Times New Roman" w:hAnsi="Times New Roman" w:cs="Times New Roman"/>
          <w:b/>
          <w:sz w:val="24"/>
          <w:szCs w:val="24"/>
          <w:lang w:val="es-PE" w:eastAsia="ar-SA"/>
        </w:rPr>
        <w:t>/25</w:t>
      </w:r>
      <w:bookmarkStart w:name="_Hlk198053358" w:id="0"/>
    </w:p>
    <w:p w:rsidRPr="005627B0" w:rsidR="005627B0" w:rsidP="005627B0" w:rsidRDefault="005627B0" w14:paraId="15ECB23E" w14:textId="01A66050">
      <w:pPr>
        <w:spacing w:after="200" w:line="240" w:lineRule="auto"/>
        <w:jc w:val="both"/>
        <w:rPr>
          <w:rFonts w:ascii="Times New Roman" w:hAnsi="Times New Roman" w:cs="Times New Roman"/>
          <w:b/>
          <w:bCs/>
          <w:sz w:val="24"/>
          <w:szCs w:val="24"/>
          <w:lang w:val="es-PE"/>
        </w:rPr>
      </w:pPr>
      <w:r w:rsidRPr="005627B0">
        <w:rPr>
          <w:rFonts w:ascii="Times New Roman" w:hAnsi="Times New Roman" w:cs="Times New Roman"/>
          <w:b/>
          <w:bCs/>
          <w:sz w:val="24"/>
          <w:szCs w:val="24"/>
          <w:lang w:val="es-PE"/>
        </w:rPr>
        <w:t>VISTOS:</w:t>
      </w:r>
    </w:p>
    <w:p w:rsidRPr="005627B0" w:rsidR="005627B0" w:rsidP="6469120A" w:rsidRDefault="005627B0" w14:paraId="347EC12D" w14:textId="3D995D40">
      <w:pPr>
        <w:spacing w:after="200" w:line="240" w:lineRule="auto"/>
        <w:jc w:val="both"/>
        <w:rPr>
          <w:rFonts w:ascii="Times New Roman" w:hAnsi="Times New Roman" w:cs="Times New Roman"/>
          <w:b w:val="1"/>
          <w:bCs w:val="1"/>
          <w:sz w:val="24"/>
          <w:szCs w:val="24"/>
          <w:lang w:val="es-PE"/>
        </w:rPr>
      </w:pPr>
      <w:r w:rsidRPr="6469120A" w:rsidR="005627B0">
        <w:rPr>
          <w:rFonts w:ascii="Times New Roman" w:hAnsi="Times New Roman" w:cs="Times New Roman"/>
          <w:sz w:val="24"/>
          <w:szCs w:val="24"/>
          <w:lang w:val="es-PE"/>
        </w:rPr>
        <w:t xml:space="preserve">Que, </w:t>
      </w:r>
      <w:r w:rsidRPr="6469120A" w:rsidR="284E586F">
        <w:rPr>
          <w:rFonts w:ascii="Times New Roman" w:hAnsi="Times New Roman" w:cs="Times New Roman"/>
          <w:b w:val="1"/>
          <w:bCs w:val="1"/>
          <w:sz w:val="24"/>
          <w:szCs w:val="24"/>
          <w:lang w:val="es-MX"/>
        </w:rPr>
        <w:t>.............................................................................</w:t>
      </w:r>
      <w:r w:rsidRPr="6469120A" w:rsidR="005627B0">
        <w:rPr>
          <w:rFonts w:ascii="Times New Roman" w:hAnsi="Times New Roman" w:cs="Times New Roman"/>
          <w:b w:val="1"/>
          <w:bCs w:val="1"/>
          <w:sz w:val="24"/>
          <w:szCs w:val="24"/>
          <w:lang w:val="es-MX"/>
        </w:rPr>
        <w:t xml:space="preserve"> </w:t>
      </w:r>
      <w:r w:rsidRPr="6469120A" w:rsidR="005627B0">
        <w:rPr>
          <w:rFonts w:ascii="Times New Roman" w:hAnsi="Times New Roman" w:cs="Times New Roman"/>
          <w:sz w:val="24"/>
          <w:szCs w:val="24"/>
          <w:lang w:val="es-PE"/>
        </w:rPr>
        <w:t xml:space="preserve">interpone reclamación ante esta Defensoría del Asegurado (DEFASEG), solicitando que </w:t>
      </w:r>
      <w:bookmarkStart w:name="OLE_LINK2" w:id="1"/>
      <w:r w:rsidRPr="6469120A" w:rsidR="34891E78">
        <w:rPr>
          <w:rFonts w:ascii="Times New Roman" w:hAnsi="Times New Roman" w:cs="Times New Roman"/>
          <w:b w:val="1"/>
          <w:bCs w:val="1"/>
          <w:sz w:val="24"/>
          <w:szCs w:val="24"/>
          <w:lang w:val="es-PE"/>
        </w:rPr>
        <w:t>.............................</w:t>
      </w:r>
      <w:r w:rsidRPr="6469120A" w:rsidR="005627B0">
        <w:rPr>
          <w:rFonts w:ascii="Times New Roman" w:hAnsi="Times New Roman" w:cs="Times New Roman"/>
          <w:sz w:val="24"/>
          <w:szCs w:val="24"/>
          <w:lang w:val="es-PE"/>
        </w:rPr>
        <w:t xml:space="preserve"> otorgue cobertura al siniestro ocurrido el 11 de diciembre de 2024, de acuerdo con los términos y condiciones del </w:t>
      </w:r>
      <w:r w:rsidRPr="6469120A" w:rsidR="005627B0">
        <w:rPr>
          <w:rFonts w:ascii="Times New Roman" w:hAnsi="Times New Roman" w:cs="Times New Roman"/>
          <w:b w:val="1"/>
          <w:bCs w:val="1"/>
          <w:sz w:val="24"/>
          <w:szCs w:val="24"/>
          <w:lang w:val="es-MX"/>
        </w:rPr>
        <w:t xml:space="preserve">SEGURO </w:t>
      </w:r>
      <w:r w:rsidRPr="6469120A" w:rsidR="005627B0">
        <w:rPr>
          <w:rFonts w:ascii="Times New Roman" w:hAnsi="Times New Roman" w:cs="Times New Roman"/>
          <w:b w:val="1"/>
          <w:bCs w:val="1"/>
          <w:sz w:val="24"/>
          <w:szCs w:val="24"/>
          <w:lang w:val="es-PE"/>
        </w:rPr>
        <w:t xml:space="preserve">DE TARJETAS 360° </w:t>
      </w:r>
      <w:r w:rsidRPr="6469120A" w:rsidR="005627B0">
        <w:rPr>
          <w:rFonts w:ascii="Times New Roman" w:hAnsi="Times New Roman" w:cs="Times New Roman"/>
          <w:b w:val="1"/>
          <w:bCs w:val="1"/>
          <w:sz w:val="24"/>
          <w:szCs w:val="24"/>
          <w:lang w:val="es-MX"/>
        </w:rPr>
        <w:t xml:space="preserve">– PÓLIZA No </w:t>
      </w:r>
      <w:bookmarkEnd w:id="1"/>
      <w:r w:rsidRPr="6469120A" w:rsidR="25E86BE4">
        <w:rPr>
          <w:rFonts w:ascii="Times New Roman" w:hAnsi="Times New Roman" w:cs="Times New Roman"/>
          <w:b w:val="1"/>
          <w:bCs w:val="1"/>
          <w:sz w:val="24"/>
          <w:szCs w:val="24"/>
          <w:lang w:val="es-PE"/>
        </w:rPr>
        <w:t>.................</w:t>
      </w:r>
      <w:r w:rsidRPr="6469120A" w:rsidR="005627B0">
        <w:rPr>
          <w:rFonts w:ascii="Times New Roman" w:hAnsi="Times New Roman" w:cs="Times New Roman"/>
          <w:sz w:val="24"/>
          <w:szCs w:val="24"/>
          <w:lang w:val="es-PE"/>
        </w:rPr>
        <w:t>;</w:t>
      </w:r>
    </w:p>
    <w:p w:rsidRPr="005627B0" w:rsidR="005627B0" w:rsidP="005627B0" w:rsidRDefault="005627B0" w14:paraId="23B97024" w14:textId="7ED8CCDD">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Que, la señalada reclamación cumple con los requisitos de materia, cuantía y oportunidad establecidos en el Reglamento de la DEFASEG (</w:t>
      </w:r>
      <w:hyperlink w:history="1" r:id="rId8">
        <w:r w:rsidRPr="005627B0">
          <w:rPr>
            <w:rStyle w:val="Hipervnculo"/>
            <w:rFonts w:ascii="Times New Roman" w:hAnsi="Times New Roman" w:cs="Times New Roman"/>
            <w:sz w:val="24"/>
            <w:szCs w:val="24"/>
            <w:lang w:val="es-PE"/>
          </w:rPr>
          <w:t>http://www.defaseg.com.pe/reglamento.html</w:t>
        </w:r>
      </w:hyperlink>
      <w:r w:rsidRPr="005627B0">
        <w:rPr>
          <w:rFonts w:ascii="Times New Roman" w:hAnsi="Times New Roman" w:cs="Times New Roman"/>
          <w:sz w:val="24"/>
          <w:szCs w:val="24"/>
          <w:lang w:val="es-PE"/>
        </w:rPr>
        <w:t>);</w:t>
      </w:r>
    </w:p>
    <w:p w:rsidRPr="005627B0" w:rsidR="005627B0" w:rsidP="005627B0" w:rsidRDefault="005627B0" w14:paraId="2471028E" w14:textId="3E46C97B">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5627B0" w:rsidR="005627B0" w:rsidP="005627B0" w:rsidRDefault="005627B0" w14:paraId="0B39F459" w14:textId="31CF5094">
      <w:pPr>
        <w:spacing w:after="200" w:line="240" w:lineRule="auto"/>
        <w:jc w:val="both"/>
        <w:rPr>
          <w:rFonts w:ascii="Times New Roman" w:hAnsi="Times New Roman" w:cs="Times New Roman"/>
          <w:sz w:val="24"/>
          <w:szCs w:val="24"/>
          <w:lang w:val="es-PE"/>
        </w:rPr>
      </w:pPr>
      <w:r w:rsidRPr="6469120A" w:rsidR="005627B0">
        <w:rPr>
          <w:rFonts w:ascii="Times New Roman" w:hAnsi="Times New Roman" w:cs="Times New Roman"/>
          <w:sz w:val="24"/>
          <w:szCs w:val="24"/>
          <w:lang w:val="es-PE"/>
        </w:rPr>
        <w:t xml:space="preserve">Que, habiéndosele corrido traslado de la respectiva reclamación, </w:t>
      </w:r>
      <w:r w:rsidRPr="6469120A" w:rsidR="34891E78">
        <w:rPr>
          <w:rFonts w:ascii="Times New Roman" w:hAnsi="Times New Roman" w:cs="Times New Roman"/>
          <w:sz w:val="24"/>
          <w:szCs w:val="24"/>
          <w:lang w:val="es-PE"/>
        </w:rPr>
        <w:t>.............................</w:t>
      </w:r>
      <w:r w:rsidRPr="6469120A" w:rsidR="005627B0">
        <w:rPr>
          <w:rFonts w:ascii="Times New Roman" w:hAnsi="Times New Roman" w:cs="Times New Roman"/>
          <w:sz w:val="24"/>
          <w:szCs w:val="24"/>
          <w:lang w:val="es-PE"/>
        </w:rPr>
        <w:t xml:space="preserve"> presentó sus descargos y la documentación requerida;</w:t>
      </w:r>
    </w:p>
    <w:p w:rsidRPr="005627B0" w:rsidR="005627B0" w:rsidP="005627B0" w:rsidRDefault="005627B0" w14:paraId="79C64B66" w14:textId="4DCE8B64">
      <w:pPr>
        <w:spacing w:after="200" w:line="240" w:lineRule="auto"/>
        <w:jc w:val="both"/>
        <w:rPr>
          <w:rFonts w:ascii="Times New Roman" w:hAnsi="Times New Roman" w:cs="Times New Roman"/>
          <w:sz w:val="24"/>
          <w:szCs w:val="24"/>
          <w:lang w:val="es-ES"/>
        </w:rPr>
      </w:pPr>
      <w:r w:rsidRPr="005627B0">
        <w:rPr>
          <w:rFonts w:ascii="Times New Roman" w:hAnsi="Times New Roman" w:cs="Times New Roman"/>
          <w:sz w:val="24"/>
          <w:szCs w:val="24"/>
          <w:lang w:val="es-PE"/>
        </w:rPr>
        <w:t xml:space="preserve">Que, </w:t>
      </w:r>
      <w:r w:rsidRPr="005627B0">
        <w:rPr>
          <w:rFonts w:ascii="Times New Roman" w:hAnsi="Times New Roman" w:cs="Times New Roman"/>
          <w:sz w:val="24"/>
          <w:szCs w:val="24"/>
          <w:lang w:val="es-419"/>
        </w:rPr>
        <w:t xml:space="preserve">el 23 de junio de 2024 </w:t>
      </w:r>
      <w:r w:rsidRPr="005627B0">
        <w:rPr>
          <w:rFonts w:ascii="Times New Roman" w:hAnsi="Times New Roman" w:cs="Times New Roman"/>
          <w:sz w:val="24"/>
          <w:szCs w:val="24"/>
          <w:lang w:val="es-PE"/>
        </w:rPr>
        <w:t>se realizó la videoconferencia de la audiencia de vista virtual, con la participación de las partes, las que sustentaron su posición respecto de la reclamación</w:t>
      </w:r>
      <w:r w:rsidRPr="005627B0">
        <w:rPr>
          <w:rFonts w:ascii="Times New Roman" w:hAnsi="Times New Roman" w:cs="Times New Roman"/>
          <w:sz w:val="24"/>
          <w:szCs w:val="24"/>
          <w:lang w:val="es-ES"/>
        </w:rPr>
        <w:t>,</w:t>
      </w:r>
      <w:r w:rsidRPr="005627B0">
        <w:rPr>
          <w:rFonts w:ascii="Times New Roman" w:hAnsi="Times New Roman" w:cs="Times New Roman"/>
          <w:sz w:val="24"/>
          <w:szCs w:val="24"/>
          <w:lang w:val="es-PE"/>
        </w:rPr>
        <w:t xml:space="preserve"> absolviendo las diversas preguntas formuladas por el Colegiado;</w:t>
      </w:r>
    </w:p>
    <w:p w:rsidRPr="005627B0" w:rsidR="005627B0" w:rsidP="005627B0" w:rsidRDefault="005627B0" w14:paraId="47477C91" w14:textId="77777777">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Que, la reclamación interpuesta se sustenta resumidamente en lo siguiente: (1) fue al Centro Comercial MEGA PLAZA de Los Olivos, llevando consigo una mochila, una billetera incluida sus dos tarjetas de INTERBANK, y donde realizó sus compras con su tarjeta de crédito INTERBANK por el monto de S/ 320.85; (2) luego se fue al banco INTERBANK y realizó un retiro con su tarjeta debito INTERBANK en el cajero de S/ 600 soles y otro en ventanilla por S/4000 soles; (3) después se dirijo a su domicilio abordando un taxi y en el transcurso del camino le intervienen dos sujetos, uno armado con arma de fuego y el otro le arranchó sus pertenencias llevándose su mochila incluida sus dos tarjetas de INTERBANK y bolsas de compras, dejándole tirado cerca por la Av. El maestro; (4) realizó una llamada bloqueando sus tarjetas y llamó a la aseguradora. Luego de varios días se le indicó que tendría que pasar prueba polígrafo; (5) la prueba fue muy incómoda, ya que se le decía a cada rato que se volvería a hacer la prueba porque no les agradaba las respuestas y no veían nada.</w:t>
      </w:r>
    </w:p>
    <w:p w:rsidRPr="005627B0" w:rsidR="005627B0" w:rsidP="005627B0" w:rsidRDefault="005627B0" w14:paraId="1C82B1E7" w14:textId="35B5BCBE">
      <w:pPr>
        <w:spacing w:after="200" w:line="240" w:lineRule="auto"/>
        <w:jc w:val="both"/>
        <w:rPr>
          <w:rFonts w:ascii="Times New Roman" w:hAnsi="Times New Roman" w:cs="Times New Roman"/>
          <w:sz w:val="24"/>
          <w:szCs w:val="24"/>
          <w:lang w:val="es-PE"/>
        </w:rPr>
      </w:pPr>
      <w:r w:rsidRPr="6469120A" w:rsidR="005627B0">
        <w:rPr>
          <w:rFonts w:ascii="Times New Roman" w:hAnsi="Times New Roman" w:cs="Times New Roman"/>
          <w:sz w:val="24"/>
          <w:szCs w:val="24"/>
          <w:lang w:val="es-ES"/>
        </w:rPr>
        <w:t xml:space="preserve">Que, por su parte, ratificando el rechazo de cobertura, </w:t>
      </w:r>
      <w:r w:rsidRPr="6469120A" w:rsidR="34891E78">
        <w:rPr>
          <w:rFonts w:ascii="Times New Roman" w:hAnsi="Times New Roman" w:cs="Times New Roman"/>
          <w:sz w:val="24"/>
          <w:szCs w:val="24"/>
          <w:lang w:val="es-ES"/>
        </w:rPr>
        <w:t>.............................</w:t>
      </w:r>
      <w:r w:rsidRPr="6469120A" w:rsidR="005627B0">
        <w:rPr>
          <w:rFonts w:ascii="Times New Roman" w:hAnsi="Times New Roman" w:cs="Times New Roman"/>
          <w:sz w:val="24"/>
          <w:szCs w:val="24"/>
          <w:lang w:val="es-PE"/>
        </w:rPr>
        <w:t xml:space="preserve"> expresa</w:t>
      </w:r>
      <w:r w:rsidRPr="6469120A" w:rsidR="005627B0">
        <w:rPr>
          <w:rFonts w:ascii="Times New Roman" w:hAnsi="Times New Roman" w:cs="Times New Roman"/>
          <w:sz w:val="24"/>
          <w:szCs w:val="24"/>
          <w:lang w:val="es-ES"/>
        </w:rPr>
        <w:t xml:space="preserve"> resumidamente lo siguiente: (1) </w:t>
      </w:r>
      <w:r w:rsidRPr="6469120A" w:rsidR="005627B0">
        <w:rPr>
          <w:rFonts w:ascii="Times New Roman" w:hAnsi="Times New Roman" w:cs="Times New Roman"/>
          <w:sz w:val="24"/>
          <w:szCs w:val="24"/>
          <w:lang w:val="es-PE"/>
        </w:rPr>
        <w:t xml:space="preserve">no procede la cobertura por existir reclamación fraudulenta, por lo que se resuelve el contrato de seguro; (2) de los resultados de la prueba poligráfica, realizada como parte de las investigaciones necesarias para la evaluación del siniestro, de un cuidadoso análisis de los resultados matemáticos del Sistema Computarizado de Polígrafo, así como una detallada revisión de las gráficas poligráficas, es la opinión de la examinadora que el reclamante sí presentó respuestas significativas de engaño (SR) a las preguntas relevantes del SUB TEST A: </w:t>
      </w:r>
      <w:r w:rsidRPr="6469120A" w:rsidR="005627B0">
        <w:rPr>
          <w:rFonts w:ascii="Times New Roman" w:hAnsi="Times New Roman" w:cs="Times New Roman"/>
          <w:i w:val="1"/>
          <w:iCs w:val="1"/>
          <w:sz w:val="24"/>
          <w:szCs w:val="24"/>
          <w:lang w:val="es-PE"/>
        </w:rPr>
        <w:t>R-1 ¿HA PRESENTADO USTED ALGUNA DECLARACION FALSA SOBRE EL SINIESTRO DEL 11 DE DICIEMBRE DE 2024?, R-2 ¿HA PARTICIPADO USTED COMO AUTOR DEL SINIESTRO DECLARADO?</w:t>
      </w:r>
      <w:r w:rsidRPr="6469120A" w:rsidR="005627B0">
        <w:rPr>
          <w:rFonts w:ascii="Times New Roman" w:hAnsi="Times New Roman" w:cs="Times New Roman"/>
          <w:sz w:val="24"/>
          <w:szCs w:val="24"/>
          <w:lang w:val="es-PE"/>
        </w:rPr>
        <w:t xml:space="preserve">; (3) la decisión de rechazo y resolución contractual se fundamenta en lo establecido en el Artículo </w:t>
      </w:r>
      <w:r w:rsidRPr="6469120A" w:rsidR="005627B0">
        <w:rPr>
          <w:rFonts w:ascii="Times New Roman" w:hAnsi="Times New Roman" w:cs="Times New Roman"/>
          <w:sz w:val="24"/>
          <w:szCs w:val="24"/>
          <w:lang w:val="es-PE"/>
        </w:rPr>
        <w:t>N°</w:t>
      </w:r>
      <w:r w:rsidRPr="6469120A" w:rsidR="005627B0">
        <w:rPr>
          <w:rFonts w:ascii="Times New Roman" w:hAnsi="Times New Roman" w:cs="Times New Roman"/>
          <w:sz w:val="24"/>
          <w:szCs w:val="24"/>
          <w:lang w:val="es-PE"/>
        </w:rPr>
        <w:t xml:space="preserve"> 09 (Causales de Resolución del Contrato) del condicionado general.</w:t>
      </w:r>
    </w:p>
    <w:p w:rsidRPr="005627B0" w:rsidR="005627B0" w:rsidP="005627B0" w:rsidRDefault="005627B0" w14:paraId="5CEF9B9F" w14:textId="77777777">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b/>
          <w:bCs/>
          <w:sz w:val="24"/>
          <w:szCs w:val="24"/>
          <w:lang w:val="es-PE"/>
        </w:rPr>
        <w:lastRenderedPageBreak/>
        <w:t>CONSIDERANDO:</w:t>
      </w:r>
    </w:p>
    <w:p w:rsidRPr="005627B0" w:rsidR="005627B0" w:rsidP="005627B0" w:rsidRDefault="005627B0" w14:paraId="6C162D38" w14:textId="72A9EBCA">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b/>
          <w:sz w:val="24"/>
          <w:szCs w:val="24"/>
          <w:u w:val="single"/>
          <w:lang w:val="es-PE"/>
        </w:rPr>
        <w:t>PRIMERO</w:t>
      </w:r>
      <w:r w:rsidRPr="005627B0">
        <w:rPr>
          <w:rFonts w:ascii="Times New Roman" w:hAnsi="Times New Roman" w:cs="Times New Roman"/>
          <w:b/>
          <w:sz w:val="24"/>
          <w:szCs w:val="24"/>
          <w:lang w:val="es-PE"/>
        </w:rPr>
        <w:t xml:space="preserve">: </w:t>
      </w:r>
      <w:r w:rsidRPr="005627B0">
        <w:rPr>
          <w:rFonts w:ascii="Times New Roman" w:hAnsi="Times New Roman" w:cs="Times New Roman"/>
          <w:sz w:val="24"/>
          <w:szCs w:val="24"/>
          <w:lang w:val="es-PE"/>
        </w:rPr>
        <w:t>Conforme a su Reglamento, la</w:t>
      </w:r>
      <w:r w:rsidRPr="005627B0">
        <w:rPr>
          <w:rFonts w:ascii="Times New Roman" w:hAnsi="Times New Roman" w:cs="Times New Roman"/>
          <w:b/>
          <w:bCs/>
          <w:sz w:val="24"/>
          <w:szCs w:val="24"/>
          <w:lang w:val="es-PE"/>
        </w:rPr>
        <w:t xml:space="preserve"> </w:t>
      </w:r>
      <w:r w:rsidRPr="005627B0">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627B0" w:rsidR="005627B0" w:rsidP="005627B0" w:rsidRDefault="005627B0" w14:paraId="6A902193" w14:textId="5F26ED32">
      <w:pPr>
        <w:spacing w:after="200" w:line="240" w:lineRule="auto"/>
        <w:jc w:val="both"/>
        <w:rPr>
          <w:rFonts w:ascii="Times New Roman" w:hAnsi="Times New Roman" w:cs="Times New Roman"/>
          <w:bCs/>
          <w:sz w:val="24"/>
          <w:szCs w:val="24"/>
          <w:lang w:val="es-PE"/>
        </w:rPr>
      </w:pPr>
      <w:r w:rsidRPr="005627B0">
        <w:rPr>
          <w:rFonts w:ascii="Times New Roman" w:hAnsi="Times New Roman" w:cs="Times New Roman"/>
          <w:b/>
          <w:bCs/>
          <w:sz w:val="24"/>
          <w:szCs w:val="24"/>
          <w:u w:val="single"/>
          <w:lang w:val="es-PE"/>
        </w:rPr>
        <w:t>SEGUNDO</w:t>
      </w:r>
      <w:r w:rsidRPr="005627B0">
        <w:rPr>
          <w:rFonts w:ascii="Times New Roman" w:hAnsi="Times New Roman" w:cs="Times New Roman"/>
          <w:b/>
          <w:bCs/>
          <w:sz w:val="24"/>
          <w:szCs w:val="24"/>
          <w:lang w:val="es-PE"/>
        </w:rPr>
        <w:t>:</w:t>
      </w:r>
      <w:r w:rsidRPr="005627B0">
        <w:rPr>
          <w:rFonts w:ascii="Times New Roman" w:hAnsi="Times New Roman" w:cs="Times New Roman"/>
          <w:bCs/>
          <w:sz w:val="24"/>
          <w:szCs w:val="24"/>
          <w:lang w:val="es-PE"/>
        </w:rPr>
        <w:t xml:space="preserve"> </w:t>
      </w:r>
      <w:r w:rsidRPr="005627B0">
        <w:rPr>
          <w:rFonts w:ascii="Times New Roman" w:hAnsi="Times New Roman" w:cs="Times New Roman"/>
          <w:sz w:val="24"/>
          <w:szCs w:val="24"/>
          <w:lang w:val="es-PE"/>
        </w:rPr>
        <w:t xml:space="preserve">Asimismo, de acuerdo con </w:t>
      </w:r>
      <w:r w:rsidRPr="005627B0">
        <w:rPr>
          <w:rFonts w:ascii="Times New Roman" w:hAnsi="Times New Roman" w:cs="Times New Roman"/>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627B0" w:rsidR="005627B0" w:rsidP="005627B0" w:rsidRDefault="005627B0" w14:paraId="5AAB3449" w14:textId="0492F23B">
      <w:pPr>
        <w:spacing w:after="200" w:line="240" w:lineRule="auto"/>
        <w:jc w:val="both"/>
        <w:rPr>
          <w:rFonts w:ascii="Times New Roman" w:hAnsi="Times New Roman" w:cs="Times New Roman"/>
          <w:sz w:val="24"/>
          <w:szCs w:val="24"/>
          <w:lang w:val="es-ES"/>
        </w:rPr>
      </w:pPr>
      <w:r w:rsidRPr="005627B0">
        <w:rPr>
          <w:rFonts w:ascii="Times New Roman" w:hAnsi="Times New Roman" w:cs="Times New Roman"/>
          <w:b/>
          <w:bCs/>
          <w:sz w:val="24"/>
          <w:szCs w:val="24"/>
          <w:u w:val="single"/>
          <w:lang w:val="es-PE"/>
        </w:rPr>
        <w:t>TERCERO</w:t>
      </w:r>
      <w:r w:rsidRPr="005627B0">
        <w:rPr>
          <w:rFonts w:ascii="Times New Roman" w:hAnsi="Times New Roman" w:cs="Times New Roman"/>
          <w:b/>
          <w:bCs/>
          <w:sz w:val="24"/>
          <w:szCs w:val="24"/>
          <w:lang w:val="es-PE"/>
        </w:rPr>
        <w:t>:</w:t>
      </w:r>
      <w:r w:rsidRPr="005627B0">
        <w:rPr>
          <w:rFonts w:ascii="Times New Roman" w:hAnsi="Times New Roman" w:cs="Times New Roman"/>
          <w:sz w:val="24"/>
          <w:szCs w:val="24"/>
          <w:lang w:val="es-PE"/>
        </w:rPr>
        <w:t xml:space="preserve"> Que, de acuerdo a la Ley Nro. </w:t>
      </w:r>
      <w:r w:rsidRPr="005627B0">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005627B0">
        <w:rPr>
          <w:rFonts w:ascii="Times New Roman" w:hAnsi="Times New Roman" w:cs="Times New Roman"/>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627B0" w:rsidR="005627B0" w:rsidP="005627B0" w:rsidRDefault="005627B0" w14:paraId="5BB33ACB" w14:textId="4F0BD004">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b/>
          <w:sz w:val="24"/>
          <w:szCs w:val="24"/>
          <w:u w:val="single"/>
          <w:lang w:val="es-PE"/>
        </w:rPr>
        <w:t>CUARTO</w:t>
      </w:r>
      <w:r w:rsidRPr="005627B0">
        <w:rPr>
          <w:rFonts w:ascii="Times New Roman" w:hAnsi="Times New Roman" w:cs="Times New Roman"/>
          <w:b/>
          <w:sz w:val="24"/>
          <w:szCs w:val="24"/>
          <w:lang w:val="es-PE"/>
        </w:rPr>
        <w:t>:</w:t>
      </w:r>
      <w:r w:rsidRPr="005627B0">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627B0" w:rsidR="005627B0" w:rsidP="005627B0" w:rsidRDefault="005627B0" w14:paraId="7DE8E40F" w14:textId="4A436CBE">
      <w:pPr>
        <w:spacing w:after="200" w:line="240" w:lineRule="auto"/>
        <w:jc w:val="both"/>
        <w:rPr>
          <w:rFonts w:ascii="Times New Roman" w:hAnsi="Times New Roman" w:cs="Times New Roman"/>
          <w:sz w:val="24"/>
          <w:szCs w:val="24"/>
          <w:lang w:val="es-ES"/>
        </w:rPr>
      </w:pPr>
      <w:r w:rsidRPr="005627B0">
        <w:rPr>
          <w:rFonts w:ascii="Times New Roman" w:hAnsi="Times New Roman" w:cs="Times New Roman"/>
          <w:b/>
          <w:bCs/>
          <w:sz w:val="24"/>
          <w:szCs w:val="24"/>
          <w:u w:val="single"/>
          <w:lang w:val="es-PE"/>
        </w:rPr>
        <w:t>QUINTO</w:t>
      </w:r>
      <w:r w:rsidRPr="005627B0">
        <w:rPr>
          <w:rFonts w:ascii="Times New Roman" w:hAnsi="Times New Roman" w:cs="Times New Roman"/>
          <w:b/>
          <w:bCs/>
          <w:sz w:val="24"/>
          <w:szCs w:val="24"/>
          <w:lang w:val="es-PE"/>
        </w:rPr>
        <w:t xml:space="preserve">: </w:t>
      </w:r>
      <w:r w:rsidRPr="005627B0">
        <w:rPr>
          <w:rFonts w:ascii="Times New Roman" w:hAnsi="Times New Roman" w:cs="Times New Roman"/>
          <w:bCs/>
          <w:sz w:val="24"/>
          <w:szCs w:val="24"/>
          <w:lang w:val="es-PE"/>
        </w:rPr>
        <w:t>Que, conforme al</w:t>
      </w:r>
      <w:r w:rsidRPr="005627B0">
        <w:rPr>
          <w:rFonts w:ascii="Times New Roman" w:hAnsi="Times New Roman" w:cs="Times New Roman"/>
          <w:b/>
          <w:bCs/>
          <w:sz w:val="24"/>
          <w:szCs w:val="24"/>
          <w:lang w:val="es-PE"/>
        </w:rPr>
        <w:t xml:space="preserve"> </w:t>
      </w:r>
      <w:r w:rsidRPr="005627B0">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5627B0" w:rsidR="005627B0" w:rsidP="005627B0" w:rsidRDefault="005627B0" w14:paraId="17D4A679" w14:textId="7B3F032E">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b/>
          <w:sz w:val="24"/>
          <w:szCs w:val="24"/>
          <w:u w:val="single"/>
          <w:lang w:val="es-ES"/>
        </w:rPr>
        <w:t>SEXTO</w:t>
      </w:r>
      <w:r w:rsidRPr="005627B0">
        <w:rPr>
          <w:rFonts w:ascii="Times New Roman" w:hAnsi="Times New Roman" w:cs="Times New Roman"/>
          <w:b/>
          <w:sz w:val="24"/>
          <w:szCs w:val="24"/>
          <w:lang w:val="es-ES"/>
        </w:rPr>
        <w:t xml:space="preserve">: </w:t>
      </w:r>
      <w:r w:rsidRPr="005627B0">
        <w:rPr>
          <w:rFonts w:ascii="Times New Roman" w:hAnsi="Times New Roman" w:cs="Times New Roman"/>
          <w:sz w:val="24"/>
          <w:szCs w:val="24"/>
          <w:lang w:val="es-PE"/>
        </w:rPr>
        <w:t>Sobre la base de los términos contenidos en la reclamación</w:t>
      </w:r>
      <w:r w:rsidRPr="005627B0">
        <w:rPr>
          <w:rFonts w:ascii="Times New Roman" w:hAnsi="Times New Roman" w:cs="Times New Roman"/>
          <w:sz w:val="24"/>
          <w:szCs w:val="24"/>
          <w:lang w:val="es-419"/>
        </w:rPr>
        <w:t xml:space="preserve"> y </w:t>
      </w:r>
      <w:r w:rsidRPr="005627B0">
        <w:rPr>
          <w:rFonts w:ascii="Times New Roman" w:hAnsi="Times New Roman" w:cs="Times New Roman"/>
          <w:sz w:val="24"/>
          <w:szCs w:val="24"/>
          <w:lang w:val="es-PE"/>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correspondería otorgar indemnización alguna, atendiendo a los resultados de la prueba del polígrafo a la cual se sometió el asegurado.</w:t>
      </w:r>
    </w:p>
    <w:p w:rsidRPr="005627B0" w:rsidR="005627B0" w:rsidP="005627B0" w:rsidRDefault="005627B0" w14:paraId="54033AE2" w14:textId="77777777">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b/>
          <w:sz w:val="24"/>
          <w:szCs w:val="24"/>
          <w:u w:val="single"/>
          <w:lang w:val="es-ES"/>
        </w:rPr>
        <w:t>SÉPTIMO</w:t>
      </w:r>
      <w:r w:rsidRPr="005627B0">
        <w:rPr>
          <w:rFonts w:ascii="Times New Roman" w:hAnsi="Times New Roman" w:cs="Times New Roman"/>
          <w:b/>
          <w:sz w:val="24"/>
          <w:szCs w:val="24"/>
          <w:lang w:val="es-ES"/>
        </w:rPr>
        <w:t>:</w:t>
      </w:r>
      <w:r w:rsidRPr="005627B0">
        <w:rPr>
          <w:rFonts w:ascii="Times New Roman" w:hAnsi="Times New Roman" w:cs="Times New Roman"/>
          <w:sz w:val="24"/>
          <w:szCs w:val="24"/>
          <w:lang w:val="es-PE"/>
        </w:rPr>
        <w:t xml:space="preserve">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5627B0" w:rsidR="005627B0" w:rsidP="005627B0" w:rsidRDefault="005627B0" w14:paraId="1AF6E285" w14:textId="77777777">
      <w:pPr>
        <w:spacing w:after="200" w:line="240" w:lineRule="auto"/>
        <w:jc w:val="both"/>
        <w:rPr>
          <w:rFonts w:ascii="Times New Roman" w:hAnsi="Times New Roman" w:cs="Times New Roman"/>
          <w:sz w:val="24"/>
          <w:szCs w:val="24"/>
          <w:lang w:val="es-PE"/>
        </w:rPr>
      </w:pPr>
    </w:p>
    <w:p w:rsidRPr="005627B0" w:rsidR="005627B0" w:rsidP="005627B0" w:rsidRDefault="005627B0" w14:paraId="5EB6B43C" w14:textId="707A3195">
      <w:pPr>
        <w:spacing w:after="200" w:line="240" w:lineRule="auto"/>
        <w:jc w:val="both"/>
        <w:rPr>
          <w:rFonts w:ascii="Times New Roman" w:hAnsi="Times New Roman" w:cs="Times New Roman"/>
          <w:sz w:val="24"/>
          <w:szCs w:val="24"/>
          <w:lang w:val="es-PE"/>
        </w:rPr>
      </w:pPr>
      <w:r w:rsidRPr="6469120A" w:rsidR="005627B0">
        <w:rPr>
          <w:rFonts w:ascii="Times New Roman" w:hAnsi="Times New Roman" w:cs="Times New Roman"/>
          <w:sz w:val="24"/>
          <w:szCs w:val="24"/>
          <w:lang w:val="es-PE"/>
        </w:rPr>
        <w:t xml:space="preserve">De acuerdo con el artículo 77 de la Ley del Contrato de Seguro, la aseguradora debe probar la causa que la libera de su prestación indemnizatoria, en el caso de este tipo de seguro, ello implicaría que </w:t>
      </w:r>
      <w:r w:rsidRPr="6469120A" w:rsidR="34891E78">
        <w:rPr>
          <w:rFonts w:ascii="Times New Roman" w:hAnsi="Times New Roman" w:cs="Times New Roman"/>
          <w:sz w:val="24"/>
          <w:szCs w:val="24"/>
          <w:lang w:val="es-PE"/>
        </w:rPr>
        <w:t>.............................</w:t>
      </w:r>
      <w:r w:rsidRPr="6469120A" w:rsidR="005627B0">
        <w:rPr>
          <w:rFonts w:ascii="Times New Roman" w:hAnsi="Times New Roman" w:cs="Times New Roman"/>
          <w:sz w:val="24"/>
          <w:szCs w:val="24"/>
          <w:lang w:val="es-PE"/>
        </w:rPr>
        <w:t xml:space="preserve"> debería probar que no ocurrió el hecho denunciado, lo cual es una prueba imposible, porque se prueba el hecho positivo, no el negativo.  </w:t>
      </w:r>
    </w:p>
    <w:p w:rsidRPr="005627B0" w:rsidR="005627B0" w:rsidP="005627B0" w:rsidRDefault="005627B0" w14:paraId="3BC3147C" w14:textId="0B524729">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 xml:space="preserve">Por ello, se admite que en tales circunstancias opera una inversión de la carga probatoria, de manera que la contraparte debe probar lo que ocurrió.  Sin embargo, así las </w:t>
      </w:r>
      <w:proofErr w:type="gramStart"/>
      <w:r w:rsidRPr="005627B0">
        <w:rPr>
          <w:rFonts w:ascii="Times New Roman" w:hAnsi="Times New Roman" w:cs="Times New Roman"/>
          <w:sz w:val="24"/>
          <w:szCs w:val="24"/>
          <w:lang w:val="es-PE"/>
        </w:rPr>
        <w:t>cosas</w:t>
      </w:r>
      <w:proofErr w:type="gramEnd"/>
      <w:r w:rsidRPr="005627B0">
        <w:rPr>
          <w:rFonts w:ascii="Times New Roman" w:hAnsi="Times New Roman" w:cs="Times New Roman"/>
          <w:sz w:val="24"/>
          <w:szCs w:val="24"/>
          <w:lang w:val="es-PE"/>
        </w:rPr>
        <w:t xml:space="preserve"> planteadas, se vuelve al punto inicial conforme al cual el asegurado debe probar el robo, retomándose la cuestión de cómo probarlo y la suficiencia de una denuncia policial.  </w:t>
      </w:r>
    </w:p>
    <w:p w:rsidRPr="005627B0" w:rsidR="005627B0" w:rsidP="005627B0" w:rsidRDefault="005627B0" w14:paraId="7ACBC370" w14:textId="116584AE">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 xml:space="preserve">En virtud de ello, a criterio de esta Defensoría,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w:t>
      </w:r>
    </w:p>
    <w:p w:rsidRPr="005627B0" w:rsidR="005627B0" w:rsidP="005627B0" w:rsidRDefault="005627B0" w14:paraId="38728AAE" w14:textId="0484FFA2">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En ese contexto la prueba del polígrafo se enmarca como uno de los elementos integrantes de una serie de indicios que llevan a la convicción de que no existe verosimilitud en el relato de lo sucedido por parte del asegurado, lo que fundamenta invocar una reclamación fraudulenta.</w:t>
      </w:r>
    </w:p>
    <w:p w:rsidRPr="005627B0" w:rsidR="005627B0" w:rsidP="005627B0" w:rsidRDefault="005627B0" w14:paraId="1570CB92" w14:textId="7EF4110B">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 xml:space="preserve">En ese sentido, por sí sola la prueba del polígrafo no es suficiente para sustentar la existencia de una reclamación fraudulenta.  </w:t>
      </w:r>
    </w:p>
    <w:p w:rsidRPr="005627B0" w:rsidR="005627B0" w:rsidP="005627B0" w:rsidRDefault="005627B0" w14:paraId="2D60CF39" w14:textId="5DB7CE0B">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Si bien es cierto que a la aseguradora le asiste el derecho de verificar lo sucedido y validar el relato de hechos practicado por la asegurada, empero, esta también tiene la obligación de probar la existencia de inexactitudes, contradicciones o inconsistencias que razonablemente juntamente con el resultado de la prueba del polígrafo lleven a la convicción de la existencia de una reclamación fraudulenta.</w:t>
      </w:r>
    </w:p>
    <w:p w:rsidRPr="005627B0" w:rsidR="005627B0" w:rsidP="005627B0" w:rsidRDefault="005627B0" w14:paraId="294FAAA3" w14:textId="12779AFF">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 xml:space="preserve">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w:t>
      </w:r>
    </w:p>
    <w:p w:rsidRPr="005627B0" w:rsidR="005627B0" w:rsidP="005627B0" w:rsidRDefault="005627B0" w14:paraId="13B9CC36" w14:textId="4080C0D4">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Asimismo, cabe reparar que la indicada prueba presenta márgenes de error y registra reacciones, por lo que no prueba certezas. En efecto, el instrumento del polígrafo no comprueba hechos, solo indica si la reacción de la examinada frente a una pregunta. De ahí que configura un indicio indirecto de sospecha que no es por sí solo suficiente para generar convicción.</w:t>
      </w:r>
    </w:p>
    <w:p w:rsidRPr="005627B0" w:rsidR="005627B0" w:rsidP="005627B0" w:rsidRDefault="005627B0" w14:paraId="67D52C01" w14:textId="1FEED711">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t xml:space="preserve">En el presente caso, la aseguradora se ha limitado a fundamentar su rechazo en el resultado de la referida prueba sobre las preguntas siguientes del </w:t>
      </w:r>
      <w:proofErr w:type="gramStart"/>
      <w:r w:rsidRPr="005627B0">
        <w:rPr>
          <w:rFonts w:ascii="Times New Roman" w:hAnsi="Times New Roman" w:cs="Times New Roman"/>
          <w:sz w:val="24"/>
          <w:szCs w:val="24"/>
          <w:lang w:val="es-PE"/>
        </w:rPr>
        <w:t>SUB TEST</w:t>
      </w:r>
      <w:proofErr w:type="gramEnd"/>
      <w:r w:rsidRPr="005627B0">
        <w:rPr>
          <w:rFonts w:ascii="Times New Roman" w:hAnsi="Times New Roman" w:cs="Times New Roman"/>
          <w:sz w:val="24"/>
          <w:szCs w:val="24"/>
          <w:lang w:val="es-PE"/>
        </w:rPr>
        <w:t xml:space="preserve"> A</w:t>
      </w:r>
      <w:r w:rsidR="00E366AB">
        <w:rPr>
          <w:rFonts w:ascii="Times New Roman" w:hAnsi="Times New Roman" w:cs="Times New Roman"/>
          <w:sz w:val="24"/>
          <w:szCs w:val="24"/>
          <w:lang w:val="es-PE"/>
        </w:rPr>
        <w:t>:</w:t>
      </w:r>
    </w:p>
    <w:p w:rsidRPr="005627B0" w:rsidR="005627B0" w:rsidP="00E366AB" w:rsidRDefault="005627B0" w14:paraId="780613BA" w14:textId="77777777">
      <w:pPr>
        <w:spacing w:after="200" w:line="240" w:lineRule="auto"/>
        <w:ind w:left="720"/>
        <w:jc w:val="both"/>
        <w:rPr>
          <w:rFonts w:ascii="Times New Roman" w:hAnsi="Times New Roman" w:cs="Times New Roman"/>
          <w:i/>
          <w:iCs/>
          <w:sz w:val="24"/>
          <w:szCs w:val="24"/>
          <w:lang w:val="es-PE"/>
        </w:rPr>
      </w:pPr>
      <w:r w:rsidRPr="005627B0">
        <w:rPr>
          <w:rFonts w:ascii="Times New Roman" w:hAnsi="Times New Roman" w:cs="Times New Roman"/>
          <w:i/>
          <w:iCs/>
          <w:sz w:val="24"/>
          <w:szCs w:val="24"/>
          <w:lang w:val="es-PE"/>
        </w:rPr>
        <w:t>“</w:t>
      </w:r>
      <w:proofErr w:type="gramStart"/>
      <w:r w:rsidRPr="005627B0">
        <w:rPr>
          <w:rFonts w:ascii="Times New Roman" w:hAnsi="Times New Roman" w:cs="Times New Roman"/>
          <w:i/>
          <w:iCs/>
          <w:sz w:val="24"/>
          <w:szCs w:val="24"/>
          <w:lang w:val="es-PE"/>
        </w:rPr>
        <w:t>SUB TEST</w:t>
      </w:r>
      <w:proofErr w:type="gramEnd"/>
      <w:r w:rsidRPr="005627B0">
        <w:rPr>
          <w:rFonts w:ascii="Times New Roman" w:hAnsi="Times New Roman" w:cs="Times New Roman"/>
          <w:i/>
          <w:iCs/>
          <w:sz w:val="24"/>
          <w:szCs w:val="24"/>
          <w:lang w:val="es-PE"/>
        </w:rPr>
        <w:t xml:space="preserve"> A</w:t>
      </w:r>
    </w:p>
    <w:p w:rsidRPr="005627B0" w:rsidR="005627B0" w:rsidP="00E366AB" w:rsidRDefault="005627B0" w14:paraId="1C2FBFF5" w14:textId="77777777">
      <w:pPr>
        <w:spacing w:after="200" w:line="240" w:lineRule="auto"/>
        <w:ind w:left="720"/>
        <w:jc w:val="both"/>
        <w:rPr>
          <w:rFonts w:ascii="Times New Roman" w:hAnsi="Times New Roman" w:cs="Times New Roman"/>
          <w:i/>
          <w:iCs/>
          <w:sz w:val="24"/>
          <w:szCs w:val="24"/>
          <w:lang w:val="es-PE"/>
        </w:rPr>
      </w:pPr>
      <w:r w:rsidRPr="005627B0">
        <w:rPr>
          <w:rFonts w:ascii="Times New Roman" w:hAnsi="Times New Roman" w:cs="Times New Roman"/>
          <w:i/>
          <w:iCs/>
          <w:sz w:val="24"/>
          <w:szCs w:val="24"/>
          <w:lang w:val="es-PE"/>
        </w:rPr>
        <w:t>R-1 ¿HA PRESENTADO USTED ALGUNA DECLARACION FALSA SOBRE ELSINIESTRO DEL 11 DE DICIEMBRE DE 2024?</w:t>
      </w:r>
    </w:p>
    <w:p w:rsidRPr="005627B0" w:rsidR="005627B0" w:rsidP="00E366AB" w:rsidRDefault="005627B0" w14:paraId="6EE3D75E" w14:textId="77777777">
      <w:pPr>
        <w:spacing w:after="200" w:line="240" w:lineRule="auto"/>
        <w:ind w:left="720"/>
        <w:jc w:val="both"/>
        <w:rPr>
          <w:rFonts w:ascii="Times New Roman" w:hAnsi="Times New Roman" w:cs="Times New Roman"/>
          <w:i/>
          <w:iCs/>
          <w:sz w:val="24"/>
          <w:szCs w:val="24"/>
          <w:lang w:val="es-PE"/>
        </w:rPr>
      </w:pPr>
      <w:r w:rsidRPr="005627B0">
        <w:rPr>
          <w:rFonts w:ascii="Times New Roman" w:hAnsi="Times New Roman" w:cs="Times New Roman"/>
          <w:i/>
          <w:iCs/>
          <w:sz w:val="24"/>
          <w:szCs w:val="24"/>
          <w:lang w:val="es-PE"/>
        </w:rPr>
        <w:t>R-2 ¿HA PARTICIPADO USTED COMO AUTOR DEL SINIESTRO DECLARADO?</w:t>
      </w:r>
    </w:p>
    <w:p w:rsidRPr="005627B0" w:rsidR="005627B0" w:rsidP="005627B0" w:rsidRDefault="005627B0" w14:paraId="35CA2849" w14:textId="77777777">
      <w:pPr>
        <w:spacing w:after="200" w:line="240" w:lineRule="auto"/>
        <w:jc w:val="both"/>
        <w:rPr>
          <w:rFonts w:ascii="Times New Roman" w:hAnsi="Times New Roman" w:cs="Times New Roman"/>
          <w:sz w:val="24"/>
          <w:szCs w:val="24"/>
          <w:lang w:val="es-PE"/>
        </w:rPr>
      </w:pPr>
    </w:p>
    <w:p w:rsidRPr="005627B0" w:rsidR="005627B0" w:rsidP="005627B0" w:rsidRDefault="005627B0" w14:paraId="4CE87182" w14:textId="37820828">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PE"/>
        </w:rPr>
        <w:lastRenderedPageBreak/>
        <w:t>Es decir, no se ha corroborado esas respuestas con indicios suficientes que acrediten inexactitudes, contradicciones o inconsistencias que generen sospechas verosímiles sobre la existencia de una reclamación fraudulenta.</w:t>
      </w:r>
    </w:p>
    <w:p w:rsidRPr="005627B0" w:rsidR="005627B0" w:rsidP="005627B0" w:rsidRDefault="005627B0" w14:paraId="1114A3EF" w14:textId="5A7889AB">
      <w:pPr>
        <w:spacing w:after="200" w:line="240" w:lineRule="auto"/>
        <w:jc w:val="both"/>
        <w:rPr>
          <w:rFonts w:ascii="Times New Roman" w:hAnsi="Times New Roman" w:cs="Times New Roman"/>
          <w:sz w:val="24"/>
          <w:szCs w:val="24"/>
          <w:lang w:val="es-PE"/>
        </w:rPr>
      </w:pPr>
      <w:r w:rsidRPr="005627B0">
        <w:rPr>
          <w:rFonts w:ascii="Times New Roman" w:hAnsi="Times New Roman" w:cs="Times New Roman"/>
          <w:sz w:val="24"/>
          <w:szCs w:val="24"/>
          <w:lang w:val="es-ES"/>
        </w:rPr>
        <w:t xml:space="preserve">Por lo expuesto, no siendo el informe de polígrafo categórico ni contundente respecto de la existencia de fraude, y no habiendo  demostrado la aseguradora una contradicción ni inconsistencia, en las afirmaciones expresadas por la reclamante sobre el siniestro; ni identificado cuál sería la exageración, la declaración o documento falso que justifica rechazar el siniestro conforme al artículo 73 de la ley del contrato de seguro, </w:t>
      </w:r>
      <w:r w:rsidRPr="005627B0">
        <w:rPr>
          <w:rFonts w:ascii="Times New Roman" w:hAnsi="Times New Roman" w:cs="Times New Roman"/>
          <w:sz w:val="24"/>
          <w:szCs w:val="24"/>
          <w:lang w:val="es-PE"/>
        </w:rPr>
        <w:t xml:space="preserve"> el órgano resolutorio unipersonal aprecia que en el presente caso la aseguradora no ha aportado medios probatorios suficientes para acreditar la existencia de una reclamación fraudulenta que legitimen el rechazo de cobertura y la resolución del contrato de seguro </w:t>
      </w:r>
    </w:p>
    <w:p w:rsidRPr="005627B0" w:rsidR="005627B0" w:rsidP="005627B0" w:rsidRDefault="005627B0" w14:paraId="2B92E7DA" w14:textId="5E0A048C">
      <w:pPr>
        <w:spacing w:after="200" w:line="240" w:lineRule="auto"/>
        <w:jc w:val="both"/>
        <w:rPr>
          <w:rFonts w:ascii="Times New Roman" w:hAnsi="Times New Roman" w:cs="Times New Roman"/>
          <w:b/>
          <w:sz w:val="24"/>
          <w:szCs w:val="24"/>
          <w:lang w:val="es-ES"/>
        </w:rPr>
      </w:pPr>
      <w:r w:rsidRPr="005627B0">
        <w:rPr>
          <w:rFonts w:ascii="Times New Roman" w:hAnsi="Times New Roman" w:cs="Times New Roman"/>
          <w:b/>
          <w:sz w:val="24"/>
          <w:szCs w:val="24"/>
          <w:lang w:val="es-PE"/>
        </w:rPr>
        <w:t xml:space="preserve">ATENDIENDO A LO EXPRESADO, ESTE ÓRGANO RESOLUTORIO UNIPERSONAL </w:t>
      </w:r>
      <w:r w:rsidRPr="005627B0">
        <w:rPr>
          <w:rFonts w:ascii="Times New Roman" w:hAnsi="Times New Roman" w:cs="Times New Roman"/>
          <w:b/>
          <w:sz w:val="24"/>
          <w:szCs w:val="24"/>
          <w:lang w:val="es-ES"/>
        </w:rPr>
        <w:t>CONCLUYE SU APRECIACIÓN RAZONADA Y CONJUNTA AL AMPARO DE LO ESTABLECIDO EN SU REGLAMENTO ESTIMANDO QUE NO SE HA ACREDITADO QUE LA ASEGURADA HA ACTUADO FRAUDULENTAMENTE, POR LO QUE EXISTEN RAZONES FUNDADAS PARA AMPARAR LA PRESENTE RECLAMACIÓN, POR LO QUE R</w:t>
      </w:r>
      <w:r w:rsidRPr="005627B0">
        <w:rPr>
          <w:rFonts w:ascii="Times New Roman" w:hAnsi="Times New Roman" w:cs="Times New Roman"/>
          <w:b/>
          <w:sz w:val="24"/>
          <w:szCs w:val="24"/>
          <w:lang w:val="es-PE"/>
        </w:rPr>
        <w:t>ESUELVE:</w:t>
      </w:r>
    </w:p>
    <w:p w:rsidRPr="005627B0" w:rsidR="005627B0" w:rsidP="005627B0" w:rsidRDefault="005627B0" w14:paraId="3C58278F" w14:textId="392DC290">
      <w:pPr>
        <w:spacing w:after="200" w:line="240" w:lineRule="auto"/>
        <w:jc w:val="both"/>
        <w:rPr>
          <w:rFonts w:ascii="Times New Roman" w:hAnsi="Times New Roman" w:cs="Times New Roman"/>
          <w:b/>
          <w:sz w:val="24"/>
          <w:szCs w:val="24"/>
          <w:lang w:val="es-ES"/>
        </w:rPr>
      </w:pPr>
      <w:r w:rsidRPr="005627B0">
        <w:rPr>
          <w:rFonts w:ascii="Times New Roman" w:hAnsi="Times New Roman" w:cs="Times New Roman"/>
          <w:b/>
          <w:sz w:val="24"/>
          <w:szCs w:val="24"/>
          <w:lang w:val="es-ES"/>
        </w:rPr>
        <w:t>SE RESUELVE</w:t>
      </w:r>
      <w:r w:rsidRPr="005627B0">
        <w:rPr>
          <w:rFonts w:ascii="Times New Roman" w:hAnsi="Times New Roman" w:cs="Times New Roman"/>
          <w:b/>
          <w:sz w:val="24"/>
          <w:szCs w:val="24"/>
          <w:lang w:val="es-PE"/>
        </w:rPr>
        <w:t>:</w:t>
      </w:r>
    </w:p>
    <w:p w:rsidRPr="005627B0" w:rsidR="005627B0" w:rsidP="6469120A" w:rsidRDefault="005627B0" w14:paraId="1CF274AA" w14:textId="542E2B7F">
      <w:pPr>
        <w:spacing w:after="200" w:line="240" w:lineRule="auto"/>
        <w:jc w:val="both"/>
        <w:rPr>
          <w:rFonts w:ascii="Times New Roman" w:hAnsi="Times New Roman" w:cs="Times New Roman"/>
          <w:sz w:val="24"/>
          <w:szCs w:val="24"/>
          <w:lang w:val="es-ES"/>
        </w:rPr>
      </w:pPr>
      <w:r w:rsidRPr="6469120A" w:rsidR="005627B0">
        <w:rPr>
          <w:rFonts w:ascii="Times New Roman" w:hAnsi="Times New Roman" w:cs="Times New Roman"/>
          <w:b w:val="1"/>
          <w:bCs w:val="1"/>
          <w:sz w:val="24"/>
          <w:szCs w:val="24"/>
          <w:lang w:val="es-PE"/>
        </w:rPr>
        <w:t xml:space="preserve">Declarar FUNDADA </w:t>
      </w:r>
      <w:r w:rsidRPr="6469120A" w:rsidR="005627B0">
        <w:rPr>
          <w:rFonts w:ascii="Times New Roman" w:hAnsi="Times New Roman" w:cs="Times New Roman"/>
          <w:sz w:val="24"/>
          <w:szCs w:val="24"/>
          <w:lang w:val="es-PE"/>
        </w:rPr>
        <w:t>la reclamación interpuesta por</w:t>
      </w:r>
      <w:r w:rsidRPr="6469120A" w:rsidR="005627B0">
        <w:rPr>
          <w:rFonts w:ascii="Times New Roman" w:hAnsi="Times New Roman" w:cs="Times New Roman"/>
          <w:sz w:val="24"/>
          <w:szCs w:val="24"/>
          <w:lang w:val="es-ES"/>
        </w:rPr>
        <w:t xml:space="preserve"> </w:t>
      </w:r>
      <w:r w:rsidRPr="6469120A" w:rsidR="005627B0">
        <w:rPr>
          <w:rFonts w:ascii="Times New Roman" w:hAnsi="Times New Roman" w:cs="Times New Roman"/>
          <w:sz w:val="24"/>
          <w:szCs w:val="24"/>
          <w:lang w:val="es-PE"/>
        </w:rPr>
        <w:t>interpuesta por</w:t>
      </w:r>
      <w:r w:rsidRPr="6469120A" w:rsidR="005627B0">
        <w:rPr>
          <w:rFonts w:ascii="Times New Roman" w:hAnsi="Times New Roman" w:cs="Times New Roman"/>
          <w:sz w:val="24"/>
          <w:szCs w:val="24"/>
          <w:lang w:val="es-ES"/>
        </w:rPr>
        <w:t xml:space="preserve"> </w:t>
      </w:r>
      <w:r w:rsidRPr="6469120A" w:rsidR="284E586F">
        <w:rPr>
          <w:rFonts w:ascii="Times New Roman" w:hAnsi="Times New Roman" w:cs="Times New Roman"/>
          <w:b w:val="1"/>
          <w:bCs w:val="1"/>
          <w:sz w:val="24"/>
          <w:szCs w:val="24"/>
          <w:lang w:val="es-MX"/>
        </w:rPr>
        <w:t>.............................................................................</w:t>
      </w:r>
      <w:r w:rsidRPr="6469120A" w:rsidR="005627B0">
        <w:rPr>
          <w:rFonts w:ascii="Times New Roman" w:hAnsi="Times New Roman" w:cs="Times New Roman"/>
          <w:b w:val="1"/>
          <w:bCs w:val="1"/>
          <w:sz w:val="24"/>
          <w:szCs w:val="24"/>
          <w:lang w:val="es-MX"/>
        </w:rPr>
        <w:t xml:space="preserve"> </w:t>
      </w:r>
      <w:r w:rsidRPr="6469120A" w:rsidR="005627B0">
        <w:rPr>
          <w:rFonts w:ascii="Times New Roman" w:hAnsi="Times New Roman" w:cs="Times New Roman"/>
          <w:sz w:val="24"/>
          <w:szCs w:val="24"/>
          <w:lang w:val="es-PE"/>
        </w:rPr>
        <w:t xml:space="preserve">contra </w:t>
      </w:r>
      <w:r w:rsidRPr="6469120A" w:rsidR="34891E78">
        <w:rPr>
          <w:rFonts w:ascii="Times New Roman" w:hAnsi="Times New Roman" w:cs="Times New Roman"/>
          <w:b w:val="1"/>
          <w:bCs w:val="1"/>
          <w:sz w:val="24"/>
          <w:szCs w:val="24"/>
          <w:lang w:val="es-PE"/>
        </w:rPr>
        <w:t>.............................</w:t>
      </w:r>
      <w:r w:rsidRPr="6469120A" w:rsidR="005627B0">
        <w:rPr>
          <w:rFonts w:ascii="Times New Roman" w:hAnsi="Times New Roman" w:cs="Times New Roman"/>
          <w:sz w:val="24"/>
          <w:szCs w:val="24"/>
          <w:lang w:val="es-PE"/>
        </w:rPr>
        <w:t xml:space="preserve">, debiendo dicha aseguradora dar cobertura al siniestro ocurrido el 11 de diciembre de 2024, de acuerdo con los términos y condiciones del </w:t>
      </w:r>
      <w:r w:rsidRPr="6469120A" w:rsidR="005627B0">
        <w:rPr>
          <w:rFonts w:ascii="Times New Roman" w:hAnsi="Times New Roman" w:cs="Times New Roman"/>
          <w:b w:val="1"/>
          <w:bCs w:val="1"/>
          <w:sz w:val="24"/>
          <w:szCs w:val="24"/>
          <w:lang w:val="es-MX"/>
        </w:rPr>
        <w:t xml:space="preserve">SEGURO </w:t>
      </w:r>
      <w:r w:rsidRPr="6469120A" w:rsidR="005627B0">
        <w:rPr>
          <w:rFonts w:ascii="Times New Roman" w:hAnsi="Times New Roman" w:cs="Times New Roman"/>
          <w:b w:val="1"/>
          <w:bCs w:val="1"/>
          <w:sz w:val="24"/>
          <w:szCs w:val="24"/>
          <w:lang w:val="es-PE"/>
        </w:rPr>
        <w:t xml:space="preserve">DE TARJETAS 360° </w:t>
      </w:r>
      <w:r w:rsidRPr="6469120A" w:rsidR="005627B0">
        <w:rPr>
          <w:rFonts w:ascii="Times New Roman" w:hAnsi="Times New Roman" w:cs="Times New Roman"/>
          <w:b w:val="1"/>
          <w:bCs w:val="1"/>
          <w:sz w:val="24"/>
          <w:szCs w:val="24"/>
          <w:lang w:val="es-MX"/>
        </w:rPr>
        <w:t xml:space="preserve">– PÓLIZA No </w:t>
      </w:r>
      <w:r w:rsidRPr="6469120A" w:rsidR="25E86BE4">
        <w:rPr>
          <w:rFonts w:ascii="Times New Roman" w:hAnsi="Times New Roman" w:cs="Times New Roman"/>
          <w:b w:val="1"/>
          <w:bCs w:val="1"/>
          <w:sz w:val="24"/>
          <w:szCs w:val="24"/>
          <w:lang w:val="es-PE"/>
        </w:rPr>
        <w:t>.................</w:t>
      </w:r>
      <w:r w:rsidRPr="6469120A" w:rsidR="005627B0">
        <w:rPr>
          <w:rFonts w:ascii="Times New Roman" w:hAnsi="Times New Roman" w:cs="Times New Roman"/>
          <w:sz w:val="24"/>
          <w:szCs w:val="24"/>
          <w:lang w:val="es-ES"/>
        </w:rPr>
        <w:t>.</w:t>
      </w:r>
    </w:p>
    <w:p w:rsidRPr="00621A19" w:rsidR="00033B9E" w:rsidP="00E77D87" w:rsidRDefault="00033B9E" w14:paraId="5ED79E9E" w14:textId="393A82D6">
      <w:pPr>
        <w:spacing w:after="200" w:line="240" w:lineRule="auto"/>
        <w:jc w:val="right"/>
        <w:rPr>
          <w:rFonts w:ascii="Times New Roman" w:hAnsi="Times New Roman" w:cs="Times New Roman"/>
          <w:sz w:val="24"/>
          <w:szCs w:val="24"/>
          <w:lang w:val="es-PE"/>
        </w:rPr>
      </w:pPr>
      <w:r w:rsidRPr="00621A19">
        <w:rPr>
          <w:rFonts w:ascii="Times New Roman" w:hAnsi="Times New Roman" w:cs="Times New Roman"/>
          <w:sz w:val="24"/>
          <w:szCs w:val="24"/>
          <w:lang w:val="es-PE"/>
        </w:rPr>
        <w:t xml:space="preserve">Lima, </w:t>
      </w:r>
      <w:r w:rsidRPr="00621A19" w:rsidR="00073294">
        <w:rPr>
          <w:rFonts w:ascii="Times New Roman" w:hAnsi="Times New Roman" w:cs="Times New Roman"/>
          <w:sz w:val="24"/>
          <w:szCs w:val="24"/>
          <w:lang w:val="es-PE"/>
        </w:rPr>
        <w:t>01</w:t>
      </w:r>
      <w:r w:rsidRPr="00621A19">
        <w:rPr>
          <w:rFonts w:ascii="Times New Roman" w:hAnsi="Times New Roman" w:cs="Times New Roman"/>
          <w:sz w:val="24"/>
          <w:szCs w:val="24"/>
          <w:lang w:val="es-PE"/>
        </w:rPr>
        <w:t xml:space="preserve"> de </w:t>
      </w:r>
      <w:r w:rsidRPr="00621A19" w:rsidR="00073294">
        <w:rPr>
          <w:rFonts w:ascii="Times New Roman" w:hAnsi="Times New Roman" w:cs="Times New Roman"/>
          <w:sz w:val="24"/>
          <w:szCs w:val="24"/>
          <w:lang w:val="es-PE"/>
        </w:rPr>
        <w:t>septiembre</w:t>
      </w:r>
      <w:r w:rsidRPr="00621A19">
        <w:rPr>
          <w:rFonts w:ascii="Times New Roman" w:hAnsi="Times New Roman" w:cs="Times New Roman"/>
          <w:sz w:val="24"/>
          <w:szCs w:val="24"/>
          <w:lang w:val="es-PE"/>
        </w:rPr>
        <w:t xml:space="preserve"> de 2025 </w:t>
      </w:r>
    </w:p>
    <w:p w:rsidRPr="00621A19" w:rsidR="00033B9E" w:rsidP="00621A19" w:rsidRDefault="00033B9E" w14:paraId="10ECF88E" w14:textId="77777777">
      <w:pPr>
        <w:suppressAutoHyphens/>
        <w:spacing w:after="0" w:line="240" w:lineRule="auto"/>
        <w:jc w:val="center"/>
        <w:outlineLvl w:val="0"/>
        <w:rPr>
          <w:rFonts w:ascii="Times New Roman" w:hAnsi="Times New Roman" w:eastAsia="Times New Roman" w:cs="Times New Roman"/>
          <w:sz w:val="24"/>
          <w:szCs w:val="24"/>
          <w:lang w:val="es-PE" w:eastAsia="ar-SA"/>
        </w:rPr>
      </w:pPr>
    </w:p>
    <w:bookmarkEnd w:id="0"/>
    <w:p w:rsidRPr="00621A19" w:rsidR="00621A19" w:rsidP="00621A19" w:rsidRDefault="00621A19" w14:paraId="65D04679" w14:textId="77777777">
      <w:pPr>
        <w:jc w:val="both"/>
        <w:rPr>
          <w:rFonts w:ascii="Times New Roman" w:hAnsi="Times New Roman" w:cs="Times New Roman"/>
          <w:b/>
          <w:bCs/>
          <w:i/>
          <w:iCs/>
          <w:sz w:val="24"/>
          <w:szCs w:val="24"/>
          <w:lang w:val="es-PE"/>
        </w:rPr>
      </w:pPr>
      <w:r w:rsidRPr="00621A19">
        <w:rPr>
          <w:rFonts w:ascii="Times New Roman" w:hAnsi="Times New Roman" w:cs="Times New Roman"/>
          <w:b/>
          <w:bCs/>
          <w:i/>
          <w:iCs/>
          <w:sz w:val="24"/>
          <w:szCs w:val="24"/>
          <w:lang w:val="es-PE"/>
        </w:rPr>
        <w:t>La Secretaría Técnica certifica que la presente resolución, al haber sido emitida por el Órgano Resolutivo Unipersonal, cuenta con el voto del vocal cuyo nombre figura al final del presente documento.</w:t>
      </w:r>
    </w:p>
    <w:p w:rsidRPr="00621A19" w:rsidR="00621A19" w:rsidP="00621A19" w:rsidRDefault="00621A19" w14:paraId="022C8E71" w14:textId="77777777">
      <w:pPr>
        <w:spacing w:line="360" w:lineRule="auto"/>
        <w:jc w:val="center"/>
        <w:rPr>
          <w:rFonts w:ascii="Times New Roman" w:hAnsi="Times New Roman" w:cs="Times New Roman"/>
          <w:b/>
          <w:bCs/>
          <w:i/>
          <w:iCs/>
          <w:sz w:val="24"/>
          <w:szCs w:val="24"/>
          <w:lang w:val="es-PE"/>
        </w:rPr>
      </w:pPr>
    </w:p>
    <w:p w:rsidRPr="00621A19" w:rsidR="00621A19" w:rsidP="00621A19" w:rsidRDefault="00621A19" w14:paraId="0261298C" w14:textId="0F33503D">
      <w:pPr>
        <w:spacing w:line="360" w:lineRule="auto"/>
        <w:jc w:val="center"/>
        <w:rPr>
          <w:rFonts w:ascii="Times New Roman" w:hAnsi="Times New Roman" w:cs="Times New Roman"/>
          <w:b/>
          <w:bCs/>
          <w:sz w:val="23"/>
          <w:szCs w:val="23"/>
          <w:lang w:val="es-PE"/>
        </w:rPr>
      </w:pPr>
      <w:r w:rsidRPr="00621A19">
        <w:rPr>
          <w:rFonts w:ascii="Times New Roman" w:hAnsi="Times New Roman" w:cs="Times New Roman"/>
          <w:b/>
          <w:bCs/>
          <w:sz w:val="24"/>
          <w:szCs w:val="24"/>
          <w:lang w:val="es-PE"/>
        </w:rPr>
        <w:t xml:space="preserve">Rolando Eyzaguirre </w:t>
      </w:r>
      <w:proofErr w:type="spellStart"/>
      <w:r w:rsidRPr="00621A19">
        <w:rPr>
          <w:rFonts w:ascii="Times New Roman" w:hAnsi="Times New Roman" w:cs="Times New Roman"/>
          <w:b/>
          <w:bCs/>
          <w:sz w:val="24"/>
          <w:szCs w:val="24"/>
          <w:lang w:val="es-PE"/>
        </w:rPr>
        <w:t>Maccan</w:t>
      </w:r>
      <w:proofErr w:type="spellEnd"/>
      <w:r w:rsidRPr="00621A19">
        <w:rPr>
          <w:rFonts w:ascii="Times New Roman" w:hAnsi="Times New Roman" w:cs="Times New Roman"/>
          <w:b/>
          <w:bCs/>
          <w:lang w:val="es-PE"/>
        </w:rPr>
        <w:t xml:space="preserve"> </w:t>
      </w:r>
      <w:r w:rsidRPr="00621A19">
        <w:rPr>
          <w:rFonts w:ascii="Times New Roman" w:hAnsi="Times New Roman" w:cs="Times New Roman"/>
          <w:b/>
          <w:bCs/>
          <w:sz w:val="23"/>
          <w:szCs w:val="23"/>
          <w:lang w:val="es-PE"/>
        </w:rPr>
        <w:t>– Vocal</w:t>
      </w:r>
    </w:p>
    <w:p w:rsidRPr="00E77D87" w:rsidR="00073294" w:rsidP="00E77D87" w:rsidRDefault="00073294" w14:paraId="1987DA56" w14:textId="77777777">
      <w:pPr>
        <w:spacing w:after="200" w:line="240" w:lineRule="auto"/>
        <w:jc w:val="center"/>
        <w:rPr>
          <w:rFonts w:ascii="Times New Roman" w:hAnsi="Times New Roman" w:cs="Times New Roman"/>
          <w:b/>
          <w:bCs/>
          <w:sz w:val="24"/>
          <w:szCs w:val="24"/>
          <w:lang w:val="es-PE"/>
        </w:rPr>
      </w:pPr>
    </w:p>
    <w:sectPr w:rsidRPr="00E77D87" w:rsidR="00073294" w:rsidSect="002019FA">
      <w:headerReference w:type="default" r:id="rId9"/>
      <w:footerReference w:type="default" r:id="rId10"/>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4015" w:rsidP="00784355" w:rsidRDefault="00B84015" w14:paraId="0DC48732" w14:textId="77777777">
      <w:pPr>
        <w:spacing w:after="0" w:line="240" w:lineRule="auto"/>
      </w:pPr>
      <w:r>
        <w:separator/>
      </w:r>
    </w:p>
  </w:endnote>
  <w:endnote w:type="continuationSeparator" w:id="0">
    <w:p w:rsidR="00B84015" w:rsidP="00784355" w:rsidRDefault="00B84015" w14:paraId="13CAEDF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Content>
          <w:p w:rsidRPr="00E77D87" w:rsidR="00C671F5" w:rsidRDefault="00C671F5" w14:paraId="1A7D4DE2" w14:textId="13C38AB9">
            <w:pPr>
              <w:pStyle w:val="Piedepgina"/>
              <w:jc w:val="right"/>
              <w:rPr>
                <w:rFonts w:ascii="Times New Roman" w:hAnsi="Times New Roman" w:cs="Times New Roman"/>
                <w:sz w:val="18"/>
                <w:szCs w:val="18"/>
              </w:rPr>
            </w:pPr>
            <w:r w:rsidRPr="00E77D87">
              <w:rPr>
                <w:rFonts w:ascii="Times New Roman" w:hAnsi="Times New Roman" w:cs="Times New Roman"/>
                <w:sz w:val="18"/>
                <w:szCs w:val="18"/>
                <w:lang w:val="es-ES"/>
              </w:rPr>
              <w:t xml:space="preserve">Página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PAGE</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r w:rsidRPr="00E77D87">
              <w:rPr>
                <w:rFonts w:ascii="Times New Roman" w:hAnsi="Times New Roman" w:cs="Times New Roman"/>
                <w:sz w:val="18"/>
                <w:szCs w:val="18"/>
                <w:lang w:val="es-ES"/>
              </w:rPr>
              <w:t xml:space="preserve"> de </w:t>
            </w:r>
            <w:r w:rsidRPr="00E77D87">
              <w:rPr>
                <w:rFonts w:ascii="Times New Roman" w:hAnsi="Times New Roman" w:cs="Times New Roman"/>
                <w:b/>
                <w:bCs/>
                <w:sz w:val="18"/>
                <w:szCs w:val="18"/>
              </w:rPr>
              <w:fldChar w:fldCharType="begin"/>
            </w:r>
            <w:r w:rsidRPr="00E77D87">
              <w:rPr>
                <w:rFonts w:ascii="Times New Roman" w:hAnsi="Times New Roman" w:cs="Times New Roman"/>
                <w:b/>
                <w:bCs/>
                <w:sz w:val="18"/>
                <w:szCs w:val="18"/>
              </w:rPr>
              <w:instrText>NUMPAGES</w:instrText>
            </w:r>
            <w:r w:rsidRPr="00E77D87">
              <w:rPr>
                <w:rFonts w:ascii="Times New Roman" w:hAnsi="Times New Roman" w:cs="Times New Roman"/>
                <w:b/>
                <w:bCs/>
                <w:sz w:val="18"/>
                <w:szCs w:val="18"/>
              </w:rPr>
              <w:fldChar w:fldCharType="separate"/>
            </w:r>
            <w:r w:rsidRPr="00E77D87">
              <w:rPr>
                <w:rFonts w:ascii="Times New Roman" w:hAnsi="Times New Roman" w:cs="Times New Roman"/>
                <w:b/>
                <w:bCs/>
                <w:sz w:val="18"/>
                <w:szCs w:val="18"/>
                <w:lang w:val="es-ES"/>
              </w:rPr>
              <w:t>2</w:t>
            </w:r>
            <w:r w:rsidRPr="00E77D87">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4015" w:rsidP="00784355" w:rsidRDefault="00B84015" w14:paraId="39BCA5BF" w14:textId="77777777">
      <w:pPr>
        <w:spacing w:after="0" w:line="240" w:lineRule="auto"/>
      </w:pPr>
      <w:r>
        <w:separator/>
      </w:r>
    </w:p>
  </w:footnote>
  <w:footnote w:type="continuationSeparator" w:id="0">
    <w:p w:rsidR="00B84015" w:rsidP="00784355" w:rsidRDefault="00B84015" w14:paraId="54DA7D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13015297">
    <w:abstractNumId w:val="2"/>
  </w:num>
  <w:num w:numId="2" w16cid:durableId="162279859">
    <w:abstractNumId w:val="20"/>
  </w:num>
  <w:num w:numId="3" w16cid:durableId="352726988">
    <w:abstractNumId w:val="12"/>
  </w:num>
  <w:num w:numId="4" w16cid:durableId="481427955">
    <w:abstractNumId w:val="10"/>
  </w:num>
  <w:num w:numId="5" w16cid:durableId="1972176230">
    <w:abstractNumId w:val="0"/>
  </w:num>
  <w:num w:numId="6" w16cid:durableId="831483240">
    <w:abstractNumId w:val="26"/>
  </w:num>
  <w:num w:numId="7" w16cid:durableId="1102995691">
    <w:abstractNumId w:val="13"/>
  </w:num>
  <w:num w:numId="8" w16cid:durableId="1637638792">
    <w:abstractNumId w:val="11"/>
  </w:num>
  <w:num w:numId="9" w16cid:durableId="1048796094">
    <w:abstractNumId w:val="21"/>
  </w:num>
  <w:num w:numId="10" w16cid:durableId="73671083">
    <w:abstractNumId w:val="17"/>
  </w:num>
  <w:num w:numId="11" w16cid:durableId="1941714916">
    <w:abstractNumId w:val="7"/>
  </w:num>
  <w:num w:numId="12" w16cid:durableId="1296134904">
    <w:abstractNumId w:val="22"/>
  </w:num>
  <w:num w:numId="13" w16cid:durableId="704983140">
    <w:abstractNumId w:val="35"/>
  </w:num>
  <w:num w:numId="14" w16cid:durableId="1968388740">
    <w:abstractNumId w:val="23"/>
  </w:num>
  <w:num w:numId="15" w16cid:durableId="618029498">
    <w:abstractNumId w:val="29"/>
  </w:num>
  <w:num w:numId="16" w16cid:durableId="1865047353">
    <w:abstractNumId w:val="1"/>
  </w:num>
  <w:num w:numId="17" w16cid:durableId="292909197">
    <w:abstractNumId w:val="27"/>
  </w:num>
  <w:num w:numId="18" w16cid:durableId="170805763">
    <w:abstractNumId w:val="6"/>
  </w:num>
  <w:num w:numId="19" w16cid:durableId="1291012390">
    <w:abstractNumId w:val="30"/>
  </w:num>
  <w:num w:numId="20" w16cid:durableId="1461990719">
    <w:abstractNumId w:val="25"/>
  </w:num>
  <w:num w:numId="21" w16cid:durableId="429394529">
    <w:abstractNumId w:val="9"/>
  </w:num>
  <w:num w:numId="22" w16cid:durableId="1622804541">
    <w:abstractNumId w:val="15"/>
  </w:num>
  <w:num w:numId="23" w16cid:durableId="1565870715">
    <w:abstractNumId w:val="31"/>
  </w:num>
  <w:num w:numId="24" w16cid:durableId="1649628869">
    <w:abstractNumId w:val="8"/>
  </w:num>
  <w:num w:numId="25" w16cid:durableId="174728306">
    <w:abstractNumId w:val="5"/>
  </w:num>
  <w:num w:numId="26" w16cid:durableId="1931428198">
    <w:abstractNumId w:val="32"/>
  </w:num>
  <w:num w:numId="27" w16cid:durableId="1221290370">
    <w:abstractNumId w:val="28"/>
  </w:num>
  <w:num w:numId="28" w16cid:durableId="1680617512">
    <w:abstractNumId w:val="14"/>
  </w:num>
  <w:num w:numId="29" w16cid:durableId="885608630">
    <w:abstractNumId w:val="16"/>
  </w:num>
  <w:num w:numId="30" w16cid:durableId="1951009293">
    <w:abstractNumId w:val="4"/>
  </w:num>
  <w:num w:numId="31" w16cid:durableId="210382752">
    <w:abstractNumId w:val="18"/>
  </w:num>
  <w:num w:numId="32" w16cid:durableId="1101490770">
    <w:abstractNumId w:val="36"/>
  </w:num>
  <w:num w:numId="33" w16cid:durableId="1953895621">
    <w:abstractNumId w:val="34"/>
  </w:num>
  <w:num w:numId="34" w16cid:durableId="1137989279">
    <w:abstractNumId w:val="3"/>
  </w:num>
  <w:num w:numId="35" w16cid:durableId="307590512">
    <w:abstractNumId w:val="33"/>
  </w:num>
  <w:num w:numId="36" w16cid:durableId="1984650021">
    <w:abstractNumId w:val="19"/>
  </w:num>
  <w:num w:numId="37" w16cid:durableId="4737181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25DC"/>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4A74"/>
    <w:rsid w:val="000461D4"/>
    <w:rsid w:val="0004682F"/>
    <w:rsid w:val="00046990"/>
    <w:rsid w:val="00046DC0"/>
    <w:rsid w:val="0004799F"/>
    <w:rsid w:val="00047C8B"/>
    <w:rsid w:val="000512AD"/>
    <w:rsid w:val="00053453"/>
    <w:rsid w:val="00053740"/>
    <w:rsid w:val="00053D16"/>
    <w:rsid w:val="00054805"/>
    <w:rsid w:val="00056D9F"/>
    <w:rsid w:val="00057846"/>
    <w:rsid w:val="00060259"/>
    <w:rsid w:val="00061282"/>
    <w:rsid w:val="0006153B"/>
    <w:rsid w:val="000619A2"/>
    <w:rsid w:val="00063183"/>
    <w:rsid w:val="0006548C"/>
    <w:rsid w:val="00070DB6"/>
    <w:rsid w:val="00071751"/>
    <w:rsid w:val="00071A25"/>
    <w:rsid w:val="00071F90"/>
    <w:rsid w:val="00073294"/>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288A"/>
    <w:rsid w:val="000D5F00"/>
    <w:rsid w:val="000D7B6B"/>
    <w:rsid w:val="000E6C90"/>
    <w:rsid w:val="000F17DA"/>
    <w:rsid w:val="000F1F1F"/>
    <w:rsid w:val="000F372E"/>
    <w:rsid w:val="000F4458"/>
    <w:rsid w:val="000F56CC"/>
    <w:rsid w:val="000F6340"/>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3051A"/>
    <w:rsid w:val="00130559"/>
    <w:rsid w:val="001320DF"/>
    <w:rsid w:val="001347DF"/>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1EF2"/>
    <w:rsid w:val="002041EC"/>
    <w:rsid w:val="00204407"/>
    <w:rsid w:val="00205AC5"/>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24E4"/>
    <w:rsid w:val="00243DFC"/>
    <w:rsid w:val="00243F6B"/>
    <w:rsid w:val="0024405B"/>
    <w:rsid w:val="00245393"/>
    <w:rsid w:val="002528B8"/>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1221"/>
    <w:rsid w:val="002E17F9"/>
    <w:rsid w:val="002E23B2"/>
    <w:rsid w:val="002E287E"/>
    <w:rsid w:val="002E2F76"/>
    <w:rsid w:val="002E4E90"/>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192"/>
    <w:rsid w:val="00314603"/>
    <w:rsid w:val="00317805"/>
    <w:rsid w:val="0032132E"/>
    <w:rsid w:val="00321785"/>
    <w:rsid w:val="00321EC9"/>
    <w:rsid w:val="00322AA1"/>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1DEE"/>
    <w:rsid w:val="00414109"/>
    <w:rsid w:val="00414A7B"/>
    <w:rsid w:val="00416E4F"/>
    <w:rsid w:val="00417CFB"/>
    <w:rsid w:val="00417E23"/>
    <w:rsid w:val="00420F89"/>
    <w:rsid w:val="0042236E"/>
    <w:rsid w:val="00425ACB"/>
    <w:rsid w:val="00425F75"/>
    <w:rsid w:val="00426C11"/>
    <w:rsid w:val="004310D6"/>
    <w:rsid w:val="004324AC"/>
    <w:rsid w:val="00437454"/>
    <w:rsid w:val="00440AE0"/>
    <w:rsid w:val="00440BC2"/>
    <w:rsid w:val="00443875"/>
    <w:rsid w:val="00444232"/>
    <w:rsid w:val="00444DE9"/>
    <w:rsid w:val="00445D0D"/>
    <w:rsid w:val="004504A1"/>
    <w:rsid w:val="004513F2"/>
    <w:rsid w:val="00452340"/>
    <w:rsid w:val="00452C11"/>
    <w:rsid w:val="00460C30"/>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3E25"/>
    <w:rsid w:val="004A3F7E"/>
    <w:rsid w:val="004A537B"/>
    <w:rsid w:val="004A675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27B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0B8"/>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1A19"/>
    <w:rsid w:val="00622ABC"/>
    <w:rsid w:val="00623204"/>
    <w:rsid w:val="00624034"/>
    <w:rsid w:val="00627C05"/>
    <w:rsid w:val="00631D8C"/>
    <w:rsid w:val="00631E24"/>
    <w:rsid w:val="0063347E"/>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2BA9"/>
    <w:rsid w:val="006D397E"/>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6392"/>
    <w:rsid w:val="00706EB2"/>
    <w:rsid w:val="00707C71"/>
    <w:rsid w:val="00707C99"/>
    <w:rsid w:val="0071145A"/>
    <w:rsid w:val="00711C9A"/>
    <w:rsid w:val="00716EE7"/>
    <w:rsid w:val="00716F54"/>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4424"/>
    <w:rsid w:val="00794C89"/>
    <w:rsid w:val="007950DD"/>
    <w:rsid w:val="007965C0"/>
    <w:rsid w:val="007965E2"/>
    <w:rsid w:val="00797191"/>
    <w:rsid w:val="007A09BB"/>
    <w:rsid w:val="007A1D74"/>
    <w:rsid w:val="007A20FA"/>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81AC0"/>
    <w:rsid w:val="0088213F"/>
    <w:rsid w:val="00883121"/>
    <w:rsid w:val="0088392F"/>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33FD4"/>
    <w:rsid w:val="00941528"/>
    <w:rsid w:val="009416FD"/>
    <w:rsid w:val="00942733"/>
    <w:rsid w:val="00942B53"/>
    <w:rsid w:val="00942C70"/>
    <w:rsid w:val="00943343"/>
    <w:rsid w:val="009439ED"/>
    <w:rsid w:val="009458C9"/>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EE4"/>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6E96"/>
    <w:rsid w:val="00A4759A"/>
    <w:rsid w:val="00A47679"/>
    <w:rsid w:val="00A47AAA"/>
    <w:rsid w:val="00A501AE"/>
    <w:rsid w:val="00A507AC"/>
    <w:rsid w:val="00A52030"/>
    <w:rsid w:val="00A5230D"/>
    <w:rsid w:val="00A5538F"/>
    <w:rsid w:val="00A5541B"/>
    <w:rsid w:val="00A5787A"/>
    <w:rsid w:val="00A60633"/>
    <w:rsid w:val="00A60E9F"/>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4273"/>
    <w:rsid w:val="00A951BE"/>
    <w:rsid w:val="00A97287"/>
    <w:rsid w:val="00AA0B0F"/>
    <w:rsid w:val="00AA15E5"/>
    <w:rsid w:val="00AA18F9"/>
    <w:rsid w:val="00AA2AA2"/>
    <w:rsid w:val="00AA2DED"/>
    <w:rsid w:val="00AA4E5D"/>
    <w:rsid w:val="00AA79FD"/>
    <w:rsid w:val="00AB1C66"/>
    <w:rsid w:val="00AB435C"/>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5F8"/>
    <w:rsid w:val="00B13613"/>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10D8"/>
    <w:rsid w:val="00B73629"/>
    <w:rsid w:val="00B7466E"/>
    <w:rsid w:val="00B74AE3"/>
    <w:rsid w:val="00B75E89"/>
    <w:rsid w:val="00B779BD"/>
    <w:rsid w:val="00B8021E"/>
    <w:rsid w:val="00B8028F"/>
    <w:rsid w:val="00B81A69"/>
    <w:rsid w:val="00B833BE"/>
    <w:rsid w:val="00B84015"/>
    <w:rsid w:val="00B86538"/>
    <w:rsid w:val="00B87B08"/>
    <w:rsid w:val="00B90F2F"/>
    <w:rsid w:val="00B91E2B"/>
    <w:rsid w:val="00B921E4"/>
    <w:rsid w:val="00B93C7A"/>
    <w:rsid w:val="00B94AD0"/>
    <w:rsid w:val="00B956C4"/>
    <w:rsid w:val="00BA1D13"/>
    <w:rsid w:val="00BA303A"/>
    <w:rsid w:val="00BA4C54"/>
    <w:rsid w:val="00BA7FF0"/>
    <w:rsid w:val="00BB02FF"/>
    <w:rsid w:val="00BB2152"/>
    <w:rsid w:val="00BB2BE0"/>
    <w:rsid w:val="00BB3529"/>
    <w:rsid w:val="00BB405B"/>
    <w:rsid w:val="00BB4B19"/>
    <w:rsid w:val="00BB68F9"/>
    <w:rsid w:val="00BB7FC6"/>
    <w:rsid w:val="00BC29D0"/>
    <w:rsid w:val="00BC4043"/>
    <w:rsid w:val="00BC4FD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AD2"/>
    <w:rsid w:val="00C91865"/>
    <w:rsid w:val="00C9376B"/>
    <w:rsid w:val="00C9581A"/>
    <w:rsid w:val="00C960BE"/>
    <w:rsid w:val="00C9791B"/>
    <w:rsid w:val="00CA27CB"/>
    <w:rsid w:val="00CA3682"/>
    <w:rsid w:val="00CA5B5C"/>
    <w:rsid w:val="00CB0040"/>
    <w:rsid w:val="00CB4013"/>
    <w:rsid w:val="00CB44BB"/>
    <w:rsid w:val="00CB4580"/>
    <w:rsid w:val="00CC2A7C"/>
    <w:rsid w:val="00CC4AEF"/>
    <w:rsid w:val="00CC6C0C"/>
    <w:rsid w:val="00CC719D"/>
    <w:rsid w:val="00CD0D1C"/>
    <w:rsid w:val="00CD38AE"/>
    <w:rsid w:val="00CD44B9"/>
    <w:rsid w:val="00CD482D"/>
    <w:rsid w:val="00CD4BE8"/>
    <w:rsid w:val="00CE2834"/>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982"/>
    <w:rsid w:val="00D43EB8"/>
    <w:rsid w:val="00D45148"/>
    <w:rsid w:val="00D46C5C"/>
    <w:rsid w:val="00D50B42"/>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91782"/>
    <w:rsid w:val="00D92107"/>
    <w:rsid w:val="00D94999"/>
    <w:rsid w:val="00D95040"/>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6C63"/>
    <w:rsid w:val="00E23093"/>
    <w:rsid w:val="00E25D54"/>
    <w:rsid w:val="00E2709A"/>
    <w:rsid w:val="00E30E76"/>
    <w:rsid w:val="00E31E0C"/>
    <w:rsid w:val="00E3322A"/>
    <w:rsid w:val="00E341F5"/>
    <w:rsid w:val="00E3654E"/>
    <w:rsid w:val="00E366AB"/>
    <w:rsid w:val="00E36DE4"/>
    <w:rsid w:val="00E37F93"/>
    <w:rsid w:val="00E4176F"/>
    <w:rsid w:val="00E43171"/>
    <w:rsid w:val="00E43B5E"/>
    <w:rsid w:val="00E43D94"/>
    <w:rsid w:val="00E45B51"/>
    <w:rsid w:val="00E52515"/>
    <w:rsid w:val="00E52518"/>
    <w:rsid w:val="00E531B9"/>
    <w:rsid w:val="00E53BC5"/>
    <w:rsid w:val="00E5758B"/>
    <w:rsid w:val="00E57869"/>
    <w:rsid w:val="00E6191D"/>
    <w:rsid w:val="00E61DBC"/>
    <w:rsid w:val="00E637A7"/>
    <w:rsid w:val="00E64057"/>
    <w:rsid w:val="00E664B4"/>
    <w:rsid w:val="00E66AFF"/>
    <w:rsid w:val="00E66FE2"/>
    <w:rsid w:val="00E6771C"/>
    <w:rsid w:val="00E70381"/>
    <w:rsid w:val="00E705E6"/>
    <w:rsid w:val="00E70EAE"/>
    <w:rsid w:val="00E70F8F"/>
    <w:rsid w:val="00E729DC"/>
    <w:rsid w:val="00E73DEF"/>
    <w:rsid w:val="00E753EC"/>
    <w:rsid w:val="00E76B37"/>
    <w:rsid w:val="00E77D8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F41F3"/>
    <w:rsid w:val="00FF548B"/>
    <w:rsid w:val="25E86BE4"/>
    <w:rsid w:val="284E586F"/>
    <w:rsid w:val="34891E78"/>
    <w:rsid w:val="415B64F2"/>
    <w:rsid w:val="64691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41CA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styleId="TextonotapieCar" w:customStyle="1">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09A6EF3-6757-40E0-BD53-959F05522E4E}"/>
</file>

<file path=customXml/itemProps3.xml><?xml version="1.0" encoding="utf-8"?>
<ds:datastoreItem xmlns:ds="http://schemas.openxmlformats.org/officeDocument/2006/customXml" ds:itemID="{AC79E600-CC46-4712-947D-A4D2C44C1B7B}"/>
</file>

<file path=customXml/itemProps4.xml><?xml version="1.0" encoding="utf-8"?>
<ds:datastoreItem xmlns:ds="http://schemas.openxmlformats.org/officeDocument/2006/customXml" ds:itemID="{1A31CA3E-E334-44F3-888F-F622B40CF1E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14</cp:revision>
  <cp:lastPrinted>2025-09-08T17:26:00Z</cp:lastPrinted>
  <dcterms:created xsi:type="dcterms:W3CDTF">2025-09-08T17:06:00Z</dcterms:created>
  <dcterms:modified xsi:type="dcterms:W3CDTF">2026-05-04T14:09:08Z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