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23DA" w:rsidR="00D12B6B" w:rsidP="00F423DA"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F423DA" w:rsidRDefault="00201C0D" w14:paraId="2E2FA649" w14:textId="55197074">
      <w:pPr>
        <w:spacing w:after="0" w:line="240" w:lineRule="auto"/>
        <w:jc w:val="center"/>
        <w:rPr>
          <w:rFonts w:ascii="Times New Roman" w:hAnsi="Times New Roman" w:cs="Times New Roman"/>
          <w:b/>
          <w:sz w:val="24"/>
          <w:szCs w:val="24"/>
          <w:lang w:val="es-PE" w:eastAsia="ar-SA"/>
        </w:rPr>
      </w:pPr>
      <w:r w:rsidRPr="00F423DA">
        <w:rPr>
          <w:rFonts w:ascii="Times New Roman" w:hAnsi="Times New Roman" w:cs="Times New Roman"/>
          <w:b/>
          <w:sz w:val="24"/>
          <w:szCs w:val="24"/>
          <w:lang w:val="es-PE" w:eastAsia="ar-SA"/>
        </w:rPr>
        <w:t xml:space="preserve">RESOLUCIÓN </w:t>
      </w:r>
      <w:r w:rsidRPr="00F423DA" w:rsidR="00D12B6B">
        <w:rPr>
          <w:rFonts w:ascii="Times New Roman" w:hAnsi="Times New Roman" w:cs="Times New Roman"/>
          <w:b/>
          <w:sz w:val="24"/>
          <w:szCs w:val="24"/>
          <w:lang w:val="es-PE" w:eastAsia="ar-SA"/>
        </w:rPr>
        <w:t>N</w:t>
      </w:r>
      <w:r w:rsidRPr="00F423DA" w:rsidR="00F423DA">
        <w:rPr>
          <w:rFonts w:ascii="Times New Roman" w:hAnsi="Times New Roman" w:cs="Times New Roman"/>
          <w:b/>
          <w:sz w:val="24"/>
          <w:szCs w:val="24"/>
          <w:lang w:val="es-PE" w:eastAsia="ar-SA"/>
        </w:rPr>
        <w:t>° 144</w:t>
      </w:r>
      <w:r w:rsidRPr="00F423DA" w:rsidR="00AA2AA2">
        <w:rPr>
          <w:rFonts w:ascii="Times New Roman" w:hAnsi="Times New Roman" w:cs="Times New Roman"/>
          <w:b/>
          <w:sz w:val="24"/>
          <w:szCs w:val="24"/>
          <w:lang w:val="es-PE" w:eastAsia="ar-SA"/>
        </w:rPr>
        <w:t>/25</w:t>
      </w:r>
    </w:p>
    <w:p w:rsidRPr="00F423DA" w:rsidR="00F423DA" w:rsidP="00F423DA" w:rsidRDefault="00F423DA" w14:paraId="1EC61DC0" w14:textId="77777777">
      <w:pPr>
        <w:spacing w:after="0" w:line="240" w:lineRule="auto"/>
        <w:jc w:val="center"/>
        <w:rPr>
          <w:rFonts w:ascii="Times New Roman" w:hAnsi="Times New Roman" w:cs="Times New Roman"/>
          <w:b/>
          <w:sz w:val="24"/>
          <w:szCs w:val="24"/>
          <w:lang w:val="es-PE" w:eastAsia="ar-SA"/>
        </w:rPr>
      </w:pPr>
    </w:p>
    <w:p w:rsidRPr="00F423DA" w:rsidR="009117F7" w:rsidP="00F423DA"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F423DA">
        <w:rPr>
          <w:rFonts w:ascii="Times New Roman" w:hAnsi="Times New Roman" w:cs="Times New Roman"/>
          <w:b/>
          <w:bCs/>
          <w:sz w:val="24"/>
          <w:szCs w:val="24"/>
          <w:lang w:val="es-MX"/>
        </w:rPr>
        <w:t>VISTOS:</w:t>
      </w:r>
    </w:p>
    <w:p w:rsidRPr="00F423DA" w:rsidR="008D7E24" w:rsidP="00F423DA" w:rsidRDefault="00D12B6B" w14:paraId="231DF18A" w14:textId="4A441EA3">
      <w:pPr>
        <w:spacing w:after="200" w:line="240" w:lineRule="auto"/>
        <w:jc w:val="both"/>
        <w:rPr>
          <w:rFonts w:ascii="Times New Roman" w:hAnsi="Times New Roman" w:cs="Times New Roman"/>
          <w:sz w:val="24"/>
          <w:szCs w:val="24"/>
          <w:lang w:val="es-PE"/>
        </w:rPr>
      </w:pPr>
      <w:r w:rsidRPr="0D9332DF" w:rsidR="00D12B6B">
        <w:rPr>
          <w:rFonts w:ascii="Times New Roman" w:hAnsi="Times New Roman" w:cs="Times New Roman"/>
          <w:sz w:val="24"/>
          <w:szCs w:val="24"/>
          <w:lang w:val="es-PE"/>
        </w:rPr>
        <w:t xml:space="preserve">Que, con fecha </w:t>
      </w:r>
      <w:r w:rsidRPr="0D9332DF" w:rsidR="005A2848">
        <w:rPr>
          <w:rFonts w:ascii="Times New Roman" w:hAnsi="Times New Roman" w:cs="Times New Roman"/>
          <w:sz w:val="24"/>
          <w:szCs w:val="24"/>
          <w:lang w:val="es-PE"/>
        </w:rPr>
        <w:t>12</w:t>
      </w:r>
      <w:r w:rsidRPr="0D9332DF" w:rsidR="00CD44B9">
        <w:rPr>
          <w:rFonts w:ascii="Times New Roman" w:hAnsi="Times New Roman" w:cs="Times New Roman"/>
          <w:sz w:val="24"/>
          <w:szCs w:val="24"/>
          <w:lang w:val="es-PE"/>
        </w:rPr>
        <w:t xml:space="preserve"> </w:t>
      </w:r>
      <w:r w:rsidRPr="0D9332DF" w:rsidR="00D12B6B">
        <w:rPr>
          <w:rFonts w:ascii="Times New Roman" w:hAnsi="Times New Roman" w:cs="Times New Roman"/>
          <w:sz w:val="24"/>
          <w:szCs w:val="24"/>
          <w:lang w:val="es-PE"/>
        </w:rPr>
        <w:t xml:space="preserve">de </w:t>
      </w:r>
      <w:r w:rsidRPr="0D9332DF" w:rsidR="001E5BED">
        <w:rPr>
          <w:rFonts w:ascii="Times New Roman" w:hAnsi="Times New Roman" w:cs="Times New Roman"/>
          <w:sz w:val="24"/>
          <w:szCs w:val="24"/>
          <w:lang w:val="es-PE"/>
        </w:rPr>
        <w:t xml:space="preserve">febrero </w:t>
      </w:r>
      <w:r w:rsidRPr="0D9332DF" w:rsidR="00D12B6B">
        <w:rPr>
          <w:rFonts w:ascii="Times New Roman" w:hAnsi="Times New Roman" w:cs="Times New Roman"/>
          <w:sz w:val="24"/>
          <w:szCs w:val="24"/>
          <w:lang w:val="es-PE"/>
        </w:rPr>
        <w:t>de 202</w:t>
      </w:r>
      <w:r w:rsidRPr="0D9332DF" w:rsidR="00AA4E5D">
        <w:rPr>
          <w:rFonts w:ascii="Times New Roman" w:hAnsi="Times New Roman" w:cs="Times New Roman"/>
          <w:sz w:val="24"/>
          <w:szCs w:val="24"/>
          <w:lang w:val="es-PE"/>
        </w:rPr>
        <w:t>5</w:t>
      </w:r>
      <w:bookmarkStart w:name="_Hlk107662905" w:id="0"/>
      <w:r w:rsidRPr="0D9332DF" w:rsidR="00AA4E5D">
        <w:rPr>
          <w:rFonts w:ascii="Times New Roman" w:hAnsi="Times New Roman" w:cs="Times New Roman"/>
          <w:sz w:val="24"/>
          <w:szCs w:val="24"/>
          <w:lang w:val="es-PE"/>
        </w:rPr>
        <w:t xml:space="preserve">, </w:t>
      </w:r>
      <w:r w:rsidRPr="0D9332DF" w:rsidR="005C67B3">
        <w:rPr>
          <w:rFonts w:ascii="Times New Roman" w:hAnsi="Times New Roman" w:cs="Times New Roman"/>
          <w:sz w:val="24"/>
          <w:szCs w:val="24"/>
          <w:lang w:val="es-PE"/>
        </w:rPr>
        <w:t>el</w:t>
      </w:r>
      <w:r w:rsidRPr="0D9332DF" w:rsidR="00A25795">
        <w:rPr>
          <w:rFonts w:ascii="Times New Roman" w:hAnsi="Times New Roman" w:cs="Times New Roman"/>
          <w:sz w:val="24"/>
          <w:szCs w:val="24"/>
          <w:lang w:val="es-PE"/>
        </w:rPr>
        <w:t xml:space="preserve"> </w:t>
      </w:r>
      <w:r w:rsidRPr="0D9332DF" w:rsidR="0062163B">
        <w:rPr>
          <w:rFonts w:ascii="Times New Roman" w:hAnsi="Times New Roman" w:cs="Times New Roman"/>
          <w:sz w:val="24"/>
          <w:szCs w:val="24"/>
          <w:lang w:val="es-PE"/>
        </w:rPr>
        <w:t>señor</w:t>
      </w:r>
      <w:r w:rsidRPr="0D9332DF" w:rsidR="008D7E24">
        <w:rPr>
          <w:rFonts w:ascii="Times New Roman" w:hAnsi="Times New Roman" w:cs="Times New Roman"/>
          <w:sz w:val="24"/>
          <w:szCs w:val="24"/>
          <w:lang w:val="es-PE"/>
        </w:rPr>
        <w:t xml:space="preserve"> </w:t>
      </w:r>
      <w:r w:rsidRPr="0D9332DF" w:rsidR="01A1524D">
        <w:rPr>
          <w:rFonts w:ascii="Times New Roman" w:hAnsi="Times New Roman" w:cs="Times New Roman"/>
          <w:b w:val="1"/>
          <w:bCs w:val="1"/>
          <w:sz w:val="24"/>
          <w:szCs w:val="24"/>
          <w:lang w:val="es-PE"/>
        </w:rPr>
        <w:t>......................................................................</w:t>
      </w:r>
      <w:r w:rsidRPr="0D9332DF" w:rsidR="005C67B3">
        <w:rPr>
          <w:rFonts w:ascii="Times New Roman" w:hAnsi="Times New Roman" w:cs="Times New Roman"/>
          <w:b w:val="1"/>
          <w:bCs w:val="1"/>
          <w:sz w:val="24"/>
          <w:szCs w:val="24"/>
          <w:lang w:val="es-PE"/>
        </w:rPr>
        <w:t xml:space="preserve"> </w:t>
      </w:r>
      <w:r w:rsidRPr="0D9332DF" w:rsidR="00AA4E5D">
        <w:rPr>
          <w:rFonts w:ascii="Times New Roman" w:hAnsi="Times New Roman" w:cs="Times New Roman"/>
          <w:sz w:val="24"/>
          <w:szCs w:val="24"/>
          <w:lang w:val="es-PE"/>
        </w:rPr>
        <w:t>(</w:t>
      </w:r>
      <w:r w:rsidRPr="0D9332DF" w:rsidR="005C67B3">
        <w:rPr>
          <w:rFonts w:ascii="Times New Roman" w:hAnsi="Times New Roman" w:cs="Times New Roman"/>
          <w:sz w:val="24"/>
          <w:szCs w:val="24"/>
          <w:lang w:val="es-PE"/>
        </w:rPr>
        <w:t>e</w:t>
      </w:r>
      <w:r w:rsidRPr="0D9332DF" w:rsidR="001C3D3D">
        <w:rPr>
          <w:rFonts w:ascii="Times New Roman" w:hAnsi="Times New Roman" w:cs="Times New Roman"/>
          <w:sz w:val="24"/>
          <w:szCs w:val="24"/>
          <w:lang w:val="es-PE"/>
        </w:rPr>
        <w:t>l</w:t>
      </w:r>
      <w:r w:rsidRPr="0D9332DF" w:rsidR="00227644">
        <w:rPr>
          <w:rFonts w:ascii="Times New Roman" w:hAnsi="Times New Roman" w:cs="Times New Roman"/>
          <w:sz w:val="24"/>
          <w:szCs w:val="24"/>
          <w:lang w:val="es-PE"/>
        </w:rPr>
        <w:t xml:space="preserve"> señor </w:t>
      </w:r>
      <w:r w:rsidRPr="0D9332DF" w:rsidR="00AA4E5D">
        <w:rPr>
          <w:rFonts w:ascii="Times New Roman" w:hAnsi="Times New Roman" w:cs="Times New Roman"/>
          <w:sz w:val="24"/>
          <w:szCs w:val="24"/>
          <w:lang w:val="es-PE"/>
        </w:rPr>
        <w:t>“</w:t>
      </w:r>
      <w:bookmarkStart w:name="_Hlk205136441" w:id="1"/>
      <w:r w:rsidRPr="0D9332DF" w:rsidR="4BCC16DE">
        <w:rPr>
          <w:rFonts w:ascii="Times New Roman" w:hAnsi="Times New Roman" w:cs="Times New Roman"/>
          <w:b w:val="1"/>
          <w:bCs w:val="1"/>
          <w:sz w:val="24"/>
          <w:szCs w:val="24"/>
          <w:lang w:val="es-PE"/>
        </w:rPr>
        <w:t>................................</w:t>
      </w:r>
      <w:bookmarkEnd w:id="1"/>
      <w:r w:rsidRPr="0D9332DF" w:rsidR="001C3D3D">
        <w:rPr>
          <w:rFonts w:ascii="Times New Roman" w:hAnsi="Times New Roman" w:cs="Times New Roman"/>
          <w:sz w:val="24"/>
          <w:szCs w:val="24"/>
          <w:lang w:val="es-PE"/>
        </w:rPr>
        <w:t>”</w:t>
      </w:r>
      <w:r w:rsidRPr="0D9332DF" w:rsidR="00AA4E5D">
        <w:rPr>
          <w:rFonts w:ascii="Times New Roman" w:hAnsi="Times New Roman" w:cs="Times New Roman"/>
          <w:sz w:val="24"/>
          <w:szCs w:val="24"/>
          <w:lang w:val="es-PE"/>
        </w:rPr>
        <w:t>)</w:t>
      </w:r>
      <w:bookmarkEnd w:id="0"/>
      <w:r w:rsidRPr="0D9332DF" w:rsidR="00110818">
        <w:rPr>
          <w:rFonts w:ascii="Times New Roman" w:hAnsi="Times New Roman" w:cs="Times New Roman"/>
          <w:sz w:val="24"/>
          <w:szCs w:val="24"/>
          <w:lang w:val="es-PE"/>
        </w:rPr>
        <w:t xml:space="preserve">, </w:t>
      </w:r>
      <w:r w:rsidRPr="0D9332DF" w:rsidR="00D8548C">
        <w:rPr>
          <w:rFonts w:ascii="Times New Roman" w:hAnsi="Times New Roman" w:cs="Times New Roman"/>
          <w:sz w:val="24"/>
          <w:szCs w:val="24"/>
          <w:lang w:val="es-PE"/>
        </w:rPr>
        <w:t>interp</w:t>
      </w:r>
      <w:r w:rsidRPr="0D9332DF" w:rsidR="00E0140B">
        <w:rPr>
          <w:rFonts w:ascii="Times New Roman" w:hAnsi="Times New Roman" w:cs="Times New Roman"/>
          <w:sz w:val="24"/>
          <w:szCs w:val="24"/>
          <w:lang w:val="es-PE"/>
        </w:rPr>
        <w:t xml:space="preserve">uso un </w:t>
      </w:r>
      <w:r w:rsidRPr="0D9332DF" w:rsidR="00D40191">
        <w:rPr>
          <w:rFonts w:ascii="Times New Roman" w:hAnsi="Times New Roman" w:cs="Times New Roman"/>
          <w:sz w:val="24"/>
          <w:szCs w:val="24"/>
          <w:lang w:val="es-PE"/>
        </w:rPr>
        <w:t>reclamo</w:t>
      </w:r>
      <w:r w:rsidRPr="0D9332DF" w:rsidR="00D12B6B">
        <w:rPr>
          <w:rFonts w:ascii="Times New Roman" w:hAnsi="Times New Roman" w:cs="Times New Roman"/>
          <w:sz w:val="24"/>
          <w:szCs w:val="24"/>
          <w:lang w:val="es-PE"/>
        </w:rPr>
        <w:t xml:space="preserve"> ante </w:t>
      </w:r>
      <w:r w:rsidRPr="0D9332DF" w:rsidR="00D8548C">
        <w:rPr>
          <w:rFonts w:ascii="Times New Roman" w:hAnsi="Times New Roman" w:cs="Times New Roman"/>
          <w:sz w:val="24"/>
          <w:szCs w:val="24"/>
          <w:lang w:val="es-PE"/>
        </w:rPr>
        <w:t xml:space="preserve">la </w:t>
      </w:r>
      <w:r w:rsidRPr="0D9332DF" w:rsidR="00D12B6B">
        <w:rPr>
          <w:rFonts w:ascii="Times New Roman" w:hAnsi="Times New Roman" w:cs="Times New Roman"/>
          <w:sz w:val="24"/>
          <w:szCs w:val="24"/>
          <w:lang w:val="es-PE"/>
        </w:rPr>
        <w:t>Defensoría del Asegurado (</w:t>
      </w:r>
      <w:r w:rsidRPr="0D9332DF" w:rsidR="00F33742">
        <w:rPr>
          <w:rFonts w:ascii="Times New Roman" w:hAnsi="Times New Roman" w:cs="Times New Roman"/>
          <w:sz w:val="24"/>
          <w:szCs w:val="24"/>
          <w:lang w:val="es-PE"/>
        </w:rPr>
        <w:t>“</w:t>
      </w:r>
      <w:r w:rsidRPr="0D9332DF" w:rsidR="00D12B6B">
        <w:rPr>
          <w:rFonts w:ascii="Times New Roman" w:hAnsi="Times New Roman" w:cs="Times New Roman"/>
          <w:b w:val="1"/>
          <w:bCs w:val="1"/>
          <w:sz w:val="24"/>
          <w:szCs w:val="24"/>
          <w:lang w:val="es-PE"/>
        </w:rPr>
        <w:t>DEFASEG</w:t>
      </w:r>
      <w:r w:rsidRPr="0D9332DF" w:rsidR="00F33742">
        <w:rPr>
          <w:rFonts w:ascii="Times New Roman" w:hAnsi="Times New Roman" w:cs="Times New Roman"/>
          <w:sz w:val="24"/>
          <w:szCs w:val="24"/>
          <w:lang w:val="es-PE"/>
        </w:rPr>
        <w:t>”</w:t>
      </w:r>
      <w:r w:rsidRPr="0D9332DF" w:rsidR="00D12B6B">
        <w:rPr>
          <w:rFonts w:ascii="Times New Roman" w:hAnsi="Times New Roman" w:cs="Times New Roman"/>
          <w:sz w:val="24"/>
          <w:szCs w:val="24"/>
          <w:lang w:val="es-PE"/>
        </w:rPr>
        <w:t xml:space="preserve">) solicitando </w:t>
      </w:r>
      <w:r w:rsidRPr="0D9332DF" w:rsidR="00F33742">
        <w:rPr>
          <w:rFonts w:ascii="Times New Roman" w:hAnsi="Times New Roman" w:cs="Times New Roman"/>
          <w:sz w:val="24"/>
          <w:szCs w:val="24"/>
          <w:lang w:val="es-PE"/>
        </w:rPr>
        <w:t>que</w:t>
      </w:r>
      <w:r w:rsidRPr="0D9332DF" w:rsidR="00D12B6B">
        <w:rPr>
          <w:rFonts w:ascii="Times New Roman" w:hAnsi="Times New Roman" w:cs="Times New Roman"/>
          <w:sz w:val="24"/>
          <w:szCs w:val="24"/>
          <w:lang w:val="es-PE"/>
        </w:rPr>
        <w:t xml:space="preserve"> </w:t>
      </w:r>
      <w:r w:rsidRPr="0D9332DF" w:rsidR="7DB0B410">
        <w:rPr>
          <w:rFonts w:ascii="Times New Roman" w:hAnsi="Times New Roman" w:cs="Times New Roman"/>
          <w:b w:val="1"/>
          <w:bCs w:val="1"/>
          <w:sz w:val="24"/>
          <w:szCs w:val="24"/>
          <w:lang w:val="es-PE"/>
        </w:rPr>
        <w:t>................................................................................................................</w:t>
      </w:r>
      <w:r w:rsidRPr="0D9332DF" w:rsidR="008D7E24">
        <w:rPr>
          <w:rFonts w:ascii="Times New Roman" w:hAnsi="Times New Roman" w:cs="Times New Roman"/>
          <w:b w:val="1"/>
          <w:bCs w:val="1"/>
          <w:sz w:val="24"/>
          <w:szCs w:val="24"/>
          <w:lang w:val="es-PE"/>
        </w:rPr>
        <w:t xml:space="preserve"> </w:t>
      </w:r>
      <w:r w:rsidRPr="0D9332DF" w:rsidR="00417CFB">
        <w:rPr>
          <w:rFonts w:ascii="Times New Roman" w:hAnsi="Times New Roman" w:cs="Times New Roman"/>
          <w:sz w:val="24"/>
          <w:szCs w:val="24"/>
          <w:lang w:val="es-PE"/>
        </w:rPr>
        <w:t>(“</w:t>
      </w:r>
      <w:r w:rsidRPr="0D9332DF" w:rsidR="187F81F5">
        <w:rPr>
          <w:rFonts w:ascii="Times New Roman" w:hAnsi="Times New Roman" w:cs="Times New Roman"/>
          <w:b w:val="1"/>
          <w:bCs w:val="1"/>
          <w:sz w:val="24"/>
          <w:szCs w:val="24"/>
          <w:lang w:val="es-PE"/>
        </w:rPr>
        <w:t>...................</w:t>
      </w:r>
      <w:r w:rsidRPr="0D9332DF" w:rsidR="00417CFB">
        <w:rPr>
          <w:rFonts w:ascii="Times New Roman" w:hAnsi="Times New Roman" w:cs="Times New Roman"/>
          <w:sz w:val="24"/>
          <w:szCs w:val="24"/>
          <w:lang w:val="es-PE"/>
        </w:rPr>
        <w:t>”</w:t>
      </w:r>
      <w:r w:rsidRPr="0D9332DF" w:rsidR="00D12B6B">
        <w:rPr>
          <w:rFonts w:ascii="Times New Roman" w:hAnsi="Times New Roman" w:cs="Times New Roman"/>
          <w:sz w:val="24"/>
          <w:szCs w:val="24"/>
          <w:lang w:val="es-PE"/>
        </w:rPr>
        <w:t xml:space="preserve">) </w:t>
      </w:r>
      <w:r w:rsidRPr="0D9332DF" w:rsidR="00E36DE4">
        <w:rPr>
          <w:rFonts w:ascii="Times New Roman" w:hAnsi="Times New Roman" w:cs="Times New Roman"/>
          <w:sz w:val="24"/>
          <w:szCs w:val="24"/>
          <w:lang w:val="es-PE"/>
        </w:rPr>
        <w:t xml:space="preserve">de acuerdo </w:t>
      </w:r>
      <w:r w:rsidRPr="0D9332DF" w:rsidR="00FE754C">
        <w:rPr>
          <w:rFonts w:ascii="Times New Roman" w:hAnsi="Times New Roman" w:cs="Times New Roman"/>
          <w:sz w:val="24"/>
          <w:szCs w:val="24"/>
          <w:lang w:val="es-PE"/>
        </w:rPr>
        <w:t xml:space="preserve">con </w:t>
      </w:r>
      <w:r w:rsidRPr="0D9332DF" w:rsidR="005A2848">
        <w:rPr>
          <w:rFonts w:ascii="Times New Roman" w:hAnsi="Times New Roman" w:cs="Times New Roman"/>
          <w:sz w:val="24"/>
          <w:szCs w:val="24"/>
          <w:lang w:val="es-PE"/>
        </w:rPr>
        <w:t xml:space="preserve">el Seguro Protección de Tarjetas </w:t>
      </w:r>
      <w:r w:rsidRPr="0D9332DF" w:rsidR="008D7E24">
        <w:rPr>
          <w:rFonts w:ascii="Times New Roman" w:hAnsi="Times New Roman" w:cs="Times New Roman"/>
          <w:sz w:val="24"/>
          <w:szCs w:val="24"/>
          <w:lang w:val="es-PE"/>
        </w:rPr>
        <w:t>n.°</w:t>
      </w:r>
      <w:r w:rsidRPr="0D9332DF" w:rsidR="008D7E24">
        <w:rPr>
          <w:rFonts w:ascii="Times New Roman" w:hAnsi="Times New Roman" w:cs="Times New Roman"/>
          <w:sz w:val="24"/>
          <w:szCs w:val="24"/>
          <w:lang w:val="es-PE"/>
        </w:rPr>
        <w:t xml:space="preserve"> </w:t>
      </w:r>
      <w:r w:rsidRPr="0D9332DF" w:rsidR="67A336D0">
        <w:rPr>
          <w:rFonts w:ascii="Times New Roman" w:hAnsi="Times New Roman" w:cs="Times New Roman"/>
          <w:sz w:val="24"/>
          <w:szCs w:val="24"/>
          <w:lang w:val="es-PE"/>
        </w:rPr>
        <w:t>.......................</w:t>
      </w:r>
      <w:r w:rsidRPr="0D9332DF" w:rsidR="003172DB">
        <w:rPr>
          <w:rFonts w:ascii="Times New Roman" w:hAnsi="Times New Roman" w:cs="Times New Roman"/>
          <w:sz w:val="24"/>
          <w:szCs w:val="24"/>
          <w:lang w:val="es-PE"/>
        </w:rPr>
        <w:t xml:space="preserve"> / </w:t>
      </w:r>
      <w:r w:rsidRPr="0D9332DF" w:rsidR="70A7E13F">
        <w:rPr>
          <w:rFonts w:ascii="Times New Roman" w:hAnsi="Times New Roman" w:cs="Times New Roman"/>
          <w:sz w:val="24"/>
          <w:szCs w:val="24"/>
          <w:lang w:val="es-PE"/>
        </w:rPr>
        <w:t>.......................</w:t>
      </w:r>
      <w:r w:rsidRPr="0D9332DF" w:rsidR="005A2848">
        <w:rPr>
          <w:rFonts w:ascii="Times New Roman" w:hAnsi="Times New Roman" w:cs="Times New Roman"/>
          <w:sz w:val="24"/>
          <w:szCs w:val="24"/>
          <w:lang w:val="es-PE"/>
        </w:rPr>
        <w:t xml:space="preserve"> </w:t>
      </w:r>
      <w:r w:rsidRPr="0D9332DF" w:rsidR="008D7E24">
        <w:rPr>
          <w:rFonts w:ascii="Times New Roman" w:hAnsi="Times New Roman" w:cs="Times New Roman"/>
          <w:sz w:val="24"/>
          <w:szCs w:val="24"/>
          <w:lang w:val="es-PE"/>
        </w:rPr>
        <w:t>(</w:t>
      </w:r>
      <w:r w:rsidRPr="0D9332DF" w:rsidR="005A2848">
        <w:rPr>
          <w:rFonts w:ascii="Times New Roman" w:hAnsi="Times New Roman" w:cs="Times New Roman"/>
          <w:sz w:val="24"/>
          <w:szCs w:val="24"/>
          <w:lang w:val="es-PE"/>
        </w:rPr>
        <w:t>el</w:t>
      </w:r>
      <w:r w:rsidRPr="0D9332DF" w:rsidR="008D7E24">
        <w:rPr>
          <w:rFonts w:ascii="Times New Roman" w:hAnsi="Times New Roman" w:cs="Times New Roman"/>
          <w:sz w:val="24"/>
          <w:szCs w:val="24"/>
          <w:lang w:val="es-PE"/>
        </w:rPr>
        <w:t xml:space="preserve"> “</w:t>
      </w:r>
      <w:r w:rsidRPr="0D9332DF" w:rsidR="005A2848">
        <w:rPr>
          <w:rFonts w:ascii="Times New Roman" w:hAnsi="Times New Roman" w:cs="Times New Roman"/>
          <w:sz w:val="24"/>
          <w:szCs w:val="24"/>
          <w:lang w:val="es-PE"/>
        </w:rPr>
        <w:t>Certificado</w:t>
      </w:r>
      <w:r w:rsidRPr="0D9332DF" w:rsidR="008D7E24">
        <w:rPr>
          <w:rFonts w:ascii="Times New Roman" w:hAnsi="Times New Roman" w:cs="Times New Roman"/>
          <w:sz w:val="24"/>
          <w:szCs w:val="24"/>
          <w:lang w:val="es-PE"/>
        </w:rPr>
        <w:t>”).</w:t>
      </w:r>
    </w:p>
    <w:p w:rsidRPr="00F423DA" w:rsidR="00C83738" w:rsidP="00F423DA" w:rsidRDefault="009117F7" w14:paraId="78CFC364" w14:textId="0F1ADC60">
      <w:pPr>
        <w:spacing w:after="200" w:line="240" w:lineRule="auto"/>
        <w:jc w:val="both"/>
        <w:rPr>
          <w:rFonts w:ascii="Times New Roman" w:hAnsi="Times New Roman" w:cs="Times New Roman"/>
          <w:sz w:val="24"/>
          <w:szCs w:val="24"/>
          <w:lang w:val="es-PE"/>
        </w:rPr>
      </w:pPr>
      <w:r w:rsidRPr="0D9332DF" w:rsidR="009117F7">
        <w:rPr>
          <w:rFonts w:ascii="Times New Roman" w:hAnsi="Times New Roman" w:cs="Times New Roman"/>
          <w:sz w:val="24"/>
          <w:szCs w:val="24"/>
          <w:lang w:val="es-PE"/>
        </w:rPr>
        <w:t xml:space="preserve">Que, </w:t>
      </w:r>
      <w:r w:rsidRPr="0D9332DF" w:rsidR="00DD5F17">
        <w:rPr>
          <w:rFonts w:ascii="Times New Roman" w:hAnsi="Times New Roman" w:cs="Times New Roman"/>
          <w:sz w:val="24"/>
          <w:szCs w:val="24"/>
          <w:lang w:val="es-PE"/>
        </w:rPr>
        <w:t xml:space="preserve">el </w:t>
      </w:r>
      <w:r w:rsidRPr="0D9332DF" w:rsidR="00227644">
        <w:rPr>
          <w:rFonts w:ascii="Times New Roman" w:hAnsi="Times New Roman" w:cs="Times New Roman"/>
          <w:sz w:val="24"/>
          <w:szCs w:val="24"/>
          <w:lang w:val="es-PE"/>
        </w:rPr>
        <w:t xml:space="preserve">señor </w:t>
      </w:r>
      <w:r w:rsidRPr="0D9332DF" w:rsidR="4BCC16DE">
        <w:rPr>
          <w:rFonts w:ascii="Times New Roman" w:hAnsi="Times New Roman" w:cs="Times New Roman"/>
          <w:sz w:val="24"/>
          <w:szCs w:val="24"/>
          <w:lang w:val="es-PE"/>
        </w:rPr>
        <w:t>................................</w:t>
      </w:r>
      <w:r w:rsidRPr="0D9332DF" w:rsidR="003172DB">
        <w:rPr>
          <w:rFonts w:ascii="Times New Roman" w:hAnsi="Times New Roman" w:cs="Times New Roman"/>
          <w:sz w:val="24"/>
          <w:szCs w:val="24"/>
          <w:lang w:val="es-PE"/>
        </w:rPr>
        <w:t xml:space="preserve"> </w:t>
      </w:r>
      <w:r w:rsidRPr="0D9332DF" w:rsidR="009117F7">
        <w:rPr>
          <w:rFonts w:ascii="Times New Roman" w:hAnsi="Times New Roman" w:cs="Times New Roman"/>
          <w:sz w:val="24"/>
          <w:szCs w:val="24"/>
          <w:lang w:val="es-PE"/>
        </w:rPr>
        <w:t xml:space="preserve">sustenta </w:t>
      </w:r>
      <w:r w:rsidRPr="0D9332DF" w:rsidR="00CD2CC0">
        <w:rPr>
          <w:rFonts w:ascii="Times New Roman" w:hAnsi="Times New Roman" w:cs="Times New Roman"/>
          <w:sz w:val="24"/>
          <w:szCs w:val="24"/>
          <w:lang w:val="es-PE"/>
        </w:rPr>
        <w:t>su reclam</w:t>
      </w:r>
      <w:r w:rsidRPr="0D9332DF" w:rsidR="00113B5B">
        <w:rPr>
          <w:rFonts w:ascii="Times New Roman" w:hAnsi="Times New Roman" w:cs="Times New Roman"/>
          <w:sz w:val="24"/>
          <w:szCs w:val="24"/>
          <w:lang w:val="es-PE"/>
        </w:rPr>
        <w:t>o</w:t>
      </w:r>
      <w:r w:rsidRPr="0D9332DF" w:rsidR="00CD2CC0">
        <w:rPr>
          <w:rFonts w:ascii="Times New Roman" w:hAnsi="Times New Roman" w:cs="Times New Roman"/>
          <w:sz w:val="24"/>
          <w:szCs w:val="24"/>
          <w:lang w:val="es-PE"/>
        </w:rPr>
        <w:t xml:space="preserve"> </w:t>
      </w:r>
      <w:r w:rsidRPr="0D9332DF" w:rsidR="00113B5B">
        <w:rPr>
          <w:rFonts w:ascii="Times New Roman" w:hAnsi="Times New Roman" w:cs="Times New Roman"/>
          <w:sz w:val="24"/>
          <w:szCs w:val="24"/>
          <w:lang w:val="es-PE"/>
        </w:rPr>
        <w:t xml:space="preserve">sobre la base de los </w:t>
      </w:r>
      <w:r w:rsidRPr="0D9332DF" w:rsidR="009117F7">
        <w:rPr>
          <w:rFonts w:ascii="Times New Roman" w:hAnsi="Times New Roman" w:cs="Times New Roman"/>
          <w:sz w:val="24"/>
          <w:szCs w:val="24"/>
          <w:lang w:val="es-PE"/>
        </w:rPr>
        <w:t>siguiente</w:t>
      </w:r>
      <w:r w:rsidRPr="0D9332DF" w:rsidR="009A71E4">
        <w:rPr>
          <w:rFonts w:ascii="Times New Roman" w:hAnsi="Times New Roman" w:cs="Times New Roman"/>
          <w:sz w:val="24"/>
          <w:szCs w:val="24"/>
          <w:lang w:val="es-PE"/>
        </w:rPr>
        <w:t>s hechos y argumentos</w:t>
      </w:r>
      <w:r w:rsidRPr="0D9332DF" w:rsidR="009117F7">
        <w:rPr>
          <w:rFonts w:ascii="Times New Roman" w:hAnsi="Times New Roman" w:cs="Times New Roman"/>
          <w:sz w:val="24"/>
          <w:szCs w:val="24"/>
          <w:lang w:val="es-PE"/>
        </w:rPr>
        <w:t xml:space="preserve">: </w:t>
      </w:r>
      <w:r w:rsidRPr="0D9332DF" w:rsidR="001F5DC4">
        <w:rPr>
          <w:rFonts w:ascii="Times New Roman" w:hAnsi="Times New Roman" w:cs="Times New Roman"/>
          <w:b w:val="1"/>
          <w:bCs w:val="1"/>
          <w:i w:val="1"/>
          <w:iCs w:val="1"/>
          <w:sz w:val="24"/>
          <w:szCs w:val="24"/>
          <w:lang w:val="es-PE"/>
        </w:rPr>
        <w:t>a</w:t>
      </w:r>
      <w:r w:rsidRPr="0D9332DF" w:rsidR="00727DAA">
        <w:rPr>
          <w:rFonts w:ascii="Times New Roman" w:hAnsi="Times New Roman" w:cs="Times New Roman"/>
          <w:b w:val="1"/>
          <w:bCs w:val="1"/>
          <w:i w:val="1"/>
          <w:iCs w:val="1"/>
          <w:sz w:val="24"/>
          <w:szCs w:val="24"/>
          <w:lang w:val="es-PE"/>
        </w:rPr>
        <w:t>)</w:t>
      </w:r>
      <w:r w:rsidRPr="0D9332DF" w:rsidR="004E6DC1">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que, el día 28 de febrero del 2025, recibió unos mensajes de texto enviados de</w:t>
      </w:r>
      <w:r w:rsidRPr="0D9332DF" w:rsidR="006E6428">
        <w:rPr>
          <w:rFonts w:ascii="Times New Roman" w:hAnsi="Times New Roman" w:cs="Times New Roman"/>
          <w:sz w:val="24"/>
          <w:szCs w:val="24"/>
          <w:lang w:val="es-PE"/>
        </w:rPr>
        <w:t xml:space="preserve"> un</w:t>
      </w:r>
      <w:r w:rsidRPr="0D9332DF" w:rsidR="003172DB">
        <w:rPr>
          <w:rFonts w:ascii="Times New Roman" w:hAnsi="Times New Roman" w:cs="Times New Roman"/>
          <w:sz w:val="24"/>
          <w:szCs w:val="24"/>
          <w:lang w:val="es-PE"/>
        </w:rPr>
        <w:t xml:space="preserve"> número del Banco de Crédito del Perú (“BCP”), los cuales eran avisos de alerta por transacciones de tres consumos no reconocidos hechos con su tarjeta de crédito</w:t>
      </w:r>
      <w:r w:rsidRPr="0D9332DF" w:rsidR="006E6428">
        <w:rPr>
          <w:rFonts w:ascii="Times New Roman" w:hAnsi="Times New Roman" w:cs="Times New Roman"/>
          <w:sz w:val="24"/>
          <w:szCs w:val="24"/>
          <w:lang w:val="es-PE"/>
        </w:rPr>
        <w:t>,</w:t>
      </w:r>
      <w:r w:rsidRPr="0D9332DF" w:rsidR="003172DB">
        <w:rPr>
          <w:rFonts w:ascii="Times New Roman" w:hAnsi="Times New Roman" w:cs="Times New Roman"/>
          <w:sz w:val="24"/>
          <w:szCs w:val="24"/>
          <w:lang w:val="es-PE"/>
        </w:rPr>
        <w:t xml:space="preserve"> en la tienda Evans </w:t>
      </w:r>
      <w:r w:rsidRPr="0D9332DF" w:rsidR="003172DB">
        <w:rPr>
          <w:rFonts w:ascii="Times New Roman" w:hAnsi="Times New Roman" w:cs="Times New Roman"/>
          <w:sz w:val="24"/>
          <w:szCs w:val="24"/>
          <w:lang w:val="es-PE"/>
        </w:rPr>
        <w:t>Motorcycles</w:t>
      </w:r>
      <w:r w:rsidRPr="0D9332DF" w:rsidR="003172DB">
        <w:rPr>
          <w:rFonts w:ascii="Times New Roman" w:hAnsi="Times New Roman" w:cs="Times New Roman"/>
          <w:sz w:val="24"/>
          <w:szCs w:val="24"/>
          <w:lang w:val="es-PE"/>
        </w:rPr>
        <w:t xml:space="preserve"> a las 18:35 h por un valor de PEN 22</w:t>
      </w:r>
      <w:r w:rsidRPr="0D9332DF" w:rsidR="006E6428">
        <w:rPr>
          <w:rFonts w:ascii="Times New Roman" w:hAnsi="Times New Roman" w:cs="Times New Roman"/>
          <w:sz w:val="24"/>
          <w:szCs w:val="24"/>
          <w:lang w:val="es-PE"/>
        </w:rPr>
        <w:t>,</w:t>
      </w:r>
      <w:r w:rsidRPr="0D9332DF" w:rsidR="003172DB">
        <w:rPr>
          <w:rFonts w:ascii="Times New Roman" w:hAnsi="Times New Roman" w:cs="Times New Roman"/>
          <w:sz w:val="24"/>
          <w:szCs w:val="24"/>
          <w:lang w:val="es-PE"/>
        </w:rPr>
        <w:t>365 (veintidós mil trescientos sesenta y cinco y 00/100</w:t>
      </w:r>
      <w:r w:rsidRPr="0D9332DF" w:rsidR="006E6428">
        <w:rPr>
          <w:rFonts w:ascii="Times New Roman" w:hAnsi="Times New Roman" w:cs="Times New Roman"/>
          <w:sz w:val="24"/>
          <w:szCs w:val="24"/>
          <w:lang w:val="es-PE"/>
        </w:rPr>
        <w:t xml:space="preserve"> soles</w:t>
      </w:r>
      <w:r w:rsidRPr="0D9332DF" w:rsidR="003172DB">
        <w:rPr>
          <w:rFonts w:ascii="Times New Roman" w:hAnsi="Times New Roman" w:cs="Times New Roman"/>
          <w:sz w:val="24"/>
          <w:szCs w:val="24"/>
          <w:lang w:val="es-PE"/>
        </w:rPr>
        <w:t xml:space="preserve">); </w:t>
      </w:r>
      <w:r w:rsidRPr="0D9332DF" w:rsidR="003172DB">
        <w:rPr>
          <w:rFonts w:ascii="Times New Roman" w:hAnsi="Times New Roman" w:cs="Times New Roman"/>
          <w:b w:val="1"/>
          <w:bCs w:val="1"/>
          <w:i w:val="1"/>
          <w:iCs w:val="1"/>
          <w:sz w:val="24"/>
          <w:szCs w:val="24"/>
          <w:lang w:val="es-PE"/>
        </w:rPr>
        <w:t>b)</w:t>
      </w:r>
      <w:r w:rsidRPr="0D9332DF" w:rsidR="003172DB">
        <w:rPr>
          <w:rFonts w:ascii="Times New Roman" w:hAnsi="Times New Roman" w:cs="Times New Roman"/>
          <w:sz w:val="24"/>
          <w:szCs w:val="24"/>
          <w:lang w:val="es-PE"/>
        </w:rPr>
        <w:t xml:space="preserve"> que, cuando fue a verificar al BCP, le remitieron a la banca por teléfono </w:t>
      </w:r>
      <w:r w:rsidRPr="0D9332DF" w:rsidR="006E6428">
        <w:rPr>
          <w:rFonts w:ascii="Times New Roman" w:hAnsi="Times New Roman" w:cs="Times New Roman"/>
          <w:sz w:val="24"/>
          <w:szCs w:val="24"/>
          <w:lang w:val="es-PE"/>
        </w:rPr>
        <w:t xml:space="preserve">donde le </w:t>
      </w:r>
      <w:r w:rsidRPr="0D9332DF" w:rsidR="003172DB">
        <w:rPr>
          <w:rFonts w:ascii="Times New Roman" w:hAnsi="Times New Roman" w:cs="Times New Roman"/>
          <w:sz w:val="24"/>
          <w:szCs w:val="24"/>
          <w:lang w:val="es-PE"/>
        </w:rPr>
        <w:t>indic</w:t>
      </w:r>
      <w:r w:rsidRPr="0D9332DF" w:rsidR="006E6428">
        <w:rPr>
          <w:rFonts w:ascii="Times New Roman" w:hAnsi="Times New Roman" w:cs="Times New Roman"/>
          <w:sz w:val="24"/>
          <w:szCs w:val="24"/>
          <w:lang w:val="es-PE"/>
        </w:rPr>
        <w:t xml:space="preserve">aron </w:t>
      </w:r>
      <w:r w:rsidRPr="0D9332DF" w:rsidR="003172DB">
        <w:rPr>
          <w:rFonts w:ascii="Times New Roman" w:hAnsi="Times New Roman" w:cs="Times New Roman"/>
          <w:sz w:val="24"/>
          <w:szCs w:val="24"/>
          <w:lang w:val="es-PE"/>
        </w:rPr>
        <w:t xml:space="preserve">que hiciera la denuncia ante la policía y les enviara vía correo electrónico la denuncia; </w:t>
      </w:r>
      <w:r w:rsidRPr="0D9332DF" w:rsidR="003172DB">
        <w:rPr>
          <w:rFonts w:ascii="Times New Roman" w:hAnsi="Times New Roman" w:cs="Times New Roman"/>
          <w:b w:val="1"/>
          <w:bCs w:val="1"/>
          <w:i w:val="1"/>
          <w:iCs w:val="1"/>
          <w:sz w:val="24"/>
          <w:szCs w:val="24"/>
          <w:lang w:val="es-PE"/>
        </w:rPr>
        <w:t>c)</w:t>
      </w:r>
      <w:r w:rsidRPr="0D9332DF" w:rsidR="003172DB">
        <w:rPr>
          <w:rFonts w:ascii="Times New Roman" w:hAnsi="Times New Roman" w:cs="Times New Roman"/>
          <w:sz w:val="24"/>
          <w:szCs w:val="24"/>
          <w:lang w:val="es-PE"/>
        </w:rPr>
        <w:t xml:space="preserve"> que, el 4 de marzo de 2025 envió lo solicitado, indicándole que reconocerían la suma de PEN 15,000 (quince mil </w:t>
      </w:r>
      <w:r w:rsidRPr="0D9332DF" w:rsidR="00AC42AA">
        <w:rPr>
          <w:rFonts w:ascii="Times New Roman" w:hAnsi="Times New Roman" w:cs="Times New Roman"/>
          <w:sz w:val="24"/>
          <w:szCs w:val="24"/>
          <w:lang w:val="es-PE"/>
        </w:rPr>
        <w:t xml:space="preserve">soles </w:t>
      </w:r>
      <w:r w:rsidRPr="0D9332DF" w:rsidR="003172DB">
        <w:rPr>
          <w:rFonts w:ascii="Times New Roman" w:hAnsi="Times New Roman" w:cs="Times New Roman"/>
          <w:sz w:val="24"/>
          <w:szCs w:val="24"/>
          <w:lang w:val="es-PE"/>
        </w:rPr>
        <w:t xml:space="preserve">y 00/100); </w:t>
      </w:r>
      <w:r w:rsidRPr="0D9332DF" w:rsidR="003172DB">
        <w:rPr>
          <w:rFonts w:ascii="Times New Roman" w:hAnsi="Times New Roman" w:cs="Times New Roman"/>
          <w:b w:val="1"/>
          <w:bCs w:val="1"/>
          <w:i w:val="1"/>
          <w:iCs w:val="1"/>
          <w:sz w:val="24"/>
          <w:szCs w:val="24"/>
          <w:lang w:val="es-PE"/>
        </w:rPr>
        <w:t>d)</w:t>
      </w:r>
      <w:r w:rsidRPr="0D9332DF" w:rsidR="003172DB">
        <w:rPr>
          <w:rFonts w:ascii="Times New Roman" w:hAnsi="Times New Roman" w:cs="Times New Roman"/>
          <w:sz w:val="24"/>
          <w:szCs w:val="24"/>
          <w:lang w:val="es-PE"/>
        </w:rPr>
        <w:t xml:space="preserve"> que, el BCP ofreció una tarjeta </w:t>
      </w:r>
      <w:r w:rsidRPr="0D9332DF" w:rsidR="00C83738">
        <w:rPr>
          <w:rFonts w:ascii="Times New Roman" w:hAnsi="Times New Roman" w:cs="Times New Roman"/>
          <w:sz w:val="24"/>
          <w:szCs w:val="24"/>
          <w:lang w:val="es-PE"/>
        </w:rPr>
        <w:t xml:space="preserve">con </w:t>
      </w:r>
      <w:r w:rsidRPr="0D9332DF" w:rsidR="003172DB">
        <w:rPr>
          <w:rFonts w:ascii="Times New Roman" w:hAnsi="Times New Roman" w:cs="Times New Roman"/>
          <w:sz w:val="24"/>
          <w:szCs w:val="24"/>
          <w:lang w:val="es-PE"/>
        </w:rPr>
        <w:t xml:space="preserve">una línea de  más de </w:t>
      </w:r>
      <w:r w:rsidRPr="0D9332DF" w:rsidR="00C83738">
        <w:rPr>
          <w:rFonts w:ascii="Times New Roman" w:hAnsi="Times New Roman" w:cs="Times New Roman"/>
          <w:sz w:val="24"/>
          <w:szCs w:val="24"/>
          <w:lang w:val="es-PE"/>
        </w:rPr>
        <w:t xml:space="preserve">PEN </w:t>
      </w:r>
      <w:r w:rsidRPr="0D9332DF" w:rsidR="003172DB">
        <w:rPr>
          <w:rFonts w:ascii="Times New Roman" w:hAnsi="Times New Roman" w:cs="Times New Roman"/>
          <w:sz w:val="24"/>
          <w:szCs w:val="24"/>
          <w:lang w:val="es-PE"/>
        </w:rPr>
        <w:t>70</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000</w:t>
      </w:r>
      <w:r w:rsidRPr="0D9332DF" w:rsidR="00C83738">
        <w:rPr>
          <w:rFonts w:ascii="Times New Roman" w:hAnsi="Times New Roman" w:cs="Times New Roman"/>
          <w:sz w:val="24"/>
          <w:szCs w:val="24"/>
          <w:lang w:val="es-PE"/>
        </w:rPr>
        <w:t xml:space="preserve"> (setenta mil soles y 000/100) con </w:t>
      </w:r>
      <w:r w:rsidRPr="0D9332DF" w:rsidR="003172DB">
        <w:rPr>
          <w:rFonts w:ascii="Times New Roman" w:hAnsi="Times New Roman" w:cs="Times New Roman"/>
          <w:sz w:val="24"/>
          <w:szCs w:val="24"/>
          <w:lang w:val="es-PE"/>
        </w:rPr>
        <w:t>un</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seguro de protección contra estafas informáticas, clonación, robo, etc.</w:t>
      </w:r>
      <w:r w:rsidRPr="0D9332DF" w:rsidR="00C83738">
        <w:rPr>
          <w:rFonts w:ascii="Times New Roman" w:hAnsi="Times New Roman" w:cs="Times New Roman"/>
          <w:sz w:val="24"/>
          <w:szCs w:val="24"/>
          <w:lang w:val="es-PE"/>
        </w:rPr>
        <w:t xml:space="preserve">; </w:t>
      </w:r>
      <w:r w:rsidRPr="0D9332DF" w:rsidR="00C83738">
        <w:rPr>
          <w:rFonts w:ascii="Times New Roman" w:hAnsi="Times New Roman" w:cs="Times New Roman"/>
          <w:b w:val="1"/>
          <w:bCs w:val="1"/>
          <w:i w:val="1"/>
          <w:iCs w:val="1"/>
          <w:sz w:val="24"/>
          <w:szCs w:val="24"/>
          <w:lang w:val="es-PE"/>
        </w:rPr>
        <w:t>e)</w:t>
      </w:r>
      <w:r w:rsidRPr="0D9332DF" w:rsidR="00C83738">
        <w:rPr>
          <w:rFonts w:ascii="Times New Roman" w:hAnsi="Times New Roman" w:cs="Times New Roman"/>
          <w:sz w:val="24"/>
          <w:szCs w:val="24"/>
          <w:lang w:val="es-PE"/>
        </w:rPr>
        <w:t xml:space="preserve"> que, le </w:t>
      </w:r>
      <w:r w:rsidRPr="0D9332DF" w:rsidR="003172DB">
        <w:rPr>
          <w:rFonts w:ascii="Times New Roman" w:hAnsi="Times New Roman" w:cs="Times New Roman"/>
          <w:sz w:val="24"/>
          <w:szCs w:val="24"/>
          <w:lang w:val="es-PE"/>
        </w:rPr>
        <w:t xml:space="preserve">llama la atención que teniendo </w:t>
      </w:r>
      <w:r w:rsidRPr="0D9332DF" w:rsidR="00C83738">
        <w:rPr>
          <w:rFonts w:ascii="Times New Roman" w:hAnsi="Times New Roman" w:cs="Times New Roman"/>
          <w:sz w:val="24"/>
          <w:szCs w:val="24"/>
          <w:lang w:val="es-PE"/>
        </w:rPr>
        <w:t xml:space="preserve">el </w:t>
      </w:r>
      <w:r w:rsidRPr="0D9332DF" w:rsidR="003172DB">
        <w:rPr>
          <w:rFonts w:ascii="Times New Roman" w:hAnsi="Times New Roman" w:cs="Times New Roman"/>
          <w:sz w:val="24"/>
          <w:szCs w:val="24"/>
          <w:lang w:val="es-PE"/>
        </w:rPr>
        <w:t xml:space="preserve">BCP la potestad y manejo de </w:t>
      </w:r>
      <w:r w:rsidRPr="0D9332DF" w:rsidR="00C83738">
        <w:rPr>
          <w:rFonts w:ascii="Times New Roman" w:hAnsi="Times New Roman" w:cs="Times New Roman"/>
          <w:sz w:val="24"/>
          <w:szCs w:val="24"/>
          <w:lang w:val="es-PE"/>
        </w:rPr>
        <w:t>su</w:t>
      </w:r>
      <w:r w:rsidRPr="0D9332DF" w:rsidR="003172DB">
        <w:rPr>
          <w:rFonts w:ascii="Times New Roman" w:hAnsi="Times New Roman" w:cs="Times New Roman"/>
          <w:sz w:val="24"/>
          <w:szCs w:val="24"/>
          <w:lang w:val="es-PE"/>
        </w:rPr>
        <w:t>s cuentas para bloquearlas</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por consumos fraudulentos y sospechosos, permita que los consumos sobrepasen el</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 xml:space="preserve">monto de </w:t>
      </w:r>
      <w:r w:rsidRPr="0D9332DF" w:rsidR="00C83738">
        <w:rPr>
          <w:rFonts w:ascii="Times New Roman" w:hAnsi="Times New Roman" w:cs="Times New Roman"/>
          <w:sz w:val="24"/>
          <w:szCs w:val="24"/>
          <w:lang w:val="es-PE"/>
        </w:rPr>
        <w:t xml:space="preserve"> PEN </w:t>
      </w:r>
      <w:r w:rsidRPr="0D9332DF" w:rsidR="003172DB">
        <w:rPr>
          <w:rFonts w:ascii="Times New Roman" w:hAnsi="Times New Roman" w:cs="Times New Roman"/>
          <w:sz w:val="24"/>
          <w:szCs w:val="24"/>
          <w:lang w:val="es-PE"/>
        </w:rPr>
        <w:t>15</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000</w:t>
      </w:r>
      <w:r w:rsidRPr="0D9332DF" w:rsidR="006E6428">
        <w:rPr>
          <w:rFonts w:ascii="Times New Roman" w:hAnsi="Times New Roman" w:cs="Times New Roman"/>
          <w:sz w:val="24"/>
          <w:szCs w:val="24"/>
          <w:lang w:val="es-PE"/>
        </w:rPr>
        <w:t xml:space="preserve"> (quince mil soles y 00/100)</w:t>
      </w:r>
      <w:r w:rsidRPr="0D9332DF" w:rsidR="00C83738">
        <w:rPr>
          <w:rFonts w:ascii="Times New Roman" w:hAnsi="Times New Roman" w:cs="Times New Roman"/>
          <w:sz w:val="24"/>
          <w:szCs w:val="24"/>
          <w:lang w:val="es-PE"/>
        </w:rPr>
        <w:t xml:space="preserve">, </w:t>
      </w:r>
      <w:r w:rsidRPr="0D9332DF" w:rsidR="00BD25BB">
        <w:rPr>
          <w:rFonts w:ascii="Times New Roman" w:hAnsi="Times New Roman" w:cs="Times New Roman"/>
          <w:sz w:val="24"/>
          <w:szCs w:val="24"/>
          <w:lang w:val="es-PE"/>
        </w:rPr>
        <w:t>puesto que el</w:t>
      </w:r>
      <w:r w:rsidRPr="0D9332DF" w:rsidR="00C83738">
        <w:rPr>
          <w:rFonts w:ascii="Times New Roman" w:hAnsi="Times New Roman" w:cs="Times New Roman"/>
          <w:sz w:val="24"/>
          <w:szCs w:val="24"/>
          <w:lang w:val="es-PE"/>
        </w:rPr>
        <w:t xml:space="preserve"> BCP d</w:t>
      </w:r>
      <w:r w:rsidRPr="0D9332DF" w:rsidR="003172DB">
        <w:rPr>
          <w:rFonts w:ascii="Times New Roman" w:hAnsi="Times New Roman" w:cs="Times New Roman"/>
          <w:sz w:val="24"/>
          <w:szCs w:val="24"/>
          <w:lang w:val="es-PE"/>
        </w:rPr>
        <w:t>esde el primer consumo debi</w:t>
      </w:r>
      <w:r w:rsidRPr="0D9332DF" w:rsidR="00C83738">
        <w:rPr>
          <w:rFonts w:ascii="Times New Roman" w:hAnsi="Times New Roman" w:cs="Times New Roman"/>
          <w:sz w:val="24"/>
          <w:szCs w:val="24"/>
          <w:lang w:val="es-PE"/>
        </w:rPr>
        <w:t xml:space="preserve">ó </w:t>
      </w:r>
      <w:r w:rsidRPr="0D9332DF" w:rsidR="003172DB">
        <w:rPr>
          <w:rFonts w:ascii="Times New Roman" w:hAnsi="Times New Roman" w:cs="Times New Roman"/>
          <w:sz w:val="24"/>
          <w:szCs w:val="24"/>
          <w:lang w:val="es-PE"/>
        </w:rPr>
        <w:t>bloquear la tarjeta</w:t>
      </w:r>
      <w:r w:rsidRPr="0D9332DF" w:rsidR="00C83738">
        <w:rPr>
          <w:rFonts w:ascii="Times New Roman" w:hAnsi="Times New Roman" w:cs="Times New Roman"/>
          <w:sz w:val="24"/>
          <w:szCs w:val="24"/>
          <w:lang w:val="es-PE"/>
        </w:rPr>
        <w:t xml:space="preserve">; </w:t>
      </w:r>
      <w:r w:rsidRPr="0D9332DF" w:rsidR="00C83738">
        <w:rPr>
          <w:rFonts w:ascii="Times New Roman" w:hAnsi="Times New Roman" w:cs="Times New Roman"/>
          <w:b w:val="1"/>
          <w:bCs w:val="1"/>
          <w:i w:val="1"/>
          <w:iCs w:val="1"/>
          <w:sz w:val="24"/>
          <w:szCs w:val="24"/>
          <w:lang w:val="es-PE"/>
        </w:rPr>
        <w:t>f)</w:t>
      </w:r>
      <w:r w:rsidRPr="0D9332DF" w:rsidR="00C83738">
        <w:rPr>
          <w:rFonts w:ascii="Times New Roman" w:hAnsi="Times New Roman" w:cs="Times New Roman"/>
          <w:sz w:val="24"/>
          <w:szCs w:val="24"/>
          <w:lang w:val="es-PE"/>
        </w:rPr>
        <w:t xml:space="preserve"> que, señala que es u</w:t>
      </w:r>
      <w:r w:rsidRPr="0D9332DF" w:rsidR="003172DB">
        <w:rPr>
          <w:rFonts w:ascii="Times New Roman" w:hAnsi="Times New Roman" w:cs="Times New Roman"/>
          <w:sz w:val="24"/>
          <w:szCs w:val="24"/>
          <w:lang w:val="es-PE"/>
        </w:rPr>
        <w:t xml:space="preserve">na persona de 62 años de edad y todo esto </w:t>
      </w:r>
      <w:r w:rsidRPr="0D9332DF" w:rsidR="00C83738">
        <w:rPr>
          <w:rFonts w:ascii="Times New Roman" w:hAnsi="Times New Roman" w:cs="Times New Roman"/>
          <w:sz w:val="24"/>
          <w:szCs w:val="24"/>
          <w:lang w:val="es-PE"/>
        </w:rPr>
        <w:t>l</w:t>
      </w:r>
      <w:r w:rsidRPr="0D9332DF" w:rsidR="003172DB">
        <w:rPr>
          <w:rFonts w:ascii="Times New Roman" w:hAnsi="Times New Roman" w:cs="Times New Roman"/>
          <w:sz w:val="24"/>
          <w:szCs w:val="24"/>
          <w:lang w:val="es-PE"/>
        </w:rPr>
        <w:t>e está afectando tanto moral como emocional</w:t>
      </w:r>
      <w:r w:rsidRPr="0D9332DF" w:rsidR="00C83738">
        <w:rPr>
          <w:rFonts w:ascii="Times New Roman" w:hAnsi="Times New Roman" w:cs="Times New Roman"/>
          <w:sz w:val="24"/>
          <w:szCs w:val="24"/>
          <w:lang w:val="es-PE"/>
        </w:rPr>
        <w:t xml:space="preserve"> </w:t>
      </w:r>
      <w:r w:rsidRPr="0D9332DF" w:rsidR="003172DB">
        <w:rPr>
          <w:rFonts w:ascii="Times New Roman" w:hAnsi="Times New Roman" w:cs="Times New Roman"/>
          <w:sz w:val="24"/>
          <w:szCs w:val="24"/>
          <w:lang w:val="es-PE"/>
        </w:rPr>
        <w:t>y económicamente</w:t>
      </w:r>
      <w:r w:rsidRPr="0D9332DF" w:rsidR="00C83738">
        <w:rPr>
          <w:rFonts w:ascii="Times New Roman" w:hAnsi="Times New Roman" w:cs="Times New Roman"/>
          <w:sz w:val="24"/>
          <w:szCs w:val="24"/>
          <w:lang w:val="es-PE"/>
        </w:rPr>
        <w:t xml:space="preserve">; </w:t>
      </w:r>
      <w:r w:rsidRPr="0D9332DF" w:rsidR="00C83738">
        <w:rPr>
          <w:rFonts w:ascii="Times New Roman" w:hAnsi="Times New Roman" w:cs="Times New Roman"/>
          <w:b w:val="1"/>
          <w:bCs w:val="1"/>
          <w:i w:val="1"/>
          <w:iCs w:val="1"/>
          <w:sz w:val="24"/>
          <w:szCs w:val="24"/>
          <w:lang w:val="es-PE"/>
        </w:rPr>
        <w:t>g)</w:t>
      </w:r>
      <w:r w:rsidRPr="0D9332DF" w:rsidR="00C83738">
        <w:rPr>
          <w:rFonts w:ascii="Times New Roman" w:hAnsi="Times New Roman" w:cs="Times New Roman"/>
          <w:sz w:val="24"/>
          <w:szCs w:val="24"/>
          <w:lang w:val="es-PE"/>
        </w:rPr>
        <w:t xml:space="preserve"> que, el BCP no debería ofrecer servicios como un seguro de cobertura </w:t>
      </w:r>
      <w:r w:rsidRPr="0D9332DF" w:rsidR="00AC42AA">
        <w:rPr>
          <w:rFonts w:ascii="Times New Roman" w:hAnsi="Times New Roman" w:cs="Times New Roman"/>
          <w:sz w:val="24"/>
          <w:szCs w:val="24"/>
          <w:lang w:val="es-PE"/>
        </w:rPr>
        <w:t xml:space="preserve">respecto de la totalidad de su línea de crédito </w:t>
      </w:r>
      <w:r w:rsidRPr="0D9332DF" w:rsidR="00C83738">
        <w:rPr>
          <w:rFonts w:ascii="Times New Roman" w:hAnsi="Times New Roman" w:cs="Times New Roman"/>
          <w:sz w:val="24"/>
          <w:szCs w:val="24"/>
          <w:lang w:val="es-PE"/>
        </w:rPr>
        <w:t>de manera tan ligera, verbal e informal;</w:t>
      </w:r>
      <w:r w:rsidRPr="0D9332DF" w:rsidR="0074481D">
        <w:rPr>
          <w:rFonts w:ascii="Times New Roman" w:hAnsi="Times New Roman" w:cs="Times New Roman"/>
          <w:sz w:val="24"/>
          <w:szCs w:val="24"/>
          <w:lang w:val="es-PE"/>
        </w:rPr>
        <w:t xml:space="preserve"> y</w:t>
      </w:r>
      <w:r w:rsidRPr="0D9332DF" w:rsidR="00C83738">
        <w:rPr>
          <w:rFonts w:ascii="Times New Roman" w:hAnsi="Times New Roman" w:cs="Times New Roman"/>
          <w:sz w:val="24"/>
          <w:szCs w:val="24"/>
          <w:lang w:val="es-PE"/>
        </w:rPr>
        <w:t xml:space="preserve"> </w:t>
      </w:r>
      <w:r w:rsidRPr="0D9332DF" w:rsidR="00C83738">
        <w:rPr>
          <w:rFonts w:ascii="Times New Roman" w:hAnsi="Times New Roman" w:cs="Times New Roman"/>
          <w:b w:val="1"/>
          <w:bCs w:val="1"/>
          <w:i w:val="1"/>
          <w:iCs w:val="1"/>
          <w:sz w:val="24"/>
          <w:szCs w:val="24"/>
          <w:lang w:val="es-PE"/>
        </w:rPr>
        <w:t>h)</w:t>
      </w:r>
      <w:r w:rsidRPr="0D9332DF" w:rsidR="00C83738">
        <w:rPr>
          <w:rFonts w:ascii="Times New Roman" w:hAnsi="Times New Roman" w:cs="Times New Roman"/>
          <w:sz w:val="24"/>
          <w:szCs w:val="24"/>
          <w:lang w:val="es-PE"/>
        </w:rPr>
        <w:t xml:space="preserve"> que, nunca</w:t>
      </w:r>
      <w:r w:rsidRPr="0D9332DF" w:rsidR="0074481D">
        <w:rPr>
          <w:rFonts w:ascii="Times New Roman" w:hAnsi="Times New Roman" w:cs="Times New Roman"/>
          <w:sz w:val="24"/>
          <w:szCs w:val="24"/>
          <w:lang w:val="es-PE"/>
        </w:rPr>
        <w:t xml:space="preserve"> se</w:t>
      </w:r>
      <w:r w:rsidRPr="0D9332DF" w:rsidR="00C83738">
        <w:rPr>
          <w:rFonts w:ascii="Times New Roman" w:hAnsi="Times New Roman" w:cs="Times New Roman"/>
          <w:sz w:val="24"/>
          <w:szCs w:val="24"/>
          <w:lang w:val="es-PE"/>
        </w:rPr>
        <w:t xml:space="preserve"> le </w:t>
      </w:r>
      <w:r w:rsidRPr="0D9332DF" w:rsidR="0074481D">
        <w:rPr>
          <w:rFonts w:ascii="Times New Roman" w:hAnsi="Times New Roman" w:cs="Times New Roman"/>
          <w:sz w:val="24"/>
          <w:szCs w:val="24"/>
          <w:lang w:val="es-PE"/>
        </w:rPr>
        <w:t xml:space="preserve">envió </w:t>
      </w:r>
      <w:r w:rsidRPr="0D9332DF" w:rsidR="00C83738">
        <w:rPr>
          <w:rFonts w:ascii="Times New Roman" w:hAnsi="Times New Roman" w:cs="Times New Roman"/>
          <w:sz w:val="24"/>
          <w:szCs w:val="24"/>
          <w:lang w:val="es-PE"/>
        </w:rPr>
        <w:t xml:space="preserve">la póliza contratada, ocultando los verdaderos términos y condiciones </w:t>
      </w:r>
      <w:r w:rsidRPr="0D9332DF" w:rsidR="0074481D">
        <w:rPr>
          <w:rFonts w:ascii="Times New Roman" w:hAnsi="Times New Roman" w:cs="Times New Roman"/>
          <w:sz w:val="24"/>
          <w:szCs w:val="24"/>
          <w:lang w:val="es-PE"/>
        </w:rPr>
        <w:t xml:space="preserve">para </w:t>
      </w:r>
      <w:r w:rsidRPr="0D9332DF" w:rsidR="00C83738">
        <w:rPr>
          <w:rFonts w:ascii="Times New Roman" w:hAnsi="Times New Roman" w:cs="Times New Roman"/>
          <w:sz w:val="24"/>
          <w:szCs w:val="24"/>
          <w:lang w:val="es-PE"/>
        </w:rPr>
        <w:t>retract</w:t>
      </w:r>
      <w:r w:rsidRPr="0D9332DF" w:rsidR="0074481D">
        <w:rPr>
          <w:rFonts w:ascii="Times New Roman" w:hAnsi="Times New Roman" w:cs="Times New Roman"/>
          <w:sz w:val="24"/>
          <w:szCs w:val="24"/>
          <w:lang w:val="es-PE"/>
        </w:rPr>
        <w:t xml:space="preserve">arse </w:t>
      </w:r>
      <w:r w:rsidRPr="0D9332DF" w:rsidR="00C83738">
        <w:rPr>
          <w:rFonts w:ascii="Times New Roman" w:hAnsi="Times New Roman" w:cs="Times New Roman"/>
          <w:sz w:val="24"/>
          <w:szCs w:val="24"/>
          <w:lang w:val="es-PE"/>
        </w:rPr>
        <w:t>luego al momento de un problema tan grave como</w:t>
      </w:r>
      <w:r w:rsidRPr="0D9332DF" w:rsidR="0074481D">
        <w:rPr>
          <w:rFonts w:ascii="Times New Roman" w:hAnsi="Times New Roman" w:cs="Times New Roman"/>
          <w:sz w:val="24"/>
          <w:szCs w:val="24"/>
          <w:lang w:val="es-PE"/>
        </w:rPr>
        <w:t xml:space="preserve"> el que ha sufrido </w:t>
      </w:r>
      <w:r w:rsidRPr="0D9332DF" w:rsidR="00C83738">
        <w:rPr>
          <w:rFonts w:ascii="Times New Roman" w:hAnsi="Times New Roman" w:cs="Times New Roman"/>
          <w:sz w:val="24"/>
          <w:szCs w:val="24"/>
          <w:lang w:val="es-PE"/>
        </w:rPr>
        <w:t>y debería ser multado por ello.</w:t>
      </w:r>
    </w:p>
    <w:p w:rsidRPr="00F423DA" w:rsidR="0074481D" w:rsidP="00F423DA" w:rsidRDefault="00426D98" w14:paraId="6E13C4A0" w14:textId="6AF749AC">
      <w:pPr>
        <w:spacing w:after="200" w:line="240" w:lineRule="auto"/>
        <w:jc w:val="both"/>
        <w:rPr>
          <w:rFonts w:ascii="Times New Roman" w:hAnsi="Times New Roman" w:cs="Times New Roman"/>
          <w:sz w:val="24"/>
          <w:szCs w:val="24"/>
          <w:lang w:val="es-PE"/>
        </w:rPr>
      </w:pPr>
      <w:r w:rsidRPr="00F423DA" w:rsidR="00426D98">
        <w:rPr>
          <w:rFonts w:ascii="Times New Roman" w:hAnsi="Times New Roman" w:cs="Times New Roman"/>
          <w:sz w:val="24"/>
          <w:szCs w:val="24"/>
          <w:lang w:val="es-PE"/>
        </w:rPr>
        <w:t xml:space="preserve">Que, con su reclamación, </w:t>
      </w:r>
      <w:r w:rsidRPr="00F423DA" w:rsidR="0074481D">
        <w:rPr>
          <w:rFonts w:ascii="Times New Roman" w:hAnsi="Times New Roman" w:cs="Times New Roman"/>
          <w:sz w:val="24"/>
          <w:szCs w:val="24"/>
          <w:lang w:val="es-PE"/>
        </w:rPr>
        <w:t xml:space="preserve">el señor </w:t>
      </w:r>
      <w:r w:rsidRPr="00F423DA" w:rsidR="4BCC16DE">
        <w:rPr>
          <w:rFonts w:ascii="Times New Roman" w:hAnsi="Times New Roman" w:cs="Times New Roman"/>
          <w:sz w:val="24"/>
          <w:szCs w:val="24"/>
          <w:lang w:val="es-PE"/>
        </w:rPr>
        <w:t xml:space="preserve">................................</w:t>
      </w:r>
      <w:r w:rsidRPr="00F423DA" w:rsidR="0074481D">
        <w:rPr>
          <w:rFonts w:ascii="Times New Roman" w:hAnsi="Times New Roman" w:cs="Times New Roman"/>
          <w:sz w:val="24"/>
          <w:szCs w:val="24"/>
          <w:lang w:val="es-PE"/>
        </w:rPr>
        <w:t xml:space="preserve"> </w:t>
      </w:r>
      <w:r w:rsidRPr="00F423DA" w:rsidR="00426D98">
        <w:rPr>
          <w:rFonts w:ascii="Times New Roman" w:hAnsi="Times New Roman" w:cs="Times New Roman"/>
          <w:sz w:val="24"/>
          <w:szCs w:val="24"/>
          <w:lang w:val="es-PE"/>
        </w:rPr>
        <w:t xml:space="preserve">presentó </w:t>
      </w:r>
      <w:r w:rsidRPr="00F423DA" w:rsidR="00DD5F17">
        <w:rPr>
          <w:rFonts w:ascii="Times New Roman" w:hAnsi="Times New Roman" w:cs="Times New Roman"/>
          <w:sz w:val="24"/>
          <w:szCs w:val="24"/>
          <w:lang w:val="es-PE"/>
        </w:rPr>
        <w:t>copia de la comunicación de fecha 14 de marzo de 2032</w:t>
      </w:r>
      <w:r w:rsidRPr="00F423DA" w:rsidR="00DD5F17">
        <w:rPr>
          <w:rStyle w:val="Refdenotaalpie"/>
          <w:rFonts w:ascii="Times New Roman" w:hAnsi="Times New Roman" w:cs="Times New Roman"/>
          <w:sz w:val="24"/>
          <w:szCs w:val="24"/>
          <w:lang w:val="es-PE"/>
        </w:rPr>
        <w:footnoteReference w:id="1"/>
      </w:r>
      <w:r w:rsidRPr="00F423DA" w:rsidR="00DD5F17">
        <w:rPr>
          <w:rFonts w:ascii="Times New Roman" w:hAnsi="Times New Roman" w:cs="Times New Roman"/>
          <w:sz w:val="24"/>
          <w:szCs w:val="24"/>
          <w:lang w:val="es-PE"/>
        </w:rPr>
        <w:t xml:space="preserve"> mediante la cual el BCP informa al asegurado que ha procedido a realizar el pago de la indemnización mediante abono en cuenta el día 8 de marzo de 2025. </w:t>
      </w:r>
    </w:p>
    <w:p w:rsidRPr="00F423DA" w:rsidR="00DD5F17" w:rsidP="00F423DA" w:rsidRDefault="00DD5F17" w14:paraId="66154E77" w14:textId="63AD8CF0">
      <w:pPr>
        <w:spacing w:after="200" w:line="240" w:lineRule="auto"/>
        <w:jc w:val="both"/>
        <w:rPr>
          <w:rFonts w:ascii="Times New Roman" w:hAnsi="Times New Roman" w:cs="Times New Roman"/>
          <w:sz w:val="24"/>
          <w:szCs w:val="24"/>
          <w:lang w:val="es-PE"/>
        </w:rPr>
      </w:pPr>
      <w:r w:rsidRPr="0D9332DF" w:rsidR="00DD5F17">
        <w:rPr>
          <w:rFonts w:ascii="Times New Roman" w:hAnsi="Times New Roman" w:cs="Times New Roman"/>
          <w:sz w:val="24"/>
          <w:szCs w:val="24"/>
          <w:lang w:val="es-PE"/>
        </w:rPr>
        <w:t xml:space="preserve">Que, el 27 de mayo de 2025, </w:t>
      </w:r>
      <w:r w:rsidRPr="0D9332DF" w:rsidR="187F81F5">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presentó su descargo al reclamo presentado por el asegurado solicitando que el mismo sea declarado infundado sobre la base de los siguientes argumentos: </w:t>
      </w:r>
      <w:r w:rsidRPr="0D9332DF" w:rsidR="00DD5F17">
        <w:rPr>
          <w:rFonts w:ascii="Times New Roman" w:hAnsi="Times New Roman" w:cs="Times New Roman"/>
          <w:b w:val="1"/>
          <w:bCs w:val="1"/>
          <w:i w:val="1"/>
          <w:iCs w:val="1"/>
          <w:sz w:val="24"/>
          <w:szCs w:val="24"/>
          <w:lang w:val="es-PE"/>
        </w:rPr>
        <w:t>a)</w:t>
      </w:r>
      <w:r w:rsidRPr="0D9332DF" w:rsidR="00DD5F17">
        <w:rPr>
          <w:rFonts w:ascii="Times New Roman" w:hAnsi="Times New Roman" w:cs="Times New Roman"/>
          <w:sz w:val="24"/>
          <w:szCs w:val="24"/>
          <w:lang w:val="es-PE"/>
        </w:rPr>
        <w:t xml:space="preserve"> que, el señor </w:t>
      </w:r>
      <w:r w:rsidRPr="0D9332DF" w:rsidR="4BCC16DE">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tiene contratado con </w:t>
      </w:r>
      <w:r w:rsidRPr="0D9332DF" w:rsidR="187F81F5">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un seguro de protección de tarjetas BCP mediante la póliza </w:t>
      </w:r>
      <w:r w:rsidRPr="0D9332DF" w:rsidR="00DD5F17">
        <w:rPr>
          <w:rFonts w:ascii="Times New Roman" w:hAnsi="Times New Roman" w:cs="Times New Roman"/>
          <w:sz w:val="24"/>
          <w:szCs w:val="24"/>
          <w:lang w:val="es-PE"/>
        </w:rPr>
        <w:t>n.°</w:t>
      </w:r>
      <w:r w:rsidRPr="0D9332DF" w:rsidR="00DD5F17">
        <w:rPr>
          <w:rFonts w:ascii="Times New Roman" w:hAnsi="Times New Roman" w:cs="Times New Roman"/>
          <w:sz w:val="24"/>
          <w:szCs w:val="24"/>
          <w:lang w:val="es-PE"/>
        </w:rPr>
        <w:t xml:space="preserve"> </w:t>
      </w:r>
      <w:r w:rsidRPr="0D9332DF" w:rsidR="67A336D0">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 </w:t>
      </w:r>
      <w:r w:rsidRPr="0D9332DF" w:rsidR="70A7E13F">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w:t>
      </w:r>
      <w:r w:rsidRPr="0D9332DF" w:rsidR="00DD5F17">
        <w:rPr>
          <w:rFonts w:ascii="Times New Roman" w:hAnsi="Times New Roman" w:cs="Times New Roman"/>
          <w:b w:val="1"/>
          <w:bCs w:val="1"/>
          <w:i w:val="1"/>
          <w:iCs w:val="1"/>
          <w:sz w:val="24"/>
          <w:szCs w:val="24"/>
          <w:lang w:val="es-PE"/>
        </w:rPr>
        <w:t>b)</w:t>
      </w:r>
      <w:r w:rsidRPr="0D9332DF" w:rsidR="00DD5F17">
        <w:rPr>
          <w:rFonts w:ascii="Times New Roman" w:hAnsi="Times New Roman" w:cs="Times New Roman"/>
          <w:sz w:val="24"/>
          <w:szCs w:val="24"/>
          <w:lang w:val="es-PE"/>
        </w:rPr>
        <w:t xml:space="preserve"> que, el 28 de febrero del 2025, ocurrió el siniestro consistente en tres operaciones de consumo realizadas vía internet, no reconocidas por el asegurado, por un monto total de PEN 22 365 (veintidós mil trescientos sesenta y cinco soles y 0/100), motivo por el cual el asegurado presentó la denuncia correspondiente; </w:t>
      </w:r>
      <w:r w:rsidRPr="0D9332DF" w:rsidR="00DD5F17">
        <w:rPr>
          <w:rFonts w:ascii="Times New Roman" w:hAnsi="Times New Roman" w:cs="Times New Roman"/>
          <w:b w:val="1"/>
          <w:bCs w:val="1"/>
          <w:i w:val="1"/>
          <w:iCs w:val="1"/>
          <w:sz w:val="24"/>
          <w:szCs w:val="24"/>
          <w:lang w:val="es-PE"/>
        </w:rPr>
        <w:t>c)</w:t>
      </w:r>
      <w:r w:rsidRPr="0D9332DF" w:rsidR="00DD5F17">
        <w:rPr>
          <w:rFonts w:ascii="Times New Roman" w:hAnsi="Times New Roman" w:cs="Times New Roman"/>
          <w:sz w:val="24"/>
          <w:szCs w:val="24"/>
          <w:lang w:val="es-PE"/>
        </w:rPr>
        <w:t xml:space="preserve"> que, el 4 de marzo de 2025, el asegurado presentó su solicitud de cobertura por el siniestro ocurrido; </w:t>
      </w:r>
      <w:r w:rsidRPr="0D9332DF" w:rsidR="00DD5F17">
        <w:rPr>
          <w:rFonts w:ascii="Times New Roman" w:hAnsi="Times New Roman" w:cs="Times New Roman"/>
          <w:b w:val="1"/>
          <w:bCs w:val="1"/>
          <w:i w:val="1"/>
          <w:iCs w:val="1"/>
          <w:sz w:val="24"/>
          <w:szCs w:val="24"/>
          <w:lang w:val="es-PE"/>
        </w:rPr>
        <w:t>d)</w:t>
      </w:r>
      <w:r w:rsidRPr="0D9332DF" w:rsidR="00DD5F17">
        <w:rPr>
          <w:rFonts w:ascii="Times New Roman" w:hAnsi="Times New Roman" w:cs="Times New Roman"/>
          <w:sz w:val="24"/>
          <w:szCs w:val="24"/>
          <w:lang w:val="es-PE"/>
        </w:rPr>
        <w:t xml:space="preserve"> que, el 11 de marzo de 2025, mediante comunicación enviada al correo electrónico proporcionado por el asegurado, se le informó que la cobertura resultaba procedente</w:t>
      </w:r>
      <w:r w:rsidRPr="0D9332DF" w:rsidR="001D4D57">
        <w:rPr>
          <w:rFonts w:ascii="Times New Roman" w:hAnsi="Times New Roman" w:cs="Times New Roman"/>
          <w:sz w:val="24"/>
          <w:szCs w:val="24"/>
          <w:lang w:val="es-PE"/>
        </w:rPr>
        <w:t xml:space="preserve"> y </w:t>
      </w:r>
      <w:r w:rsidRPr="0D9332DF" w:rsidR="00DD5F17">
        <w:rPr>
          <w:rFonts w:ascii="Times New Roman" w:hAnsi="Times New Roman" w:cs="Times New Roman"/>
          <w:sz w:val="24"/>
          <w:szCs w:val="24"/>
          <w:lang w:val="es-PE"/>
        </w:rPr>
        <w:t xml:space="preserve">que el monto aprobado ascendía a </w:t>
      </w:r>
      <w:r w:rsidRPr="0D9332DF" w:rsidR="001D4D57">
        <w:rPr>
          <w:rFonts w:ascii="Times New Roman" w:hAnsi="Times New Roman" w:cs="Times New Roman"/>
          <w:sz w:val="24"/>
          <w:szCs w:val="24"/>
          <w:lang w:val="es-PE"/>
        </w:rPr>
        <w:t xml:space="preserve">PEN </w:t>
      </w:r>
      <w:r w:rsidRPr="0D9332DF" w:rsidR="00DD5F17">
        <w:rPr>
          <w:rFonts w:ascii="Times New Roman" w:hAnsi="Times New Roman" w:cs="Times New Roman"/>
          <w:sz w:val="24"/>
          <w:szCs w:val="24"/>
          <w:lang w:val="es-PE"/>
        </w:rPr>
        <w:t>15</w:t>
      </w:r>
      <w:r w:rsidRPr="0D9332DF" w:rsidR="001D4D57">
        <w:rPr>
          <w:rFonts w:ascii="Times New Roman" w:hAnsi="Times New Roman" w:cs="Times New Roman"/>
          <w:sz w:val="24"/>
          <w:szCs w:val="24"/>
          <w:lang w:val="es-PE"/>
        </w:rPr>
        <w:t xml:space="preserve"> </w:t>
      </w:r>
      <w:r w:rsidRPr="0D9332DF" w:rsidR="00DD5F17">
        <w:rPr>
          <w:rFonts w:ascii="Times New Roman" w:hAnsi="Times New Roman" w:cs="Times New Roman"/>
          <w:sz w:val="24"/>
          <w:szCs w:val="24"/>
          <w:lang w:val="es-PE"/>
        </w:rPr>
        <w:t xml:space="preserve">000 (quince mil </w:t>
      </w:r>
      <w:r w:rsidRPr="0D9332DF" w:rsidR="001D4D57">
        <w:rPr>
          <w:rFonts w:ascii="Times New Roman" w:hAnsi="Times New Roman" w:cs="Times New Roman"/>
          <w:sz w:val="24"/>
          <w:szCs w:val="24"/>
          <w:lang w:val="es-PE"/>
        </w:rPr>
        <w:t xml:space="preserve">soles y </w:t>
      </w:r>
      <w:r w:rsidRPr="0D9332DF" w:rsidR="00DD5F17">
        <w:rPr>
          <w:rFonts w:ascii="Times New Roman" w:hAnsi="Times New Roman" w:cs="Times New Roman"/>
          <w:sz w:val="24"/>
          <w:szCs w:val="24"/>
          <w:lang w:val="es-PE"/>
        </w:rPr>
        <w:t xml:space="preserve">00/100), </w:t>
      </w:r>
      <w:r w:rsidRPr="0D9332DF" w:rsidR="001D4D57">
        <w:rPr>
          <w:rFonts w:ascii="Times New Roman" w:hAnsi="Times New Roman" w:cs="Times New Roman"/>
          <w:sz w:val="24"/>
          <w:szCs w:val="24"/>
          <w:lang w:val="es-PE"/>
        </w:rPr>
        <w:t xml:space="preserve">suma </w:t>
      </w:r>
      <w:r w:rsidRPr="0D9332DF" w:rsidR="00DD5F17">
        <w:rPr>
          <w:rFonts w:ascii="Times New Roman" w:hAnsi="Times New Roman" w:cs="Times New Roman"/>
          <w:sz w:val="24"/>
          <w:szCs w:val="24"/>
          <w:lang w:val="es-PE"/>
        </w:rPr>
        <w:t>correspond</w:t>
      </w:r>
      <w:r w:rsidRPr="0D9332DF" w:rsidR="001D4D57">
        <w:rPr>
          <w:rFonts w:ascii="Times New Roman" w:hAnsi="Times New Roman" w:cs="Times New Roman"/>
          <w:sz w:val="24"/>
          <w:szCs w:val="24"/>
          <w:lang w:val="es-PE"/>
        </w:rPr>
        <w:t xml:space="preserve">iente </w:t>
      </w:r>
      <w:r w:rsidRPr="0D9332DF" w:rsidR="00DD5F17">
        <w:rPr>
          <w:rFonts w:ascii="Times New Roman" w:hAnsi="Times New Roman" w:cs="Times New Roman"/>
          <w:sz w:val="24"/>
          <w:szCs w:val="24"/>
          <w:lang w:val="es-PE"/>
        </w:rPr>
        <w:t>al límite máximo de cobertura</w:t>
      </w:r>
      <w:r w:rsidRPr="0D9332DF" w:rsidR="001D4D57">
        <w:rPr>
          <w:rFonts w:ascii="Times New Roman" w:hAnsi="Times New Roman" w:cs="Times New Roman"/>
          <w:sz w:val="24"/>
          <w:szCs w:val="24"/>
          <w:lang w:val="es-PE"/>
        </w:rPr>
        <w:t xml:space="preserve">; </w:t>
      </w:r>
      <w:r w:rsidRPr="0D9332DF" w:rsidR="001D4D57">
        <w:rPr>
          <w:rFonts w:ascii="Times New Roman" w:hAnsi="Times New Roman" w:cs="Times New Roman"/>
          <w:b w:val="1"/>
          <w:bCs w:val="1"/>
          <w:i w:val="1"/>
          <w:iCs w:val="1"/>
          <w:sz w:val="24"/>
          <w:szCs w:val="24"/>
          <w:lang w:val="es-PE"/>
        </w:rPr>
        <w:t>e)</w:t>
      </w:r>
      <w:r w:rsidRPr="0D9332DF" w:rsidR="001D4D57">
        <w:rPr>
          <w:rFonts w:ascii="Times New Roman" w:hAnsi="Times New Roman" w:cs="Times New Roman"/>
          <w:sz w:val="24"/>
          <w:szCs w:val="24"/>
          <w:lang w:val="es-PE"/>
        </w:rPr>
        <w:t xml:space="preserve"> que, </w:t>
      </w:r>
      <w:r w:rsidRPr="0D9332DF" w:rsidR="00DD5F17">
        <w:rPr>
          <w:rFonts w:ascii="Times New Roman" w:hAnsi="Times New Roman" w:cs="Times New Roman"/>
          <w:sz w:val="24"/>
          <w:szCs w:val="24"/>
          <w:lang w:val="es-PE"/>
        </w:rPr>
        <w:t>el mismo 11 de marzo de 2025 se procedió con el abono del monto correspondiente, el cual quedó activado el 12 de marzo</w:t>
      </w:r>
      <w:r w:rsidRPr="0D9332DF" w:rsidR="001D4D57">
        <w:rPr>
          <w:rFonts w:ascii="Times New Roman" w:hAnsi="Times New Roman" w:cs="Times New Roman"/>
          <w:sz w:val="24"/>
          <w:szCs w:val="24"/>
          <w:lang w:val="es-PE"/>
        </w:rPr>
        <w:t xml:space="preserve">; </w:t>
      </w:r>
      <w:r w:rsidRPr="0D9332DF" w:rsidR="001D4D57">
        <w:rPr>
          <w:rFonts w:ascii="Times New Roman" w:hAnsi="Times New Roman" w:cs="Times New Roman"/>
          <w:b w:val="1"/>
          <w:bCs w:val="1"/>
          <w:i w:val="1"/>
          <w:iCs w:val="1"/>
          <w:sz w:val="24"/>
          <w:szCs w:val="24"/>
          <w:lang w:val="es-PE"/>
        </w:rPr>
        <w:t>f)</w:t>
      </w:r>
      <w:r w:rsidRPr="0D9332DF" w:rsidR="001D4D57">
        <w:rPr>
          <w:rFonts w:ascii="Times New Roman" w:hAnsi="Times New Roman" w:cs="Times New Roman"/>
          <w:sz w:val="24"/>
          <w:szCs w:val="24"/>
          <w:lang w:val="es-PE"/>
        </w:rPr>
        <w:t xml:space="preserve"> que, </w:t>
      </w:r>
      <w:r w:rsidRPr="0D9332DF" w:rsidR="00DD5F17">
        <w:rPr>
          <w:rFonts w:ascii="Times New Roman" w:hAnsi="Times New Roman" w:cs="Times New Roman"/>
          <w:sz w:val="24"/>
          <w:szCs w:val="24"/>
          <w:lang w:val="es-PE"/>
        </w:rPr>
        <w:t xml:space="preserve">el asegurado presentó una solicitud de reconsideración del siniestro, en la cual manifestó su disconformidad y exigió el pago de un monto superior a </w:t>
      </w:r>
      <w:r w:rsidRPr="0D9332DF" w:rsidR="001D4D57">
        <w:rPr>
          <w:rFonts w:ascii="Times New Roman" w:hAnsi="Times New Roman" w:cs="Times New Roman"/>
          <w:sz w:val="24"/>
          <w:szCs w:val="24"/>
          <w:lang w:val="es-PE"/>
        </w:rPr>
        <w:t xml:space="preserve">la suma pagada; </w:t>
      </w:r>
      <w:r w:rsidRPr="0D9332DF" w:rsidR="001D4D57">
        <w:rPr>
          <w:rFonts w:ascii="Times New Roman" w:hAnsi="Times New Roman" w:cs="Times New Roman"/>
          <w:b w:val="1"/>
          <w:bCs w:val="1"/>
          <w:i w:val="1"/>
          <w:iCs w:val="1"/>
          <w:sz w:val="24"/>
          <w:szCs w:val="24"/>
          <w:lang w:val="es-PE"/>
        </w:rPr>
        <w:t>g)</w:t>
      </w:r>
      <w:r w:rsidRPr="0D9332DF" w:rsidR="001D4D57">
        <w:rPr>
          <w:rFonts w:ascii="Times New Roman" w:hAnsi="Times New Roman" w:cs="Times New Roman"/>
          <w:sz w:val="24"/>
          <w:szCs w:val="24"/>
          <w:lang w:val="es-PE"/>
        </w:rPr>
        <w:t xml:space="preserve"> que, </w:t>
      </w:r>
      <w:r w:rsidRPr="0D9332DF" w:rsidR="00DD5F17">
        <w:rPr>
          <w:rFonts w:ascii="Times New Roman" w:hAnsi="Times New Roman" w:cs="Times New Roman"/>
          <w:sz w:val="24"/>
          <w:szCs w:val="24"/>
          <w:lang w:val="es-PE"/>
        </w:rPr>
        <w:t xml:space="preserve">mediante </w:t>
      </w:r>
      <w:r w:rsidRPr="0D9332DF" w:rsidR="001D4D57">
        <w:rPr>
          <w:rFonts w:ascii="Times New Roman" w:hAnsi="Times New Roman" w:cs="Times New Roman"/>
          <w:sz w:val="24"/>
          <w:szCs w:val="24"/>
          <w:lang w:val="es-PE"/>
        </w:rPr>
        <w:t>c</w:t>
      </w:r>
      <w:r w:rsidRPr="0D9332DF" w:rsidR="00DD5F17">
        <w:rPr>
          <w:rFonts w:ascii="Times New Roman" w:hAnsi="Times New Roman" w:cs="Times New Roman"/>
          <w:sz w:val="24"/>
          <w:szCs w:val="24"/>
          <w:lang w:val="es-PE"/>
        </w:rPr>
        <w:t xml:space="preserve">arta </w:t>
      </w:r>
      <w:r w:rsidRPr="0D9332DF" w:rsidR="001D4D57">
        <w:rPr>
          <w:rFonts w:ascii="Times New Roman" w:hAnsi="Times New Roman" w:cs="Times New Roman"/>
          <w:sz w:val="24"/>
          <w:szCs w:val="24"/>
          <w:lang w:val="es-PE"/>
        </w:rPr>
        <w:t>n</w:t>
      </w:r>
      <w:r w:rsidRPr="0D9332DF" w:rsidR="00DD5F17">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w:t>
      </w:r>
      <w:r w:rsidRPr="0D9332DF" w:rsidR="08CD7274">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de fecha 27 de marzo de 2025, </w:t>
      </w:r>
      <w:r w:rsidRPr="0D9332DF" w:rsidR="187F81F5">
        <w:rPr>
          <w:rFonts w:ascii="Times New Roman" w:hAnsi="Times New Roman" w:cs="Times New Roman"/>
          <w:sz w:val="24"/>
          <w:szCs w:val="24"/>
          <w:lang w:val="es-PE"/>
        </w:rPr>
        <w:t>...................</w:t>
      </w:r>
      <w:r w:rsidRPr="0D9332DF" w:rsidR="001D4D57">
        <w:rPr>
          <w:rFonts w:ascii="Times New Roman" w:hAnsi="Times New Roman" w:cs="Times New Roman"/>
          <w:sz w:val="24"/>
          <w:szCs w:val="24"/>
          <w:lang w:val="es-PE"/>
        </w:rPr>
        <w:t xml:space="preserve"> </w:t>
      </w:r>
      <w:r w:rsidRPr="0D9332DF" w:rsidR="00DD5F17">
        <w:rPr>
          <w:rFonts w:ascii="Times New Roman" w:hAnsi="Times New Roman" w:cs="Times New Roman"/>
          <w:sz w:val="24"/>
          <w:szCs w:val="24"/>
          <w:lang w:val="es-PE"/>
        </w:rPr>
        <w:t>comunicó</w:t>
      </w:r>
      <w:r w:rsidRPr="0D9332DF" w:rsidR="001D4D57">
        <w:rPr>
          <w:rFonts w:ascii="Times New Roman" w:hAnsi="Times New Roman" w:cs="Times New Roman"/>
          <w:sz w:val="24"/>
          <w:szCs w:val="24"/>
          <w:lang w:val="es-PE"/>
        </w:rPr>
        <w:t xml:space="preserve"> al asegurado</w:t>
      </w:r>
      <w:r w:rsidRPr="0D9332DF" w:rsidR="00DD5F17">
        <w:rPr>
          <w:rFonts w:ascii="Times New Roman" w:hAnsi="Times New Roman" w:cs="Times New Roman"/>
          <w:sz w:val="24"/>
          <w:szCs w:val="24"/>
          <w:lang w:val="es-PE"/>
        </w:rPr>
        <w:t xml:space="preserve"> que su solicitud de reconsideración no </w:t>
      </w:r>
      <w:r w:rsidRPr="0D9332DF" w:rsidR="001D4D57">
        <w:rPr>
          <w:rFonts w:ascii="Times New Roman" w:hAnsi="Times New Roman" w:cs="Times New Roman"/>
          <w:sz w:val="24"/>
          <w:szCs w:val="24"/>
          <w:lang w:val="es-PE"/>
        </w:rPr>
        <w:t>era procedente</w:t>
      </w:r>
      <w:r w:rsidRPr="0D9332DF" w:rsidR="00DD5F17">
        <w:rPr>
          <w:rFonts w:ascii="Times New Roman" w:hAnsi="Times New Roman" w:cs="Times New Roman"/>
          <w:sz w:val="24"/>
          <w:szCs w:val="24"/>
          <w:lang w:val="es-PE"/>
        </w:rPr>
        <w:t>, en tanto ya se había efectuado la liquidación del siniestro por el monto máximo permitido conforme a las condiciones establecidas en la póliza contratada</w:t>
      </w:r>
      <w:r w:rsidRPr="0D9332DF" w:rsidR="001D4D57">
        <w:rPr>
          <w:rFonts w:ascii="Times New Roman" w:hAnsi="Times New Roman" w:cs="Times New Roman"/>
          <w:sz w:val="24"/>
          <w:szCs w:val="24"/>
          <w:lang w:val="es-PE"/>
        </w:rPr>
        <w:t xml:space="preserve">; </w:t>
      </w:r>
      <w:r w:rsidRPr="0D9332DF" w:rsidR="001D4D57">
        <w:rPr>
          <w:rFonts w:ascii="Times New Roman" w:hAnsi="Times New Roman" w:cs="Times New Roman"/>
          <w:b w:val="1"/>
          <w:bCs w:val="1"/>
          <w:i w:val="1"/>
          <w:iCs w:val="1"/>
          <w:sz w:val="24"/>
          <w:szCs w:val="24"/>
          <w:lang w:val="es-PE"/>
        </w:rPr>
        <w:t>h)</w:t>
      </w:r>
      <w:r w:rsidRPr="0D9332DF" w:rsidR="001D4D57">
        <w:rPr>
          <w:rFonts w:ascii="Times New Roman" w:hAnsi="Times New Roman" w:cs="Times New Roman"/>
          <w:sz w:val="24"/>
          <w:szCs w:val="24"/>
          <w:lang w:val="es-PE"/>
        </w:rPr>
        <w:t xml:space="preserve"> que, </w:t>
      </w:r>
      <w:r w:rsidRPr="0D9332DF" w:rsidR="00DD5F17">
        <w:rPr>
          <w:rFonts w:ascii="Times New Roman" w:hAnsi="Times New Roman" w:cs="Times New Roman"/>
          <w:sz w:val="24"/>
          <w:szCs w:val="24"/>
          <w:lang w:val="es-PE"/>
        </w:rPr>
        <w:t xml:space="preserve">autores como </w:t>
      </w:r>
      <w:r w:rsidRPr="0D9332DF" w:rsidR="13726489">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señalan que el asegurador solo está obligado a pagar hasta el límite máximo de la prestación pactada, aun cuando el daño sea de mayor cuantía, de modo que dicho límite debe estar expresamente consignado en la póliza</w:t>
      </w:r>
      <w:r w:rsidRPr="0D9332DF" w:rsidR="001D4D57">
        <w:rPr>
          <w:rFonts w:ascii="Times New Roman" w:hAnsi="Times New Roman" w:cs="Times New Roman"/>
          <w:sz w:val="24"/>
          <w:szCs w:val="24"/>
          <w:lang w:val="es-PE"/>
        </w:rPr>
        <w:t xml:space="preserve">; </w:t>
      </w:r>
      <w:r w:rsidRPr="0D9332DF" w:rsidR="001D4D57">
        <w:rPr>
          <w:rFonts w:ascii="Times New Roman" w:hAnsi="Times New Roman" w:cs="Times New Roman"/>
          <w:b w:val="1"/>
          <w:bCs w:val="1"/>
          <w:i w:val="1"/>
          <w:iCs w:val="1"/>
          <w:sz w:val="24"/>
          <w:szCs w:val="24"/>
          <w:lang w:val="es-PE"/>
        </w:rPr>
        <w:t>i)</w:t>
      </w:r>
      <w:r w:rsidRPr="0D9332DF" w:rsidR="001D4D57">
        <w:rPr>
          <w:rFonts w:ascii="Times New Roman" w:hAnsi="Times New Roman" w:cs="Times New Roman"/>
          <w:sz w:val="24"/>
          <w:szCs w:val="24"/>
          <w:lang w:val="es-PE"/>
        </w:rPr>
        <w:t xml:space="preserve"> que, la </w:t>
      </w:r>
      <w:r w:rsidRPr="0D9332DF" w:rsidR="00DD5F17">
        <w:rPr>
          <w:rFonts w:ascii="Times New Roman" w:hAnsi="Times New Roman" w:cs="Times New Roman"/>
          <w:sz w:val="24"/>
          <w:szCs w:val="24"/>
          <w:lang w:val="es-PE"/>
        </w:rPr>
        <w:t xml:space="preserve">Ley del </w:t>
      </w:r>
      <w:r w:rsidRPr="0D9332DF" w:rsidR="001D4D57">
        <w:rPr>
          <w:rFonts w:ascii="Times New Roman" w:hAnsi="Times New Roman" w:cs="Times New Roman"/>
          <w:sz w:val="24"/>
          <w:szCs w:val="24"/>
          <w:lang w:val="es-PE"/>
        </w:rPr>
        <w:t>c</w:t>
      </w:r>
      <w:r w:rsidRPr="0D9332DF" w:rsidR="00DD5F17">
        <w:rPr>
          <w:rFonts w:ascii="Times New Roman" w:hAnsi="Times New Roman" w:cs="Times New Roman"/>
          <w:sz w:val="24"/>
          <w:szCs w:val="24"/>
          <w:lang w:val="es-PE"/>
        </w:rPr>
        <w:t xml:space="preserve">ontrato de </w:t>
      </w:r>
      <w:r w:rsidRPr="0D9332DF" w:rsidR="001D4D57">
        <w:rPr>
          <w:rFonts w:ascii="Times New Roman" w:hAnsi="Times New Roman" w:cs="Times New Roman"/>
          <w:sz w:val="24"/>
          <w:szCs w:val="24"/>
          <w:lang w:val="es-PE"/>
        </w:rPr>
        <w:t>s</w:t>
      </w:r>
      <w:r w:rsidRPr="0D9332DF" w:rsidR="00DD5F17">
        <w:rPr>
          <w:rFonts w:ascii="Times New Roman" w:hAnsi="Times New Roman" w:cs="Times New Roman"/>
          <w:sz w:val="24"/>
          <w:szCs w:val="24"/>
          <w:lang w:val="es-PE"/>
        </w:rPr>
        <w:t xml:space="preserve">eguro, </w:t>
      </w:r>
      <w:r w:rsidRPr="0D9332DF" w:rsidR="001D4D57">
        <w:rPr>
          <w:rFonts w:ascii="Times New Roman" w:hAnsi="Times New Roman" w:cs="Times New Roman"/>
          <w:sz w:val="24"/>
          <w:szCs w:val="24"/>
          <w:lang w:val="es-PE"/>
        </w:rPr>
        <w:t xml:space="preserve">señala </w:t>
      </w:r>
      <w:r w:rsidRPr="0D9332DF" w:rsidR="00DD5F17">
        <w:rPr>
          <w:rFonts w:ascii="Times New Roman" w:hAnsi="Times New Roman" w:cs="Times New Roman"/>
          <w:sz w:val="24"/>
          <w:szCs w:val="24"/>
          <w:lang w:val="es-PE"/>
        </w:rPr>
        <w:t>específicamente en su artículo 83, que la obligación del asegurador tiene como límite el monto de la suma asegurada</w:t>
      </w:r>
      <w:r w:rsidRPr="0D9332DF" w:rsidR="001D4D57">
        <w:rPr>
          <w:rFonts w:ascii="Times New Roman" w:hAnsi="Times New Roman" w:cs="Times New Roman"/>
          <w:sz w:val="24"/>
          <w:szCs w:val="24"/>
          <w:lang w:val="es-PE"/>
        </w:rPr>
        <w:t xml:space="preserve">; y, </w:t>
      </w:r>
      <w:r w:rsidRPr="0D9332DF" w:rsidR="001D4D57">
        <w:rPr>
          <w:rFonts w:ascii="Times New Roman" w:hAnsi="Times New Roman" w:cs="Times New Roman"/>
          <w:b w:val="1"/>
          <w:bCs w:val="1"/>
          <w:i w:val="1"/>
          <w:iCs w:val="1"/>
          <w:sz w:val="24"/>
          <w:szCs w:val="24"/>
          <w:lang w:val="es-PE"/>
        </w:rPr>
        <w:t>j)</w:t>
      </w:r>
      <w:r w:rsidRPr="0D9332DF" w:rsidR="001D4D57">
        <w:rPr>
          <w:rFonts w:ascii="Times New Roman" w:hAnsi="Times New Roman" w:cs="Times New Roman"/>
          <w:sz w:val="24"/>
          <w:szCs w:val="24"/>
          <w:lang w:val="es-PE"/>
        </w:rPr>
        <w:t xml:space="preserve"> que, </w:t>
      </w:r>
      <w:r w:rsidRPr="0D9332DF" w:rsidR="00DD5F17">
        <w:rPr>
          <w:rFonts w:ascii="Times New Roman" w:hAnsi="Times New Roman" w:cs="Times New Roman"/>
          <w:sz w:val="24"/>
          <w:szCs w:val="24"/>
          <w:lang w:val="es-PE"/>
        </w:rPr>
        <w:t xml:space="preserve">queda claramente determinado que el asegurador no está obligado a indemnizar por un monto superior al expresamente pactado en la póliza, lo cual no ocurrió en la presente caso. </w:t>
      </w:r>
    </w:p>
    <w:p w:rsidRPr="00F423DA" w:rsidR="001909F2" w:rsidP="00F423DA" w:rsidRDefault="00DD5F17" w14:paraId="4F4F33F2" w14:textId="37AEF1A7">
      <w:pPr>
        <w:spacing w:after="200" w:line="240" w:lineRule="auto"/>
        <w:jc w:val="both"/>
        <w:rPr>
          <w:rFonts w:ascii="Times New Roman" w:hAnsi="Times New Roman" w:cs="Times New Roman"/>
          <w:sz w:val="24"/>
          <w:szCs w:val="24"/>
          <w:lang w:val="es-PE"/>
        </w:rPr>
      </w:pPr>
      <w:r w:rsidRPr="0D9332DF" w:rsidR="00DD5F17">
        <w:rPr>
          <w:rFonts w:ascii="Times New Roman" w:hAnsi="Times New Roman" w:cs="Times New Roman"/>
          <w:sz w:val="24"/>
          <w:szCs w:val="24"/>
          <w:lang w:val="es-PE"/>
        </w:rPr>
        <w:t xml:space="preserve">Que, con su escrito de absolución de reclamo, </w:t>
      </w:r>
      <w:r w:rsidRPr="0D9332DF" w:rsidR="187F81F5">
        <w:rPr>
          <w:rFonts w:ascii="Times New Roman" w:hAnsi="Times New Roman" w:cs="Times New Roman"/>
          <w:sz w:val="24"/>
          <w:szCs w:val="24"/>
          <w:lang w:val="es-PE"/>
        </w:rPr>
        <w:t>...................</w:t>
      </w:r>
      <w:r w:rsidRPr="0D9332DF" w:rsidR="00DD5F17">
        <w:rPr>
          <w:rFonts w:ascii="Times New Roman" w:hAnsi="Times New Roman" w:cs="Times New Roman"/>
          <w:sz w:val="24"/>
          <w:szCs w:val="24"/>
          <w:lang w:val="es-PE"/>
        </w:rPr>
        <w:t xml:space="preserve"> presentó los siguientes documentos: </w:t>
      </w:r>
      <w:r w:rsidRPr="0D9332DF" w:rsidR="00DD5F17">
        <w:rPr>
          <w:rFonts w:ascii="Times New Roman" w:hAnsi="Times New Roman" w:cs="Times New Roman"/>
          <w:b w:val="1"/>
          <w:bCs w:val="1"/>
          <w:i w:val="1"/>
          <w:iCs w:val="1"/>
          <w:sz w:val="24"/>
          <w:szCs w:val="24"/>
          <w:lang w:val="es-PE"/>
        </w:rPr>
        <w:t>(i)</w:t>
      </w:r>
      <w:r w:rsidRPr="0D9332DF" w:rsidR="00DD5F17">
        <w:rPr>
          <w:rFonts w:ascii="Times New Roman" w:hAnsi="Times New Roman" w:cs="Times New Roman"/>
          <w:sz w:val="24"/>
          <w:szCs w:val="24"/>
          <w:lang w:val="es-PE"/>
        </w:rPr>
        <w:t xml:space="preserve"> </w:t>
      </w:r>
      <w:r w:rsidRPr="0D9332DF" w:rsidR="001D4D57">
        <w:rPr>
          <w:rFonts w:ascii="Times New Roman" w:hAnsi="Times New Roman" w:cs="Times New Roman"/>
          <w:sz w:val="24"/>
          <w:szCs w:val="24"/>
          <w:lang w:val="es-PE"/>
        </w:rPr>
        <w:t xml:space="preserve">copia del recorte de auditoría de la trazabilidad del correo electrónico de aprobación de la cobertura; </w:t>
      </w:r>
      <w:r w:rsidRPr="0D9332DF" w:rsidR="001D4D57">
        <w:rPr>
          <w:rFonts w:ascii="Times New Roman" w:hAnsi="Times New Roman" w:cs="Times New Roman"/>
          <w:b w:val="1"/>
          <w:bCs w:val="1"/>
          <w:i w:val="1"/>
          <w:iCs w:val="1"/>
          <w:sz w:val="24"/>
          <w:szCs w:val="24"/>
          <w:lang w:val="es-PE"/>
        </w:rPr>
        <w:t>(</w:t>
      </w:r>
      <w:r w:rsidRPr="0D9332DF" w:rsidR="001D4D57">
        <w:rPr>
          <w:rFonts w:ascii="Times New Roman" w:hAnsi="Times New Roman" w:cs="Times New Roman"/>
          <w:b w:val="1"/>
          <w:bCs w:val="1"/>
          <w:i w:val="1"/>
          <w:iCs w:val="1"/>
          <w:sz w:val="24"/>
          <w:szCs w:val="24"/>
          <w:lang w:val="es-PE"/>
        </w:rPr>
        <w:t>ii</w:t>
      </w:r>
      <w:r w:rsidRPr="0D9332DF" w:rsidR="001D4D57">
        <w:rPr>
          <w:rFonts w:ascii="Times New Roman" w:hAnsi="Times New Roman" w:cs="Times New Roman"/>
          <w:b w:val="1"/>
          <w:bCs w:val="1"/>
          <w:i w:val="1"/>
          <w:iCs w:val="1"/>
          <w:sz w:val="24"/>
          <w:szCs w:val="24"/>
          <w:lang w:val="es-PE"/>
        </w:rPr>
        <w:t xml:space="preserve">) </w:t>
      </w:r>
      <w:r w:rsidRPr="0D9332DF" w:rsidR="001D4D57">
        <w:rPr>
          <w:rFonts w:ascii="Times New Roman" w:hAnsi="Times New Roman" w:cs="Times New Roman"/>
          <w:sz w:val="24"/>
          <w:szCs w:val="24"/>
          <w:lang w:val="es-PE"/>
        </w:rPr>
        <w:t xml:space="preserve">copia del correo electrónico del 11 de marzo de 2025 a través del cual se comunica al asegurado la aprobación de la cobertura; </w:t>
      </w:r>
      <w:r w:rsidRPr="0D9332DF" w:rsidR="001D4D57">
        <w:rPr>
          <w:rFonts w:ascii="Times New Roman" w:hAnsi="Times New Roman" w:cs="Times New Roman"/>
          <w:b w:val="1"/>
          <w:bCs w:val="1"/>
          <w:i w:val="1"/>
          <w:iCs w:val="1"/>
          <w:sz w:val="24"/>
          <w:szCs w:val="24"/>
          <w:lang w:val="es-PE"/>
        </w:rPr>
        <w:t>(</w:t>
      </w:r>
      <w:r w:rsidRPr="0D9332DF" w:rsidR="001D4D57">
        <w:rPr>
          <w:rFonts w:ascii="Times New Roman" w:hAnsi="Times New Roman" w:cs="Times New Roman"/>
          <w:b w:val="1"/>
          <w:bCs w:val="1"/>
          <w:i w:val="1"/>
          <w:iCs w:val="1"/>
          <w:sz w:val="24"/>
          <w:szCs w:val="24"/>
          <w:lang w:val="es-PE"/>
        </w:rPr>
        <w:t>iii</w:t>
      </w:r>
      <w:r w:rsidRPr="0D9332DF" w:rsidR="001D4D57">
        <w:rPr>
          <w:rFonts w:ascii="Times New Roman" w:hAnsi="Times New Roman" w:cs="Times New Roman"/>
          <w:b w:val="1"/>
          <w:bCs w:val="1"/>
          <w:i w:val="1"/>
          <w:iCs w:val="1"/>
          <w:sz w:val="24"/>
          <w:szCs w:val="24"/>
          <w:lang w:val="es-PE"/>
        </w:rPr>
        <w:t>)</w:t>
      </w:r>
      <w:r w:rsidRPr="0D9332DF" w:rsidR="001D4D57">
        <w:rPr>
          <w:rFonts w:ascii="Times New Roman" w:hAnsi="Times New Roman" w:cs="Times New Roman"/>
          <w:sz w:val="24"/>
          <w:szCs w:val="24"/>
          <w:lang w:val="es-PE"/>
        </w:rPr>
        <w:t xml:space="preserve"> </w:t>
      </w:r>
      <w:r w:rsidRPr="0D9332DF" w:rsidR="001909F2">
        <w:rPr>
          <w:rFonts w:ascii="Times New Roman" w:hAnsi="Times New Roman" w:cs="Times New Roman"/>
          <w:sz w:val="24"/>
          <w:szCs w:val="24"/>
          <w:lang w:val="es-PE"/>
        </w:rPr>
        <w:t>copia del r</w:t>
      </w:r>
      <w:r w:rsidRPr="0D9332DF" w:rsidR="001D4D57">
        <w:rPr>
          <w:rFonts w:ascii="Times New Roman" w:hAnsi="Times New Roman" w:cs="Times New Roman"/>
          <w:sz w:val="24"/>
          <w:szCs w:val="24"/>
          <w:lang w:val="es-PE"/>
        </w:rPr>
        <w:t>ecibo de indemnización</w:t>
      </w:r>
      <w:r w:rsidRPr="0D9332DF" w:rsidR="001909F2">
        <w:rPr>
          <w:rFonts w:ascii="Times New Roman" w:hAnsi="Times New Roman" w:cs="Times New Roman"/>
          <w:sz w:val="24"/>
          <w:szCs w:val="24"/>
          <w:lang w:val="es-PE"/>
        </w:rPr>
        <w:t xml:space="preserve">; </w:t>
      </w:r>
      <w:r w:rsidRPr="0D9332DF" w:rsidR="001909F2">
        <w:rPr>
          <w:rFonts w:ascii="Times New Roman" w:hAnsi="Times New Roman" w:cs="Times New Roman"/>
          <w:b w:val="1"/>
          <w:bCs w:val="1"/>
          <w:i w:val="1"/>
          <w:iCs w:val="1"/>
          <w:sz w:val="24"/>
          <w:szCs w:val="24"/>
          <w:lang w:val="es-PE"/>
        </w:rPr>
        <w:t>(</w:t>
      </w:r>
      <w:r w:rsidRPr="0D9332DF" w:rsidR="001909F2">
        <w:rPr>
          <w:rFonts w:ascii="Times New Roman" w:hAnsi="Times New Roman" w:cs="Times New Roman"/>
          <w:b w:val="1"/>
          <w:bCs w:val="1"/>
          <w:i w:val="1"/>
          <w:iCs w:val="1"/>
          <w:sz w:val="24"/>
          <w:szCs w:val="24"/>
          <w:lang w:val="es-PE"/>
        </w:rPr>
        <w:t>iv</w:t>
      </w:r>
      <w:r w:rsidRPr="0D9332DF" w:rsidR="001909F2">
        <w:rPr>
          <w:rFonts w:ascii="Times New Roman" w:hAnsi="Times New Roman" w:cs="Times New Roman"/>
          <w:b w:val="1"/>
          <w:bCs w:val="1"/>
          <w:i w:val="1"/>
          <w:iCs w:val="1"/>
          <w:sz w:val="24"/>
          <w:szCs w:val="24"/>
          <w:lang w:val="es-PE"/>
        </w:rPr>
        <w:t>)</w:t>
      </w:r>
      <w:r w:rsidRPr="0D9332DF" w:rsidR="001909F2">
        <w:rPr>
          <w:rFonts w:ascii="Times New Roman" w:hAnsi="Times New Roman" w:cs="Times New Roman"/>
          <w:sz w:val="24"/>
          <w:szCs w:val="24"/>
          <w:lang w:val="es-PE"/>
        </w:rPr>
        <w:t xml:space="preserve"> copia d</w:t>
      </w:r>
      <w:r w:rsidRPr="0D9332DF" w:rsidR="001D4D57">
        <w:rPr>
          <w:rFonts w:ascii="Times New Roman" w:hAnsi="Times New Roman" w:cs="Times New Roman"/>
          <w:sz w:val="24"/>
          <w:szCs w:val="24"/>
          <w:lang w:val="es-PE"/>
        </w:rPr>
        <w:t>el</w:t>
      </w:r>
      <w:r w:rsidRPr="0D9332DF" w:rsidR="001909F2">
        <w:rPr>
          <w:rFonts w:ascii="Times New Roman" w:hAnsi="Times New Roman" w:cs="Times New Roman"/>
          <w:sz w:val="24"/>
          <w:szCs w:val="24"/>
          <w:lang w:val="es-PE"/>
        </w:rPr>
        <w:t xml:space="preserve"> registro del</w:t>
      </w:r>
      <w:r w:rsidRPr="0D9332DF" w:rsidR="001D4D57">
        <w:rPr>
          <w:rFonts w:ascii="Times New Roman" w:hAnsi="Times New Roman" w:cs="Times New Roman"/>
          <w:sz w:val="24"/>
          <w:szCs w:val="24"/>
          <w:lang w:val="es-PE"/>
        </w:rPr>
        <w:t xml:space="preserve"> abono </w:t>
      </w:r>
      <w:r w:rsidRPr="0D9332DF" w:rsidR="001909F2">
        <w:rPr>
          <w:rFonts w:ascii="Times New Roman" w:hAnsi="Times New Roman" w:cs="Times New Roman"/>
          <w:sz w:val="24"/>
          <w:szCs w:val="24"/>
          <w:lang w:val="es-PE"/>
        </w:rPr>
        <w:t xml:space="preserve">en </w:t>
      </w:r>
      <w:r w:rsidRPr="0D9332DF" w:rsidR="001D4D57">
        <w:rPr>
          <w:rFonts w:ascii="Times New Roman" w:hAnsi="Times New Roman" w:cs="Times New Roman"/>
          <w:sz w:val="24"/>
          <w:szCs w:val="24"/>
          <w:lang w:val="es-PE"/>
        </w:rPr>
        <w:t>la cuenta del asegurado</w:t>
      </w:r>
      <w:r w:rsidRPr="0D9332DF" w:rsidR="001909F2">
        <w:rPr>
          <w:rFonts w:ascii="Times New Roman" w:hAnsi="Times New Roman" w:cs="Times New Roman"/>
          <w:sz w:val="24"/>
          <w:szCs w:val="24"/>
          <w:lang w:val="es-PE"/>
        </w:rPr>
        <w:t xml:space="preserve">; y, </w:t>
      </w:r>
      <w:r w:rsidRPr="0D9332DF" w:rsidR="001909F2">
        <w:rPr>
          <w:rFonts w:ascii="Times New Roman" w:hAnsi="Times New Roman" w:cs="Times New Roman"/>
          <w:b w:val="1"/>
          <w:bCs w:val="1"/>
          <w:i w:val="1"/>
          <w:iCs w:val="1"/>
          <w:sz w:val="24"/>
          <w:szCs w:val="24"/>
          <w:lang w:val="es-PE"/>
        </w:rPr>
        <w:t>(v)</w:t>
      </w:r>
      <w:r w:rsidRPr="0D9332DF" w:rsidR="001909F2">
        <w:rPr>
          <w:rFonts w:ascii="Times New Roman" w:hAnsi="Times New Roman" w:cs="Times New Roman"/>
          <w:sz w:val="24"/>
          <w:szCs w:val="24"/>
          <w:lang w:val="es-PE"/>
        </w:rPr>
        <w:t xml:space="preserve"> copia de la comunicación </w:t>
      </w:r>
      <w:r w:rsidRPr="0D9332DF" w:rsidR="001909F2">
        <w:rPr>
          <w:rFonts w:ascii="Times New Roman" w:hAnsi="Times New Roman" w:cs="Times New Roman"/>
          <w:sz w:val="24"/>
          <w:szCs w:val="24"/>
          <w:lang w:val="es-PE"/>
        </w:rPr>
        <w:t>n.°</w:t>
      </w:r>
      <w:r w:rsidRPr="0D9332DF" w:rsidR="001909F2">
        <w:rPr>
          <w:rFonts w:ascii="Times New Roman" w:hAnsi="Times New Roman" w:cs="Times New Roman"/>
          <w:sz w:val="24"/>
          <w:szCs w:val="24"/>
          <w:lang w:val="es-PE"/>
        </w:rPr>
        <w:t xml:space="preserve"> </w:t>
      </w:r>
      <w:r w:rsidRPr="0D9332DF" w:rsidR="08CD7274">
        <w:rPr>
          <w:rFonts w:ascii="Times New Roman" w:hAnsi="Times New Roman" w:cs="Times New Roman"/>
          <w:sz w:val="24"/>
          <w:szCs w:val="24"/>
          <w:lang w:val="es-PE"/>
        </w:rPr>
        <w:t>.........................................</w:t>
      </w:r>
      <w:r w:rsidRPr="0D9332DF" w:rsidR="001909F2">
        <w:rPr>
          <w:rFonts w:ascii="Times New Roman" w:hAnsi="Times New Roman" w:cs="Times New Roman"/>
          <w:sz w:val="24"/>
          <w:szCs w:val="24"/>
          <w:lang w:val="es-PE"/>
        </w:rPr>
        <w:t xml:space="preserve"> del 27 27 de marzo de 2025 a través de la cual </w:t>
      </w:r>
      <w:r w:rsidRPr="0D9332DF" w:rsidR="187F81F5">
        <w:rPr>
          <w:rFonts w:ascii="Times New Roman" w:hAnsi="Times New Roman" w:cs="Times New Roman"/>
          <w:sz w:val="24"/>
          <w:szCs w:val="24"/>
          <w:lang w:val="es-PE"/>
        </w:rPr>
        <w:t>...................</w:t>
      </w:r>
      <w:r w:rsidRPr="0D9332DF" w:rsidR="001909F2">
        <w:rPr>
          <w:rFonts w:ascii="Times New Roman" w:hAnsi="Times New Roman" w:cs="Times New Roman"/>
          <w:sz w:val="24"/>
          <w:szCs w:val="24"/>
          <w:lang w:val="es-PE"/>
        </w:rPr>
        <w:t xml:space="preserve"> señala al asegurado que su pedido de reconsideración no procede. </w:t>
      </w:r>
    </w:p>
    <w:p w:rsidRPr="00F423DA" w:rsidR="0022032C" w:rsidP="00F423DA" w:rsidRDefault="0022032C" w14:paraId="14E345C2" w14:textId="2BB89CE2">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sz w:val="24"/>
          <w:szCs w:val="24"/>
          <w:lang w:val="es-PE"/>
        </w:rPr>
        <w:t>Que, el 14 de julio de 2025 se realizó</w:t>
      </w:r>
      <w:r w:rsidRPr="00F423DA" w:rsidR="001909F2">
        <w:rPr>
          <w:rFonts w:ascii="Times New Roman" w:hAnsi="Times New Roman" w:cs="Times New Roman"/>
          <w:sz w:val="24"/>
          <w:szCs w:val="24"/>
          <w:lang w:val="es-PE"/>
        </w:rPr>
        <w:t xml:space="preserve"> a través de videoconferencia </w:t>
      </w:r>
      <w:r w:rsidRPr="00F423DA">
        <w:rPr>
          <w:rFonts w:ascii="Times New Roman" w:hAnsi="Times New Roman" w:cs="Times New Roman"/>
          <w:sz w:val="24"/>
          <w:szCs w:val="24"/>
          <w:lang w:val="es-PE"/>
        </w:rPr>
        <w:t xml:space="preserve">la audiencia de informe oral con la </w:t>
      </w:r>
      <w:r w:rsidRPr="00F423DA" w:rsidR="001909F2">
        <w:rPr>
          <w:rFonts w:ascii="Times New Roman" w:hAnsi="Times New Roman" w:cs="Times New Roman"/>
          <w:sz w:val="24"/>
          <w:szCs w:val="24"/>
          <w:lang w:val="es-PE"/>
        </w:rPr>
        <w:t xml:space="preserve">participación de ambas partes, quienes </w:t>
      </w:r>
      <w:r w:rsidRPr="00F423DA">
        <w:rPr>
          <w:rFonts w:ascii="Times New Roman" w:hAnsi="Times New Roman" w:cs="Times New Roman"/>
          <w:sz w:val="24"/>
          <w:szCs w:val="24"/>
          <w:lang w:val="es-PE"/>
        </w:rPr>
        <w:t>tuv</w:t>
      </w:r>
      <w:r w:rsidRPr="00F423DA" w:rsidR="001909F2">
        <w:rPr>
          <w:rFonts w:ascii="Times New Roman" w:hAnsi="Times New Roman" w:cs="Times New Roman"/>
          <w:sz w:val="24"/>
          <w:szCs w:val="24"/>
          <w:lang w:val="es-PE"/>
        </w:rPr>
        <w:t xml:space="preserve">ieron </w:t>
      </w:r>
      <w:r w:rsidRPr="00F423DA">
        <w:rPr>
          <w:rFonts w:ascii="Times New Roman" w:hAnsi="Times New Roman" w:cs="Times New Roman"/>
          <w:sz w:val="24"/>
          <w:szCs w:val="24"/>
          <w:lang w:val="es-PE"/>
        </w:rPr>
        <w:t>la oportunidad de exponer su</w:t>
      </w:r>
      <w:r w:rsidRPr="00F423DA" w:rsidR="001909F2">
        <w:rPr>
          <w:rFonts w:ascii="Times New Roman" w:hAnsi="Times New Roman" w:cs="Times New Roman"/>
          <w:sz w:val="24"/>
          <w:szCs w:val="24"/>
          <w:lang w:val="es-PE"/>
        </w:rPr>
        <w:t>s</w:t>
      </w:r>
      <w:r w:rsidRPr="00F423DA">
        <w:rPr>
          <w:rFonts w:ascii="Times New Roman" w:hAnsi="Times New Roman" w:cs="Times New Roman"/>
          <w:sz w:val="24"/>
          <w:szCs w:val="24"/>
          <w:lang w:val="es-PE"/>
        </w:rPr>
        <w:t xml:space="preserve"> posici</w:t>
      </w:r>
      <w:r w:rsidRPr="00F423DA" w:rsidR="001909F2">
        <w:rPr>
          <w:rFonts w:ascii="Times New Roman" w:hAnsi="Times New Roman" w:cs="Times New Roman"/>
          <w:sz w:val="24"/>
          <w:szCs w:val="24"/>
          <w:lang w:val="es-PE"/>
        </w:rPr>
        <w:t xml:space="preserve">ones </w:t>
      </w:r>
      <w:r w:rsidRPr="00F423DA">
        <w:rPr>
          <w:rFonts w:ascii="Times New Roman" w:hAnsi="Times New Roman" w:cs="Times New Roman"/>
          <w:sz w:val="24"/>
          <w:szCs w:val="24"/>
          <w:lang w:val="es-PE"/>
        </w:rPr>
        <w:t xml:space="preserve">respecto de la materia reclamada y absolver las preguntas formuladas por los miembros de este Colegiado. </w:t>
      </w:r>
    </w:p>
    <w:p w:rsidRPr="00F423DA" w:rsidR="00D24EEE" w:rsidP="00F423DA" w:rsidRDefault="0022032C" w14:paraId="7972F1E2" w14:textId="13ADD225">
      <w:pPr>
        <w:spacing w:after="200" w:line="240" w:lineRule="auto"/>
        <w:jc w:val="both"/>
        <w:rPr>
          <w:rFonts w:ascii="Times New Roman" w:hAnsi="Times New Roman" w:cs="Times New Roman"/>
          <w:sz w:val="24"/>
          <w:szCs w:val="24"/>
          <w:lang w:val="es-PE"/>
        </w:rPr>
      </w:pPr>
      <w:r w:rsidRPr="0D9332DF" w:rsidR="0022032C">
        <w:rPr>
          <w:rFonts w:ascii="Times New Roman" w:hAnsi="Times New Roman" w:cs="Times New Roman"/>
          <w:sz w:val="24"/>
          <w:szCs w:val="24"/>
          <w:lang w:val="es-PE"/>
        </w:rPr>
        <w:t>En la audiencia de informe oral, se otorgó</w:t>
      </w:r>
      <w:r w:rsidRPr="0D9332DF" w:rsidR="00D24EEE">
        <w:rPr>
          <w:rFonts w:ascii="Times New Roman" w:hAnsi="Times New Roman" w:cs="Times New Roman"/>
          <w:sz w:val="24"/>
          <w:szCs w:val="24"/>
          <w:lang w:val="es-PE"/>
        </w:rPr>
        <w:t xml:space="preserve"> a </w:t>
      </w:r>
      <w:r w:rsidRPr="0D9332DF" w:rsidR="187F81F5">
        <w:rPr>
          <w:rFonts w:ascii="Times New Roman" w:hAnsi="Times New Roman" w:cs="Times New Roman"/>
          <w:sz w:val="24"/>
          <w:szCs w:val="24"/>
          <w:lang w:val="es-PE"/>
        </w:rPr>
        <w:t>...................</w:t>
      </w:r>
      <w:r w:rsidRPr="0D9332DF" w:rsidR="00D24EEE">
        <w:rPr>
          <w:rFonts w:ascii="Times New Roman" w:hAnsi="Times New Roman" w:cs="Times New Roman"/>
          <w:sz w:val="24"/>
          <w:szCs w:val="24"/>
          <w:lang w:val="es-PE"/>
        </w:rPr>
        <w:t xml:space="preserve"> un plazo de tres (3) días hábiles para que cumpla con presentar: </w:t>
      </w:r>
      <w:r w:rsidRPr="0D9332DF" w:rsidR="00D24EEE">
        <w:rPr>
          <w:rFonts w:ascii="Times New Roman" w:hAnsi="Times New Roman" w:cs="Times New Roman"/>
          <w:b w:val="1"/>
          <w:bCs w:val="1"/>
          <w:i w:val="1"/>
          <w:iCs w:val="1"/>
          <w:sz w:val="24"/>
          <w:szCs w:val="24"/>
          <w:lang w:val="es-PE"/>
        </w:rPr>
        <w:t>(i)</w:t>
      </w:r>
      <w:r w:rsidRPr="0D9332DF" w:rsidR="00D24EEE">
        <w:rPr>
          <w:rFonts w:ascii="Times New Roman" w:hAnsi="Times New Roman" w:cs="Times New Roman"/>
          <w:sz w:val="24"/>
          <w:szCs w:val="24"/>
          <w:lang w:val="es-PE"/>
        </w:rPr>
        <w:t xml:space="preserve"> copia del Certificado; y, </w:t>
      </w:r>
      <w:r w:rsidRPr="0D9332DF" w:rsidR="00D24EEE">
        <w:rPr>
          <w:rFonts w:ascii="Times New Roman" w:hAnsi="Times New Roman" w:cs="Times New Roman"/>
          <w:b w:val="1"/>
          <w:bCs w:val="1"/>
          <w:i w:val="1"/>
          <w:iCs w:val="1"/>
          <w:sz w:val="24"/>
          <w:szCs w:val="24"/>
          <w:lang w:val="es-PE"/>
        </w:rPr>
        <w:t>(</w:t>
      </w:r>
      <w:r w:rsidRPr="0D9332DF" w:rsidR="00D24EEE">
        <w:rPr>
          <w:rFonts w:ascii="Times New Roman" w:hAnsi="Times New Roman" w:cs="Times New Roman"/>
          <w:b w:val="1"/>
          <w:bCs w:val="1"/>
          <w:i w:val="1"/>
          <w:iCs w:val="1"/>
          <w:sz w:val="24"/>
          <w:szCs w:val="24"/>
          <w:lang w:val="es-PE"/>
        </w:rPr>
        <w:t>ii</w:t>
      </w:r>
      <w:r w:rsidRPr="0D9332DF" w:rsidR="00D24EEE">
        <w:rPr>
          <w:rFonts w:ascii="Times New Roman" w:hAnsi="Times New Roman" w:cs="Times New Roman"/>
          <w:b w:val="1"/>
          <w:bCs w:val="1"/>
          <w:i w:val="1"/>
          <w:iCs w:val="1"/>
          <w:sz w:val="24"/>
          <w:szCs w:val="24"/>
          <w:lang w:val="es-PE"/>
        </w:rPr>
        <w:t>)</w:t>
      </w:r>
      <w:r w:rsidRPr="0D9332DF" w:rsidR="00D24EEE">
        <w:rPr>
          <w:rFonts w:ascii="Times New Roman" w:hAnsi="Times New Roman" w:cs="Times New Roman"/>
          <w:sz w:val="24"/>
          <w:szCs w:val="24"/>
          <w:lang w:val="es-PE"/>
        </w:rPr>
        <w:t xml:space="preserve"> el cargo de entrega del Certificado al asegurado. Asimismo, se otorgó al </w:t>
      </w:r>
      <w:r w:rsidRPr="0D9332DF" w:rsidR="00DB00FB">
        <w:rPr>
          <w:rFonts w:ascii="Times New Roman" w:hAnsi="Times New Roman" w:cs="Times New Roman"/>
          <w:sz w:val="24"/>
          <w:szCs w:val="24"/>
          <w:lang w:val="es-PE"/>
        </w:rPr>
        <w:t xml:space="preserve">señor </w:t>
      </w:r>
      <w:r w:rsidRPr="0D9332DF" w:rsidR="4BCC16DE">
        <w:rPr>
          <w:rFonts w:ascii="Times New Roman" w:hAnsi="Times New Roman" w:cs="Times New Roman"/>
          <w:sz w:val="24"/>
          <w:szCs w:val="24"/>
          <w:lang w:val="es-PE"/>
        </w:rPr>
        <w:t>................................</w:t>
      </w:r>
      <w:r w:rsidRPr="0D9332DF" w:rsidR="00D24EEE">
        <w:rPr>
          <w:rFonts w:ascii="Times New Roman" w:hAnsi="Times New Roman" w:cs="Times New Roman"/>
          <w:sz w:val="24"/>
          <w:szCs w:val="24"/>
          <w:lang w:val="es-PE"/>
        </w:rPr>
        <w:t xml:space="preserve"> </w:t>
      </w:r>
      <w:r w:rsidRPr="0D9332DF" w:rsidR="00DB00FB">
        <w:rPr>
          <w:rFonts w:ascii="Times New Roman" w:hAnsi="Times New Roman" w:cs="Times New Roman"/>
          <w:sz w:val="24"/>
          <w:szCs w:val="24"/>
          <w:lang w:val="es-PE"/>
        </w:rPr>
        <w:t xml:space="preserve">el mismo </w:t>
      </w:r>
      <w:r w:rsidRPr="0D9332DF" w:rsidR="00D24EEE">
        <w:rPr>
          <w:rFonts w:ascii="Times New Roman" w:hAnsi="Times New Roman" w:cs="Times New Roman"/>
          <w:sz w:val="24"/>
          <w:szCs w:val="24"/>
          <w:lang w:val="es-PE"/>
        </w:rPr>
        <w:t xml:space="preserve">plazo </w:t>
      </w:r>
      <w:r w:rsidRPr="0D9332DF" w:rsidR="00DB00FB">
        <w:rPr>
          <w:rFonts w:ascii="Times New Roman" w:hAnsi="Times New Roman" w:cs="Times New Roman"/>
          <w:sz w:val="24"/>
          <w:szCs w:val="24"/>
          <w:lang w:val="es-PE"/>
        </w:rPr>
        <w:t xml:space="preserve">para </w:t>
      </w:r>
      <w:r w:rsidRPr="0D9332DF" w:rsidR="00D24EEE">
        <w:rPr>
          <w:rFonts w:ascii="Times New Roman" w:hAnsi="Times New Roman" w:cs="Times New Roman"/>
          <w:sz w:val="24"/>
          <w:szCs w:val="24"/>
          <w:lang w:val="es-PE"/>
        </w:rPr>
        <w:t>que presente el expediente</w:t>
      </w:r>
      <w:r w:rsidRPr="0D9332DF" w:rsidR="00DB00FB">
        <w:rPr>
          <w:rFonts w:ascii="Times New Roman" w:hAnsi="Times New Roman" w:cs="Times New Roman"/>
          <w:sz w:val="24"/>
          <w:szCs w:val="24"/>
          <w:lang w:val="es-PE"/>
        </w:rPr>
        <w:t xml:space="preserve"> que sobre la misma materia se vendía tramitado ante </w:t>
      </w:r>
      <w:r w:rsidRPr="0D9332DF" w:rsidR="00D24EEE">
        <w:rPr>
          <w:rFonts w:ascii="Times New Roman" w:hAnsi="Times New Roman" w:cs="Times New Roman"/>
          <w:sz w:val="24"/>
          <w:szCs w:val="24"/>
          <w:lang w:val="es-PE"/>
        </w:rPr>
        <w:t>el</w:t>
      </w:r>
      <w:r w:rsidRPr="0D9332DF" w:rsidR="00DB00FB">
        <w:rPr>
          <w:rFonts w:ascii="Times New Roman" w:hAnsi="Times New Roman" w:cs="Times New Roman"/>
          <w:sz w:val="24"/>
          <w:szCs w:val="24"/>
          <w:lang w:val="es-PE"/>
        </w:rPr>
        <w:t xml:space="preserve"> Instituto Nacional de Defensa de la Competencia y de la Protección de la Propiedad Intelectual (Indecopi). </w:t>
      </w:r>
    </w:p>
    <w:p w:rsidRPr="00F423DA" w:rsidR="00A83730" w:rsidP="00F423DA" w:rsidRDefault="003C4406" w14:paraId="10658E1F" w14:textId="0A141A5E">
      <w:pPr>
        <w:spacing w:after="200" w:line="240" w:lineRule="auto"/>
        <w:jc w:val="both"/>
        <w:rPr>
          <w:rFonts w:ascii="Times New Roman" w:hAnsi="Times New Roman" w:cs="Times New Roman"/>
          <w:sz w:val="24"/>
          <w:szCs w:val="24"/>
          <w:lang w:val="es-PE"/>
        </w:rPr>
      </w:pPr>
      <w:r w:rsidRPr="00F423DA" w:rsidR="003C4406">
        <w:rPr>
          <w:rFonts w:ascii="Times New Roman" w:hAnsi="Times New Roman" w:cs="Times New Roman"/>
          <w:sz w:val="24"/>
          <w:szCs w:val="24"/>
          <w:lang w:val="es-PE"/>
        </w:rPr>
        <w:t xml:space="preserve">Que, </w:t>
      </w:r>
      <w:r w:rsidRPr="00F423DA" w:rsidR="00E96BC2">
        <w:rPr>
          <w:rFonts w:ascii="Times New Roman" w:hAnsi="Times New Roman" w:cs="Times New Roman"/>
          <w:sz w:val="24"/>
          <w:szCs w:val="24"/>
          <w:lang w:val="es-PE"/>
        </w:rPr>
        <w:t>el</w:t>
      </w:r>
      <w:r w:rsidRPr="00F423DA" w:rsidR="003C4406">
        <w:rPr>
          <w:rFonts w:ascii="Times New Roman" w:hAnsi="Times New Roman" w:cs="Times New Roman"/>
          <w:sz w:val="24"/>
          <w:szCs w:val="24"/>
          <w:lang w:val="es-PE"/>
        </w:rPr>
        <w:t xml:space="preserve"> </w:t>
      </w:r>
      <w:r w:rsidRPr="00F423DA" w:rsidR="0022032C">
        <w:rPr>
          <w:rFonts w:ascii="Times New Roman" w:hAnsi="Times New Roman" w:cs="Times New Roman"/>
          <w:sz w:val="24"/>
          <w:szCs w:val="24"/>
          <w:lang w:val="es-PE"/>
        </w:rPr>
        <w:t>3</w:t>
      </w:r>
      <w:r w:rsidRPr="00F423DA" w:rsidR="00DB00FB">
        <w:rPr>
          <w:rFonts w:ascii="Times New Roman" w:hAnsi="Times New Roman" w:cs="Times New Roman"/>
          <w:sz w:val="24"/>
          <w:szCs w:val="24"/>
          <w:lang w:val="es-PE"/>
        </w:rPr>
        <w:t>1</w:t>
      </w:r>
      <w:r w:rsidRPr="00F423DA" w:rsidR="003C4406">
        <w:rPr>
          <w:rFonts w:ascii="Times New Roman" w:hAnsi="Times New Roman" w:cs="Times New Roman"/>
          <w:sz w:val="24"/>
          <w:szCs w:val="24"/>
          <w:lang w:val="es-PE"/>
        </w:rPr>
        <w:t xml:space="preserve"> de </w:t>
      </w:r>
      <w:r w:rsidRPr="00F423DA" w:rsidR="00E96BC2">
        <w:rPr>
          <w:rFonts w:ascii="Times New Roman" w:hAnsi="Times New Roman" w:cs="Times New Roman"/>
          <w:sz w:val="24"/>
          <w:szCs w:val="24"/>
          <w:lang w:val="es-PE"/>
        </w:rPr>
        <w:t>ju</w:t>
      </w:r>
      <w:r w:rsidRPr="00F423DA" w:rsidR="0022032C">
        <w:rPr>
          <w:rFonts w:ascii="Times New Roman" w:hAnsi="Times New Roman" w:cs="Times New Roman"/>
          <w:sz w:val="24"/>
          <w:szCs w:val="24"/>
          <w:lang w:val="es-PE"/>
        </w:rPr>
        <w:t>l</w:t>
      </w:r>
      <w:r w:rsidRPr="00F423DA" w:rsidR="00E96BC2">
        <w:rPr>
          <w:rFonts w:ascii="Times New Roman" w:hAnsi="Times New Roman" w:cs="Times New Roman"/>
          <w:sz w:val="24"/>
          <w:szCs w:val="24"/>
          <w:lang w:val="es-PE"/>
        </w:rPr>
        <w:t xml:space="preserve">io </w:t>
      </w:r>
      <w:r w:rsidRPr="00F423DA" w:rsidR="003C4406">
        <w:rPr>
          <w:rFonts w:ascii="Times New Roman" w:hAnsi="Times New Roman" w:cs="Times New Roman"/>
          <w:sz w:val="24"/>
          <w:szCs w:val="24"/>
          <w:lang w:val="es-PE"/>
        </w:rPr>
        <w:t xml:space="preserve">de 2025, </w:t>
      </w:r>
      <w:r w:rsidRPr="00F423DA" w:rsidR="00DB00FB">
        <w:rPr>
          <w:rFonts w:ascii="Times New Roman" w:hAnsi="Times New Roman" w:cs="Times New Roman"/>
          <w:sz w:val="24"/>
          <w:szCs w:val="24"/>
          <w:lang w:val="es-PE"/>
        </w:rPr>
        <w:t>el asegurado, mediante correo electrónico cumplió con el requerimiento realizado por este Colegiado, presentando l</w:t>
      </w:r>
      <w:r w:rsidRPr="00F423DA" w:rsidR="006E6428">
        <w:rPr>
          <w:rFonts w:ascii="Times New Roman" w:hAnsi="Times New Roman" w:cs="Times New Roman"/>
          <w:sz w:val="24"/>
          <w:szCs w:val="24"/>
          <w:lang w:val="es-PE"/>
        </w:rPr>
        <w:t>os siguientes documentos</w:t>
      </w:r>
      <w:r w:rsidRPr="00F423DA" w:rsidR="00DB00FB">
        <w:rPr>
          <w:rFonts w:ascii="Times New Roman" w:hAnsi="Times New Roman" w:cs="Times New Roman"/>
          <w:sz w:val="24"/>
          <w:szCs w:val="24"/>
          <w:lang w:val="es-PE"/>
        </w:rPr>
        <w:t xml:space="preserve">: </w:t>
      </w:r>
      <w:r w:rsidRPr="00F423DA" w:rsidR="0022032C">
        <w:rPr>
          <w:rFonts w:ascii="Times New Roman" w:hAnsi="Times New Roman" w:cs="Times New Roman"/>
          <w:sz w:val="24"/>
          <w:szCs w:val="24"/>
          <w:lang w:val="es-PE"/>
        </w:rPr>
        <w:t xml:space="preserve"> </w:t>
      </w:r>
      <w:r w:rsidRPr="0D9332DF" w:rsidR="00DB00FB">
        <w:rPr>
          <w:rFonts w:ascii="Times New Roman" w:hAnsi="Times New Roman" w:cs="Times New Roman"/>
          <w:b w:val="1"/>
          <w:bCs w:val="1"/>
          <w:i w:val="1"/>
          <w:iCs w:val="1"/>
          <w:sz w:val="24"/>
          <w:szCs w:val="24"/>
          <w:lang w:val="es-PE"/>
        </w:rPr>
        <w:t>(</w:t>
      </w:r>
      <w:r w:rsidRPr="0D9332DF" w:rsidR="00DB00FB">
        <w:rPr>
          <w:rFonts w:ascii="Times New Roman" w:hAnsi="Times New Roman" w:cs="Times New Roman"/>
          <w:b w:val="1"/>
          <w:bCs w:val="1"/>
          <w:i w:val="1"/>
          <w:iCs w:val="1"/>
          <w:sz w:val="24"/>
          <w:szCs w:val="24"/>
          <w:lang w:val="es-PE"/>
        </w:rPr>
        <w:t>i)</w:t>
      </w:r>
      <w:r w:rsidRPr="00F423DA" w:rsidR="00DB00FB">
        <w:rPr>
          <w:rFonts w:ascii="Times New Roman" w:hAnsi="Times New Roman" w:cs="Times New Roman"/>
          <w:sz w:val="24"/>
          <w:szCs w:val="24"/>
          <w:lang w:val="es-PE"/>
        </w:rPr>
        <w:t xml:space="preserve"> imagen de la tarjeta de crédito del asegurado; </w:t>
      </w:r>
      <w:r w:rsidRPr="0D9332DF" w:rsidR="00DB00FB">
        <w:rPr>
          <w:rFonts w:ascii="Times New Roman" w:hAnsi="Times New Roman" w:cs="Times New Roman"/>
          <w:b w:val="1"/>
          <w:bCs w:val="1"/>
          <w:i w:val="1"/>
          <w:iCs w:val="1"/>
          <w:sz w:val="24"/>
          <w:szCs w:val="24"/>
          <w:lang w:val="es-PE"/>
        </w:rPr>
        <w:t>(</w:t>
      </w:r>
      <w:r w:rsidRPr="0D9332DF" w:rsidR="00DB00FB">
        <w:rPr>
          <w:rFonts w:ascii="Times New Roman" w:hAnsi="Times New Roman" w:cs="Times New Roman"/>
          <w:b w:val="1"/>
          <w:bCs w:val="1"/>
          <w:i w:val="1"/>
          <w:iCs w:val="1"/>
          <w:sz w:val="24"/>
          <w:szCs w:val="24"/>
          <w:lang w:val="es-PE"/>
        </w:rPr>
        <w:t>ii</w:t>
      </w:r>
      <w:r w:rsidRPr="0D9332DF" w:rsidR="00DB00FB">
        <w:rPr>
          <w:rFonts w:ascii="Times New Roman" w:hAnsi="Times New Roman" w:cs="Times New Roman"/>
          <w:b w:val="1"/>
          <w:bCs w:val="1"/>
          <w:i w:val="1"/>
          <w:iCs w:val="1"/>
          <w:sz w:val="24"/>
          <w:szCs w:val="24"/>
          <w:lang w:val="es-PE"/>
        </w:rPr>
        <w:t>)</w:t>
      </w:r>
      <w:r w:rsidRPr="00F423DA" w:rsidR="00DB00FB">
        <w:rPr>
          <w:rFonts w:ascii="Times New Roman" w:hAnsi="Times New Roman" w:cs="Times New Roman"/>
          <w:sz w:val="24"/>
          <w:szCs w:val="24"/>
          <w:lang w:val="es-PE"/>
        </w:rPr>
        <w:t xml:space="preserve"> </w:t>
      </w:r>
      <w:r w:rsidRPr="00F423DA" w:rsidR="006E6428">
        <w:rPr>
          <w:rFonts w:ascii="Times New Roman" w:hAnsi="Times New Roman" w:cs="Times New Roman"/>
          <w:sz w:val="24"/>
          <w:szCs w:val="24"/>
          <w:lang w:val="es-PE"/>
        </w:rPr>
        <w:t xml:space="preserve">copia de la </w:t>
      </w:r>
      <w:r w:rsidRPr="00F423DA" w:rsidR="00A83730">
        <w:rPr>
          <w:rFonts w:ascii="Times New Roman" w:hAnsi="Times New Roman" w:cs="Times New Roman"/>
          <w:sz w:val="24"/>
          <w:szCs w:val="24"/>
          <w:lang w:val="es-PE"/>
        </w:rPr>
        <w:t xml:space="preserve">denuncia presentada ante la oficina regional de INDECOPI de La Libertad donde cuestiona la actuación del BCP y </w:t>
      </w:r>
      <w:r w:rsidRPr="00F423DA" w:rsidR="187F81F5">
        <w:rPr>
          <w:rFonts w:ascii="Times New Roman" w:hAnsi="Times New Roman" w:cs="Times New Roman"/>
          <w:sz w:val="24"/>
          <w:szCs w:val="24"/>
          <w:lang w:val="es-PE"/>
        </w:rPr>
        <w:t xml:space="preserve">...................</w:t>
      </w:r>
      <w:r w:rsidRPr="00F423DA" w:rsidR="00A83730">
        <w:rPr>
          <w:rFonts w:ascii="Times New Roman" w:hAnsi="Times New Roman" w:cs="Times New Roman"/>
          <w:sz w:val="24"/>
          <w:szCs w:val="24"/>
          <w:lang w:val="es-PE"/>
        </w:rPr>
        <w:t xml:space="preserve"> con relación al siniestro; </w:t>
      </w:r>
      <w:r w:rsidRPr="0D9332DF" w:rsidR="00A218C6">
        <w:rPr>
          <w:rFonts w:ascii="Times New Roman" w:hAnsi="Times New Roman" w:cs="Times New Roman"/>
          <w:b w:val="1"/>
          <w:bCs w:val="1"/>
          <w:i w:val="1"/>
          <w:iCs w:val="1"/>
          <w:sz w:val="24"/>
          <w:szCs w:val="24"/>
          <w:lang w:val="es-PE"/>
        </w:rPr>
        <w:t>(</w:t>
      </w:r>
      <w:r w:rsidRPr="0D9332DF" w:rsidR="00A218C6">
        <w:rPr>
          <w:rFonts w:ascii="Times New Roman" w:hAnsi="Times New Roman" w:cs="Times New Roman"/>
          <w:b w:val="1"/>
          <w:bCs w:val="1"/>
          <w:i w:val="1"/>
          <w:iCs w:val="1"/>
          <w:sz w:val="24"/>
          <w:szCs w:val="24"/>
          <w:lang w:val="es-PE"/>
        </w:rPr>
        <w:t>iii</w:t>
      </w:r>
      <w:r w:rsidRPr="0D9332DF" w:rsidR="00A218C6">
        <w:rPr>
          <w:rFonts w:ascii="Times New Roman" w:hAnsi="Times New Roman" w:cs="Times New Roman"/>
          <w:b w:val="1"/>
          <w:bCs w:val="1"/>
          <w:i w:val="1"/>
          <w:iCs w:val="1"/>
          <w:sz w:val="24"/>
          <w:szCs w:val="24"/>
          <w:lang w:val="es-PE"/>
        </w:rPr>
        <w:t>)</w:t>
      </w:r>
      <w:r w:rsidRPr="00F423DA" w:rsidR="00A218C6">
        <w:rPr>
          <w:rFonts w:ascii="Times New Roman" w:hAnsi="Times New Roman" w:cs="Times New Roman"/>
          <w:sz w:val="24"/>
          <w:szCs w:val="24"/>
          <w:lang w:val="es-PE"/>
        </w:rPr>
        <w:t xml:space="preserve"> copia del cargo de presentación de la denuncia presentada ante la oficina regional de INDECOPI de La Libertad donde cuestiona la actuación del BCP y </w:t>
      </w:r>
      <w:r w:rsidRPr="00F423DA" w:rsidR="187F81F5">
        <w:rPr>
          <w:rFonts w:ascii="Times New Roman" w:hAnsi="Times New Roman" w:cs="Times New Roman"/>
          <w:sz w:val="24"/>
          <w:szCs w:val="24"/>
          <w:lang w:val="es-PE"/>
        </w:rPr>
        <w:t xml:space="preserve">...................</w:t>
      </w:r>
      <w:r w:rsidRPr="00F423DA" w:rsidR="00A218C6">
        <w:rPr>
          <w:rFonts w:ascii="Times New Roman" w:hAnsi="Times New Roman" w:cs="Times New Roman"/>
          <w:sz w:val="24"/>
          <w:szCs w:val="24"/>
          <w:lang w:val="es-PE"/>
        </w:rPr>
        <w:t xml:space="preserve"> con relación al siniestro de fecha 24 de marzo de 2025; </w:t>
      </w:r>
      <w:r w:rsidRPr="0D9332DF" w:rsidR="00A83730">
        <w:rPr>
          <w:rFonts w:ascii="Times New Roman" w:hAnsi="Times New Roman" w:cs="Times New Roman"/>
          <w:b w:val="1"/>
          <w:bCs w:val="1"/>
          <w:i w:val="1"/>
          <w:iCs w:val="1"/>
          <w:sz w:val="24"/>
          <w:szCs w:val="24"/>
          <w:lang w:val="es-PE"/>
        </w:rPr>
        <w:t>(</w:t>
      </w:r>
      <w:r w:rsidRPr="0D9332DF" w:rsidR="00A83730">
        <w:rPr>
          <w:rFonts w:ascii="Times New Roman" w:hAnsi="Times New Roman" w:cs="Times New Roman"/>
          <w:b w:val="1"/>
          <w:bCs w:val="1"/>
          <w:i w:val="1"/>
          <w:iCs w:val="1"/>
          <w:sz w:val="24"/>
          <w:szCs w:val="24"/>
          <w:lang w:val="es-PE"/>
        </w:rPr>
        <w:t>i</w:t>
      </w:r>
      <w:r w:rsidRPr="0D9332DF" w:rsidR="00A218C6">
        <w:rPr>
          <w:rFonts w:ascii="Times New Roman" w:hAnsi="Times New Roman" w:cs="Times New Roman"/>
          <w:b w:val="1"/>
          <w:bCs w:val="1"/>
          <w:i w:val="1"/>
          <w:iCs w:val="1"/>
          <w:sz w:val="24"/>
          <w:szCs w:val="24"/>
          <w:lang w:val="es-PE"/>
        </w:rPr>
        <w:t>v</w:t>
      </w:r>
      <w:r w:rsidRPr="0D9332DF" w:rsidR="00A83730">
        <w:rPr>
          <w:rFonts w:ascii="Times New Roman" w:hAnsi="Times New Roman" w:cs="Times New Roman"/>
          <w:b w:val="1"/>
          <w:bCs w:val="1"/>
          <w:i w:val="1"/>
          <w:iCs w:val="1"/>
          <w:sz w:val="24"/>
          <w:szCs w:val="24"/>
          <w:lang w:val="es-PE"/>
        </w:rPr>
        <w:t>)</w:t>
      </w:r>
      <w:r w:rsidRPr="00F423DA" w:rsidR="00A83730">
        <w:rPr>
          <w:rFonts w:ascii="Times New Roman" w:hAnsi="Times New Roman" w:cs="Times New Roman"/>
          <w:sz w:val="24"/>
          <w:szCs w:val="24"/>
          <w:lang w:val="es-PE"/>
        </w:rPr>
        <w:t xml:space="preserve"> copia de la Resolución </w:t>
      </w:r>
      <w:r w:rsidRPr="00F423DA" w:rsidR="00A83730">
        <w:rPr>
          <w:rFonts w:ascii="Times New Roman" w:hAnsi="Times New Roman" w:cs="Times New Roman"/>
          <w:sz w:val="24"/>
          <w:szCs w:val="24"/>
          <w:lang w:val="es-PE"/>
        </w:rPr>
        <w:t xml:space="preserve">n.°</w:t>
      </w:r>
      <w:r w:rsidRPr="00F423DA" w:rsidR="00A83730">
        <w:rPr>
          <w:rFonts w:ascii="Times New Roman" w:hAnsi="Times New Roman" w:cs="Times New Roman"/>
          <w:sz w:val="24"/>
          <w:szCs w:val="24"/>
          <w:lang w:val="es-PE"/>
        </w:rPr>
        <w:t xml:space="preserve"> 791-2025-CPC-LAL/INDECOPI mediante la cual se admite a trámite la denuncia presentada por el señor </w:t>
      </w:r>
      <w:r w:rsidRPr="00F423DA" w:rsidR="4BCC16DE">
        <w:rPr>
          <w:rFonts w:ascii="Times New Roman" w:hAnsi="Times New Roman" w:cs="Times New Roman"/>
          <w:sz w:val="24"/>
          <w:szCs w:val="24"/>
          <w:lang w:val="es-PE"/>
        </w:rPr>
        <w:t xml:space="preserve">................................</w:t>
      </w:r>
      <w:r w:rsidRPr="00F423DA" w:rsidR="00A83730">
        <w:rPr>
          <w:rFonts w:ascii="Times New Roman" w:hAnsi="Times New Roman" w:cs="Times New Roman"/>
          <w:sz w:val="24"/>
          <w:szCs w:val="24"/>
          <w:lang w:val="es-PE"/>
        </w:rPr>
        <w:t xml:space="preserve"> el 24 de marzo de 2025 contra el BCP y Empresa de Transportes ZD S.A.C. por diversas infracciones a la Ley </w:t>
      </w:r>
      <w:r w:rsidRPr="00F423DA" w:rsidR="00A83730">
        <w:rPr>
          <w:rFonts w:ascii="Times New Roman" w:hAnsi="Times New Roman" w:cs="Times New Roman"/>
          <w:sz w:val="24"/>
          <w:szCs w:val="24"/>
          <w:lang w:val="es-PE"/>
        </w:rPr>
        <w:t xml:space="preserve">n.°</w:t>
      </w:r>
      <w:r w:rsidRPr="00F423DA" w:rsidR="00A83730">
        <w:rPr>
          <w:rFonts w:ascii="Times New Roman" w:hAnsi="Times New Roman" w:cs="Times New Roman"/>
          <w:sz w:val="24"/>
          <w:szCs w:val="24"/>
          <w:lang w:val="es-PE"/>
        </w:rPr>
        <w:t xml:space="preserve"> 29571, Código de protección y defensa del consumidor</w:t>
      </w:r>
      <w:r w:rsidRPr="00F423DA" w:rsidR="00A218C6">
        <w:rPr>
          <w:rFonts w:ascii="Times New Roman" w:hAnsi="Times New Roman" w:cs="Times New Roman"/>
          <w:sz w:val="24"/>
          <w:szCs w:val="24"/>
          <w:lang w:val="es-PE"/>
        </w:rPr>
        <w:t xml:space="preserve">; y, </w:t>
      </w:r>
      <w:r w:rsidRPr="0D9332DF" w:rsidR="00A218C6">
        <w:rPr>
          <w:rFonts w:ascii="Times New Roman" w:hAnsi="Times New Roman" w:cs="Times New Roman"/>
          <w:b w:val="1"/>
          <w:bCs w:val="1"/>
          <w:i w:val="1"/>
          <w:iCs w:val="1"/>
          <w:sz w:val="24"/>
          <w:szCs w:val="24"/>
          <w:lang w:val="es-PE"/>
        </w:rPr>
        <w:t>(v)</w:t>
      </w:r>
      <w:r w:rsidRPr="00F423DA" w:rsidR="00A218C6">
        <w:rPr>
          <w:rFonts w:ascii="Times New Roman" w:hAnsi="Times New Roman" w:cs="Times New Roman"/>
          <w:sz w:val="24"/>
          <w:szCs w:val="24"/>
          <w:lang w:val="es-PE"/>
        </w:rPr>
        <w:t xml:space="preserve"> copia de la hoja de reclamación </w:t>
      </w:r>
      <w:r w:rsidRPr="00F423DA" w:rsidR="00A218C6">
        <w:rPr>
          <w:rFonts w:ascii="Times New Roman" w:hAnsi="Times New Roman" w:cs="Times New Roman"/>
          <w:sz w:val="24"/>
          <w:szCs w:val="24"/>
          <w:lang w:val="es-PE"/>
        </w:rPr>
        <w:t xml:space="preserve">n.°</w:t>
      </w:r>
      <w:r w:rsidRPr="00F423DA" w:rsidR="00A218C6">
        <w:rPr>
          <w:rFonts w:ascii="Times New Roman" w:hAnsi="Times New Roman" w:cs="Times New Roman"/>
          <w:sz w:val="24"/>
          <w:szCs w:val="24"/>
          <w:lang w:val="es-PE"/>
        </w:rPr>
        <w:t xml:space="preserve"> </w:t>
      </w:r>
      <w:r w:rsidRPr="00F423DA" w:rsidR="0900E1FF">
        <w:rPr>
          <w:rFonts w:ascii="Times New Roman" w:hAnsi="Times New Roman" w:cs="Times New Roman"/>
          <w:sz w:val="24"/>
          <w:szCs w:val="24"/>
          <w:lang w:val="es-PE"/>
        </w:rPr>
        <w:t xml:space="preserve">.......................</w:t>
      </w:r>
      <w:r w:rsidRPr="00F423DA" w:rsidR="00A218C6">
        <w:rPr>
          <w:rFonts w:ascii="Times New Roman" w:hAnsi="Times New Roman" w:cs="Times New Roman"/>
          <w:sz w:val="24"/>
          <w:szCs w:val="24"/>
          <w:lang w:val="es-PE"/>
        </w:rPr>
        <w:t xml:space="preserve"> presentada ante el BCP el 20 de marzo de 2025 por la razón que le señalaron con la tarjeta de crédito con una línea de PEN 70 000 (setenta mil soles y 00/100) le señalaron que cualquier compra no reconocida se encontraba cubierta; </w:t>
      </w:r>
      <w:r w:rsidRPr="0D9332DF" w:rsidR="00A218C6">
        <w:rPr>
          <w:rFonts w:ascii="Times New Roman" w:hAnsi="Times New Roman" w:cs="Times New Roman"/>
          <w:b w:val="1"/>
          <w:bCs w:val="1"/>
          <w:i w:val="1"/>
          <w:iCs w:val="1"/>
          <w:sz w:val="24"/>
          <w:szCs w:val="24"/>
          <w:lang w:val="es-PE"/>
        </w:rPr>
        <w:t>(vi)</w:t>
      </w:r>
      <w:r w:rsidRPr="00F423DA" w:rsidR="00A218C6">
        <w:rPr>
          <w:rFonts w:ascii="Times New Roman" w:hAnsi="Times New Roman" w:cs="Times New Roman"/>
          <w:sz w:val="24"/>
          <w:szCs w:val="24"/>
          <w:lang w:val="es-PE"/>
        </w:rPr>
        <w:t xml:space="preserve"> </w:t>
      </w:r>
      <w:r w:rsidRPr="00F423DA" w:rsidR="00DB11F9">
        <w:rPr>
          <w:rFonts w:ascii="Times New Roman" w:hAnsi="Times New Roman" w:cs="Times New Roman"/>
          <w:sz w:val="24"/>
          <w:szCs w:val="24"/>
          <w:lang w:val="es-PE"/>
        </w:rPr>
        <w:t>c</w:t>
      </w:r>
      <w:r w:rsidRPr="00F423DA" w:rsidR="00B21548">
        <w:rPr>
          <w:rFonts w:ascii="Times New Roman" w:hAnsi="Times New Roman" w:cs="Times New Roman"/>
          <w:sz w:val="24"/>
          <w:szCs w:val="24"/>
          <w:lang w:val="es-PE"/>
        </w:rPr>
        <w:t xml:space="preserve">opia de la denuncia policial presentada el 4 de marzo de 2025 por tres consumos desconocidos con la tarjeta de crédito del asegurado en la Comisaría </w:t>
      </w:r>
      <w:r w:rsidRPr="00F423DA" w:rsidR="00B21548">
        <w:rPr>
          <w:rFonts w:ascii="Times New Roman" w:hAnsi="Times New Roman" w:cs="Times New Roman"/>
          <w:sz w:val="24"/>
          <w:szCs w:val="24"/>
          <w:lang w:val="es-PE"/>
        </w:rPr>
        <w:t xml:space="preserve">PNP de Huanchaco; </w:t>
      </w:r>
      <w:r w:rsidRPr="0D9332DF" w:rsidR="00B21548">
        <w:rPr>
          <w:rFonts w:ascii="Times New Roman" w:hAnsi="Times New Roman" w:cs="Times New Roman"/>
          <w:b w:val="1"/>
          <w:bCs w:val="1"/>
          <w:i w:val="1"/>
          <w:iCs w:val="1"/>
          <w:sz w:val="24"/>
          <w:szCs w:val="24"/>
          <w:lang w:val="es-PE"/>
        </w:rPr>
        <w:t>(</w:t>
      </w:r>
      <w:r w:rsidRPr="0D9332DF" w:rsidR="00B21548">
        <w:rPr>
          <w:rFonts w:ascii="Times New Roman" w:hAnsi="Times New Roman" w:cs="Times New Roman"/>
          <w:b w:val="1"/>
          <w:bCs w:val="1"/>
          <w:i w:val="1"/>
          <w:iCs w:val="1"/>
          <w:sz w:val="24"/>
          <w:szCs w:val="24"/>
          <w:lang w:val="es-PE"/>
        </w:rPr>
        <w:t>vii</w:t>
      </w:r>
      <w:r w:rsidRPr="0D9332DF" w:rsidR="00B21548">
        <w:rPr>
          <w:rFonts w:ascii="Times New Roman" w:hAnsi="Times New Roman" w:cs="Times New Roman"/>
          <w:b w:val="1"/>
          <w:bCs w:val="1"/>
          <w:i w:val="1"/>
          <w:iCs w:val="1"/>
          <w:sz w:val="24"/>
          <w:szCs w:val="24"/>
          <w:lang w:val="es-PE"/>
        </w:rPr>
        <w:t>)</w:t>
      </w:r>
      <w:r w:rsidRPr="00F423DA" w:rsidR="00B21548">
        <w:rPr>
          <w:rFonts w:ascii="Times New Roman" w:hAnsi="Times New Roman" w:cs="Times New Roman"/>
          <w:sz w:val="24"/>
          <w:szCs w:val="24"/>
          <w:lang w:val="es-PE"/>
        </w:rPr>
        <w:t xml:space="preserve"> </w:t>
      </w:r>
      <w:r w:rsidRPr="00F423DA" w:rsidR="00DB11F9">
        <w:rPr>
          <w:rFonts w:ascii="Times New Roman" w:hAnsi="Times New Roman" w:cs="Times New Roman"/>
          <w:sz w:val="24"/>
          <w:szCs w:val="24"/>
          <w:lang w:val="es-PE"/>
        </w:rPr>
        <w:t>copia de la comunicación de fecha 14 de marzo de 2032</w:t>
      </w:r>
      <w:r w:rsidRPr="00F423DA" w:rsidR="00DB11F9">
        <w:rPr>
          <w:rStyle w:val="Refdenotaalpie"/>
          <w:rFonts w:ascii="Times New Roman" w:hAnsi="Times New Roman" w:cs="Times New Roman"/>
          <w:sz w:val="24"/>
          <w:szCs w:val="24"/>
          <w:lang w:val="es-PE"/>
        </w:rPr>
        <w:footnoteReference w:id="2"/>
      </w:r>
      <w:r w:rsidRPr="00F423DA" w:rsidR="00DB11F9">
        <w:rPr>
          <w:rFonts w:ascii="Times New Roman" w:hAnsi="Times New Roman" w:cs="Times New Roman"/>
          <w:sz w:val="24"/>
          <w:szCs w:val="24"/>
          <w:lang w:val="es-PE"/>
        </w:rPr>
        <w:t xml:space="preserve"> mediante la cual el BCP informa al asegurado que ha procedido a realizar el pago de la indemnización mediante abono en cuenta el día 8 de marzo de 2025; </w:t>
      </w:r>
      <w:r w:rsidRPr="0D9332DF" w:rsidR="00DB11F9">
        <w:rPr>
          <w:rFonts w:ascii="Times New Roman" w:hAnsi="Times New Roman" w:cs="Times New Roman"/>
          <w:b w:val="1"/>
          <w:bCs w:val="1"/>
          <w:i w:val="1"/>
          <w:iCs w:val="1"/>
          <w:sz w:val="24"/>
          <w:szCs w:val="24"/>
          <w:lang w:val="es-PE"/>
        </w:rPr>
        <w:t>(</w:t>
      </w:r>
      <w:r w:rsidRPr="0D9332DF" w:rsidR="00DB11F9">
        <w:rPr>
          <w:rFonts w:ascii="Times New Roman" w:hAnsi="Times New Roman" w:cs="Times New Roman"/>
          <w:b w:val="1"/>
          <w:bCs w:val="1"/>
          <w:i w:val="1"/>
          <w:iCs w:val="1"/>
          <w:sz w:val="24"/>
          <w:szCs w:val="24"/>
          <w:lang w:val="es-PE"/>
        </w:rPr>
        <w:t>viii</w:t>
      </w:r>
      <w:r w:rsidRPr="0D9332DF" w:rsidR="00DB11F9">
        <w:rPr>
          <w:rFonts w:ascii="Times New Roman" w:hAnsi="Times New Roman" w:cs="Times New Roman"/>
          <w:b w:val="1"/>
          <w:bCs w:val="1"/>
          <w:i w:val="1"/>
          <w:iCs w:val="1"/>
          <w:sz w:val="24"/>
          <w:szCs w:val="24"/>
          <w:lang w:val="es-PE"/>
        </w:rPr>
        <w:t>)</w:t>
      </w:r>
      <w:r w:rsidRPr="00F423DA" w:rsidR="00DB11F9">
        <w:rPr>
          <w:rFonts w:ascii="Times New Roman" w:hAnsi="Times New Roman" w:cs="Times New Roman"/>
          <w:sz w:val="24"/>
          <w:szCs w:val="24"/>
          <w:lang w:val="es-PE"/>
        </w:rPr>
        <w:t xml:space="preserve"> copia del resultado de búsqueda de la Empresa de Transportes ZD S.A.C. </w:t>
      </w:r>
      <w:r w:rsidRPr="0D9332DF" w:rsidR="00DB11F9">
        <w:rPr>
          <w:rFonts w:ascii="Times New Roman" w:hAnsi="Times New Roman" w:cs="Times New Roman"/>
          <w:b w:val="1"/>
          <w:bCs w:val="1"/>
          <w:i w:val="1"/>
          <w:iCs w:val="1"/>
          <w:sz w:val="24"/>
          <w:szCs w:val="24"/>
          <w:lang w:val="es-PE"/>
        </w:rPr>
        <w:t>(</w:t>
      </w:r>
      <w:r w:rsidRPr="0D9332DF" w:rsidR="00DB11F9">
        <w:rPr>
          <w:rFonts w:ascii="Times New Roman" w:hAnsi="Times New Roman" w:cs="Times New Roman"/>
          <w:b w:val="1"/>
          <w:bCs w:val="1"/>
          <w:i w:val="1"/>
          <w:iCs w:val="1"/>
          <w:sz w:val="24"/>
          <w:szCs w:val="24"/>
          <w:lang w:val="es-PE"/>
        </w:rPr>
        <w:t>ix</w:t>
      </w:r>
      <w:r w:rsidRPr="0D9332DF" w:rsidR="00DB11F9">
        <w:rPr>
          <w:rFonts w:ascii="Times New Roman" w:hAnsi="Times New Roman" w:cs="Times New Roman"/>
          <w:b w:val="1"/>
          <w:bCs w:val="1"/>
          <w:i w:val="1"/>
          <w:iCs w:val="1"/>
          <w:sz w:val="24"/>
          <w:szCs w:val="24"/>
          <w:lang w:val="es-PE"/>
        </w:rPr>
        <w:t>)</w:t>
      </w:r>
      <w:r w:rsidRPr="00F423DA" w:rsidR="00DB11F9">
        <w:rPr>
          <w:rFonts w:ascii="Times New Roman" w:hAnsi="Times New Roman" w:cs="Times New Roman"/>
          <w:sz w:val="24"/>
          <w:szCs w:val="24"/>
          <w:lang w:val="es-PE"/>
        </w:rPr>
        <w:t xml:space="preserve"> copia de los mensajes vía SMS (siglas en inglés de </w:t>
      </w:r>
      <w:r w:rsidRPr="0D9332DF" w:rsidR="00DB11F9">
        <w:rPr>
          <w:rFonts w:ascii="Times New Roman" w:hAnsi="Times New Roman" w:cs="Times New Roman"/>
          <w:i w:val="1"/>
          <w:iCs w:val="1"/>
          <w:sz w:val="24"/>
          <w:szCs w:val="24"/>
          <w:lang w:val="es-PE"/>
        </w:rPr>
        <w:t xml:space="preserve">Short </w:t>
      </w:r>
      <w:r w:rsidRPr="0D9332DF" w:rsidR="00DB11F9">
        <w:rPr>
          <w:rFonts w:ascii="Times New Roman" w:hAnsi="Times New Roman" w:cs="Times New Roman"/>
          <w:i w:val="1"/>
          <w:iCs w:val="1"/>
          <w:sz w:val="24"/>
          <w:szCs w:val="24"/>
          <w:lang w:val="es-PE"/>
        </w:rPr>
        <w:t>Message</w:t>
      </w:r>
      <w:r w:rsidRPr="0D9332DF" w:rsidR="00DB11F9">
        <w:rPr>
          <w:rFonts w:ascii="Times New Roman" w:hAnsi="Times New Roman" w:cs="Times New Roman"/>
          <w:i w:val="1"/>
          <w:iCs w:val="1"/>
          <w:sz w:val="24"/>
          <w:szCs w:val="24"/>
          <w:lang w:val="es-PE"/>
        </w:rPr>
        <w:t xml:space="preserve"> Service</w:t>
      </w:r>
      <w:r w:rsidRPr="00F423DA" w:rsidR="00DB11F9">
        <w:rPr>
          <w:rFonts w:ascii="Times New Roman" w:hAnsi="Times New Roman" w:cs="Times New Roman"/>
          <w:sz w:val="24"/>
          <w:szCs w:val="24"/>
          <w:lang w:val="es-PE"/>
        </w:rPr>
        <w:t xml:space="preserve">) entre el BCP y el asegurado, con relación de una transacción por la suma de PEN 8 400 (ocho mil cuatrocientos soles y 00/100) en Evans </w:t>
      </w:r>
      <w:r w:rsidRPr="00F423DA" w:rsidR="00DB11F9">
        <w:rPr>
          <w:rFonts w:ascii="Times New Roman" w:hAnsi="Times New Roman" w:cs="Times New Roman"/>
          <w:sz w:val="24"/>
          <w:szCs w:val="24"/>
          <w:lang w:val="es-PE"/>
        </w:rPr>
        <w:t xml:space="preserve">Motorcycles</w:t>
      </w:r>
      <w:r w:rsidRPr="00F423DA" w:rsidR="00DB11F9">
        <w:rPr>
          <w:rFonts w:ascii="Times New Roman" w:hAnsi="Times New Roman" w:cs="Times New Roman"/>
          <w:sz w:val="24"/>
          <w:szCs w:val="24"/>
          <w:lang w:val="es-PE"/>
        </w:rPr>
        <w:t xml:space="preserve"> del 28 de febrero; </w:t>
      </w:r>
      <w:r w:rsidRPr="0D9332DF" w:rsidR="00DB11F9">
        <w:rPr>
          <w:rFonts w:ascii="Times New Roman" w:hAnsi="Times New Roman" w:cs="Times New Roman"/>
          <w:b w:val="1"/>
          <w:bCs w:val="1"/>
          <w:i w:val="1"/>
          <w:iCs w:val="1"/>
          <w:sz w:val="24"/>
          <w:szCs w:val="24"/>
          <w:lang w:val="es-PE"/>
        </w:rPr>
        <w:t>(x)</w:t>
      </w:r>
      <w:r w:rsidRPr="00F423DA" w:rsidR="00DB11F9">
        <w:rPr>
          <w:rFonts w:ascii="Times New Roman" w:hAnsi="Times New Roman" w:cs="Times New Roman"/>
          <w:sz w:val="24"/>
          <w:szCs w:val="24"/>
          <w:lang w:val="es-PE"/>
        </w:rPr>
        <w:t xml:space="preserve"> copia del cargo de recepción de la información remitida por el abonado al BCP de fecha 5 de marzo; </w:t>
      </w:r>
      <w:r w:rsidRPr="00F423DA" w:rsidR="00BB4BBC">
        <w:rPr>
          <w:rFonts w:ascii="Times New Roman" w:hAnsi="Times New Roman" w:cs="Times New Roman"/>
          <w:sz w:val="24"/>
          <w:szCs w:val="24"/>
          <w:lang w:val="es-PE"/>
        </w:rPr>
        <w:t xml:space="preserve">y, </w:t>
      </w:r>
      <w:r w:rsidRPr="0D9332DF" w:rsidR="00DB11F9">
        <w:rPr>
          <w:rFonts w:ascii="Times New Roman" w:hAnsi="Times New Roman" w:cs="Times New Roman"/>
          <w:b w:val="1"/>
          <w:bCs w:val="1"/>
          <w:i w:val="1"/>
          <w:iCs w:val="1"/>
          <w:sz w:val="24"/>
          <w:szCs w:val="24"/>
          <w:lang w:val="es-PE"/>
        </w:rPr>
        <w:t>(xi)</w:t>
      </w:r>
      <w:r w:rsidRPr="00F423DA" w:rsidR="00DB11F9">
        <w:rPr>
          <w:rFonts w:ascii="Times New Roman" w:hAnsi="Times New Roman" w:cs="Times New Roman"/>
          <w:sz w:val="24"/>
          <w:szCs w:val="24"/>
          <w:lang w:val="es-PE"/>
        </w:rPr>
        <w:t xml:space="preserve"> </w:t>
      </w:r>
      <w:r w:rsidRPr="00F423DA" w:rsidR="00BB4BBC">
        <w:rPr>
          <w:rFonts w:ascii="Times New Roman" w:hAnsi="Times New Roman" w:cs="Times New Roman"/>
          <w:sz w:val="24"/>
          <w:szCs w:val="24"/>
          <w:lang w:val="es-PE"/>
        </w:rPr>
        <w:t xml:space="preserve">copia de mensajes a través del aplicativo de WhatsApp con Evans Mtorcycles con relación a su oferta comercial.  </w:t>
      </w:r>
    </w:p>
    <w:p w:rsidRPr="00F423DA" w:rsidR="00C6179E" w:rsidP="00F423DA" w:rsidRDefault="006E6428" w14:paraId="53174C44" w14:textId="5446F02E">
      <w:pPr>
        <w:spacing w:after="200" w:line="240" w:lineRule="auto"/>
        <w:jc w:val="both"/>
        <w:rPr>
          <w:rFonts w:ascii="Times New Roman" w:hAnsi="Times New Roman" w:cs="Times New Roman"/>
          <w:sz w:val="24"/>
          <w:szCs w:val="24"/>
          <w:lang w:val="es-PE"/>
        </w:rPr>
      </w:pPr>
      <w:r w:rsidRPr="0D9332DF" w:rsidR="006E6428">
        <w:rPr>
          <w:rFonts w:ascii="Times New Roman" w:hAnsi="Times New Roman" w:cs="Times New Roman"/>
          <w:sz w:val="24"/>
          <w:szCs w:val="24"/>
          <w:lang w:val="es-PE"/>
        </w:rPr>
        <w:t xml:space="preserve">Que, el </w:t>
      </w:r>
      <w:r w:rsidRPr="0D9332DF" w:rsidR="000F4EBE">
        <w:rPr>
          <w:rFonts w:ascii="Times New Roman" w:hAnsi="Times New Roman" w:cs="Times New Roman"/>
          <w:sz w:val="24"/>
          <w:szCs w:val="24"/>
          <w:lang w:val="es-PE"/>
        </w:rPr>
        <w:t xml:space="preserve">1 </w:t>
      </w:r>
      <w:r w:rsidRPr="0D9332DF" w:rsidR="006E6428">
        <w:rPr>
          <w:rFonts w:ascii="Times New Roman" w:hAnsi="Times New Roman" w:cs="Times New Roman"/>
          <w:sz w:val="24"/>
          <w:szCs w:val="24"/>
          <w:lang w:val="es-PE"/>
        </w:rPr>
        <w:t xml:space="preserve">agosto de 2025 </w:t>
      </w:r>
      <w:r w:rsidRPr="0D9332DF" w:rsidR="187F81F5">
        <w:rPr>
          <w:rFonts w:ascii="Times New Roman" w:hAnsi="Times New Roman" w:cs="Times New Roman"/>
          <w:sz w:val="24"/>
          <w:szCs w:val="24"/>
          <w:lang w:val="es-PE"/>
        </w:rPr>
        <w:t>...................</w:t>
      </w:r>
      <w:r w:rsidRPr="0D9332DF" w:rsidR="006E6428">
        <w:rPr>
          <w:rFonts w:ascii="Times New Roman" w:hAnsi="Times New Roman" w:cs="Times New Roman"/>
          <w:sz w:val="24"/>
          <w:szCs w:val="24"/>
          <w:lang w:val="es-PE"/>
        </w:rPr>
        <w:t xml:space="preserve"> presentó un escrito adicional adjuntando con el mismo la siguiente documentación: </w:t>
      </w:r>
      <w:r w:rsidRPr="0D9332DF" w:rsidR="006E6428">
        <w:rPr>
          <w:rFonts w:ascii="Times New Roman" w:hAnsi="Times New Roman" w:cs="Times New Roman"/>
          <w:b w:val="1"/>
          <w:bCs w:val="1"/>
          <w:i w:val="1"/>
          <w:iCs w:val="1"/>
          <w:sz w:val="24"/>
          <w:szCs w:val="24"/>
          <w:lang w:val="es-PE"/>
        </w:rPr>
        <w:t xml:space="preserve">(i) </w:t>
      </w:r>
      <w:r w:rsidRPr="0D9332DF" w:rsidR="006E6428">
        <w:rPr>
          <w:rFonts w:ascii="Times New Roman" w:hAnsi="Times New Roman" w:cs="Times New Roman"/>
          <w:sz w:val="24"/>
          <w:szCs w:val="24"/>
          <w:lang w:val="es-PE"/>
        </w:rPr>
        <w:t xml:space="preserve">copia del denominado Reporte de auditoría elaborado por </w:t>
      </w:r>
      <w:r w:rsidRPr="0D9332DF" w:rsidR="541C77F3">
        <w:rPr>
          <w:rFonts w:ascii="Times New Roman" w:hAnsi="Times New Roman" w:cs="Times New Roman"/>
          <w:sz w:val="24"/>
          <w:szCs w:val="24"/>
          <w:lang w:val="es-PE"/>
        </w:rPr>
        <w:t>............</w:t>
      </w:r>
      <w:r w:rsidRPr="0D9332DF" w:rsidR="006E6428">
        <w:rPr>
          <w:rFonts w:ascii="Times New Roman" w:hAnsi="Times New Roman" w:cs="Times New Roman"/>
          <w:sz w:val="24"/>
          <w:szCs w:val="24"/>
          <w:lang w:val="es-PE"/>
        </w:rPr>
        <w:t>Connect donde se observa la trazabilidad del correo electrónico que se adjunta</w:t>
      </w:r>
      <w:r w:rsidRPr="0D9332DF" w:rsidR="00C6179E">
        <w:rPr>
          <w:rFonts w:ascii="Times New Roman" w:hAnsi="Times New Roman" w:cs="Times New Roman"/>
          <w:sz w:val="24"/>
          <w:szCs w:val="24"/>
          <w:lang w:val="es-PE"/>
        </w:rPr>
        <w:t xml:space="preserve">, siendo que el mismo fue remitido el 6 de marzo de 2023 con el asunto: </w:t>
      </w:r>
      <w:r w:rsidRPr="0D9332DF" w:rsidR="00AC42AA">
        <w:rPr>
          <w:rFonts w:ascii="Times New Roman" w:hAnsi="Times New Roman" w:cs="Times New Roman"/>
          <w:sz w:val="24"/>
          <w:szCs w:val="24"/>
          <w:lang w:val="es-PE"/>
        </w:rPr>
        <w:t>“</w:t>
      </w:r>
      <w:r w:rsidRPr="0D9332DF" w:rsidR="006E6428">
        <w:rPr>
          <w:rFonts w:ascii="Times New Roman" w:hAnsi="Times New Roman" w:cs="Times New Roman"/>
          <w:i w:val="1"/>
          <w:iCs w:val="1"/>
          <w:sz w:val="24"/>
          <w:szCs w:val="24"/>
          <w:lang w:val="es-PE"/>
        </w:rPr>
        <w:t>¡Te damos la bienvenida a tu Seguro de</w:t>
      </w:r>
      <w:r w:rsidRPr="0D9332DF" w:rsidR="00C6179E">
        <w:rPr>
          <w:rFonts w:ascii="Times New Roman" w:hAnsi="Times New Roman" w:cs="Times New Roman"/>
          <w:i w:val="1"/>
          <w:iCs w:val="1"/>
          <w:sz w:val="24"/>
          <w:szCs w:val="24"/>
          <w:lang w:val="es-PE"/>
        </w:rPr>
        <w:t xml:space="preserve"> </w:t>
      </w:r>
      <w:r w:rsidRPr="0D9332DF" w:rsidR="006E6428">
        <w:rPr>
          <w:rFonts w:ascii="Times New Roman" w:hAnsi="Times New Roman" w:cs="Times New Roman"/>
          <w:i w:val="1"/>
          <w:iCs w:val="1"/>
          <w:sz w:val="24"/>
          <w:szCs w:val="24"/>
          <w:lang w:val="es-PE"/>
        </w:rPr>
        <w:t>Protección de Tarjetas Nro. 17435264!</w:t>
      </w:r>
      <w:r w:rsidRPr="0D9332DF" w:rsidR="00AC42AA">
        <w:rPr>
          <w:rFonts w:ascii="Times New Roman" w:hAnsi="Times New Roman" w:cs="Times New Roman"/>
          <w:sz w:val="24"/>
          <w:szCs w:val="24"/>
          <w:lang w:val="es-PE"/>
        </w:rPr>
        <w:t>”</w:t>
      </w:r>
      <w:r w:rsidRPr="0D9332DF" w:rsidR="00C6179E">
        <w:rPr>
          <w:rFonts w:ascii="Times New Roman" w:hAnsi="Times New Roman" w:cs="Times New Roman"/>
          <w:sz w:val="24"/>
          <w:szCs w:val="24"/>
          <w:lang w:val="es-PE"/>
        </w:rPr>
        <w:t xml:space="preserve"> </w:t>
      </w:r>
      <w:r w:rsidRPr="0D9332DF" w:rsidR="00AC42AA">
        <w:rPr>
          <w:rFonts w:ascii="Times New Roman" w:hAnsi="Times New Roman" w:cs="Times New Roman"/>
          <w:sz w:val="24"/>
          <w:szCs w:val="24"/>
          <w:lang w:val="es-PE"/>
        </w:rPr>
        <w:t>a</w:t>
      </w:r>
      <w:r w:rsidRPr="0D9332DF" w:rsidR="00C6179E">
        <w:rPr>
          <w:rFonts w:ascii="Times New Roman" w:hAnsi="Times New Roman" w:cs="Times New Roman"/>
          <w:sz w:val="24"/>
          <w:szCs w:val="24"/>
          <w:lang w:val="es-PE"/>
        </w:rPr>
        <w:t xml:space="preserve"> la dirección de correo electrónico </w:t>
      </w:r>
      <w:hyperlink r:id="R3e9a0546f6a54982">
        <w:r w:rsidRPr="0D9332DF" w:rsidR="6A5008B9">
          <w:rPr>
            <w:rStyle w:val="Hipervnculo"/>
            <w:rFonts w:ascii="Times New Roman" w:hAnsi="Times New Roman" w:cs="Times New Roman"/>
            <w:sz w:val="24"/>
            <w:szCs w:val="24"/>
            <w:lang w:val="es-PE"/>
          </w:rPr>
          <w:t>........................................................</w:t>
        </w:r>
      </w:hyperlink>
      <w:r w:rsidRPr="0D9332DF" w:rsidR="00C6179E">
        <w:rPr>
          <w:rFonts w:ascii="Times New Roman" w:hAnsi="Times New Roman" w:cs="Times New Roman"/>
          <w:sz w:val="24"/>
          <w:szCs w:val="24"/>
          <w:lang w:val="es-PE"/>
        </w:rPr>
        <w:t xml:space="preserve"> (“Reporte de auditoría”); </w:t>
      </w:r>
      <w:r w:rsidRPr="0D9332DF" w:rsidR="006E6428">
        <w:rPr>
          <w:rFonts w:ascii="Times New Roman" w:hAnsi="Times New Roman" w:cs="Times New Roman"/>
          <w:sz w:val="24"/>
          <w:szCs w:val="24"/>
          <w:lang w:val="es-PE"/>
        </w:rPr>
        <w:t>y</w:t>
      </w:r>
      <w:r w:rsidRPr="0D9332DF" w:rsidR="00C6179E">
        <w:rPr>
          <w:rFonts w:ascii="Times New Roman" w:hAnsi="Times New Roman" w:cs="Times New Roman"/>
          <w:sz w:val="24"/>
          <w:szCs w:val="24"/>
          <w:lang w:val="es-PE"/>
        </w:rPr>
        <w:t>,</w:t>
      </w:r>
      <w:r w:rsidRPr="0D9332DF" w:rsidR="006E6428">
        <w:rPr>
          <w:rFonts w:ascii="Times New Roman" w:hAnsi="Times New Roman" w:cs="Times New Roman"/>
          <w:sz w:val="24"/>
          <w:szCs w:val="24"/>
          <w:lang w:val="es-PE"/>
        </w:rPr>
        <w:t xml:space="preserve"> </w:t>
      </w:r>
      <w:r w:rsidRPr="0D9332DF" w:rsidR="006E6428">
        <w:rPr>
          <w:rFonts w:ascii="Times New Roman" w:hAnsi="Times New Roman" w:cs="Times New Roman"/>
          <w:b w:val="1"/>
          <w:bCs w:val="1"/>
          <w:i w:val="1"/>
          <w:iCs w:val="1"/>
          <w:sz w:val="24"/>
          <w:szCs w:val="24"/>
          <w:lang w:val="es-PE"/>
        </w:rPr>
        <w:t>(</w:t>
      </w:r>
      <w:r w:rsidRPr="0D9332DF" w:rsidR="006E6428">
        <w:rPr>
          <w:rFonts w:ascii="Times New Roman" w:hAnsi="Times New Roman" w:cs="Times New Roman"/>
          <w:b w:val="1"/>
          <w:bCs w:val="1"/>
          <w:i w:val="1"/>
          <w:iCs w:val="1"/>
          <w:sz w:val="24"/>
          <w:szCs w:val="24"/>
          <w:lang w:val="es-PE"/>
        </w:rPr>
        <w:t>ii</w:t>
      </w:r>
      <w:r w:rsidRPr="0D9332DF" w:rsidR="006E6428">
        <w:rPr>
          <w:rFonts w:ascii="Times New Roman" w:hAnsi="Times New Roman" w:cs="Times New Roman"/>
          <w:b w:val="1"/>
          <w:bCs w:val="1"/>
          <w:i w:val="1"/>
          <w:iCs w:val="1"/>
          <w:sz w:val="24"/>
          <w:szCs w:val="24"/>
          <w:lang w:val="es-PE"/>
        </w:rPr>
        <w:t>)</w:t>
      </w:r>
      <w:r w:rsidRPr="0D9332DF" w:rsidR="006E6428">
        <w:rPr>
          <w:rFonts w:ascii="Times New Roman" w:hAnsi="Times New Roman" w:cs="Times New Roman"/>
          <w:sz w:val="24"/>
          <w:szCs w:val="24"/>
          <w:lang w:val="es-PE"/>
        </w:rPr>
        <w:t xml:space="preserve"> </w:t>
      </w:r>
      <w:r w:rsidRPr="0D9332DF" w:rsidR="00C6179E">
        <w:rPr>
          <w:rFonts w:ascii="Times New Roman" w:hAnsi="Times New Roman" w:cs="Times New Roman"/>
          <w:sz w:val="24"/>
          <w:szCs w:val="24"/>
          <w:lang w:val="es-PE"/>
        </w:rPr>
        <w:t xml:space="preserve">copia del Certificado de seguro de </w:t>
      </w:r>
      <w:r w:rsidRPr="0D9332DF" w:rsidR="00AC42AA">
        <w:rPr>
          <w:rFonts w:ascii="Times New Roman" w:hAnsi="Times New Roman" w:cs="Times New Roman"/>
          <w:sz w:val="24"/>
          <w:szCs w:val="24"/>
          <w:lang w:val="es-PE"/>
        </w:rPr>
        <w:t>p</w:t>
      </w:r>
      <w:r w:rsidRPr="0D9332DF" w:rsidR="00C6179E">
        <w:rPr>
          <w:rFonts w:ascii="Times New Roman" w:hAnsi="Times New Roman" w:cs="Times New Roman"/>
          <w:sz w:val="24"/>
          <w:szCs w:val="24"/>
          <w:lang w:val="es-PE"/>
        </w:rPr>
        <w:t xml:space="preserve">rotección de </w:t>
      </w:r>
      <w:r w:rsidRPr="0D9332DF" w:rsidR="00AC42AA">
        <w:rPr>
          <w:rFonts w:ascii="Times New Roman" w:hAnsi="Times New Roman" w:cs="Times New Roman"/>
          <w:sz w:val="24"/>
          <w:szCs w:val="24"/>
          <w:lang w:val="es-PE"/>
        </w:rPr>
        <w:t>t</w:t>
      </w:r>
      <w:r w:rsidRPr="0D9332DF" w:rsidR="00C6179E">
        <w:rPr>
          <w:rFonts w:ascii="Times New Roman" w:hAnsi="Times New Roman" w:cs="Times New Roman"/>
          <w:sz w:val="24"/>
          <w:szCs w:val="24"/>
          <w:lang w:val="es-PE"/>
        </w:rPr>
        <w:t>arjetas Plus.</w:t>
      </w:r>
    </w:p>
    <w:p w:rsidRPr="00F423DA" w:rsidR="00527760" w:rsidP="00F423DA" w:rsidRDefault="00D16699" w14:paraId="156AEEE8" w14:textId="0EF1E94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sz w:val="24"/>
          <w:szCs w:val="24"/>
          <w:lang w:val="es-PE"/>
        </w:rPr>
        <w:t xml:space="preserve">Al resolver, este Colegiado </w:t>
      </w:r>
      <w:r w:rsidRPr="00F423DA" w:rsidR="001F0BD0">
        <w:rPr>
          <w:rFonts w:ascii="Times New Roman" w:hAnsi="Times New Roman" w:cs="Times New Roman"/>
          <w:sz w:val="24"/>
          <w:szCs w:val="24"/>
          <w:lang w:val="es-PE"/>
        </w:rPr>
        <w:t xml:space="preserve">toma </w:t>
      </w:r>
      <w:r w:rsidRPr="00F423DA">
        <w:rPr>
          <w:rFonts w:ascii="Times New Roman" w:hAnsi="Times New Roman" w:cs="Times New Roman"/>
          <w:sz w:val="24"/>
          <w:szCs w:val="24"/>
          <w:lang w:val="es-PE"/>
        </w:rPr>
        <w:t>en cuenta las argumentaciones de las partes exp</w:t>
      </w:r>
      <w:r w:rsidRPr="00F423DA" w:rsidR="00B25C34">
        <w:rPr>
          <w:rFonts w:ascii="Times New Roman" w:hAnsi="Times New Roman" w:cs="Times New Roman"/>
          <w:sz w:val="24"/>
          <w:szCs w:val="24"/>
          <w:lang w:val="es-PE"/>
        </w:rPr>
        <w:t xml:space="preserve">resadas </w:t>
      </w:r>
      <w:r w:rsidRPr="00F423DA">
        <w:rPr>
          <w:rFonts w:ascii="Times New Roman" w:hAnsi="Times New Roman" w:cs="Times New Roman"/>
          <w:sz w:val="24"/>
          <w:szCs w:val="24"/>
          <w:lang w:val="es-PE"/>
        </w:rPr>
        <w:t>a lo largo del procedimiento.</w:t>
      </w:r>
    </w:p>
    <w:p w:rsidRPr="00F423DA" w:rsidR="00671D19" w:rsidP="00F423DA" w:rsidRDefault="00671D19" w14:paraId="51E5EABB" w14:textId="77777777">
      <w:pPr>
        <w:spacing w:after="200" w:line="240" w:lineRule="auto"/>
        <w:jc w:val="both"/>
        <w:outlineLvl w:val="0"/>
        <w:rPr>
          <w:rFonts w:ascii="Times New Roman" w:hAnsi="Times New Roman" w:cs="Times New Roman"/>
          <w:b/>
          <w:bCs/>
          <w:sz w:val="24"/>
          <w:szCs w:val="24"/>
          <w:lang w:val="es-MX"/>
        </w:rPr>
      </w:pPr>
      <w:bookmarkStart w:name="_Hlk198053358" w:id="2"/>
      <w:r w:rsidRPr="00F423DA">
        <w:rPr>
          <w:rFonts w:ascii="Times New Roman" w:hAnsi="Times New Roman" w:cs="Times New Roman"/>
          <w:b/>
          <w:bCs/>
          <w:sz w:val="24"/>
          <w:szCs w:val="24"/>
          <w:lang w:val="es-MX"/>
        </w:rPr>
        <w:t>CONSIDERANDO:</w:t>
      </w:r>
    </w:p>
    <w:p w:rsidRPr="00F423DA" w:rsidR="00671D19" w:rsidP="00F423DA" w:rsidRDefault="00671D19" w14:paraId="7C6AE870" w14:textId="5AE053C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PRIMERO</w:t>
      </w:r>
      <w:r w:rsidRPr="00F423DA">
        <w:rPr>
          <w:rFonts w:ascii="Times New Roman" w:hAnsi="Times New Roman" w:cs="Times New Roman"/>
          <w:sz w:val="24"/>
          <w:szCs w:val="24"/>
          <w:lang w:val="es-PE"/>
        </w:rPr>
        <w:t>: Conforme al Reglamento de la DEFASEG (el “Reglamento”)</w:t>
      </w:r>
      <w:r w:rsidRPr="00F423DA">
        <w:rPr>
          <w:rFonts w:ascii="Times New Roman" w:hAnsi="Times New Roman" w:cs="Times New Roman"/>
          <w:sz w:val="24"/>
          <w:szCs w:val="24"/>
          <w:vertAlign w:val="superscript"/>
        </w:rPr>
        <w:footnoteReference w:id="3"/>
      </w:r>
      <w:r w:rsidRPr="00F423DA">
        <w:rPr>
          <w:rFonts w:ascii="Times New Roman" w:hAnsi="Times New Roman" w:cs="Times New Roman"/>
          <w:sz w:val="24"/>
          <w:szCs w:val="24"/>
          <w:lang w:val="es-PE"/>
        </w:rPr>
        <w:t xml:space="preserve">, esta Defensoría sólo es competente para resolver aquellos reclamos de los asegurados, que hubiesen sido sometidos a su conocimiento, siempre </w:t>
      </w:r>
      <w:r w:rsidRPr="00F423DA" w:rsidR="00BF6BBF">
        <w:rPr>
          <w:rFonts w:ascii="Times New Roman" w:hAnsi="Times New Roman" w:cs="Times New Roman"/>
          <w:sz w:val="24"/>
          <w:szCs w:val="24"/>
          <w:lang w:val="es-PE"/>
        </w:rPr>
        <w:t>que</w:t>
      </w:r>
      <w:r w:rsidRPr="00F423DA">
        <w:rPr>
          <w:rFonts w:ascii="Times New Roman" w:hAnsi="Times New Roman" w:cs="Times New Roman"/>
          <w:sz w:val="24"/>
          <w:szCs w:val="24"/>
          <w:lang w:val="es-PE"/>
        </w:rPr>
        <w:t xml:space="preserve"> cumplan </w:t>
      </w:r>
      <w:r w:rsidRPr="00F423DA" w:rsidR="000E693C">
        <w:rPr>
          <w:rFonts w:ascii="Times New Roman" w:hAnsi="Times New Roman" w:cs="Times New Roman"/>
          <w:sz w:val="24"/>
          <w:szCs w:val="24"/>
          <w:lang w:val="es-PE"/>
        </w:rPr>
        <w:t xml:space="preserve">con </w:t>
      </w:r>
      <w:r w:rsidRPr="00F423DA">
        <w:rPr>
          <w:rFonts w:ascii="Times New Roman" w:hAnsi="Times New Roman" w:cs="Times New Roman"/>
          <w:sz w:val="24"/>
          <w:szCs w:val="24"/>
          <w:lang w:val="es-PE"/>
        </w:rPr>
        <w:t>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F423DA" w:rsidR="005C165D" w:rsidP="00F423DA" w:rsidRDefault="00671D19" w14:paraId="1ED5E76C" w14:textId="10FB98B5">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SEGUNDO</w:t>
      </w:r>
      <w:r w:rsidRPr="00F423DA">
        <w:rPr>
          <w:rFonts w:ascii="Times New Roman" w:hAnsi="Times New Roman" w:cs="Times New Roman"/>
          <w:sz w:val="24"/>
          <w:szCs w:val="24"/>
          <w:lang w:val="es-PE"/>
        </w:rPr>
        <w:t>: De acuerdo con el Reglamento, las resoluciones emitidas por la sala colegiada de la DEFASEG que queden firmes, son vinculantes para la empresa aseguradora</w:t>
      </w:r>
      <w:r w:rsidRPr="00F423DA" w:rsidR="00816084">
        <w:rPr>
          <w:rFonts w:ascii="Times New Roman" w:hAnsi="Times New Roman" w:cs="Times New Roman"/>
          <w:sz w:val="24"/>
          <w:szCs w:val="24"/>
          <w:lang w:val="es-PE"/>
        </w:rPr>
        <w:t>,</w:t>
      </w:r>
      <w:r w:rsidRPr="00F423DA">
        <w:rPr>
          <w:rFonts w:ascii="Times New Roman" w:hAnsi="Times New Roman" w:cs="Times New Roman"/>
          <w:sz w:val="24"/>
          <w:szCs w:val="24"/>
          <w:lang w:val="es-PE"/>
        </w:rPr>
        <w:t xml:space="preserve"> cuando son favorables para los asegurados, las cuales deberán proceder conforme a lo ordenado en ellas en un plazo máximo de quince días hábiles de notificada la resolución.</w:t>
      </w:r>
    </w:p>
    <w:p w:rsidRPr="00F423DA" w:rsidR="00671D19" w:rsidP="00F423DA" w:rsidRDefault="00671D19" w14:paraId="15A3CFAE" w14:textId="0CA374F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TERCERO</w:t>
      </w:r>
      <w:r w:rsidRPr="00F423DA">
        <w:rPr>
          <w:rFonts w:ascii="Times New Roman" w:hAnsi="Times New Roman" w:cs="Times New Roman"/>
          <w:sz w:val="24"/>
          <w:szCs w:val="24"/>
          <w:lang w:val="es-PE"/>
        </w:rPr>
        <w:t xml:space="preserve">: El artículo 1 de la Ley del </w:t>
      </w:r>
      <w:r w:rsidRPr="00F423DA" w:rsidR="00F228CA">
        <w:rPr>
          <w:rFonts w:ascii="Times New Roman" w:hAnsi="Times New Roman" w:cs="Times New Roman"/>
          <w:sz w:val="24"/>
          <w:szCs w:val="24"/>
          <w:lang w:val="es-PE"/>
        </w:rPr>
        <w:t>c</w:t>
      </w:r>
      <w:r w:rsidRPr="00F423DA">
        <w:rPr>
          <w:rFonts w:ascii="Times New Roman" w:hAnsi="Times New Roman" w:cs="Times New Roman"/>
          <w:sz w:val="24"/>
          <w:szCs w:val="24"/>
          <w:lang w:val="es-PE"/>
        </w:rPr>
        <w:t xml:space="preserve">ontrato de </w:t>
      </w:r>
      <w:r w:rsidRPr="00F423DA" w:rsidR="00F228CA">
        <w:rPr>
          <w:rFonts w:ascii="Times New Roman" w:hAnsi="Times New Roman" w:cs="Times New Roman"/>
          <w:sz w:val="24"/>
          <w:szCs w:val="24"/>
          <w:lang w:val="es-PE"/>
        </w:rPr>
        <w:t>s</w:t>
      </w:r>
      <w:r w:rsidRPr="00F423DA">
        <w:rPr>
          <w:rFonts w:ascii="Times New Roman" w:hAnsi="Times New Roman" w:cs="Times New Roman"/>
          <w:sz w:val="24"/>
          <w:szCs w:val="24"/>
          <w:lang w:val="es-PE"/>
        </w:rPr>
        <w:t>eguro</w:t>
      </w:r>
      <w:r w:rsidRPr="00F423DA">
        <w:rPr>
          <w:rStyle w:val="Refdenotaalpie"/>
          <w:rFonts w:ascii="Times New Roman" w:hAnsi="Times New Roman" w:cs="Times New Roman"/>
          <w:sz w:val="24"/>
          <w:szCs w:val="24"/>
          <w:lang w:val="es-PE"/>
        </w:rPr>
        <w:footnoteReference w:id="4"/>
      </w:r>
      <w:r w:rsidRPr="00F423DA">
        <w:rPr>
          <w:rFonts w:ascii="Times New Roman" w:hAnsi="Times New Roman" w:cs="Times New Roman"/>
          <w:sz w:val="24"/>
          <w:szCs w:val="24"/>
          <w:lang w:val="es-PE"/>
        </w:rPr>
        <w:t xml:space="preserve"> señala que el contrato de seguro es aquel acuerdo por el que una empresa aseguradora se obliga, por el cobro de una prima, a indemnizar el daño producido al asegurado, a satisfacer un capital, una renta u otras </w:t>
      </w:r>
      <w:r w:rsidRPr="00F423DA">
        <w:rPr>
          <w:rFonts w:ascii="Times New Roman" w:hAnsi="Times New Roman" w:cs="Times New Roman"/>
          <w:sz w:val="24"/>
          <w:szCs w:val="24"/>
          <w:lang w:val="es-PE"/>
        </w:rPr>
        <w:t>prestaciones convenidas</w:t>
      </w:r>
      <w:r w:rsidRPr="00F423DA" w:rsidR="00816084">
        <w:rPr>
          <w:rFonts w:ascii="Times New Roman" w:hAnsi="Times New Roman" w:cs="Times New Roman"/>
          <w:sz w:val="24"/>
          <w:szCs w:val="24"/>
          <w:lang w:val="es-PE"/>
        </w:rPr>
        <w:t>,</w:t>
      </w:r>
      <w:r w:rsidRPr="00F423DA">
        <w:rPr>
          <w:rFonts w:ascii="Times New Roman" w:hAnsi="Times New Roman" w:cs="Times New Roman"/>
          <w:sz w:val="24"/>
          <w:szCs w:val="24"/>
          <w:lang w:val="es-PE"/>
        </w:rPr>
        <w:t xml:space="preserve"> en caso se produzca un evento cuyo riesgo s</w:t>
      </w:r>
      <w:r w:rsidRPr="00F423DA" w:rsidR="00816084">
        <w:rPr>
          <w:rFonts w:ascii="Times New Roman" w:hAnsi="Times New Roman" w:cs="Times New Roman"/>
          <w:sz w:val="24"/>
          <w:szCs w:val="24"/>
          <w:lang w:val="es-PE"/>
        </w:rPr>
        <w:t>ea</w:t>
      </w:r>
      <w:r w:rsidRPr="00F423DA">
        <w:rPr>
          <w:rFonts w:ascii="Times New Roman" w:hAnsi="Times New Roman" w:cs="Times New Roman"/>
          <w:sz w:val="24"/>
          <w:szCs w:val="24"/>
          <w:lang w:val="es-PE"/>
        </w:rPr>
        <w:t xml:space="preserve"> objeto de cobertura, dentro de los términos </w:t>
      </w:r>
      <w:r w:rsidRPr="00F423DA" w:rsidR="00816084">
        <w:rPr>
          <w:rFonts w:ascii="Times New Roman" w:hAnsi="Times New Roman" w:cs="Times New Roman"/>
          <w:sz w:val="24"/>
          <w:szCs w:val="24"/>
          <w:lang w:val="es-PE"/>
        </w:rPr>
        <w:t xml:space="preserve">establecidos en la </w:t>
      </w:r>
      <w:r w:rsidRPr="00F423DA">
        <w:rPr>
          <w:rFonts w:ascii="Times New Roman" w:hAnsi="Times New Roman" w:cs="Times New Roman"/>
          <w:sz w:val="24"/>
          <w:szCs w:val="24"/>
          <w:lang w:val="es-PE"/>
        </w:rPr>
        <w:t>póliza</w:t>
      </w:r>
      <w:r w:rsidRPr="00F423DA" w:rsidR="00816084">
        <w:rPr>
          <w:rFonts w:ascii="Times New Roman" w:hAnsi="Times New Roman" w:cs="Times New Roman"/>
          <w:sz w:val="24"/>
          <w:szCs w:val="24"/>
          <w:lang w:val="es-PE"/>
        </w:rPr>
        <w:t xml:space="preserve">, la cual </w:t>
      </w:r>
      <w:r w:rsidRPr="00F423DA">
        <w:rPr>
          <w:rFonts w:ascii="Times New Roman" w:hAnsi="Times New Roman" w:cs="Times New Roman"/>
          <w:sz w:val="24"/>
          <w:szCs w:val="24"/>
          <w:lang w:val="es-PE"/>
        </w:rPr>
        <w:t xml:space="preserve">deberá </w:t>
      </w:r>
      <w:r w:rsidRPr="00F423DA" w:rsidR="00816084">
        <w:rPr>
          <w:rFonts w:ascii="Times New Roman" w:hAnsi="Times New Roman" w:cs="Times New Roman"/>
          <w:sz w:val="24"/>
          <w:szCs w:val="24"/>
          <w:lang w:val="es-PE"/>
        </w:rPr>
        <w:t xml:space="preserve">ser </w:t>
      </w:r>
      <w:r w:rsidRPr="00F423DA">
        <w:rPr>
          <w:rFonts w:ascii="Times New Roman" w:hAnsi="Times New Roman" w:cs="Times New Roman"/>
          <w:sz w:val="24"/>
          <w:szCs w:val="24"/>
          <w:lang w:val="es-PE"/>
        </w:rPr>
        <w:t>entrega</w:t>
      </w:r>
      <w:r w:rsidRPr="00F423DA" w:rsidR="00816084">
        <w:rPr>
          <w:rFonts w:ascii="Times New Roman" w:hAnsi="Times New Roman" w:cs="Times New Roman"/>
          <w:sz w:val="24"/>
          <w:szCs w:val="24"/>
          <w:lang w:val="es-PE"/>
        </w:rPr>
        <w:t>da</w:t>
      </w:r>
      <w:r w:rsidRPr="00F423DA">
        <w:rPr>
          <w:rFonts w:ascii="Times New Roman" w:hAnsi="Times New Roman" w:cs="Times New Roman"/>
          <w:sz w:val="24"/>
          <w:szCs w:val="24"/>
          <w:lang w:val="es-PE"/>
        </w:rPr>
        <w:t xml:space="preserve"> al asegurado al momento de la contratación y cuyos requisitos están previstos en el artículo 26 de la </w:t>
      </w:r>
      <w:r w:rsidRPr="00F423DA" w:rsidR="008904A0">
        <w:rPr>
          <w:rFonts w:ascii="Times New Roman" w:hAnsi="Times New Roman" w:cs="Times New Roman"/>
          <w:sz w:val="24"/>
          <w:szCs w:val="24"/>
          <w:lang w:val="es-PE"/>
        </w:rPr>
        <w:t>l</w:t>
      </w:r>
      <w:r w:rsidRPr="00F423DA">
        <w:rPr>
          <w:rFonts w:ascii="Times New Roman" w:hAnsi="Times New Roman" w:cs="Times New Roman"/>
          <w:sz w:val="24"/>
          <w:szCs w:val="24"/>
          <w:lang w:val="es-PE"/>
        </w:rPr>
        <w:t>ey señalada.</w:t>
      </w:r>
    </w:p>
    <w:p w:rsidRPr="00F423DA" w:rsidR="00671D19" w:rsidP="00F423DA" w:rsidRDefault="00671D19" w14:paraId="48631662" w14:textId="5BF4F57E">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CUARTO</w:t>
      </w:r>
      <w:r w:rsidRPr="00F423DA">
        <w:rPr>
          <w:rFonts w:ascii="Times New Roman" w:hAnsi="Times New Roman" w:cs="Times New Roman"/>
          <w:sz w:val="24"/>
          <w:szCs w:val="24"/>
          <w:lang w:val="es-PE"/>
        </w:rPr>
        <w:t>: Que, el artículo 1361 del Código Civil</w:t>
      </w:r>
      <w:r w:rsidRPr="00F423DA">
        <w:rPr>
          <w:rStyle w:val="Refdenotaalpie"/>
          <w:rFonts w:ascii="Times New Roman" w:hAnsi="Times New Roman" w:cs="Times New Roman"/>
          <w:sz w:val="24"/>
          <w:szCs w:val="24"/>
          <w:lang w:val="es-PE"/>
        </w:rPr>
        <w:footnoteReference w:id="5"/>
      </w:r>
      <w:r w:rsidRPr="00F423DA">
        <w:rPr>
          <w:rFonts w:ascii="Times New Roman" w:hAnsi="Times New Roman" w:cs="Times New Roman"/>
          <w:sz w:val="24"/>
          <w:szCs w:val="24"/>
          <w:lang w:val="es-PE"/>
        </w:rPr>
        <w:t xml:space="preserve"> establece que los contratos son obligatorios en cuanto se encuentre expresado en ellos, presumiéndose que lo declarado en </w:t>
      </w:r>
      <w:r w:rsidRPr="00F423DA" w:rsidR="00816084">
        <w:rPr>
          <w:rFonts w:ascii="Times New Roman" w:hAnsi="Times New Roman" w:cs="Times New Roman"/>
          <w:sz w:val="24"/>
          <w:szCs w:val="24"/>
          <w:lang w:val="es-PE"/>
        </w:rPr>
        <w:t>los contratos</w:t>
      </w:r>
      <w:r w:rsidRPr="00F423DA">
        <w:rPr>
          <w:rFonts w:ascii="Times New Roman" w:hAnsi="Times New Roman" w:cs="Times New Roman"/>
          <w:sz w:val="24"/>
          <w:szCs w:val="24"/>
          <w:lang w:val="es-PE"/>
        </w:rPr>
        <w:t xml:space="preserve"> corresponde a la voluntad de las partes, de manera que la parte que sostenga lo contrario </w:t>
      </w:r>
      <w:r w:rsidRPr="00F423DA" w:rsidR="00816084">
        <w:rPr>
          <w:rFonts w:ascii="Times New Roman" w:hAnsi="Times New Roman" w:cs="Times New Roman"/>
          <w:sz w:val="24"/>
          <w:szCs w:val="24"/>
          <w:lang w:val="es-PE"/>
        </w:rPr>
        <w:t>d</w:t>
      </w:r>
      <w:r w:rsidRPr="00F423DA">
        <w:rPr>
          <w:rFonts w:ascii="Times New Roman" w:hAnsi="Times New Roman" w:cs="Times New Roman"/>
          <w:sz w:val="24"/>
          <w:szCs w:val="24"/>
          <w:lang w:val="es-PE"/>
        </w:rPr>
        <w:t>eberá probarlo.</w:t>
      </w:r>
    </w:p>
    <w:p w:rsidRPr="00F423DA" w:rsidR="00671D19" w:rsidP="00F423DA" w:rsidRDefault="00671D19" w14:paraId="1C5E9514" w14:textId="00B41D5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QUINTO</w:t>
      </w:r>
      <w:r w:rsidRPr="00F423DA">
        <w:rPr>
          <w:rFonts w:ascii="Times New Roman" w:hAnsi="Times New Roman" w:cs="Times New Roman"/>
          <w:sz w:val="24"/>
          <w:szCs w:val="24"/>
          <w:lang w:val="es-PE"/>
        </w:rPr>
        <w:t xml:space="preserve">: Que, en materia procesal, corresponde a quien invoque los hechos probar </w:t>
      </w:r>
      <w:r w:rsidRPr="00F423DA" w:rsidR="00816084">
        <w:rPr>
          <w:rFonts w:ascii="Times New Roman" w:hAnsi="Times New Roman" w:cs="Times New Roman"/>
          <w:sz w:val="24"/>
          <w:szCs w:val="24"/>
          <w:lang w:val="es-PE"/>
        </w:rPr>
        <w:t xml:space="preserve">de </w:t>
      </w:r>
      <w:r w:rsidRPr="00F423DA">
        <w:rPr>
          <w:rFonts w:ascii="Times New Roman" w:hAnsi="Times New Roman" w:cs="Times New Roman"/>
          <w:sz w:val="24"/>
          <w:szCs w:val="24"/>
          <w:lang w:val="es-PE"/>
        </w:rPr>
        <w:t>su existencia; carga a la que se refiere el artículo 196 del Código Procesal Civil</w:t>
      </w:r>
      <w:r w:rsidRPr="00F423DA">
        <w:rPr>
          <w:rStyle w:val="Refdenotaalpie"/>
          <w:rFonts w:ascii="Times New Roman" w:hAnsi="Times New Roman" w:cs="Times New Roman"/>
          <w:sz w:val="24"/>
          <w:szCs w:val="24"/>
          <w:lang w:val="es-PE"/>
        </w:rPr>
        <w:footnoteReference w:id="6"/>
      </w:r>
      <w:r w:rsidRPr="00F423DA">
        <w:rPr>
          <w:rFonts w:ascii="Times New Roman" w:hAnsi="Times New Roman" w:cs="Times New Roman"/>
          <w:sz w:val="24"/>
          <w:szCs w:val="24"/>
          <w:lang w:val="es-PE"/>
        </w:rPr>
        <w:t>, salvo que se acoja a alguna presunción legal de carácter relativa o absoluta contemplada expresamente en la legislación pertinente.</w:t>
      </w:r>
    </w:p>
    <w:p w:rsidRPr="00F423DA" w:rsidR="00671D19" w:rsidP="00F423DA" w:rsidRDefault="00671D19" w14:paraId="7389F42F" w14:textId="77777777">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SEXTO</w:t>
      </w:r>
      <w:r w:rsidRPr="00F423DA">
        <w:rPr>
          <w:rFonts w:ascii="Times New Roman" w:hAnsi="Times New Roman" w:cs="Times New Roman"/>
          <w:sz w:val="24"/>
          <w:szCs w:val="24"/>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F423DA" w:rsidR="00671D19" w:rsidP="00F423DA" w:rsidRDefault="00671D19" w14:paraId="0E6999B3" w14:textId="76F18314">
      <w:pPr>
        <w:spacing w:after="200" w:line="240" w:lineRule="auto"/>
        <w:jc w:val="both"/>
        <w:rPr>
          <w:rFonts w:ascii="Times New Roman" w:hAnsi="Times New Roman" w:cs="Times New Roman"/>
          <w:sz w:val="24"/>
          <w:szCs w:val="24"/>
          <w:lang w:val="es-PE"/>
        </w:rPr>
      </w:pPr>
      <w:bookmarkStart w:name="_Hlk200061658" w:id="3"/>
      <w:r w:rsidRPr="00F423DA">
        <w:rPr>
          <w:rFonts w:ascii="Times New Roman" w:hAnsi="Times New Roman" w:cs="Times New Roman"/>
          <w:b/>
          <w:bCs/>
          <w:sz w:val="24"/>
          <w:szCs w:val="24"/>
          <w:u w:val="single"/>
          <w:lang w:val="es-PE"/>
        </w:rPr>
        <w:t>SÉPTIMO</w:t>
      </w:r>
      <w:r w:rsidRPr="00F423DA">
        <w:rPr>
          <w:rFonts w:ascii="Times New Roman" w:hAnsi="Times New Roman" w:cs="Times New Roman"/>
          <w:sz w:val="24"/>
          <w:szCs w:val="24"/>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00F423DA">
        <w:rPr>
          <w:rFonts w:ascii="Times New Roman" w:hAnsi="Times New Roman" w:cs="Times New Roman"/>
          <w:b/>
          <w:bCs/>
          <w:i/>
          <w:iCs/>
          <w:sz w:val="24"/>
          <w:szCs w:val="24"/>
          <w:lang w:val="es-PE"/>
        </w:rPr>
        <w:t>(i)</w:t>
      </w:r>
      <w:r w:rsidRPr="00F423DA">
        <w:rPr>
          <w:rFonts w:ascii="Times New Roman" w:hAnsi="Times New Roman" w:cs="Times New Roman"/>
          <w:sz w:val="24"/>
          <w:szCs w:val="24"/>
          <w:lang w:val="es-PE"/>
        </w:rPr>
        <w:t xml:space="preserve"> </w:t>
      </w:r>
      <w:r w:rsidRPr="00F423DA" w:rsidR="00816084">
        <w:rPr>
          <w:rFonts w:ascii="Times New Roman" w:hAnsi="Times New Roman" w:cs="Times New Roman"/>
          <w:sz w:val="24"/>
          <w:szCs w:val="24"/>
          <w:lang w:val="es-PE"/>
        </w:rPr>
        <w:t xml:space="preserve">se trate de </w:t>
      </w:r>
      <w:r w:rsidRPr="00F423DA">
        <w:rPr>
          <w:rFonts w:ascii="Times New Roman" w:hAnsi="Times New Roman" w:cs="Times New Roman"/>
          <w:sz w:val="24"/>
          <w:szCs w:val="24"/>
          <w:lang w:val="es-PE"/>
        </w:rPr>
        <w:t xml:space="preserve">un rechazo o liquidación de un siniestro por parte de una empresa de seguros; </w:t>
      </w:r>
      <w:r w:rsidRPr="00F423DA">
        <w:rPr>
          <w:rFonts w:ascii="Times New Roman" w:hAnsi="Times New Roman" w:cs="Times New Roman"/>
          <w:b/>
          <w:bCs/>
          <w:i/>
          <w:iCs/>
          <w:sz w:val="24"/>
          <w:szCs w:val="24"/>
          <w:lang w:val="es-PE"/>
        </w:rPr>
        <w:t>(ii)</w:t>
      </w:r>
      <w:r w:rsidRPr="00F423DA">
        <w:rPr>
          <w:rFonts w:ascii="Times New Roman" w:hAnsi="Times New Roman" w:cs="Times New Roman"/>
          <w:sz w:val="24"/>
          <w:szCs w:val="24"/>
          <w:lang w:val="es-PE"/>
        </w:rPr>
        <w:t xml:space="preserve"> el reclamo </w:t>
      </w:r>
      <w:r w:rsidRPr="00F423DA" w:rsidR="00816084">
        <w:rPr>
          <w:rFonts w:ascii="Times New Roman" w:hAnsi="Times New Roman" w:cs="Times New Roman"/>
          <w:sz w:val="24"/>
          <w:szCs w:val="24"/>
          <w:lang w:val="es-PE"/>
        </w:rPr>
        <w:t xml:space="preserve">se presente </w:t>
      </w:r>
      <w:r w:rsidRPr="00F423DA">
        <w:rPr>
          <w:rFonts w:ascii="Times New Roman" w:hAnsi="Times New Roman" w:cs="Times New Roman"/>
          <w:sz w:val="24"/>
          <w:szCs w:val="24"/>
          <w:lang w:val="es-PE"/>
        </w:rPr>
        <w:t xml:space="preserve">dentro del plazo de dos años desde el día siguiente de recibida la primera notificación en que es rechazada la pretensión de cobertura por parte de la empresa de seguros; y, </w:t>
      </w:r>
      <w:r w:rsidRPr="00F423DA">
        <w:rPr>
          <w:rFonts w:ascii="Times New Roman" w:hAnsi="Times New Roman" w:cs="Times New Roman"/>
          <w:b/>
          <w:bCs/>
          <w:i/>
          <w:iCs/>
          <w:sz w:val="24"/>
          <w:szCs w:val="24"/>
          <w:lang w:val="es-PE"/>
        </w:rPr>
        <w:t>(iii)</w:t>
      </w:r>
      <w:r w:rsidRPr="00F423DA">
        <w:rPr>
          <w:rFonts w:ascii="Times New Roman" w:hAnsi="Times New Roman" w:cs="Times New Roman"/>
          <w:sz w:val="24"/>
          <w:szCs w:val="24"/>
          <w:lang w:val="es-PE"/>
        </w:rPr>
        <w:t xml:space="preserve"> el total de la indemnización exigida por el asegurado a la empresa de seguros no debe exceder los USD 50 000 (cincuenta mil </w:t>
      </w:r>
      <w:r w:rsidRPr="00F423DA" w:rsidR="00AC42AA">
        <w:rPr>
          <w:rFonts w:ascii="Times New Roman" w:hAnsi="Times New Roman" w:cs="Times New Roman"/>
          <w:sz w:val="24"/>
          <w:szCs w:val="24"/>
          <w:lang w:val="es-PE"/>
        </w:rPr>
        <w:t xml:space="preserve">dólares americanos </w:t>
      </w:r>
      <w:r w:rsidRPr="00F423DA">
        <w:rPr>
          <w:rFonts w:ascii="Times New Roman" w:hAnsi="Times New Roman" w:cs="Times New Roman"/>
          <w:sz w:val="24"/>
          <w:szCs w:val="24"/>
          <w:lang w:val="es-PE"/>
        </w:rPr>
        <w:t>y 00/100)</w:t>
      </w:r>
      <w:r w:rsidRPr="00F423DA" w:rsidR="00816084">
        <w:rPr>
          <w:rStyle w:val="Refdenotaalpie"/>
          <w:rFonts w:ascii="Times New Roman" w:hAnsi="Times New Roman" w:cs="Times New Roman"/>
          <w:sz w:val="24"/>
          <w:szCs w:val="24"/>
          <w:lang w:val="es-PE"/>
        </w:rPr>
        <w:footnoteReference w:id="7"/>
      </w:r>
      <w:r w:rsidRPr="00F423DA">
        <w:rPr>
          <w:rFonts w:ascii="Times New Roman" w:hAnsi="Times New Roman" w:cs="Times New Roman"/>
          <w:sz w:val="24"/>
          <w:szCs w:val="24"/>
          <w:lang w:val="es-PE"/>
        </w:rPr>
        <w:t xml:space="preserve">.  </w:t>
      </w:r>
    </w:p>
    <w:p w:rsidRPr="00F423DA" w:rsidR="00C6179E" w:rsidP="00F423DA" w:rsidRDefault="0075784F" w14:paraId="2E08EA57" w14:textId="378D90A9">
      <w:pPr>
        <w:spacing w:after="200" w:line="240" w:lineRule="auto"/>
        <w:jc w:val="both"/>
        <w:rPr>
          <w:rFonts w:ascii="Times New Roman" w:hAnsi="Times New Roman" w:cs="Times New Roman"/>
          <w:sz w:val="24"/>
          <w:szCs w:val="24"/>
          <w:lang w:val="es-PE"/>
        </w:rPr>
      </w:pPr>
      <w:bookmarkStart w:name="_Hlk201848331" w:id="4"/>
      <w:r w:rsidRPr="0D9332DF" w:rsidR="0075784F">
        <w:rPr>
          <w:rFonts w:ascii="Times New Roman" w:hAnsi="Times New Roman" w:cs="Times New Roman"/>
          <w:b w:val="1"/>
          <w:bCs w:val="1"/>
          <w:sz w:val="24"/>
          <w:szCs w:val="24"/>
          <w:u w:val="single"/>
          <w:lang w:val="es-PE"/>
        </w:rPr>
        <w:t>OCTAVO:</w:t>
      </w:r>
      <w:r w:rsidRPr="0D9332DF" w:rsidR="0075784F">
        <w:rPr>
          <w:rFonts w:ascii="Times New Roman" w:hAnsi="Times New Roman" w:cs="Times New Roman"/>
          <w:sz w:val="24"/>
          <w:szCs w:val="24"/>
          <w:lang w:val="es-PE"/>
        </w:rPr>
        <w:t xml:space="preserve"> De los actuados se desprende que no se encuentra en discusión el hecho que </w:t>
      </w:r>
      <w:r w:rsidRPr="0D9332DF" w:rsidR="00417C6F">
        <w:rPr>
          <w:rFonts w:ascii="Times New Roman" w:hAnsi="Times New Roman" w:cs="Times New Roman"/>
          <w:sz w:val="24"/>
          <w:szCs w:val="24"/>
          <w:lang w:val="es-PE"/>
        </w:rPr>
        <w:t xml:space="preserve">a través de la tarjeta de crédito del señor </w:t>
      </w:r>
      <w:r w:rsidRPr="0D9332DF" w:rsidR="4BCC16DE">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 xml:space="preserve"> se realizaron una serie de transacciones de compra no autorizadas por internet hasta por la suma de PEN 22</w:t>
      </w:r>
      <w:r w:rsidRPr="0D9332DF" w:rsidR="00AC42AA">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365 (veintidós mil trescientos sesenta y cinco</w:t>
      </w:r>
      <w:r w:rsidRPr="0D9332DF" w:rsidR="00AC42AA">
        <w:rPr>
          <w:rFonts w:ascii="Times New Roman" w:hAnsi="Times New Roman" w:cs="Times New Roman"/>
          <w:sz w:val="24"/>
          <w:szCs w:val="24"/>
          <w:lang w:val="es-PE"/>
        </w:rPr>
        <w:t xml:space="preserve"> soles</w:t>
      </w:r>
      <w:r w:rsidRPr="0D9332DF" w:rsidR="00417C6F">
        <w:rPr>
          <w:rFonts w:ascii="Times New Roman" w:hAnsi="Times New Roman" w:cs="Times New Roman"/>
          <w:sz w:val="24"/>
          <w:szCs w:val="24"/>
          <w:lang w:val="es-PE"/>
        </w:rPr>
        <w:t xml:space="preserve"> y </w:t>
      </w:r>
      <w:r w:rsidRPr="0D9332DF" w:rsidR="00C6179E">
        <w:rPr>
          <w:rFonts w:ascii="Times New Roman" w:hAnsi="Times New Roman" w:cs="Times New Roman"/>
          <w:sz w:val="24"/>
          <w:szCs w:val="24"/>
          <w:lang w:val="es-PE"/>
        </w:rPr>
        <w:t>0</w:t>
      </w:r>
      <w:r w:rsidRPr="0D9332DF" w:rsidR="00417C6F">
        <w:rPr>
          <w:rFonts w:ascii="Times New Roman" w:hAnsi="Times New Roman" w:cs="Times New Roman"/>
          <w:sz w:val="24"/>
          <w:szCs w:val="24"/>
          <w:lang w:val="es-PE"/>
        </w:rPr>
        <w:t xml:space="preserve">0/100). Tampoco es materia controvertida que el asegurado </w:t>
      </w:r>
      <w:r w:rsidRPr="0D9332DF" w:rsidR="0075784F">
        <w:rPr>
          <w:rFonts w:ascii="Times New Roman" w:hAnsi="Times New Roman" w:cs="Times New Roman"/>
          <w:sz w:val="24"/>
          <w:szCs w:val="24"/>
          <w:lang w:val="es-PE"/>
        </w:rPr>
        <w:t>adquirió un seguro de protección de tarjetas</w:t>
      </w:r>
      <w:r w:rsidRPr="0D9332DF" w:rsidR="00417C6F">
        <w:rPr>
          <w:rFonts w:ascii="Times New Roman" w:hAnsi="Times New Roman" w:cs="Times New Roman"/>
          <w:sz w:val="24"/>
          <w:szCs w:val="24"/>
          <w:lang w:val="es-PE"/>
        </w:rPr>
        <w:t xml:space="preserve"> y que se reconoció una indemnización por la suma de PEN 15,000 (quince mil </w:t>
      </w:r>
      <w:r w:rsidRPr="0D9332DF" w:rsidR="00AC42AA">
        <w:rPr>
          <w:rFonts w:ascii="Times New Roman" w:hAnsi="Times New Roman" w:cs="Times New Roman"/>
          <w:sz w:val="24"/>
          <w:szCs w:val="24"/>
          <w:lang w:val="es-PE"/>
        </w:rPr>
        <w:t xml:space="preserve">oles </w:t>
      </w:r>
      <w:r w:rsidRPr="0D9332DF" w:rsidR="00C6179E">
        <w:rPr>
          <w:rFonts w:ascii="Times New Roman" w:hAnsi="Times New Roman" w:cs="Times New Roman"/>
          <w:sz w:val="24"/>
          <w:szCs w:val="24"/>
          <w:lang w:val="es-PE"/>
        </w:rPr>
        <w:t>y</w:t>
      </w:r>
      <w:r w:rsidRPr="0D9332DF" w:rsidR="00417C6F">
        <w:rPr>
          <w:rFonts w:ascii="Times New Roman" w:hAnsi="Times New Roman" w:cs="Times New Roman"/>
          <w:sz w:val="24"/>
          <w:szCs w:val="24"/>
          <w:lang w:val="es-PE"/>
        </w:rPr>
        <w:t xml:space="preserve"> 00/100), cifra </w:t>
      </w:r>
      <w:r w:rsidRPr="0D9332DF" w:rsidR="00C6179E">
        <w:rPr>
          <w:rFonts w:ascii="Times New Roman" w:hAnsi="Times New Roman" w:cs="Times New Roman"/>
          <w:sz w:val="24"/>
          <w:szCs w:val="24"/>
          <w:lang w:val="es-PE"/>
        </w:rPr>
        <w:t xml:space="preserve">correspondiente a la </w:t>
      </w:r>
      <w:r w:rsidRPr="0D9332DF" w:rsidR="00417C6F">
        <w:rPr>
          <w:rFonts w:ascii="Times New Roman" w:hAnsi="Times New Roman" w:cs="Times New Roman"/>
          <w:sz w:val="24"/>
          <w:szCs w:val="24"/>
          <w:lang w:val="es-PE"/>
        </w:rPr>
        <w:t>suma asegurada contratada por el asegurado</w:t>
      </w:r>
      <w:r w:rsidRPr="0D9332DF" w:rsidR="00C6179E">
        <w:rPr>
          <w:rFonts w:ascii="Times New Roman" w:hAnsi="Times New Roman" w:cs="Times New Roman"/>
          <w:sz w:val="24"/>
          <w:szCs w:val="24"/>
          <w:lang w:val="es-PE"/>
        </w:rPr>
        <w:t xml:space="preserve"> por compras no reconocidas por internet utilizando las tarjetas de crédito y/o débito del asegurado emitidas por el B</w:t>
      </w:r>
      <w:r w:rsidRPr="0D9332DF" w:rsidR="00507DA3">
        <w:rPr>
          <w:rFonts w:ascii="Times New Roman" w:hAnsi="Times New Roman" w:cs="Times New Roman"/>
          <w:sz w:val="24"/>
          <w:szCs w:val="24"/>
          <w:lang w:val="es-PE"/>
        </w:rPr>
        <w:t>CP</w:t>
      </w:r>
      <w:r w:rsidRPr="0D9332DF" w:rsidR="00C6179E">
        <w:rPr>
          <w:rFonts w:ascii="Times New Roman" w:hAnsi="Times New Roman" w:cs="Times New Roman"/>
          <w:sz w:val="24"/>
          <w:szCs w:val="24"/>
          <w:lang w:val="es-PE"/>
        </w:rPr>
        <w:t xml:space="preserve"> como consecuencia de fraude por internet.</w:t>
      </w:r>
    </w:p>
    <w:p w:rsidRPr="00F423DA" w:rsidR="00A51AA5" w:rsidP="00F423DA" w:rsidRDefault="0075784F" w14:paraId="42F1061C" w14:textId="025B3726">
      <w:pPr>
        <w:spacing w:after="200" w:line="240" w:lineRule="auto"/>
        <w:jc w:val="both"/>
        <w:rPr>
          <w:rFonts w:ascii="Times New Roman" w:hAnsi="Times New Roman" w:cs="Times New Roman"/>
          <w:sz w:val="24"/>
          <w:szCs w:val="24"/>
          <w:lang w:val="es-PE"/>
        </w:rPr>
      </w:pPr>
      <w:r w:rsidRPr="0D9332DF" w:rsidR="0075784F">
        <w:rPr>
          <w:rFonts w:ascii="Times New Roman" w:hAnsi="Times New Roman" w:cs="Times New Roman"/>
          <w:b w:val="1"/>
          <w:bCs w:val="1"/>
          <w:sz w:val="24"/>
          <w:szCs w:val="24"/>
          <w:u w:val="single"/>
          <w:lang w:val="es-PE"/>
        </w:rPr>
        <w:t>NOVENO:</w:t>
      </w:r>
      <w:r w:rsidRPr="0D9332DF" w:rsidR="0075784F">
        <w:rPr>
          <w:rFonts w:ascii="Times New Roman" w:hAnsi="Times New Roman" w:cs="Times New Roman"/>
          <w:sz w:val="24"/>
          <w:szCs w:val="24"/>
          <w:lang w:val="es-PE"/>
        </w:rPr>
        <w:t xml:space="preserve"> </w:t>
      </w:r>
      <w:bookmarkStart w:name="_Hlk205124651" w:id="5"/>
      <w:bookmarkEnd w:id="4"/>
      <w:r w:rsidRPr="0D9332DF" w:rsidR="00A51AA5">
        <w:rPr>
          <w:rFonts w:ascii="Times New Roman" w:hAnsi="Times New Roman" w:cs="Times New Roman"/>
          <w:sz w:val="24"/>
          <w:szCs w:val="24"/>
          <w:lang w:val="es-PE"/>
        </w:rPr>
        <w:t xml:space="preserve">Sobre la base de los términos contenidos en la reclamación, en la absolución de </w:t>
      </w:r>
      <w:r w:rsidRPr="0D9332DF" w:rsidR="00A51AA5">
        <w:rPr>
          <w:rFonts w:ascii="Times New Roman" w:hAnsi="Times New Roman" w:cs="Times New Roman"/>
          <w:sz w:val="24"/>
          <w:szCs w:val="24"/>
          <w:lang w:val="es-PE"/>
        </w:rPr>
        <w:t>la misma</w:t>
      </w:r>
      <w:r w:rsidRPr="0D9332DF" w:rsidR="00A51AA5">
        <w:rPr>
          <w:rFonts w:ascii="Times New Roman" w:hAnsi="Times New Roman" w:cs="Times New Roman"/>
          <w:sz w:val="24"/>
          <w:szCs w:val="24"/>
          <w:lang w:val="es-PE"/>
        </w:rPr>
        <w:t xml:space="preserve"> por parte de </w:t>
      </w:r>
      <w:r w:rsidRPr="0D9332DF" w:rsidR="187F81F5">
        <w:rPr>
          <w:rFonts w:ascii="Times New Roman" w:hAnsi="Times New Roman" w:cs="Times New Roman"/>
          <w:sz w:val="24"/>
          <w:szCs w:val="24"/>
          <w:lang w:val="es-PE"/>
        </w:rPr>
        <w:t>...................</w:t>
      </w:r>
      <w:r w:rsidRPr="0D9332DF" w:rsidR="00A51AA5">
        <w:rPr>
          <w:rFonts w:ascii="Times New Roman" w:hAnsi="Times New Roman" w:cs="Times New Roman"/>
          <w:sz w:val="24"/>
          <w:szCs w:val="24"/>
          <w:lang w:val="es-PE"/>
        </w:rPr>
        <w:t xml:space="preserve"> </w:t>
      </w:r>
      <w:r w:rsidRPr="0D9332DF" w:rsidR="00A51AA5">
        <w:rPr>
          <w:rFonts w:ascii="Times New Roman" w:hAnsi="Times New Roman" w:cs="Times New Roman"/>
          <w:sz w:val="24"/>
          <w:szCs w:val="24"/>
          <w:lang w:val="es-PE"/>
        </w:rPr>
        <w:t>y a lo desarrollado en la audiencia de vista</w:t>
      </w:r>
      <w:r w:rsidRPr="0D9332DF" w:rsidR="00AC42AA">
        <w:rPr>
          <w:rFonts w:ascii="Times New Roman" w:hAnsi="Times New Roman" w:cs="Times New Roman"/>
          <w:sz w:val="24"/>
          <w:szCs w:val="24"/>
          <w:lang w:val="es-PE"/>
        </w:rPr>
        <w:t xml:space="preserve">; </w:t>
      </w:r>
      <w:r w:rsidRPr="0D9332DF" w:rsidR="00A51AA5">
        <w:rPr>
          <w:rFonts w:ascii="Times New Roman" w:hAnsi="Times New Roman" w:cs="Times New Roman"/>
          <w:sz w:val="24"/>
          <w:szCs w:val="24"/>
          <w:lang w:val="es-PE"/>
        </w:rPr>
        <w:t xml:space="preserve">para este Colegiado, la cuestión controvertida radica en determinar </w:t>
      </w:r>
      <w:r w:rsidRPr="0D9332DF" w:rsidR="00BD25BB">
        <w:rPr>
          <w:rFonts w:ascii="Times New Roman" w:hAnsi="Times New Roman" w:cs="Times New Roman"/>
          <w:sz w:val="24"/>
          <w:szCs w:val="24"/>
          <w:lang w:val="es-PE"/>
        </w:rPr>
        <w:t xml:space="preserve">si </w:t>
      </w:r>
      <w:r w:rsidRPr="0D9332DF" w:rsidR="086B1B10">
        <w:rPr>
          <w:rFonts w:ascii="Times New Roman" w:hAnsi="Times New Roman" w:cs="Times New Roman"/>
          <w:sz w:val="24"/>
          <w:szCs w:val="24"/>
          <w:lang w:val="es-PE"/>
        </w:rPr>
        <w:t>......................</w:t>
      </w:r>
      <w:r w:rsidRPr="0D9332DF" w:rsidR="00BD25BB">
        <w:rPr>
          <w:rFonts w:ascii="Times New Roman" w:hAnsi="Times New Roman" w:cs="Times New Roman"/>
          <w:sz w:val="24"/>
          <w:szCs w:val="24"/>
          <w:lang w:val="es-PE"/>
        </w:rPr>
        <w:t xml:space="preserve"> se encuentra obligada a cubrir la totalidad del siniestro ocurrido el 28 </w:t>
      </w:r>
      <w:r w:rsidRPr="0D9332DF" w:rsidR="00A51AA5">
        <w:rPr>
          <w:rFonts w:ascii="Times New Roman" w:hAnsi="Times New Roman" w:cs="Times New Roman"/>
          <w:sz w:val="24"/>
          <w:szCs w:val="24"/>
          <w:lang w:val="es-PE"/>
        </w:rPr>
        <w:t xml:space="preserve">de febrero de 2025, </w:t>
      </w:r>
      <w:r w:rsidRPr="0D9332DF" w:rsidR="00BD25BB">
        <w:rPr>
          <w:rFonts w:ascii="Times New Roman" w:hAnsi="Times New Roman" w:cs="Times New Roman"/>
          <w:sz w:val="24"/>
          <w:szCs w:val="24"/>
          <w:lang w:val="es-PE"/>
        </w:rPr>
        <w:t>en tanto ha indemnizado al asegurado</w:t>
      </w:r>
      <w:r w:rsidRPr="0D9332DF" w:rsidR="00C6179E">
        <w:rPr>
          <w:rFonts w:ascii="Times New Roman" w:hAnsi="Times New Roman" w:cs="Times New Roman"/>
          <w:sz w:val="24"/>
          <w:szCs w:val="24"/>
          <w:lang w:val="es-PE"/>
        </w:rPr>
        <w:t xml:space="preserve"> únicamente </w:t>
      </w:r>
      <w:r w:rsidRPr="0D9332DF" w:rsidR="00BD25BB">
        <w:rPr>
          <w:rFonts w:ascii="Times New Roman" w:hAnsi="Times New Roman" w:cs="Times New Roman"/>
          <w:sz w:val="24"/>
          <w:szCs w:val="24"/>
          <w:lang w:val="es-PE"/>
        </w:rPr>
        <w:t>con la suma de PEN 15,000 (quince mil y 00/100</w:t>
      </w:r>
      <w:r w:rsidRPr="0D9332DF" w:rsidR="00C6179E">
        <w:rPr>
          <w:rFonts w:ascii="Times New Roman" w:hAnsi="Times New Roman" w:cs="Times New Roman"/>
          <w:sz w:val="24"/>
          <w:szCs w:val="24"/>
          <w:lang w:val="es-PE"/>
        </w:rPr>
        <w:t xml:space="preserve"> soles</w:t>
      </w:r>
      <w:r w:rsidRPr="0D9332DF" w:rsidR="00BD25BB">
        <w:rPr>
          <w:rFonts w:ascii="Times New Roman" w:hAnsi="Times New Roman" w:cs="Times New Roman"/>
          <w:sz w:val="24"/>
          <w:szCs w:val="24"/>
          <w:lang w:val="es-PE"/>
        </w:rPr>
        <w:t xml:space="preserve">) </w:t>
      </w:r>
      <w:r w:rsidRPr="0D9332DF" w:rsidR="00AC42AA">
        <w:rPr>
          <w:rFonts w:ascii="Times New Roman" w:hAnsi="Times New Roman" w:cs="Times New Roman"/>
          <w:sz w:val="24"/>
          <w:szCs w:val="24"/>
          <w:lang w:val="es-PE"/>
        </w:rPr>
        <w:t xml:space="preserve">mientras que el total </w:t>
      </w:r>
      <w:r w:rsidRPr="0D9332DF" w:rsidR="00BD25BB">
        <w:rPr>
          <w:rFonts w:ascii="Times New Roman" w:hAnsi="Times New Roman" w:cs="Times New Roman"/>
          <w:sz w:val="24"/>
          <w:szCs w:val="24"/>
          <w:lang w:val="es-PE"/>
        </w:rPr>
        <w:t>del daño sufrido por el asegurado</w:t>
      </w:r>
      <w:r w:rsidRPr="0D9332DF" w:rsidR="00AC42AA">
        <w:rPr>
          <w:rFonts w:ascii="Times New Roman" w:hAnsi="Times New Roman" w:cs="Times New Roman"/>
          <w:sz w:val="24"/>
          <w:szCs w:val="24"/>
          <w:lang w:val="es-PE"/>
        </w:rPr>
        <w:t xml:space="preserve"> asciende a la suma de </w:t>
      </w:r>
      <w:r w:rsidRPr="0D9332DF" w:rsidR="00BD25BB">
        <w:rPr>
          <w:rFonts w:ascii="Times New Roman" w:hAnsi="Times New Roman" w:cs="Times New Roman"/>
          <w:sz w:val="24"/>
          <w:szCs w:val="24"/>
          <w:lang w:val="es-PE"/>
        </w:rPr>
        <w:t xml:space="preserve">PEN 22 365 (veintidós mil trescientos sesenta y cinco y </w:t>
      </w:r>
      <w:r w:rsidRPr="0D9332DF" w:rsidR="00C6179E">
        <w:rPr>
          <w:rFonts w:ascii="Times New Roman" w:hAnsi="Times New Roman" w:cs="Times New Roman"/>
          <w:sz w:val="24"/>
          <w:szCs w:val="24"/>
          <w:lang w:val="es-PE"/>
        </w:rPr>
        <w:t>0</w:t>
      </w:r>
      <w:r w:rsidRPr="0D9332DF" w:rsidR="00BD25BB">
        <w:rPr>
          <w:rFonts w:ascii="Times New Roman" w:hAnsi="Times New Roman" w:cs="Times New Roman"/>
          <w:sz w:val="24"/>
          <w:szCs w:val="24"/>
          <w:lang w:val="es-PE"/>
        </w:rPr>
        <w:t>0/100</w:t>
      </w:r>
      <w:r w:rsidRPr="0D9332DF" w:rsidR="00C6179E">
        <w:rPr>
          <w:rFonts w:ascii="Times New Roman" w:hAnsi="Times New Roman" w:cs="Times New Roman"/>
          <w:sz w:val="24"/>
          <w:szCs w:val="24"/>
          <w:lang w:val="es-PE"/>
        </w:rPr>
        <w:t xml:space="preserve"> soles</w:t>
      </w:r>
      <w:r w:rsidRPr="0D9332DF" w:rsidR="00BD25BB">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 xml:space="preserve"> </w:t>
      </w:r>
      <w:r w:rsidRPr="0D9332DF" w:rsidR="00BD25BB">
        <w:rPr>
          <w:rFonts w:ascii="Times New Roman" w:hAnsi="Times New Roman" w:cs="Times New Roman"/>
          <w:sz w:val="24"/>
          <w:szCs w:val="24"/>
          <w:lang w:val="es-PE"/>
        </w:rPr>
        <w:t xml:space="preserve"> </w:t>
      </w:r>
    </w:p>
    <w:bookmarkEnd w:id="5"/>
    <w:p w:rsidRPr="00F423DA" w:rsidR="00A51AA5" w:rsidP="00F423DA" w:rsidRDefault="00A51AA5" w14:paraId="6F99D600" w14:textId="5AFA10D7">
      <w:pPr>
        <w:spacing w:after="200" w:line="240" w:lineRule="auto"/>
        <w:jc w:val="both"/>
        <w:rPr>
          <w:rFonts w:ascii="Times New Roman" w:hAnsi="Times New Roman" w:cs="Times New Roman"/>
          <w:sz w:val="24"/>
          <w:szCs w:val="24"/>
          <w:lang w:val="es-PE"/>
        </w:rPr>
      </w:pPr>
      <w:r w:rsidRPr="0D9332DF" w:rsidR="00A51AA5">
        <w:rPr>
          <w:rFonts w:ascii="Times New Roman" w:hAnsi="Times New Roman" w:cs="Times New Roman"/>
          <w:sz w:val="24"/>
          <w:szCs w:val="24"/>
          <w:lang w:val="es-PE"/>
        </w:rPr>
        <w:t xml:space="preserve">En la medida que se reclama </w:t>
      </w:r>
      <w:r w:rsidRPr="0D9332DF" w:rsidR="00417C6F">
        <w:rPr>
          <w:rFonts w:ascii="Times New Roman" w:hAnsi="Times New Roman" w:cs="Times New Roman"/>
          <w:sz w:val="24"/>
          <w:szCs w:val="24"/>
          <w:lang w:val="es-PE"/>
        </w:rPr>
        <w:t xml:space="preserve">que </w:t>
      </w:r>
      <w:r w:rsidRPr="0D9332DF" w:rsidR="187F81F5">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 xml:space="preserve"> debió </w:t>
      </w:r>
      <w:r w:rsidRPr="0D9332DF" w:rsidR="00A51AA5">
        <w:rPr>
          <w:rFonts w:ascii="Times New Roman" w:hAnsi="Times New Roman" w:cs="Times New Roman"/>
          <w:sz w:val="24"/>
          <w:szCs w:val="24"/>
          <w:lang w:val="es-PE"/>
        </w:rPr>
        <w:t>c</w:t>
      </w:r>
      <w:r w:rsidRPr="0D9332DF" w:rsidR="00417C6F">
        <w:rPr>
          <w:rFonts w:ascii="Times New Roman" w:hAnsi="Times New Roman" w:cs="Times New Roman"/>
          <w:sz w:val="24"/>
          <w:szCs w:val="24"/>
          <w:lang w:val="es-PE"/>
        </w:rPr>
        <w:t xml:space="preserve">ubrir la totalidad </w:t>
      </w:r>
      <w:r w:rsidRPr="0D9332DF" w:rsidR="00A51AA5">
        <w:rPr>
          <w:rFonts w:ascii="Times New Roman" w:hAnsi="Times New Roman" w:cs="Times New Roman"/>
          <w:sz w:val="24"/>
          <w:szCs w:val="24"/>
          <w:lang w:val="es-PE"/>
        </w:rPr>
        <w:t>del siniestro, la controversia planteada cumple</w:t>
      </w:r>
      <w:r w:rsidRPr="0D9332DF" w:rsidR="00417C6F">
        <w:rPr>
          <w:rFonts w:ascii="Times New Roman" w:hAnsi="Times New Roman" w:cs="Times New Roman"/>
          <w:sz w:val="24"/>
          <w:szCs w:val="24"/>
          <w:lang w:val="es-PE"/>
        </w:rPr>
        <w:t xml:space="preserve"> </w:t>
      </w:r>
      <w:r w:rsidRPr="0D9332DF" w:rsidR="00A51AA5">
        <w:rPr>
          <w:rFonts w:ascii="Times New Roman" w:hAnsi="Times New Roman" w:cs="Times New Roman"/>
          <w:sz w:val="24"/>
          <w:szCs w:val="24"/>
          <w:lang w:val="es-PE"/>
        </w:rPr>
        <w:t>con el requisito de materia establecido en el Reglamento.</w:t>
      </w:r>
    </w:p>
    <w:p w:rsidRPr="00F423DA" w:rsidR="00DB540A" w:rsidP="00F423DA" w:rsidRDefault="00DB540A" w14:paraId="6AC82412" w14:textId="5B825E4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DÉCIMO:</w:t>
      </w:r>
      <w:r w:rsidRPr="00F423DA">
        <w:rPr>
          <w:rFonts w:ascii="Times New Roman" w:hAnsi="Times New Roman" w:cs="Times New Roman"/>
          <w:sz w:val="24"/>
          <w:szCs w:val="24"/>
          <w:lang w:val="es-PE"/>
        </w:rPr>
        <w:t xml:space="preserve"> El reclamo fue presentado por el asegurado el </w:t>
      </w:r>
      <w:r w:rsidRPr="00F423DA" w:rsidR="00A51AA5">
        <w:rPr>
          <w:rFonts w:ascii="Times New Roman" w:hAnsi="Times New Roman" w:cs="Times New Roman"/>
          <w:sz w:val="24"/>
          <w:szCs w:val="24"/>
          <w:lang w:val="es-PE"/>
        </w:rPr>
        <w:t>12</w:t>
      </w:r>
      <w:r w:rsidRPr="00F423DA">
        <w:rPr>
          <w:rFonts w:ascii="Times New Roman" w:hAnsi="Times New Roman" w:cs="Times New Roman"/>
          <w:sz w:val="24"/>
          <w:szCs w:val="24"/>
          <w:lang w:val="es-PE"/>
        </w:rPr>
        <w:t xml:space="preserve"> de febrero de 2025, por lo tanto, nos encontramos dentro del plazo perentorio para su presentación contemplado en el Reglamento.</w:t>
      </w:r>
    </w:p>
    <w:p w:rsidRPr="00F423DA" w:rsidR="00DB540A" w:rsidP="00F423DA" w:rsidRDefault="00DB540A" w14:paraId="1B1CB223" w14:textId="4B92E4EB">
      <w:pPr>
        <w:spacing w:after="200" w:line="240" w:lineRule="auto"/>
        <w:jc w:val="both"/>
        <w:rPr>
          <w:rFonts w:ascii="Times New Roman" w:hAnsi="Times New Roman" w:cs="Times New Roman"/>
          <w:sz w:val="24"/>
          <w:szCs w:val="24"/>
          <w:lang w:val="es-PE"/>
        </w:rPr>
      </w:pPr>
      <w:r w:rsidRPr="0D9332DF" w:rsidR="00DB540A">
        <w:rPr>
          <w:rFonts w:ascii="Times New Roman" w:hAnsi="Times New Roman" w:cs="Times New Roman"/>
          <w:b w:val="1"/>
          <w:bCs w:val="1"/>
          <w:sz w:val="24"/>
          <w:szCs w:val="24"/>
          <w:u w:val="single"/>
          <w:lang w:val="es-PE"/>
        </w:rPr>
        <w:t>UNDÉCIMO:</w:t>
      </w:r>
      <w:r w:rsidRPr="0D9332DF" w:rsidR="00DB540A">
        <w:rPr>
          <w:rFonts w:ascii="Times New Roman" w:hAnsi="Times New Roman" w:cs="Times New Roman"/>
          <w:sz w:val="24"/>
          <w:szCs w:val="24"/>
          <w:lang w:val="es-PE"/>
        </w:rPr>
        <w:t xml:space="preserve"> El monto </w:t>
      </w:r>
      <w:r w:rsidRPr="0D9332DF" w:rsidR="00C6179E">
        <w:rPr>
          <w:rFonts w:ascii="Times New Roman" w:hAnsi="Times New Roman" w:cs="Times New Roman"/>
          <w:sz w:val="24"/>
          <w:szCs w:val="24"/>
          <w:lang w:val="es-PE"/>
        </w:rPr>
        <w:t xml:space="preserve">materia del reclamo presentado ante esta Defensoría asciende a la </w:t>
      </w:r>
      <w:r w:rsidRPr="0D9332DF" w:rsidR="00DB540A">
        <w:rPr>
          <w:rFonts w:ascii="Times New Roman" w:hAnsi="Times New Roman" w:cs="Times New Roman"/>
          <w:sz w:val="24"/>
          <w:szCs w:val="24"/>
          <w:lang w:val="es-PE"/>
        </w:rPr>
        <w:t xml:space="preserve">suma de </w:t>
      </w:r>
      <w:r w:rsidRPr="0D9332DF" w:rsidR="00417C6F">
        <w:rPr>
          <w:rFonts w:ascii="Times New Roman" w:hAnsi="Times New Roman" w:cs="Times New Roman"/>
          <w:sz w:val="24"/>
          <w:szCs w:val="24"/>
          <w:lang w:val="es-PE"/>
        </w:rPr>
        <w:t xml:space="preserve">PEN </w:t>
      </w:r>
      <w:r w:rsidRPr="0D9332DF" w:rsidR="005C0745">
        <w:rPr>
          <w:rFonts w:ascii="Times New Roman" w:hAnsi="Times New Roman" w:cs="Times New Roman"/>
          <w:sz w:val="24"/>
          <w:szCs w:val="24"/>
          <w:lang w:val="es-PE"/>
        </w:rPr>
        <w:t>7</w:t>
      </w:r>
      <w:r w:rsidRPr="0D9332DF" w:rsidR="00C6179E">
        <w:rPr>
          <w:rFonts w:ascii="Times New Roman" w:hAnsi="Times New Roman" w:cs="Times New Roman"/>
          <w:sz w:val="24"/>
          <w:szCs w:val="24"/>
          <w:lang w:val="es-PE"/>
        </w:rPr>
        <w:t xml:space="preserve"> </w:t>
      </w:r>
      <w:r w:rsidRPr="0D9332DF" w:rsidR="005C0745">
        <w:rPr>
          <w:rFonts w:ascii="Times New Roman" w:hAnsi="Times New Roman" w:cs="Times New Roman"/>
          <w:sz w:val="24"/>
          <w:szCs w:val="24"/>
          <w:lang w:val="es-PE"/>
        </w:rPr>
        <w:t>365</w:t>
      </w:r>
      <w:r w:rsidRPr="0D9332DF" w:rsidR="00417C6F">
        <w:rPr>
          <w:rFonts w:ascii="Times New Roman" w:hAnsi="Times New Roman" w:cs="Times New Roman"/>
          <w:sz w:val="24"/>
          <w:szCs w:val="24"/>
          <w:lang w:val="es-PE"/>
        </w:rPr>
        <w:t xml:space="preserve"> (</w:t>
      </w:r>
      <w:r w:rsidRPr="0D9332DF" w:rsidR="005C0745">
        <w:rPr>
          <w:rFonts w:ascii="Times New Roman" w:hAnsi="Times New Roman" w:cs="Times New Roman"/>
          <w:sz w:val="24"/>
          <w:szCs w:val="24"/>
          <w:lang w:val="es-PE"/>
        </w:rPr>
        <w:t xml:space="preserve">siete mil </w:t>
      </w:r>
      <w:r w:rsidRPr="0D9332DF" w:rsidR="00417C6F">
        <w:rPr>
          <w:rFonts w:ascii="Times New Roman" w:hAnsi="Times New Roman" w:cs="Times New Roman"/>
          <w:sz w:val="24"/>
          <w:szCs w:val="24"/>
          <w:lang w:val="es-PE"/>
        </w:rPr>
        <w:t xml:space="preserve">trescientos sesenta y cinco y </w:t>
      </w:r>
      <w:r w:rsidRPr="0D9332DF" w:rsidR="00C6179E">
        <w:rPr>
          <w:rFonts w:ascii="Times New Roman" w:hAnsi="Times New Roman" w:cs="Times New Roman"/>
          <w:sz w:val="24"/>
          <w:szCs w:val="24"/>
          <w:lang w:val="es-PE"/>
        </w:rPr>
        <w:t>0</w:t>
      </w:r>
      <w:r w:rsidRPr="0D9332DF" w:rsidR="00417C6F">
        <w:rPr>
          <w:rFonts w:ascii="Times New Roman" w:hAnsi="Times New Roman" w:cs="Times New Roman"/>
          <w:sz w:val="24"/>
          <w:szCs w:val="24"/>
          <w:lang w:val="es-PE"/>
        </w:rPr>
        <w:t>0/100</w:t>
      </w:r>
      <w:r w:rsidRPr="0D9332DF" w:rsidR="00C6179E">
        <w:rPr>
          <w:rFonts w:ascii="Times New Roman" w:hAnsi="Times New Roman" w:cs="Times New Roman"/>
          <w:sz w:val="24"/>
          <w:szCs w:val="24"/>
          <w:lang w:val="es-PE"/>
        </w:rPr>
        <w:t xml:space="preserve"> soles</w:t>
      </w:r>
      <w:r w:rsidRPr="0D9332DF" w:rsidR="00417C6F">
        <w:rPr>
          <w:rFonts w:ascii="Times New Roman" w:hAnsi="Times New Roman" w:cs="Times New Roman"/>
          <w:sz w:val="24"/>
          <w:szCs w:val="24"/>
          <w:lang w:val="es-PE"/>
        </w:rPr>
        <w:t>),</w:t>
      </w:r>
      <w:r w:rsidRPr="0D9332DF" w:rsidR="00C6179E">
        <w:rPr>
          <w:rFonts w:ascii="Times New Roman" w:hAnsi="Times New Roman" w:cs="Times New Roman"/>
          <w:sz w:val="24"/>
          <w:szCs w:val="24"/>
          <w:lang w:val="es-PE"/>
        </w:rPr>
        <w:t xml:space="preserve"> diferencia entre el monto </w:t>
      </w:r>
      <w:r w:rsidRPr="0D9332DF" w:rsidR="00AC42AA">
        <w:rPr>
          <w:rFonts w:ascii="Times New Roman" w:hAnsi="Times New Roman" w:cs="Times New Roman"/>
          <w:sz w:val="24"/>
          <w:szCs w:val="24"/>
          <w:lang w:val="es-PE"/>
        </w:rPr>
        <w:t xml:space="preserve">total </w:t>
      </w:r>
      <w:r w:rsidRPr="0D9332DF" w:rsidR="00C6179E">
        <w:rPr>
          <w:rFonts w:ascii="Times New Roman" w:hAnsi="Times New Roman" w:cs="Times New Roman"/>
          <w:sz w:val="24"/>
          <w:szCs w:val="24"/>
          <w:lang w:val="es-PE"/>
        </w:rPr>
        <w:t>exigido por el asegurado y la indemnización reconocida</w:t>
      </w:r>
      <w:r w:rsidRPr="0D9332DF" w:rsidR="00AC42AA">
        <w:rPr>
          <w:rFonts w:ascii="Times New Roman" w:hAnsi="Times New Roman" w:cs="Times New Roman"/>
          <w:sz w:val="24"/>
          <w:szCs w:val="24"/>
          <w:lang w:val="es-PE"/>
        </w:rPr>
        <w:t xml:space="preserve"> -</w:t>
      </w:r>
      <w:r w:rsidRPr="0D9332DF" w:rsidR="00C6179E">
        <w:rPr>
          <w:rFonts w:ascii="Times New Roman" w:hAnsi="Times New Roman" w:cs="Times New Roman"/>
          <w:sz w:val="24"/>
          <w:szCs w:val="24"/>
          <w:lang w:val="es-PE"/>
        </w:rPr>
        <w:t>y pagada</w:t>
      </w:r>
      <w:r w:rsidRPr="0D9332DF" w:rsidR="00AC42AA">
        <w:rPr>
          <w:rFonts w:ascii="Times New Roman" w:hAnsi="Times New Roman" w:cs="Times New Roman"/>
          <w:sz w:val="24"/>
          <w:szCs w:val="24"/>
          <w:lang w:val="es-PE"/>
        </w:rPr>
        <w:t>-</w:t>
      </w:r>
      <w:r w:rsidRPr="0D9332DF" w:rsidR="00C6179E">
        <w:rPr>
          <w:rFonts w:ascii="Times New Roman" w:hAnsi="Times New Roman" w:cs="Times New Roman"/>
          <w:sz w:val="24"/>
          <w:szCs w:val="24"/>
          <w:lang w:val="es-PE"/>
        </w:rPr>
        <w:t xml:space="preserve"> por </w:t>
      </w:r>
      <w:r w:rsidRPr="0D9332DF" w:rsidR="187F81F5">
        <w:rPr>
          <w:rFonts w:ascii="Times New Roman" w:hAnsi="Times New Roman" w:cs="Times New Roman"/>
          <w:sz w:val="24"/>
          <w:szCs w:val="24"/>
          <w:lang w:val="es-PE"/>
        </w:rPr>
        <w:t>...................</w:t>
      </w:r>
      <w:r w:rsidRPr="0D9332DF" w:rsidR="000F4EBE">
        <w:rPr>
          <w:rFonts w:ascii="Times New Roman" w:hAnsi="Times New Roman" w:cs="Times New Roman"/>
          <w:sz w:val="24"/>
          <w:szCs w:val="24"/>
          <w:lang w:val="es-PE"/>
        </w:rPr>
        <w:t>; en</w:t>
      </w:r>
      <w:r w:rsidRPr="0D9332DF" w:rsidR="00DB540A">
        <w:rPr>
          <w:rFonts w:ascii="Times New Roman" w:hAnsi="Times New Roman" w:cs="Times New Roman"/>
          <w:sz w:val="24"/>
          <w:szCs w:val="24"/>
          <w:lang w:val="es-PE"/>
        </w:rPr>
        <w:t xml:space="preserve"> dicho sentido, el reclamo se encuentra dentro de los límites por cuantía de la competencia establecida por el Reglamento.</w:t>
      </w:r>
    </w:p>
    <w:p w:rsidRPr="00F423DA" w:rsidR="00DB540A" w:rsidP="00F423DA" w:rsidRDefault="00DB540A" w14:paraId="36EABC43" w14:textId="543701CD">
      <w:pPr>
        <w:spacing w:after="200" w:line="240" w:lineRule="auto"/>
        <w:jc w:val="both"/>
        <w:rPr>
          <w:rFonts w:ascii="Times New Roman" w:hAnsi="Times New Roman" w:cs="Times New Roman"/>
          <w:sz w:val="24"/>
          <w:szCs w:val="24"/>
          <w:lang w:val="es-PE"/>
        </w:rPr>
      </w:pPr>
      <w:r w:rsidRPr="0D9332DF" w:rsidR="00DB540A">
        <w:rPr>
          <w:rFonts w:ascii="Times New Roman" w:hAnsi="Times New Roman" w:cs="Times New Roman"/>
          <w:b w:val="1"/>
          <w:bCs w:val="1"/>
          <w:sz w:val="24"/>
          <w:szCs w:val="24"/>
          <w:u w:val="single"/>
          <w:lang w:val="es-PE"/>
        </w:rPr>
        <w:t>DUODÉCIMO:</w:t>
      </w:r>
      <w:r w:rsidRPr="0D9332DF" w:rsidR="00DB540A">
        <w:rPr>
          <w:rFonts w:ascii="Times New Roman" w:hAnsi="Times New Roman" w:cs="Times New Roman"/>
          <w:sz w:val="24"/>
          <w:szCs w:val="24"/>
          <w:lang w:val="es-PE"/>
        </w:rPr>
        <w:t xml:space="preserve"> Siendo que el reclamo presentado por </w:t>
      </w:r>
      <w:r w:rsidRPr="0D9332DF" w:rsidR="00417C6F">
        <w:rPr>
          <w:rFonts w:ascii="Times New Roman" w:hAnsi="Times New Roman" w:cs="Times New Roman"/>
          <w:sz w:val="24"/>
          <w:szCs w:val="24"/>
          <w:lang w:val="es-PE"/>
        </w:rPr>
        <w:t>el</w:t>
      </w:r>
      <w:r w:rsidRPr="0D9332DF" w:rsidR="00DB540A">
        <w:rPr>
          <w:rFonts w:ascii="Times New Roman" w:hAnsi="Times New Roman" w:cs="Times New Roman"/>
          <w:sz w:val="24"/>
          <w:szCs w:val="24"/>
          <w:lang w:val="es-PE"/>
        </w:rPr>
        <w:t xml:space="preserve"> señor </w:t>
      </w:r>
      <w:r w:rsidRPr="0D9332DF" w:rsidR="4BCC16DE">
        <w:rPr>
          <w:rFonts w:ascii="Times New Roman" w:hAnsi="Times New Roman" w:cs="Times New Roman"/>
          <w:sz w:val="24"/>
          <w:szCs w:val="24"/>
          <w:lang w:val="es-PE"/>
        </w:rPr>
        <w:t>................................</w:t>
      </w:r>
      <w:r w:rsidRPr="0D9332DF" w:rsidR="00417C6F">
        <w:rPr>
          <w:rFonts w:ascii="Times New Roman" w:hAnsi="Times New Roman" w:cs="Times New Roman"/>
          <w:sz w:val="24"/>
          <w:szCs w:val="24"/>
          <w:lang w:val="es-PE"/>
        </w:rPr>
        <w:t xml:space="preserve"> </w:t>
      </w:r>
      <w:r w:rsidRPr="0D9332DF" w:rsidR="00DB540A">
        <w:rPr>
          <w:rFonts w:ascii="Times New Roman" w:hAnsi="Times New Roman" w:cs="Times New Roman"/>
          <w:sz w:val="24"/>
          <w:szCs w:val="24"/>
          <w:lang w:val="es-PE"/>
        </w:rPr>
        <w:t xml:space="preserve">cumple con los requisitos reglamentarios de </w:t>
      </w:r>
      <w:bookmarkStart w:name="_Hlk200120316" w:id="6"/>
      <w:r w:rsidRPr="0D9332DF" w:rsidR="00DB540A">
        <w:rPr>
          <w:rFonts w:ascii="Times New Roman" w:hAnsi="Times New Roman" w:cs="Times New Roman"/>
          <w:sz w:val="24"/>
          <w:szCs w:val="24"/>
          <w:lang w:val="es-PE"/>
        </w:rPr>
        <w:t>materia, plazo y cuantía</w:t>
      </w:r>
      <w:bookmarkEnd w:id="6"/>
      <w:r w:rsidRPr="0D9332DF" w:rsidR="00DB540A">
        <w:rPr>
          <w:rFonts w:ascii="Times New Roman" w:hAnsi="Times New Roman" w:cs="Times New Roman"/>
          <w:sz w:val="24"/>
          <w:szCs w:val="24"/>
          <w:lang w:val="es-PE"/>
        </w:rPr>
        <w:t xml:space="preserve">, esta Defensoría es competente para pronunciarse sobre el fondo de la controversia planteada. </w:t>
      </w:r>
    </w:p>
    <w:p w:rsidRPr="00F423DA" w:rsidR="00BF0251" w:rsidP="00F423DA" w:rsidRDefault="00DB540A" w14:paraId="6E155CCB" w14:textId="69FC9313">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 xml:space="preserve">DÉCIMO </w:t>
      </w:r>
      <w:r w:rsidRPr="00F423DA" w:rsidR="00941CCD">
        <w:rPr>
          <w:rFonts w:ascii="Times New Roman" w:hAnsi="Times New Roman" w:cs="Times New Roman"/>
          <w:b/>
          <w:bCs/>
          <w:sz w:val="24"/>
          <w:szCs w:val="24"/>
          <w:u w:val="single"/>
          <w:lang w:val="es-PE"/>
        </w:rPr>
        <w:t>TERCERO</w:t>
      </w:r>
      <w:r w:rsidRPr="00F423DA">
        <w:rPr>
          <w:rFonts w:ascii="Times New Roman" w:hAnsi="Times New Roman" w:cs="Times New Roman"/>
          <w:sz w:val="24"/>
          <w:szCs w:val="24"/>
          <w:lang w:val="es-PE"/>
        </w:rPr>
        <w:t xml:space="preserve">: Que, </w:t>
      </w:r>
      <w:r w:rsidRPr="00F423DA" w:rsidR="00BF0251">
        <w:rPr>
          <w:rFonts w:ascii="Times New Roman" w:hAnsi="Times New Roman" w:cs="Times New Roman"/>
          <w:sz w:val="24"/>
          <w:szCs w:val="24"/>
          <w:lang w:val="es-PE"/>
        </w:rPr>
        <w:t xml:space="preserve">de acuerdo al Reglamento, si la materia controvertida está siendo conocida por otra instancia ya sea esta administrativa, judicial, conciliatoria, arbitral o del Ministerio Público, por iniciativa de cualquiera de las partes o de oficio, antes de que la Defensoría emita su decisión final, ésta </w:t>
      </w:r>
      <w:r w:rsidRPr="00F423DA" w:rsidR="00B93C68">
        <w:rPr>
          <w:rFonts w:ascii="Times New Roman" w:hAnsi="Times New Roman" w:cs="Times New Roman"/>
          <w:sz w:val="24"/>
          <w:szCs w:val="24"/>
          <w:lang w:val="es-PE"/>
        </w:rPr>
        <w:t xml:space="preserve">deberá abstenerse </w:t>
      </w:r>
      <w:r w:rsidRPr="00F423DA" w:rsidR="00BF0251">
        <w:rPr>
          <w:rFonts w:ascii="Times New Roman" w:hAnsi="Times New Roman" w:cs="Times New Roman"/>
          <w:sz w:val="24"/>
          <w:szCs w:val="24"/>
          <w:lang w:val="es-PE"/>
        </w:rPr>
        <w:t>de</w:t>
      </w:r>
      <w:r w:rsidRPr="00F423DA" w:rsidR="00B93C68">
        <w:rPr>
          <w:rFonts w:ascii="Times New Roman" w:hAnsi="Times New Roman" w:cs="Times New Roman"/>
          <w:sz w:val="24"/>
          <w:szCs w:val="24"/>
          <w:lang w:val="es-PE"/>
        </w:rPr>
        <w:t xml:space="preserve"> tomar una decisión </w:t>
      </w:r>
      <w:r w:rsidRPr="00F423DA" w:rsidR="00BF0251">
        <w:rPr>
          <w:rFonts w:ascii="Times New Roman" w:hAnsi="Times New Roman" w:cs="Times New Roman"/>
          <w:sz w:val="24"/>
          <w:szCs w:val="24"/>
          <w:lang w:val="es-PE"/>
        </w:rPr>
        <w:t>y archivará definitivamente el caso, salvo que la parte que accionó en la otra vía, acredite haberse desistido de su reclamo o denuncia ante dichas instancia.</w:t>
      </w:r>
    </w:p>
    <w:p w:rsidRPr="00F423DA" w:rsidR="009312DB" w:rsidP="00F423DA" w:rsidRDefault="00BF0251" w14:paraId="24465E1C" w14:textId="6FE6258F">
      <w:pPr>
        <w:spacing w:after="200" w:line="240" w:lineRule="auto"/>
        <w:jc w:val="both"/>
        <w:rPr>
          <w:rFonts w:ascii="Times New Roman" w:hAnsi="Times New Roman" w:cs="Times New Roman"/>
          <w:sz w:val="24"/>
          <w:szCs w:val="24"/>
          <w:lang w:val="es-PE"/>
        </w:rPr>
      </w:pPr>
      <w:r w:rsidRPr="0D9332DF" w:rsidR="00BF0251">
        <w:rPr>
          <w:rFonts w:ascii="Times New Roman" w:hAnsi="Times New Roman" w:cs="Times New Roman"/>
          <w:sz w:val="24"/>
          <w:szCs w:val="24"/>
          <w:lang w:val="es-PE"/>
        </w:rPr>
        <w:t xml:space="preserve">Conforme a ello, está acreditado que el asegurado recurrió ante INDECOPI </w:t>
      </w:r>
      <w:r w:rsidRPr="0D9332DF" w:rsidR="00AC42AA">
        <w:rPr>
          <w:rFonts w:ascii="Times New Roman" w:hAnsi="Times New Roman" w:cs="Times New Roman"/>
          <w:sz w:val="24"/>
          <w:szCs w:val="24"/>
          <w:lang w:val="es-PE"/>
        </w:rPr>
        <w:t xml:space="preserve">sobre </w:t>
      </w:r>
      <w:r w:rsidRPr="0D9332DF" w:rsidR="00BF0251">
        <w:rPr>
          <w:rFonts w:ascii="Times New Roman" w:hAnsi="Times New Roman" w:cs="Times New Roman"/>
          <w:sz w:val="24"/>
          <w:szCs w:val="24"/>
          <w:lang w:val="es-PE"/>
        </w:rPr>
        <w:t>la misma materia de la que es objeto</w:t>
      </w:r>
      <w:r w:rsidRPr="0D9332DF" w:rsidR="000F4EBE">
        <w:rPr>
          <w:rFonts w:ascii="Times New Roman" w:hAnsi="Times New Roman" w:cs="Times New Roman"/>
          <w:sz w:val="24"/>
          <w:szCs w:val="24"/>
          <w:lang w:val="es-PE"/>
        </w:rPr>
        <w:t xml:space="preserve"> </w:t>
      </w:r>
      <w:r w:rsidRPr="0D9332DF" w:rsidR="00AC42AA">
        <w:rPr>
          <w:rFonts w:ascii="Times New Roman" w:hAnsi="Times New Roman" w:cs="Times New Roman"/>
          <w:sz w:val="24"/>
          <w:szCs w:val="24"/>
          <w:lang w:val="es-PE"/>
        </w:rPr>
        <w:t>d</w:t>
      </w:r>
      <w:r w:rsidRPr="0D9332DF" w:rsidR="00BF0251">
        <w:rPr>
          <w:rFonts w:ascii="Times New Roman" w:hAnsi="Times New Roman" w:cs="Times New Roman"/>
          <w:sz w:val="24"/>
          <w:szCs w:val="24"/>
          <w:lang w:val="es-PE"/>
        </w:rPr>
        <w:t>e reclamo ante este Colegiado.</w:t>
      </w:r>
      <w:r w:rsidRPr="0D9332DF" w:rsidR="00BF0251">
        <w:rPr>
          <w:rFonts w:ascii="Times New Roman" w:hAnsi="Times New Roman" w:cs="Times New Roman"/>
          <w:sz w:val="24"/>
          <w:szCs w:val="24"/>
          <w:lang w:val="es-PE"/>
        </w:rPr>
        <w:t xml:space="preserve"> No </w:t>
      </w:r>
      <w:r w:rsidRPr="0D9332DF" w:rsidR="00BF0251">
        <w:rPr>
          <w:rFonts w:ascii="Times New Roman" w:hAnsi="Times New Roman" w:cs="Times New Roman"/>
          <w:sz w:val="24"/>
          <w:szCs w:val="24"/>
          <w:lang w:val="es-PE"/>
        </w:rPr>
        <w:t>obstante</w:t>
      </w:r>
      <w:r w:rsidRPr="0D9332DF" w:rsidR="00BF0251">
        <w:rPr>
          <w:rFonts w:ascii="Times New Roman" w:hAnsi="Times New Roman" w:cs="Times New Roman"/>
          <w:sz w:val="24"/>
          <w:szCs w:val="24"/>
          <w:lang w:val="es-PE"/>
        </w:rPr>
        <w:t xml:space="preserve"> ello, el señor </w:t>
      </w:r>
      <w:r w:rsidRPr="0D9332DF" w:rsidR="4BCC16DE">
        <w:rPr>
          <w:rFonts w:ascii="Times New Roman" w:hAnsi="Times New Roman" w:cs="Times New Roman"/>
          <w:sz w:val="24"/>
          <w:szCs w:val="24"/>
          <w:lang w:val="es-PE"/>
        </w:rPr>
        <w:t>................................</w:t>
      </w:r>
      <w:r w:rsidRPr="0D9332DF" w:rsidR="00BF0251">
        <w:rPr>
          <w:rFonts w:ascii="Times New Roman" w:hAnsi="Times New Roman" w:cs="Times New Roman"/>
          <w:sz w:val="24"/>
          <w:szCs w:val="24"/>
          <w:lang w:val="es-PE"/>
        </w:rPr>
        <w:t xml:space="preserve"> ha presentado ante esta Defensoría la Resolución </w:t>
      </w:r>
      <w:r w:rsidRPr="0D9332DF" w:rsidR="00BF0251">
        <w:rPr>
          <w:rFonts w:ascii="Times New Roman" w:hAnsi="Times New Roman" w:cs="Times New Roman"/>
          <w:sz w:val="24"/>
          <w:szCs w:val="24"/>
          <w:lang w:val="es-PE"/>
        </w:rPr>
        <w:t>n.°</w:t>
      </w:r>
      <w:r w:rsidRPr="0D9332DF" w:rsidR="00BF0251">
        <w:rPr>
          <w:rFonts w:ascii="Times New Roman" w:hAnsi="Times New Roman" w:cs="Times New Roman"/>
          <w:sz w:val="24"/>
          <w:szCs w:val="24"/>
          <w:lang w:val="es-PE"/>
        </w:rPr>
        <w:t xml:space="preserve"> 791-2025-CPC-LAL/INDECOPI de fecha 5 de mayo de 2025, emitida por la Comisión de la Oficina Regional del Indecopi de La Libertad, a través de la cual se </w:t>
      </w:r>
      <w:r w:rsidRPr="0D9332DF" w:rsidR="00BF0251">
        <w:rPr>
          <w:rFonts w:ascii="Times New Roman" w:hAnsi="Times New Roman" w:cs="Times New Roman"/>
          <w:sz w:val="24"/>
          <w:szCs w:val="24"/>
          <w:lang w:val="es-PE"/>
        </w:rPr>
        <w:t>dispone</w:t>
      </w:r>
      <w:r w:rsidRPr="0D9332DF" w:rsidR="00BF0251">
        <w:rPr>
          <w:rFonts w:ascii="Times New Roman" w:hAnsi="Times New Roman" w:cs="Times New Roman"/>
          <w:sz w:val="24"/>
          <w:szCs w:val="24"/>
          <w:lang w:val="es-PE"/>
        </w:rPr>
        <w:t xml:space="preserve"> admitir a trámite la denuncia presentada por el señor </w:t>
      </w:r>
      <w:r w:rsidRPr="0D9332DF" w:rsidR="4BCC16DE">
        <w:rPr>
          <w:rFonts w:ascii="Times New Roman" w:hAnsi="Times New Roman" w:cs="Times New Roman"/>
          <w:sz w:val="24"/>
          <w:szCs w:val="24"/>
          <w:lang w:val="es-PE"/>
        </w:rPr>
        <w:t>................................</w:t>
      </w:r>
      <w:r w:rsidRPr="0D9332DF" w:rsidR="00BF0251">
        <w:rPr>
          <w:rFonts w:ascii="Times New Roman" w:hAnsi="Times New Roman" w:cs="Times New Roman"/>
          <w:sz w:val="24"/>
          <w:szCs w:val="24"/>
          <w:lang w:val="es-PE"/>
        </w:rPr>
        <w:t xml:space="preserve"> contra el BCP y Empresa de Transportes ZD S.A.C.</w:t>
      </w:r>
      <w:r w:rsidRPr="0D9332DF" w:rsidR="009312DB">
        <w:rPr>
          <w:rFonts w:ascii="Times New Roman" w:hAnsi="Times New Roman" w:cs="Times New Roman"/>
          <w:sz w:val="24"/>
          <w:szCs w:val="24"/>
          <w:lang w:val="es-PE"/>
        </w:rPr>
        <w:t xml:space="preserve"> por la posible comisión de cuatro infracciones al Código </w:t>
      </w:r>
      <w:r w:rsidRPr="0D9332DF" w:rsidR="000F4EBE">
        <w:rPr>
          <w:rFonts w:ascii="Times New Roman" w:hAnsi="Times New Roman" w:cs="Times New Roman"/>
          <w:sz w:val="24"/>
          <w:szCs w:val="24"/>
          <w:lang w:val="es-PE"/>
        </w:rPr>
        <w:t>d</w:t>
      </w:r>
      <w:r w:rsidRPr="0D9332DF" w:rsidR="009312DB">
        <w:rPr>
          <w:rFonts w:ascii="Times New Roman" w:hAnsi="Times New Roman" w:cs="Times New Roman"/>
          <w:sz w:val="24"/>
          <w:szCs w:val="24"/>
          <w:lang w:val="es-PE"/>
        </w:rPr>
        <w:t>e protección y defensa del consumidor</w:t>
      </w:r>
      <w:r w:rsidRPr="0D9332DF" w:rsidR="00AC42AA">
        <w:rPr>
          <w:rFonts w:ascii="Times New Roman" w:hAnsi="Times New Roman" w:cs="Times New Roman"/>
          <w:sz w:val="24"/>
          <w:szCs w:val="24"/>
          <w:lang w:val="es-PE"/>
        </w:rPr>
        <w:t xml:space="preserve"> (</w:t>
      </w:r>
      <w:r w:rsidRPr="0D9332DF" w:rsidR="009312DB">
        <w:rPr>
          <w:rFonts w:ascii="Times New Roman" w:hAnsi="Times New Roman" w:cs="Times New Roman"/>
          <w:sz w:val="24"/>
          <w:szCs w:val="24"/>
          <w:lang w:val="es-PE"/>
        </w:rPr>
        <w:t xml:space="preserve">aprobado por la Ley </w:t>
      </w:r>
      <w:r w:rsidRPr="0D9332DF" w:rsidR="009312DB">
        <w:rPr>
          <w:rFonts w:ascii="Times New Roman" w:hAnsi="Times New Roman" w:cs="Times New Roman"/>
          <w:sz w:val="24"/>
          <w:szCs w:val="24"/>
          <w:lang w:val="es-PE"/>
        </w:rPr>
        <w:t>n.°</w:t>
      </w:r>
      <w:r w:rsidRPr="0D9332DF" w:rsidR="009312DB">
        <w:rPr>
          <w:rFonts w:ascii="Times New Roman" w:hAnsi="Times New Roman" w:cs="Times New Roman"/>
          <w:sz w:val="24"/>
          <w:szCs w:val="24"/>
          <w:lang w:val="es-PE"/>
        </w:rPr>
        <w:t xml:space="preserve"> 29571</w:t>
      </w:r>
      <w:r w:rsidRPr="0D9332DF" w:rsidR="00AC42AA">
        <w:rPr>
          <w:rFonts w:ascii="Times New Roman" w:hAnsi="Times New Roman" w:cs="Times New Roman"/>
          <w:sz w:val="24"/>
          <w:szCs w:val="24"/>
          <w:lang w:val="es-PE"/>
        </w:rPr>
        <w:t>)</w:t>
      </w:r>
      <w:r w:rsidRPr="0D9332DF" w:rsidR="009312DB">
        <w:rPr>
          <w:rFonts w:ascii="Times New Roman" w:hAnsi="Times New Roman" w:cs="Times New Roman"/>
          <w:sz w:val="24"/>
          <w:szCs w:val="24"/>
          <w:lang w:val="es-PE"/>
        </w:rPr>
        <w:t>. Es decir, la imputación de cargos que da inicio al procedimiento sancionador</w:t>
      </w:r>
      <w:r w:rsidRPr="0D9332DF" w:rsidR="00B93C68">
        <w:rPr>
          <w:rFonts w:ascii="Times New Roman" w:hAnsi="Times New Roman" w:cs="Times New Roman"/>
          <w:sz w:val="24"/>
          <w:szCs w:val="24"/>
          <w:lang w:val="es-PE"/>
        </w:rPr>
        <w:t xml:space="preserve"> ante </w:t>
      </w:r>
      <w:r w:rsidRPr="0D9332DF" w:rsidR="00B93C68">
        <w:rPr>
          <w:rFonts w:ascii="Times New Roman" w:hAnsi="Times New Roman" w:cs="Times New Roman"/>
          <w:sz w:val="24"/>
          <w:szCs w:val="24"/>
          <w:lang w:val="es-PE"/>
        </w:rPr>
        <w:t>INDECOPI</w:t>
      </w:r>
      <w:r w:rsidRPr="0D9332DF" w:rsidR="009312DB">
        <w:rPr>
          <w:rFonts w:ascii="Times New Roman" w:hAnsi="Times New Roman" w:cs="Times New Roman"/>
          <w:sz w:val="24"/>
          <w:szCs w:val="24"/>
          <w:lang w:val="es-PE"/>
        </w:rPr>
        <w:t>,</w:t>
      </w:r>
      <w:r w:rsidRPr="0D9332DF" w:rsidR="009312DB">
        <w:rPr>
          <w:rFonts w:ascii="Times New Roman" w:hAnsi="Times New Roman" w:cs="Times New Roman"/>
          <w:sz w:val="24"/>
          <w:szCs w:val="24"/>
          <w:lang w:val="es-PE"/>
        </w:rPr>
        <w:t xml:space="preserve"> no incluyó a </w:t>
      </w:r>
      <w:r w:rsidRPr="0D9332DF" w:rsidR="187F81F5">
        <w:rPr>
          <w:rFonts w:ascii="Times New Roman" w:hAnsi="Times New Roman" w:cs="Times New Roman"/>
          <w:sz w:val="24"/>
          <w:szCs w:val="24"/>
          <w:lang w:val="es-PE"/>
        </w:rPr>
        <w:t>...................</w:t>
      </w:r>
      <w:r w:rsidRPr="0D9332DF" w:rsidR="009312DB">
        <w:rPr>
          <w:rFonts w:ascii="Times New Roman" w:hAnsi="Times New Roman" w:cs="Times New Roman"/>
          <w:sz w:val="24"/>
          <w:szCs w:val="24"/>
          <w:lang w:val="es-PE"/>
        </w:rPr>
        <w:t xml:space="preserve">. </w:t>
      </w:r>
    </w:p>
    <w:p w:rsidRPr="00F423DA" w:rsidR="00BF0251" w:rsidP="00F423DA" w:rsidRDefault="000F4EBE" w14:paraId="4495BC00" w14:textId="2D89BAFE">
      <w:pPr>
        <w:spacing w:after="200" w:line="240" w:lineRule="auto"/>
        <w:jc w:val="both"/>
        <w:rPr>
          <w:rFonts w:ascii="Times New Roman" w:hAnsi="Times New Roman" w:cs="Times New Roman"/>
          <w:sz w:val="24"/>
          <w:szCs w:val="24"/>
          <w:lang w:val="es-PE"/>
        </w:rPr>
      </w:pPr>
      <w:r w:rsidRPr="0D9332DF" w:rsidR="000F4EBE">
        <w:rPr>
          <w:rFonts w:ascii="Times New Roman" w:hAnsi="Times New Roman" w:cs="Times New Roman"/>
          <w:sz w:val="24"/>
          <w:szCs w:val="24"/>
          <w:lang w:val="es-PE"/>
        </w:rPr>
        <w:t xml:space="preserve">Por lo tanto, </w:t>
      </w:r>
      <w:r w:rsidRPr="0D9332DF" w:rsidR="009312DB">
        <w:rPr>
          <w:rFonts w:ascii="Times New Roman" w:hAnsi="Times New Roman" w:cs="Times New Roman"/>
          <w:sz w:val="24"/>
          <w:szCs w:val="24"/>
          <w:lang w:val="es-PE"/>
        </w:rPr>
        <w:t xml:space="preserve">no existiendo un procedimiento similar al presente planteado </w:t>
      </w:r>
      <w:r w:rsidRPr="0D9332DF" w:rsidR="00B93C68">
        <w:rPr>
          <w:rFonts w:ascii="Times New Roman" w:hAnsi="Times New Roman" w:cs="Times New Roman"/>
          <w:sz w:val="24"/>
          <w:szCs w:val="24"/>
          <w:lang w:val="es-PE"/>
        </w:rPr>
        <w:t xml:space="preserve">ante otra instancia </w:t>
      </w:r>
      <w:r w:rsidRPr="0D9332DF" w:rsidR="009312DB">
        <w:rPr>
          <w:rFonts w:ascii="Times New Roman" w:hAnsi="Times New Roman" w:cs="Times New Roman"/>
          <w:sz w:val="24"/>
          <w:szCs w:val="24"/>
          <w:lang w:val="es-PE"/>
        </w:rPr>
        <w:t xml:space="preserve">por el asegurado </w:t>
      </w:r>
      <w:r w:rsidRPr="0D9332DF" w:rsidR="00B93C68">
        <w:rPr>
          <w:rFonts w:ascii="Times New Roman" w:hAnsi="Times New Roman" w:cs="Times New Roman"/>
          <w:sz w:val="24"/>
          <w:szCs w:val="24"/>
          <w:lang w:val="es-PE"/>
        </w:rPr>
        <w:t xml:space="preserve">contra </w:t>
      </w:r>
      <w:r w:rsidRPr="0D9332DF" w:rsidR="187F81F5">
        <w:rPr>
          <w:rFonts w:ascii="Times New Roman" w:hAnsi="Times New Roman" w:cs="Times New Roman"/>
          <w:sz w:val="24"/>
          <w:szCs w:val="24"/>
          <w:lang w:val="es-PE"/>
        </w:rPr>
        <w:t>...................</w:t>
      </w:r>
      <w:r w:rsidRPr="0D9332DF" w:rsidR="00B93C68">
        <w:rPr>
          <w:rFonts w:ascii="Times New Roman" w:hAnsi="Times New Roman" w:cs="Times New Roman"/>
          <w:sz w:val="24"/>
          <w:szCs w:val="24"/>
          <w:lang w:val="es-PE"/>
        </w:rPr>
        <w:t xml:space="preserve"> </w:t>
      </w:r>
      <w:r w:rsidRPr="0D9332DF" w:rsidR="009312DB">
        <w:rPr>
          <w:rFonts w:ascii="Times New Roman" w:hAnsi="Times New Roman" w:cs="Times New Roman"/>
          <w:sz w:val="24"/>
          <w:szCs w:val="24"/>
          <w:lang w:val="es-PE"/>
        </w:rPr>
        <w:t xml:space="preserve">procede que esta Defensoría </w:t>
      </w:r>
      <w:r w:rsidRPr="0D9332DF" w:rsidR="00BF0251">
        <w:rPr>
          <w:rFonts w:ascii="Times New Roman" w:hAnsi="Times New Roman" w:cs="Times New Roman"/>
          <w:sz w:val="24"/>
          <w:szCs w:val="24"/>
          <w:lang w:val="es-PE"/>
        </w:rPr>
        <w:t>contin</w:t>
      </w:r>
      <w:r w:rsidRPr="0D9332DF" w:rsidR="009312DB">
        <w:rPr>
          <w:rFonts w:ascii="Times New Roman" w:hAnsi="Times New Roman" w:cs="Times New Roman"/>
          <w:sz w:val="24"/>
          <w:szCs w:val="24"/>
          <w:lang w:val="es-PE"/>
        </w:rPr>
        <w:t xml:space="preserve">úe </w:t>
      </w:r>
      <w:r w:rsidRPr="0D9332DF" w:rsidR="00B93C68">
        <w:rPr>
          <w:rFonts w:ascii="Times New Roman" w:hAnsi="Times New Roman" w:cs="Times New Roman"/>
          <w:sz w:val="24"/>
          <w:szCs w:val="24"/>
          <w:lang w:val="es-PE"/>
        </w:rPr>
        <w:t>con el conocimiento d</w:t>
      </w:r>
      <w:r w:rsidRPr="0D9332DF" w:rsidR="00BF0251">
        <w:rPr>
          <w:rFonts w:ascii="Times New Roman" w:hAnsi="Times New Roman" w:cs="Times New Roman"/>
          <w:sz w:val="24"/>
          <w:szCs w:val="24"/>
          <w:lang w:val="es-PE"/>
        </w:rPr>
        <w:t>el presente caso</w:t>
      </w:r>
      <w:r w:rsidRPr="0D9332DF" w:rsidR="009312DB">
        <w:rPr>
          <w:rFonts w:ascii="Times New Roman" w:hAnsi="Times New Roman" w:cs="Times New Roman"/>
          <w:sz w:val="24"/>
          <w:szCs w:val="24"/>
          <w:lang w:val="es-PE"/>
        </w:rPr>
        <w:t xml:space="preserve">. </w:t>
      </w:r>
    </w:p>
    <w:p w:rsidRPr="00F423DA" w:rsidR="00296F8D" w:rsidP="00F423DA" w:rsidRDefault="00DB540A" w14:paraId="437F7535" w14:textId="0ECE6A23">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 xml:space="preserve">DÉCIMO </w:t>
      </w:r>
      <w:r w:rsidRPr="00F423DA" w:rsidR="00941CCD">
        <w:rPr>
          <w:rFonts w:ascii="Times New Roman" w:hAnsi="Times New Roman" w:cs="Times New Roman"/>
          <w:b/>
          <w:bCs/>
          <w:sz w:val="24"/>
          <w:szCs w:val="24"/>
          <w:u w:val="single"/>
          <w:lang w:val="es-PE"/>
        </w:rPr>
        <w:t>CUARTO</w:t>
      </w:r>
      <w:r w:rsidRPr="00F423DA">
        <w:rPr>
          <w:rFonts w:ascii="Times New Roman" w:hAnsi="Times New Roman" w:cs="Times New Roman"/>
          <w:sz w:val="24"/>
          <w:szCs w:val="24"/>
          <w:lang w:val="es-PE"/>
        </w:rPr>
        <w:t xml:space="preserve">: </w:t>
      </w:r>
      <w:r w:rsidRPr="00F423DA" w:rsidR="00C808EE">
        <w:rPr>
          <w:rFonts w:ascii="Times New Roman" w:hAnsi="Times New Roman" w:cs="Times New Roman"/>
          <w:sz w:val="24"/>
          <w:szCs w:val="24"/>
          <w:lang w:val="es-PE"/>
        </w:rPr>
        <w:t>Que sobre el acaso de autos, no está en discusión que el asegurado ha sido indemnizado con la suma de PEN 15</w:t>
      </w:r>
      <w:r w:rsidRPr="00F423DA" w:rsidR="00441362">
        <w:rPr>
          <w:rFonts w:ascii="Times New Roman" w:hAnsi="Times New Roman" w:cs="Times New Roman"/>
          <w:sz w:val="24"/>
          <w:szCs w:val="24"/>
          <w:lang w:val="es-PE"/>
        </w:rPr>
        <w:t xml:space="preserve"> </w:t>
      </w:r>
      <w:r w:rsidRPr="00F423DA" w:rsidR="00C808EE">
        <w:rPr>
          <w:rFonts w:ascii="Times New Roman" w:hAnsi="Times New Roman" w:cs="Times New Roman"/>
          <w:sz w:val="24"/>
          <w:szCs w:val="24"/>
          <w:lang w:val="es-PE"/>
        </w:rPr>
        <w:t>000 (quince mil y 00/100</w:t>
      </w:r>
      <w:r w:rsidRPr="00F423DA" w:rsidR="000F4EBE">
        <w:rPr>
          <w:rFonts w:ascii="Times New Roman" w:hAnsi="Times New Roman" w:cs="Times New Roman"/>
          <w:sz w:val="24"/>
          <w:szCs w:val="24"/>
          <w:lang w:val="es-PE"/>
        </w:rPr>
        <w:t xml:space="preserve"> soles</w:t>
      </w:r>
      <w:r w:rsidRPr="00F423DA" w:rsidR="00C808EE">
        <w:rPr>
          <w:rFonts w:ascii="Times New Roman" w:hAnsi="Times New Roman" w:cs="Times New Roman"/>
          <w:sz w:val="24"/>
          <w:szCs w:val="24"/>
          <w:lang w:val="es-PE"/>
        </w:rPr>
        <w:t>) producto de las compras no autorizadas realizadas por internet el día 28 de febrero de 2025, siendo que el asegurado reclama la diferencia respecto del total del daño que se le habría producido</w:t>
      </w:r>
      <w:r w:rsidRPr="00F423DA" w:rsidR="00441362">
        <w:rPr>
          <w:rFonts w:ascii="Times New Roman" w:hAnsi="Times New Roman" w:cs="Times New Roman"/>
          <w:sz w:val="24"/>
          <w:szCs w:val="24"/>
          <w:lang w:val="es-PE"/>
        </w:rPr>
        <w:t>, mientras que la empresa de seguros señala que sólo está obligada a indemnizar al asegurado hasta por el máximo de la suma asegurada, misma que en este caso correspondería al total de la indemnización entregada al asegurado</w:t>
      </w:r>
      <w:r w:rsidRPr="00F423DA" w:rsidR="00296F8D">
        <w:rPr>
          <w:rFonts w:ascii="Times New Roman" w:hAnsi="Times New Roman" w:cs="Times New Roman"/>
          <w:sz w:val="24"/>
          <w:szCs w:val="24"/>
          <w:lang w:val="es-PE"/>
        </w:rPr>
        <w:t>.</w:t>
      </w:r>
    </w:p>
    <w:p w:rsidRPr="00F423DA" w:rsidR="000F4EBE" w:rsidP="00F423DA" w:rsidRDefault="000F4EBE" w14:paraId="279F8595" w14:textId="77777777">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sz w:val="24"/>
          <w:szCs w:val="24"/>
          <w:lang w:val="es-PE"/>
        </w:rPr>
        <w:t>La Ley del contrato de seguro, señala en su artículo 26 que la empresa de seguros está obligada a entregar al asegurado la póliza debidamente firmada por el representante de la empresa, indicando entre otros aspectos, el valor de la suma asegurada. Siendo que en caso de omisión de la entrega de dicha información cualquier interpretación debe realizarse a favor del asegurado.</w:t>
      </w:r>
      <w:r w:rsidRPr="00F423DA">
        <w:rPr>
          <w:rStyle w:val="Refdenotaalpie"/>
          <w:rFonts w:ascii="Times New Roman" w:hAnsi="Times New Roman" w:cs="Times New Roman"/>
          <w:sz w:val="24"/>
          <w:szCs w:val="24"/>
          <w:lang w:val="es-PE"/>
        </w:rPr>
        <w:footnoteReference w:id="8"/>
      </w:r>
    </w:p>
    <w:p w:rsidRPr="00F423DA" w:rsidR="000F4EBE" w:rsidP="00F423DA" w:rsidRDefault="000F4EBE" w14:paraId="5DDC6A20" w14:textId="676D95EC">
      <w:pPr>
        <w:spacing w:after="200" w:line="240" w:lineRule="auto"/>
        <w:jc w:val="both"/>
        <w:rPr>
          <w:rFonts w:ascii="Times New Roman" w:hAnsi="Times New Roman" w:cs="Times New Roman"/>
          <w:sz w:val="24"/>
          <w:szCs w:val="24"/>
          <w:lang w:val="es-PE"/>
        </w:rPr>
      </w:pPr>
      <w:r w:rsidRPr="0D9332DF" w:rsidR="000F4EBE">
        <w:rPr>
          <w:rFonts w:ascii="Times New Roman" w:hAnsi="Times New Roman" w:cs="Times New Roman"/>
          <w:sz w:val="24"/>
          <w:szCs w:val="24"/>
          <w:lang w:val="es-PE"/>
        </w:rPr>
        <w:t xml:space="preserve">En el presente caso, esta Defensoría requirió a la empresa aseguradora una copia del Certificado adquirido por el asegurado, así como el cargo de remisión </w:t>
      </w:r>
      <w:r w:rsidRPr="0D9332DF" w:rsidR="000F4EBE">
        <w:rPr>
          <w:rFonts w:ascii="Times New Roman" w:hAnsi="Times New Roman" w:cs="Times New Roman"/>
          <w:sz w:val="24"/>
          <w:szCs w:val="24"/>
          <w:lang w:val="es-PE"/>
        </w:rPr>
        <w:t>del mismo</w:t>
      </w:r>
      <w:r w:rsidRPr="0D9332DF" w:rsidR="000F4EBE">
        <w:rPr>
          <w:rFonts w:ascii="Times New Roman" w:hAnsi="Times New Roman" w:cs="Times New Roman"/>
          <w:sz w:val="24"/>
          <w:szCs w:val="24"/>
          <w:lang w:val="es-PE"/>
        </w:rPr>
        <w:t xml:space="preserve"> al </w:t>
      </w:r>
      <w:r w:rsidRPr="0D9332DF" w:rsidR="009043D6">
        <w:rPr>
          <w:rFonts w:ascii="Times New Roman" w:hAnsi="Times New Roman" w:cs="Times New Roman"/>
          <w:sz w:val="24"/>
          <w:szCs w:val="24"/>
          <w:lang w:val="es-PE"/>
        </w:rPr>
        <w:t xml:space="preserve">señor </w:t>
      </w:r>
      <w:r w:rsidRPr="0D9332DF" w:rsidR="4BCC16DE">
        <w:rPr>
          <w:rFonts w:ascii="Times New Roman" w:hAnsi="Times New Roman" w:cs="Times New Roman"/>
          <w:sz w:val="24"/>
          <w:szCs w:val="24"/>
          <w:lang w:val="es-PE"/>
        </w:rPr>
        <w:t>................................</w:t>
      </w:r>
      <w:r w:rsidRPr="0D9332DF" w:rsidR="000F4EBE">
        <w:rPr>
          <w:rFonts w:ascii="Times New Roman" w:hAnsi="Times New Roman" w:cs="Times New Roman"/>
          <w:sz w:val="24"/>
          <w:szCs w:val="24"/>
          <w:lang w:val="es-PE"/>
        </w:rPr>
        <w:t xml:space="preserve">. Tal como se puede observar en la sección de Vistos, el 1 agosto de 2025 </w:t>
      </w:r>
      <w:r w:rsidRPr="0D9332DF" w:rsidR="187F81F5">
        <w:rPr>
          <w:rFonts w:ascii="Times New Roman" w:hAnsi="Times New Roman" w:cs="Times New Roman"/>
          <w:sz w:val="24"/>
          <w:szCs w:val="24"/>
          <w:lang w:val="es-PE"/>
        </w:rPr>
        <w:t>...................</w:t>
      </w:r>
      <w:r w:rsidRPr="0D9332DF" w:rsidR="000F4EBE">
        <w:rPr>
          <w:rFonts w:ascii="Times New Roman" w:hAnsi="Times New Roman" w:cs="Times New Roman"/>
          <w:sz w:val="24"/>
          <w:szCs w:val="24"/>
          <w:lang w:val="es-PE"/>
        </w:rPr>
        <w:t xml:space="preserve"> cumplió con presentar una copia del Reporte de auditoría con la trazabilidad del correo electrónico enviado a la dirección de correo</w:t>
      </w:r>
      <w:r w:rsidRPr="0D9332DF" w:rsidR="009043D6">
        <w:rPr>
          <w:rFonts w:ascii="Times New Roman" w:hAnsi="Times New Roman" w:cs="Times New Roman"/>
          <w:sz w:val="24"/>
          <w:szCs w:val="24"/>
          <w:lang w:val="es-PE"/>
        </w:rPr>
        <w:t xml:space="preserve"> electrónico </w:t>
      </w:r>
      <w:r w:rsidRPr="0D9332DF" w:rsidR="000F4EBE">
        <w:rPr>
          <w:rFonts w:ascii="Times New Roman" w:hAnsi="Times New Roman" w:cs="Times New Roman"/>
          <w:sz w:val="24"/>
          <w:szCs w:val="24"/>
          <w:lang w:val="es-PE"/>
        </w:rPr>
        <w:t xml:space="preserve">del asegurado </w:t>
      </w:r>
      <w:r w:rsidRPr="0D9332DF" w:rsidR="009043D6">
        <w:rPr>
          <w:rFonts w:ascii="Times New Roman" w:hAnsi="Times New Roman" w:cs="Times New Roman"/>
          <w:sz w:val="24"/>
          <w:szCs w:val="24"/>
          <w:lang w:val="es-PE"/>
        </w:rPr>
        <w:t>mediante el cual se</w:t>
      </w:r>
      <w:r w:rsidRPr="0D9332DF" w:rsidR="000F4EBE">
        <w:rPr>
          <w:rFonts w:ascii="Times New Roman" w:hAnsi="Times New Roman" w:cs="Times New Roman"/>
          <w:sz w:val="24"/>
          <w:szCs w:val="24"/>
          <w:lang w:val="es-PE"/>
        </w:rPr>
        <w:t xml:space="preserve"> remit</w:t>
      </w:r>
      <w:r w:rsidRPr="0D9332DF" w:rsidR="009043D6">
        <w:rPr>
          <w:rFonts w:ascii="Times New Roman" w:hAnsi="Times New Roman" w:cs="Times New Roman"/>
          <w:sz w:val="24"/>
          <w:szCs w:val="24"/>
          <w:lang w:val="es-PE"/>
        </w:rPr>
        <w:t xml:space="preserve">ió </w:t>
      </w:r>
      <w:r w:rsidRPr="0D9332DF" w:rsidR="000F4EBE">
        <w:rPr>
          <w:rFonts w:ascii="Times New Roman" w:hAnsi="Times New Roman" w:cs="Times New Roman"/>
          <w:sz w:val="24"/>
          <w:szCs w:val="24"/>
          <w:lang w:val="es-PE"/>
        </w:rPr>
        <w:t>el Certi</w:t>
      </w:r>
      <w:r w:rsidRPr="0D9332DF" w:rsidR="00847EE4">
        <w:rPr>
          <w:rFonts w:ascii="Times New Roman" w:hAnsi="Times New Roman" w:cs="Times New Roman"/>
          <w:sz w:val="24"/>
          <w:szCs w:val="24"/>
          <w:lang w:val="es-PE"/>
        </w:rPr>
        <w:t>f</w:t>
      </w:r>
      <w:r w:rsidRPr="0D9332DF" w:rsidR="000F4EBE">
        <w:rPr>
          <w:rFonts w:ascii="Times New Roman" w:hAnsi="Times New Roman" w:cs="Times New Roman"/>
          <w:sz w:val="24"/>
          <w:szCs w:val="24"/>
          <w:lang w:val="es-PE"/>
        </w:rPr>
        <w:t>i</w:t>
      </w:r>
      <w:r w:rsidRPr="0D9332DF" w:rsidR="00847EE4">
        <w:rPr>
          <w:rFonts w:ascii="Times New Roman" w:hAnsi="Times New Roman" w:cs="Times New Roman"/>
          <w:sz w:val="24"/>
          <w:szCs w:val="24"/>
          <w:lang w:val="es-PE"/>
        </w:rPr>
        <w:t>c</w:t>
      </w:r>
      <w:r w:rsidRPr="0D9332DF" w:rsidR="000F4EBE">
        <w:rPr>
          <w:rFonts w:ascii="Times New Roman" w:hAnsi="Times New Roman" w:cs="Times New Roman"/>
          <w:sz w:val="24"/>
          <w:szCs w:val="24"/>
          <w:lang w:val="es-PE"/>
        </w:rPr>
        <w:t xml:space="preserve">ado, asimismo, presentó una copia del Certificado. </w:t>
      </w:r>
    </w:p>
    <w:p w:rsidRPr="00F423DA" w:rsidR="00C808EE" w:rsidP="00F423DA" w:rsidRDefault="00441362" w14:paraId="6A7B84B3" w14:textId="78E8CF90">
      <w:pPr>
        <w:spacing w:after="200" w:line="240" w:lineRule="auto"/>
        <w:jc w:val="both"/>
        <w:rPr>
          <w:rFonts w:ascii="Times New Roman" w:hAnsi="Times New Roman" w:cs="Times New Roman"/>
          <w:sz w:val="24"/>
          <w:szCs w:val="24"/>
          <w:lang w:val="es-PE"/>
        </w:rPr>
      </w:pPr>
      <w:r w:rsidRPr="00F423DA" w:rsidR="00441362">
        <w:rPr>
          <w:rFonts w:ascii="Times New Roman" w:hAnsi="Times New Roman" w:cs="Times New Roman"/>
          <w:sz w:val="24"/>
          <w:szCs w:val="24"/>
          <w:lang w:val="es-PE"/>
        </w:rPr>
        <w:t>D</w:t>
      </w:r>
      <w:r w:rsidRPr="00F423DA" w:rsidR="00296F8D">
        <w:rPr>
          <w:rFonts w:ascii="Times New Roman" w:hAnsi="Times New Roman" w:cs="Times New Roman"/>
          <w:sz w:val="24"/>
          <w:szCs w:val="24"/>
          <w:lang w:val="es-PE"/>
        </w:rPr>
        <w:t xml:space="preserve">e acuerdo con el artículo 83 de la Ley del contrato de seguro, el asegurador -en este caso </w:t>
      </w:r>
      <w:r w:rsidRPr="00F423DA" w:rsidR="187F81F5">
        <w:rPr>
          <w:rFonts w:ascii="Times New Roman" w:hAnsi="Times New Roman" w:cs="Times New Roman"/>
          <w:sz w:val="24"/>
          <w:szCs w:val="24"/>
          <w:lang w:val="es-PE"/>
        </w:rPr>
        <w:t xml:space="preserve">...................</w:t>
      </w:r>
      <w:r w:rsidRPr="00F423DA" w:rsidR="00296F8D">
        <w:rPr>
          <w:rFonts w:ascii="Times New Roman" w:hAnsi="Times New Roman" w:cs="Times New Roman"/>
          <w:sz w:val="24"/>
          <w:szCs w:val="24"/>
          <w:lang w:val="es-PE"/>
        </w:rPr>
        <w:t xml:space="preserve">- está obligada a resarcir el </w:t>
      </w:r>
      <w:r w:rsidRPr="00F423DA" w:rsidR="00C808EE">
        <w:rPr>
          <w:rFonts w:ascii="Times New Roman" w:hAnsi="Times New Roman" w:cs="Times New Roman"/>
          <w:sz w:val="24"/>
          <w:szCs w:val="24"/>
          <w:lang w:val="es-PE"/>
        </w:rPr>
        <w:t>daño patrimonial causado por el siniestro</w:t>
      </w:r>
      <w:r w:rsidRPr="00F423DA" w:rsidR="00296F8D">
        <w:rPr>
          <w:rFonts w:ascii="Times New Roman" w:hAnsi="Times New Roman" w:cs="Times New Roman"/>
          <w:sz w:val="24"/>
          <w:szCs w:val="24"/>
          <w:lang w:val="es-PE"/>
        </w:rPr>
        <w:t xml:space="preserve"> de acuerdo con los términos del contrato</w:t>
      </w:r>
      <w:r w:rsidRPr="00F423DA" w:rsidR="00441362">
        <w:rPr>
          <w:rFonts w:ascii="Times New Roman" w:hAnsi="Times New Roman" w:cs="Times New Roman"/>
          <w:sz w:val="24"/>
          <w:szCs w:val="24"/>
          <w:lang w:val="es-PE"/>
        </w:rPr>
        <w:t xml:space="preserve"> únicamente </w:t>
      </w:r>
      <w:r w:rsidRPr="00F423DA" w:rsidR="00296F8D">
        <w:rPr>
          <w:rFonts w:ascii="Times New Roman" w:hAnsi="Times New Roman" w:cs="Times New Roman"/>
          <w:sz w:val="24"/>
          <w:szCs w:val="24"/>
          <w:lang w:val="es-PE"/>
        </w:rPr>
        <w:t>hasta el límite de la suma asegurada</w:t>
      </w:r>
      <w:r w:rsidRPr="00F423DA" w:rsidR="00296F8D">
        <w:rPr>
          <w:rStyle w:val="Refdenotaalpie"/>
          <w:rFonts w:ascii="Times New Roman" w:hAnsi="Times New Roman" w:cs="Times New Roman"/>
          <w:sz w:val="24"/>
          <w:szCs w:val="24"/>
          <w:lang w:val="es-PE"/>
        </w:rPr>
        <w:footnoteReference w:id="9"/>
      </w:r>
      <w:r w:rsidRPr="00F423DA" w:rsidR="00296F8D">
        <w:rPr>
          <w:rFonts w:ascii="Times New Roman" w:hAnsi="Times New Roman" w:cs="Times New Roman"/>
          <w:sz w:val="24"/>
          <w:szCs w:val="24"/>
          <w:lang w:val="es-PE"/>
        </w:rPr>
        <w:t xml:space="preserve">. </w:t>
      </w:r>
    </w:p>
    <w:p w:rsidRPr="00F423DA" w:rsidR="000F4EBE" w:rsidP="00F423DA" w:rsidRDefault="000F4EBE" w14:paraId="64E5DFDE" w14:textId="7233F61C">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sz w:val="24"/>
          <w:szCs w:val="24"/>
          <w:lang w:val="es-PE"/>
        </w:rPr>
        <w:t xml:space="preserve">Que el Certificado establece </w:t>
      </w:r>
      <w:r w:rsidRPr="00F423DA" w:rsidR="00847EE4">
        <w:rPr>
          <w:rFonts w:ascii="Times New Roman" w:hAnsi="Times New Roman" w:cs="Times New Roman"/>
          <w:sz w:val="24"/>
          <w:szCs w:val="24"/>
          <w:lang w:val="es-PE"/>
        </w:rPr>
        <w:t xml:space="preserve">una suma asegurada de PEN 15,000 (quince mil y 00/100 soles) como cobertura por posibles compras </w:t>
      </w:r>
      <w:r w:rsidRPr="00F423DA">
        <w:rPr>
          <w:rFonts w:ascii="Times New Roman" w:hAnsi="Times New Roman" w:cs="Times New Roman"/>
          <w:sz w:val="24"/>
          <w:szCs w:val="24"/>
          <w:lang w:val="es-PE"/>
        </w:rPr>
        <w:t>no reconocidas por el asegurado por internet utilizando sus tarjetas de crédito y/o débito</w:t>
      </w:r>
      <w:r w:rsidRPr="00F423DA" w:rsidR="00847EE4">
        <w:rPr>
          <w:rFonts w:ascii="Times New Roman" w:hAnsi="Times New Roman" w:cs="Times New Roman"/>
          <w:sz w:val="24"/>
          <w:szCs w:val="24"/>
          <w:lang w:val="es-PE"/>
        </w:rPr>
        <w:t xml:space="preserve"> </w:t>
      </w:r>
      <w:r w:rsidRPr="00F423DA">
        <w:rPr>
          <w:rFonts w:ascii="Times New Roman" w:hAnsi="Times New Roman" w:cs="Times New Roman"/>
          <w:sz w:val="24"/>
          <w:szCs w:val="24"/>
          <w:lang w:val="es-PE"/>
        </w:rPr>
        <w:t xml:space="preserve">emitidas por el </w:t>
      </w:r>
      <w:r w:rsidRPr="00F423DA" w:rsidR="00847EE4">
        <w:rPr>
          <w:rFonts w:ascii="Times New Roman" w:hAnsi="Times New Roman" w:cs="Times New Roman"/>
          <w:sz w:val="24"/>
          <w:szCs w:val="24"/>
          <w:lang w:val="es-PE"/>
        </w:rPr>
        <w:t>B</w:t>
      </w:r>
      <w:r w:rsidRPr="00F423DA" w:rsidR="009043D6">
        <w:rPr>
          <w:rFonts w:ascii="Times New Roman" w:hAnsi="Times New Roman" w:cs="Times New Roman"/>
          <w:sz w:val="24"/>
          <w:szCs w:val="24"/>
          <w:lang w:val="es-PE"/>
        </w:rPr>
        <w:t>CP</w:t>
      </w:r>
      <w:r w:rsidRPr="00F423DA">
        <w:rPr>
          <w:rFonts w:ascii="Times New Roman" w:hAnsi="Times New Roman" w:cs="Times New Roman"/>
          <w:sz w:val="24"/>
          <w:szCs w:val="24"/>
          <w:lang w:val="es-PE"/>
        </w:rPr>
        <w:t xml:space="preserve"> como consecuencia del: </w:t>
      </w:r>
      <w:r w:rsidRPr="00F423DA">
        <w:rPr>
          <w:rFonts w:ascii="Times New Roman" w:hAnsi="Times New Roman" w:cs="Times New Roman"/>
          <w:b/>
          <w:bCs/>
          <w:i/>
          <w:iCs/>
          <w:sz w:val="24"/>
          <w:szCs w:val="24"/>
          <w:lang w:val="es-PE"/>
        </w:rPr>
        <w:t>(</w:t>
      </w:r>
      <w:r w:rsidRPr="00F423DA" w:rsidR="00847EE4">
        <w:rPr>
          <w:rFonts w:ascii="Times New Roman" w:hAnsi="Times New Roman" w:cs="Times New Roman"/>
          <w:b/>
          <w:bCs/>
          <w:i/>
          <w:iCs/>
          <w:sz w:val="24"/>
          <w:szCs w:val="24"/>
          <w:lang w:val="es-PE"/>
        </w:rPr>
        <w:t>i</w:t>
      </w:r>
      <w:r w:rsidRPr="00F423DA">
        <w:rPr>
          <w:rFonts w:ascii="Times New Roman" w:hAnsi="Times New Roman" w:cs="Times New Roman"/>
          <w:b/>
          <w:bCs/>
          <w:i/>
          <w:iCs/>
          <w:sz w:val="24"/>
          <w:szCs w:val="24"/>
          <w:lang w:val="es-PE"/>
        </w:rPr>
        <w:t xml:space="preserve">) </w:t>
      </w:r>
      <w:r w:rsidRPr="00F423DA">
        <w:rPr>
          <w:rFonts w:ascii="Times New Roman" w:hAnsi="Times New Roman" w:cs="Times New Roman"/>
          <w:sz w:val="24"/>
          <w:szCs w:val="24"/>
          <w:lang w:val="es-PE"/>
        </w:rPr>
        <w:t>robo, hurto, pérdida o</w:t>
      </w:r>
      <w:r w:rsidRPr="00F423DA" w:rsidR="00847EE4">
        <w:rPr>
          <w:rFonts w:ascii="Times New Roman" w:hAnsi="Times New Roman" w:cs="Times New Roman"/>
          <w:sz w:val="24"/>
          <w:szCs w:val="24"/>
          <w:lang w:val="es-PE"/>
        </w:rPr>
        <w:t xml:space="preserve"> </w:t>
      </w:r>
      <w:r w:rsidRPr="00F423DA">
        <w:rPr>
          <w:rFonts w:ascii="Times New Roman" w:hAnsi="Times New Roman" w:cs="Times New Roman"/>
          <w:sz w:val="24"/>
          <w:szCs w:val="24"/>
          <w:lang w:val="es-PE"/>
        </w:rPr>
        <w:t xml:space="preserve">cambiazo de las tarjetas dentro del territorio nacional; o </w:t>
      </w:r>
      <w:r w:rsidRPr="00F423DA">
        <w:rPr>
          <w:rFonts w:ascii="Times New Roman" w:hAnsi="Times New Roman" w:cs="Times New Roman"/>
          <w:b/>
          <w:bCs/>
          <w:i/>
          <w:iCs/>
          <w:sz w:val="24"/>
          <w:szCs w:val="24"/>
          <w:lang w:val="es-PE"/>
        </w:rPr>
        <w:t>(</w:t>
      </w:r>
      <w:r w:rsidRPr="00F423DA" w:rsidR="00847EE4">
        <w:rPr>
          <w:rFonts w:ascii="Times New Roman" w:hAnsi="Times New Roman" w:cs="Times New Roman"/>
          <w:b/>
          <w:bCs/>
          <w:i/>
          <w:iCs/>
          <w:sz w:val="24"/>
          <w:szCs w:val="24"/>
          <w:lang w:val="es-PE"/>
        </w:rPr>
        <w:t>ii</w:t>
      </w:r>
      <w:r w:rsidRPr="00F423DA">
        <w:rPr>
          <w:rFonts w:ascii="Times New Roman" w:hAnsi="Times New Roman" w:cs="Times New Roman"/>
          <w:b/>
          <w:bCs/>
          <w:i/>
          <w:iCs/>
          <w:sz w:val="24"/>
          <w:szCs w:val="24"/>
          <w:lang w:val="es-PE"/>
        </w:rPr>
        <w:t>)</w:t>
      </w:r>
      <w:r w:rsidRPr="00F423DA">
        <w:rPr>
          <w:rFonts w:ascii="Times New Roman" w:hAnsi="Times New Roman" w:cs="Times New Roman"/>
          <w:sz w:val="24"/>
          <w:szCs w:val="24"/>
          <w:lang w:val="es-PE"/>
        </w:rPr>
        <w:t xml:space="preserve"> secuestro del asegurado dentro del</w:t>
      </w:r>
      <w:r w:rsidRPr="00F423DA" w:rsidR="00847EE4">
        <w:rPr>
          <w:rFonts w:ascii="Times New Roman" w:hAnsi="Times New Roman" w:cs="Times New Roman"/>
          <w:sz w:val="24"/>
          <w:szCs w:val="24"/>
          <w:lang w:val="es-PE"/>
        </w:rPr>
        <w:t xml:space="preserve"> </w:t>
      </w:r>
      <w:r w:rsidRPr="00F423DA">
        <w:rPr>
          <w:rFonts w:ascii="Times New Roman" w:hAnsi="Times New Roman" w:cs="Times New Roman"/>
          <w:sz w:val="24"/>
          <w:szCs w:val="24"/>
          <w:lang w:val="es-PE"/>
        </w:rPr>
        <w:t xml:space="preserve">territorio nacional o; </w:t>
      </w:r>
      <w:r w:rsidRPr="00F423DA">
        <w:rPr>
          <w:rFonts w:ascii="Times New Roman" w:hAnsi="Times New Roman" w:cs="Times New Roman"/>
          <w:b/>
          <w:bCs/>
          <w:i/>
          <w:iCs/>
          <w:sz w:val="24"/>
          <w:szCs w:val="24"/>
          <w:lang w:val="es-PE"/>
        </w:rPr>
        <w:t>(</w:t>
      </w:r>
      <w:r w:rsidRPr="00F423DA" w:rsidR="00847EE4">
        <w:rPr>
          <w:rFonts w:ascii="Times New Roman" w:hAnsi="Times New Roman" w:cs="Times New Roman"/>
          <w:b/>
          <w:bCs/>
          <w:i/>
          <w:iCs/>
          <w:sz w:val="24"/>
          <w:szCs w:val="24"/>
          <w:lang w:val="es-PE"/>
        </w:rPr>
        <w:t>iii</w:t>
      </w:r>
      <w:r w:rsidRPr="00F423DA">
        <w:rPr>
          <w:rFonts w:ascii="Times New Roman" w:hAnsi="Times New Roman" w:cs="Times New Roman"/>
          <w:b/>
          <w:bCs/>
          <w:i/>
          <w:iCs/>
          <w:sz w:val="24"/>
          <w:szCs w:val="24"/>
          <w:lang w:val="es-PE"/>
        </w:rPr>
        <w:t>)</w:t>
      </w:r>
      <w:r w:rsidRPr="00F423DA">
        <w:rPr>
          <w:rFonts w:ascii="Times New Roman" w:hAnsi="Times New Roman" w:cs="Times New Roman"/>
          <w:sz w:val="24"/>
          <w:szCs w:val="24"/>
          <w:lang w:val="es-PE"/>
        </w:rPr>
        <w:t xml:space="preserve"> por fraude por internet.</w:t>
      </w:r>
    </w:p>
    <w:p w:rsidRPr="00F423DA" w:rsidR="00847EE4" w:rsidP="00F423DA" w:rsidRDefault="00847EE4" w14:paraId="74931F8D" w14:textId="0464AC49">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DÉCIMO QUINTO</w:t>
      </w:r>
      <w:r w:rsidRPr="00F423DA">
        <w:rPr>
          <w:rFonts w:ascii="Times New Roman" w:hAnsi="Times New Roman" w:cs="Times New Roman"/>
          <w:sz w:val="24"/>
          <w:szCs w:val="24"/>
          <w:lang w:val="es-PE"/>
        </w:rPr>
        <w:t>: Teniendo en cuenta lo expuesto, es claro para esta Defensoría que la cobertura del siniestro se limita a cubrir por las compras no reconocidas realizadas en internet usando las tarjetas de crédito del asegurado afiliadas al B</w:t>
      </w:r>
      <w:r w:rsidRPr="00F423DA" w:rsidR="009043D6">
        <w:rPr>
          <w:rFonts w:ascii="Times New Roman" w:hAnsi="Times New Roman" w:cs="Times New Roman"/>
          <w:sz w:val="24"/>
          <w:szCs w:val="24"/>
          <w:lang w:val="es-PE"/>
        </w:rPr>
        <w:t>CP</w:t>
      </w:r>
      <w:r w:rsidRPr="00F423DA">
        <w:rPr>
          <w:rFonts w:ascii="Times New Roman" w:hAnsi="Times New Roman" w:cs="Times New Roman"/>
          <w:sz w:val="24"/>
          <w:szCs w:val="24"/>
          <w:lang w:val="es-PE"/>
        </w:rPr>
        <w:t xml:space="preserve"> hasta por la suma asegurada contratada, esto es, de acuerdo con el Certificado, la suma de PEN 15</w:t>
      </w:r>
      <w:r w:rsidRPr="00F423DA" w:rsidR="005E64B3">
        <w:rPr>
          <w:rFonts w:ascii="Times New Roman" w:hAnsi="Times New Roman" w:cs="Times New Roman"/>
          <w:sz w:val="24"/>
          <w:szCs w:val="24"/>
          <w:lang w:val="es-PE"/>
        </w:rPr>
        <w:t xml:space="preserve"> </w:t>
      </w:r>
      <w:r w:rsidRPr="00F423DA">
        <w:rPr>
          <w:rFonts w:ascii="Times New Roman" w:hAnsi="Times New Roman" w:cs="Times New Roman"/>
          <w:sz w:val="24"/>
          <w:szCs w:val="24"/>
          <w:lang w:val="es-PE"/>
        </w:rPr>
        <w:t xml:space="preserve">000 (quince mil y 00/100 soles) suma a la que por otro lado asciende el monto de la indemnización reconocida y pagada en favor del asegurado. </w:t>
      </w:r>
    </w:p>
    <w:p w:rsidRPr="00F423DA" w:rsidR="005E64B3" w:rsidP="00F423DA" w:rsidRDefault="005E64B3" w14:paraId="0700B195" w14:textId="2E46EE23">
      <w:pPr>
        <w:spacing w:after="200" w:line="240" w:lineRule="auto"/>
        <w:jc w:val="both"/>
        <w:rPr>
          <w:rFonts w:ascii="Times New Roman" w:hAnsi="Times New Roman" w:cs="Times New Roman"/>
          <w:sz w:val="24"/>
          <w:szCs w:val="24"/>
          <w:lang w:val="es-PE"/>
        </w:rPr>
      </w:pPr>
      <w:r w:rsidRPr="0D9332DF" w:rsidR="005E64B3">
        <w:rPr>
          <w:rFonts w:ascii="Times New Roman" w:hAnsi="Times New Roman" w:cs="Times New Roman"/>
          <w:sz w:val="24"/>
          <w:szCs w:val="24"/>
          <w:lang w:val="es-PE"/>
        </w:rPr>
        <w:t xml:space="preserve">Por lo expuesto, esta Defensoría que la actuación de </w:t>
      </w:r>
      <w:r w:rsidRPr="0D9332DF" w:rsidR="187F81F5">
        <w:rPr>
          <w:rFonts w:ascii="Times New Roman" w:hAnsi="Times New Roman" w:cs="Times New Roman"/>
          <w:sz w:val="24"/>
          <w:szCs w:val="24"/>
          <w:lang w:val="es-PE"/>
        </w:rPr>
        <w:t>...................</w:t>
      </w:r>
      <w:r w:rsidRPr="0D9332DF" w:rsidR="005E64B3">
        <w:rPr>
          <w:rFonts w:ascii="Times New Roman" w:hAnsi="Times New Roman" w:cs="Times New Roman"/>
          <w:sz w:val="24"/>
          <w:szCs w:val="24"/>
          <w:lang w:val="es-PE"/>
        </w:rPr>
        <w:t xml:space="preserve"> con relación a la reclamación se ajusta a derecho </w:t>
      </w:r>
      <w:r w:rsidRPr="0D9332DF" w:rsidR="005E64B3">
        <w:rPr>
          <w:rFonts w:ascii="Times New Roman" w:hAnsi="Times New Roman" w:cs="Times New Roman"/>
          <w:sz w:val="24"/>
          <w:szCs w:val="24"/>
          <w:lang w:val="es-PE"/>
        </w:rPr>
        <w:t>y</w:t>
      </w:r>
      <w:r w:rsidRPr="0D9332DF" w:rsidR="005E64B3">
        <w:rPr>
          <w:rFonts w:ascii="Times New Roman" w:hAnsi="Times New Roman" w:cs="Times New Roman"/>
          <w:sz w:val="24"/>
          <w:szCs w:val="24"/>
          <w:lang w:val="es-PE"/>
        </w:rPr>
        <w:t xml:space="preserve"> por lo tanto, no puede amparar el reclamo presentado por el señor </w:t>
      </w:r>
      <w:r w:rsidRPr="0D9332DF" w:rsidR="4BCC16DE">
        <w:rPr>
          <w:rFonts w:ascii="Times New Roman" w:hAnsi="Times New Roman" w:cs="Times New Roman"/>
          <w:sz w:val="24"/>
          <w:szCs w:val="24"/>
          <w:lang w:val="es-PE"/>
        </w:rPr>
        <w:t>................................</w:t>
      </w:r>
      <w:r w:rsidRPr="0D9332DF" w:rsidR="005E64B3">
        <w:rPr>
          <w:rFonts w:ascii="Times New Roman" w:hAnsi="Times New Roman" w:cs="Times New Roman"/>
          <w:sz w:val="24"/>
          <w:szCs w:val="24"/>
          <w:lang w:val="es-PE"/>
        </w:rPr>
        <w:t>.</w:t>
      </w:r>
    </w:p>
    <w:p w:rsidRPr="00F423DA" w:rsidR="00847EE4" w:rsidP="00F423DA" w:rsidRDefault="005E64B3" w14:paraId="46A096ED" w14:textId="0551443B">
      <w:pPr>
        <w:spacing w:after="200" w:line="240" w:lineRule="auto"/>
        <w:jc w:val="both"/>
        <w:rPr>
          <w:rFonts w:ascii="Times New Roman" w:hAnsi="Times New Roman" w:cs="Times New Roman"/>
          <w:sz w:val="24"/>
          <w:szCs w:val="24"/>
          <w:lang w:val="es-PE"/>
        </w:rPr>
      </w:pPr>
      <w:r w:rsidRPr="00F423DA">
        <w:rPr>
          <w:rFonts w:ascii="Times New Roman" w:hAnsi="Times New Roman" w:cs="Times New Roman"/>
          <w:b/>
          <w:bCs/>
          <w:sz w:val="24"/>
          <w:szCs w:val="24"/>
          <w:u w:val="single"/>
          <w:lang w:val="es-PE"/>
        </w:rPr>
        <w:t>DÉCIMO SEXTO</w:t>
      </w:r>
      <w:r w:rsidRPr="00F423DA">
        <w:rPr>
          <w:rFonts w:ascii="Times New Roman" w:hAnsi="Times New Roman" w:cs="Times New Roman"/>
          <w:sz w:val="24"/>
          <w:szCs w:val="24"/>
          <w:lang w:val="es-PE"/>
        </w:rPr>
        <w:t xml:space="preserve">: </w:t>
      </w:r>
      <w:r w:rsidRPr="00F423DA" w:rsidR="00847EE4">
        <w:rPr>
          <w:rFonts w:ascii="Times New Roman" w:hAnsi="Times New Roman" w:cs="Times New Roman"/>
          <w:sz w:val="24"/>
          <w:szCs w:val="24"/>
          <w:lang w:val="es-PE"/>
        </w:rPr>
        <w:t xml:space="preserve">Que, </w:t>
      </w:r>
      <w:r w:rsidRPr="00F423DA" w:rsidR="009043D6">
        <w:rPr>
          <w:rFonts w:ascii="Times New Roman" w:hAnsi="Times New Roman" w:cs="Times New Roman"/>
          <w:sz w:val="24"/>
          <w:szCs w:val="24"/>
          <w:lang w:val="es-PE"/>
        </w:rPr>
        <w:t xml:space="preserve">adicionalmente, </w:t>
      </w:r>
      <w:r w:rsidRPr="00F423DA" w:rsidR="00847EE4">
        <w:rPr>
          <w:rFonts w:ascii="Times New Roman" w:hAnsi="Times New Roman" w:cs="Times New Roman"/>
          <w:sz w:val="24"/>
          <w:szCs w:val="24"/>
          <w:lang w:val="es-PE"/>
        </w:rPr>
        <w:t xml:space="preserve">el reclamante ha formulado </w:t>
      </w:r>
      <w:r w:rsidRPr="00F423DA">
        <w:rPr>
          <w:rFonts w:ascii="Times New Roman" w:hAnsi="Times New Roman" w:cs="Times New Roman"/>
          <w:sz w:val="24"/>
          <w:szCs w:val="24"/>
          <w:lang w:val="es-PE"/>
        </w:rPr>
        <w:t xml:space="preserve">una serie de alegaciones </w:t>
      </w:r>
      <w:r w:rsidRPr="00F423DA" w:rsidR="009043D6">
        <w:rPr>
          <w:rFonts w:ascii="Times New Roman" w:hAnsi="Times New Roman" w:cs="Times New Roman"/>
          <w:sz w:val="24"/>
          <w:szCs w:val="24"/>
          <w:lang w:val="es-PE"/>
        </w:rPr>
        <w:t xml:space="preserve">cuestionando la calidad del servicio prestado por el BCP como por </w:t>
      </w:r>
      <w:r w:rsidRPr="00F423DA">
        <w:rPr>
          <w:rFonts w:ascii="Times New Roman" w:hAnsi="Times New Roman" w:cs="Times New Roman"/>
          <w:sz w:val="24"/>
          <w:szCs w:val="24"/>
          <w:lang w:val="es-PE"/>
        </w:rPr>
        <w:t>la</w:t>
      </w:r>
      <w:r w:rsidRPr="00F423DA" w:rsidR="009043D6">
        <w:rPr>
          <w:rFonts w:ascii="Times New Roman" w:hAnsi="Times New Roman" w:cs="Times New Roman"/>
          <w:sz w:val="24"/>
          <w:szCs w:val="24"/>
          <w:lang w:val="es-PE"/>
        </w:rPr>
        <w:t xml:space="preserve"> empresa</w:t>
      </w:r>
      <w:r w:rsidRPr="00F423DA">
        <w:rPr>
          <w:rFonts w:ascii="Times New Roman" w:hAnsi="Times New Roman" w:cs="Times New Roman"/>
          <w:sz w:val="24"/>
          <w:szCs w:val="24"/>
          <w:lang w:val="es-PE"/>
        </w:rPr>
        <w:t xml:space="preserve"> </w:t>
      </w:r>
      <w:r w:rsidRPr="00F423DA" w:rsidR="00847EE4">
        <w:rPr>
          <w:rFonts w:ascii="Times New Roman" w:hAnsi="Times New Roman" w:cs="Times New Roman"/>
          <w:sz w:val="24"/>
          <w:szCs w:val="24"/>
          <w:lang w:val="es-PE"/>
        </w:rPr>
        <w:t>aseguradora. Dicha</w:t>
      </w:r>
      <w:r w:rsidRPr="00F423DA" w:rsidR="009043D6">
        <w:rPr>
          <w:rFonts w:ascii="Times New Roman" w:hAnsi="Times New Roman" w:cs="Times New Roman"/>
          <w:sz w:val="24"/>
          <w:szCs w:val="24"/>
          <w:lang w:val="es-PE"/>
        </w:rPr>
        <w:t>s</w:t>
      </w:r>
      <w:r w:rsidRPr="00F423DA" w:rsidR="00847EE4">
        <w:rPr>
          <w:rFonts w:ascii="Times New Roman" w:hAnsi="Times New Roman" w:cs="Times New Roman"/>
          <w:sz w:val="24"/>
          <w:szCs w:val="24"/>
          <w:lang w:val="es-PE"/>
        </w:rPr>
        <w:t xml:space="preserve"> pretensi</w:t>
      </w:r>
      <w:r w:rsidRPr="00F423DA" w:rsidR="009043D6">
        <w:rPr>
          <w:rFonts w:ascii="Times New Roman" w:hAnsi="Times New Roman" w:cs="Times New Roman"/>
          <w:sz w:val="24"/>
          <w:szCs w:val="24"/>
          <w:lang w:val="es-PE"/>
        </w:rPr>
        <w:t xml:space="preserve">ones </w:t>
      </w:r>
      <w:r w:rsidRPr="00F423DA" w:rsidR="00847EE4">
        <w:rPr>
          <w:rFonts w:ascii="Times New Roman" w:hAnsi="Times New Roman" w:cs="Times New Roman"/>
          <w:sz w:val="24"/>
          <w:szCs w:val="24"/>
          <w:lang w:val="es-PE"/>
        </w:rPr>
        <w:t>escapa</w:t>
      </w:r>
      <w:r w:rsidRPr="00F423DA" w:rsidR="009043D6">
        <w:rPr>
          <w:rFonts w:ascii="Times New Roman" w:hAnsi="Times New Roman" w:cs="Times New Roman"/>
          <w:sz w:val="24"/>
          <w:szCs w:val="24"/>
          <w:lang w:val="es-PE"/>
        </w:rPr>
        <w:t>n</w:t>
      </w:r>
      <w:r w:rsidRPr="00F423DA" w:rsidR="00847EE4">
        <w:rPr>
          <w:rFonts w:ascii="Times New Roman" w:hAnsi="Times New Roman" w:cs="Times New Roman"/>
          <w:sz w:val="24"/>
          <w:szCs w:val="24"/>
          <w:lang w:val="es-PE"/>
        </w:rPr>
        <w:t xml:space="preserve"> al ámbito de competencia de esta Defensoría por razón de materia, ya que versa sobre la idoneidad del servicio prestado por la aseguradora, y no sobre un rechazo total o parcial de cobertura efectuado por una </w:t>
      </w:r>
      <w:r w:rsidRPr="00F423DA" w:rsidR="009043D6">
        <w:rPr>
          <w:rFonts w:ascii="Times New Roman" w:hAnsi="Times New Roman" w:cs="Times New Roman"/>
          <w:sz w:val="24"/>
          <w:szCs w:val="24"/>
          <w:lang w:val="es-PE"/>
        </w:rPr>
        <w:t xml:space="preserve">empresa </w:t>
      </w:r>
      <w:r w:rsidRPr="00F423DA" w:rsidR="00847EE4">
        <w:rPr>
          <w:rFonts w:ascii="Times New Roman" w:hAnsi="Times New Roman" w:cs="Times New Roman"/>
          <w:sz w:val="24"/>
          <w:szCs w:val="24"/>
          <w:lang w:val="es-PE"/>
        </w:rPr>
        <w:t>de seguros miembro de APESEG. Por lo tanto, se trata de pretensiones que el reclamante</w:t>
      </w:r>
      <w:r w:rsidRPr="00F423DA" w:rsidR="009043D6">
        <w:rPr>
          <w:rFonts w:ascii="Times New Roman" w:hAnsi="Times New Roman" w:cs="Times New Roman"/>
          <w:sz w:val="24"/>
          <w:szCs w:val="24"/>
          <w:lang w:val="es-PE"/>
        </w:rPr>
        <w:t xml:space="preserve">, para que sean resueltas, </w:t>
      </w:r>
      <w:r w:rsidRPr="00F423DA" w:rsidR="00847EE4">
        <w:rPr>
          <w:rFonts w:ascii="Times New Roman" w:hAnsi="Times New Roman" w:cs="Times New Roman"/>
          <w:sz w:val="24"/>
          <w:szCs w:val="24"/>
          <w:lang w:val="es-PE"/>
        </w:rPr>
        <w:t>debe promover ante el órgano competente.</w:t>
      </w:r>
    </w:p>
    <w:p w:rsidRPr="00F423DA" w:rsidR="005E64B3" w:rsidP="00F423DA" w:rsidRDefault="005E64B3" w14:paraId="12A20192" w14:textId="73DFF888">
      <w:pPr>
        <w:spacing w:after="200" w:line="240" w:lineRule="auto"/>
        <w:jc w:val="both"/>
        <w:rPr>
          <w:rFonts w:ascii="Times New Roman" w:hAnsi="Times New Roman" w:cs="Times New Roman"/>
          <w:sz w:val="24"/>
          <w:szCs w:val="24"/>
          <w:lang w:val="es-PE"/>
        </w:rPr>
      </w:pPr>
      <w:bookmarkStart w:name="_Hlk202467078" w:id="7"/>
      <w:r w:rsidRPr="00F423DA">
        <w:rPr>
          <w:rFonts w:ascii="Times New Roman" w:hAnsi="Times New Roman" w:cs="Times New Roman"/>
          <w:b/>
          <w:bCs/>
          <w:sz w:val="24"/>
          <w:szCs w:val="24"/>
          <w:u w:val="single"/>
          <w:lang w:val="es-PE"/>
        </w:rPr>
        <w:t>DÉCIMO S</w:t>
      </w:r>
      <w:r w:rsidRPr="00F423DA" w:rsidR="003844E7">
        <w:rPr>
          <w:rFonts w:ascii="Times New Roman" w:hAnsi="Times New Roman" w:cs="Times New Roman"/>
          <w:b/>
          <w:bCs/>
          <w:sz w:val="24"/>
          <w:szCs w:val="24"/>
          <w:u w:val="single"/>
          <w:lang w:val="es-PE"/>
        </w:rPr>
        <w:t>É</w:t>
      </w:r>
      <w:r w:rsidRPr="00F423DA">
        <w:rPr>
          <w:rFonts w:ascii="Times New Roman" w:hAnsi="Times New Roman" w:cs="Times New Roman"/>
          <w:b/>
          <w:bCs/>
          <w:sz w:val="24"/>
          <w:szCs w:val="24"/>
          <w:u w:val="single"/>
          <w:lang w:val="es-PE"/>
        </w:rPr>
        <w:t>PTIMO</w:t>
      </w:r>
      <w:r w:rsidRPr="00F423DA">
        <w:rPr>
          <w:rFonts w:ascii="Times New Roman" w:hAnsi="Times New Roman" w:cs="Times New Roman"/>
          <w:sz w:val="24"/>
          <w:szCs w:val="24"/>
          <w:lang w:val="es-PE"/>
        </w:rPr>
        <w:t>: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impide inicie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F423DA" w:rsidR="00AC6138" w:rsidP="00F423DA" w:rsidRDefault="00AC6138" w14:paraId="70FEBCA9" w14:textId="44AC2693">
      <w:pPr>
        <w:spacing w:after="200" w:line="240" w:lineRule="auto"/>
        <w:jc w:val="both"/>
        <w:rPr>
          <w:rFonts w:ascii="Times New Roman" w:hAnsi="Times New Roman" w:cs="Times New Roman"/>
          <w:sz w:val="24"/>
          <w:szCs w:val="24"/>
          <w:lang w:val="es-PE"/>
        </w:rPr>
      </w:pPr>
      <w:bookmarkStart w:name="_Hlk202466973" w:id="8"/>
      <w:bookmarkEnd w:id="3"/>
      <w:bookmarkEnd w:id="7"/>
      <w:r w:rsidRPr="00F423DA">
        <w:rPr>
          <w:rFonts w:ascii="Times New Roman" w:hAnsi="Times New Roman" w:cs="Times New Roman"/>
          <w:sz w:val="24"/>
          <w:szCs w:val="24"/>
          <w:lang w:val="es-PE"/>
        </w:rPr>
        <w:t>Que, esta Defensoría del Asegurado concluye su apreciación razonada y conjunta al amparo de lo establecido en su Reglamento, por lo que:</w:t>
      </w:r>
    </w:p>
    <w:bookmarkEnd w:id="8"/>
    <w:p w:rsidRPr="00F423DA" w:rsidR="00671D19" w:rsidP="00F423DA" w:rsidRDefault="00671D19" w14:paraId="6F9DC845" w14:textId="77777777">
      <w:pPr>
        <w:spacing w:after="200" w:line="240" w:lineRule="auto"/>
        <w:jc w:val="both"/>
        <w:rPr>
          <w:rFonts w:ascii="Times New Roman" w:hAnsi="Times New Roman" w:cs="Times New Roman"/>
          <w:b/>
          <w:bCs/>
          <w:sz w:val="24"/>
          <w:szCs w:val="24"/>
          <w:u w:val="single"/>
          <w:lang w:val="es-PE"/>
        </w:rPr>
      </w:pPr>
      <w:r w:rsidRPr="00F423DA">
        <w:rPr>
          <w:rFonts w:ascii="Times New Roman" w:hAnsi="Times New Roman" w:cs="Times New Roman"/>
          <w:b/>
          <w:bCs/>
          <w:sz w:val="24"/>
          <w:szCs w:val="24"/>
          <w:lang w:val="es-PE"/>
        </w:rPr>
        <w:t>RESUELVE:</w:t>
      </w:r>
    </w:p>
    <w:p w:rsidRPr="00F423DA" w:rsidR="00B069E9" w:rsidP="00F423DA" w:rsidRDefault="00671D19" w14:paraId="58DF4B17" w14:textId="408473E1">
      <w:pPr>
        <w:spacing w:after="200" w:line="240" w:lineRule="auto"/>
        <w:jc w:val="both"/>
        <w:rPr>
          <w:rFonts w:ascii="Times New Roman" w:hAnsi="Times New Roman" w:cs="Times New Roman"/>
          <w:sz w:val="24"/>
          <w:szCs w:val="24"/>
          <w:lang w:val="es-PE"/>
        </w:rPr>
      </w:pPr>
      <w:r w:rsidRPr="0D9332DF" w:rsidR="00671D19">
        <w:rPr>
          <w:rFonts w:ascii="Times New Roman" w:hAnsi="Times New Roman" w:cs="Times New Roman"/>
          <w:sz w:val="24"/>
          <w:szCs w:val="24"/>
          <w:lang w:val="es-PE"/>
        </w:rPr>
        <w:t xml:space="preserve">Declarar </w:t>
      </w:r>
      <w:r w:rsidRPr="0D9332DF" w:rsidR="000F4EBE">
        <w:rPr>
          <w:rFonts w:ascii="Times New Roman" w:hAnsi="Times New Roman" w:cs="Times New Roman"/>
          <w:b w:val="1"/>
          <w:bCs w:val="1"/>
          <w:sz w:val="24"/>
          <w:szCs w:val="24"/>
          <w:lang w:val="es-PE"/>
        </w:rPr>
        <w:t>IN</w:t>
      </w:r>
      <w:r w:rsidRPr="0D9332DF" w:rsidR="001D3F04">
        <w:rPr>
          <w:rFonts w:ascii="Times New Roman" w:hAnsi="Times New Roman" w:cs="Times New Roman"/>
          <w:b w:val="1"/>
          <w:bCs w:val="1"/>
          <w:sz w:val="24"/>
          <w:szCs w:val="24"/>
          <w:lang w:val="es-PE"/>
        </w:rPr>
        <w:t xml:space="preserve">FUNDADO </w:t>
      </w:r>
      <w:r w:rsidRPr="0D9332DF" w:rsidR="005A792C">
        <w:rPr>
          <w:rFonts w:ascii="Times New Roman" w:hAnsi="Times New Roman" w:cs="Times New Roman"/>
          <w:sz w:val="24"/>
          <w:szCs w:val="24"/>
          <w:lang w:val="es-PE"/>
        </w:rPr>
        <w:t xml:space="preserve">el </w:t>
      </w:r>
      <w:r w:rsidRPr="0D9332DF" w:rsidR="00671D19">
        <w:rPr>
          <w:rFonts w:ascii="Times New Roman" w:hAnsi="Times New Roman" w:cs="Times New Roman"/>
          <w:sz w:val="24"/>
          <w:szCs w:val="24"/>
          <w:lang w:val="es-PE"/>
        </w:rPr>
        <w:t>reclam</w:t>
      </w:r>
      <w:r w:rsidRPr="0D9332DF" w:rsidR="005A792C">
        <w:rPr>
          <w:rFonts w:ascii="Times New Roman" w:hAnsi="Times New Roman" w:cs="Times New Roman"/>
          <w:sz w:val="24"/>
          <w:szCs w:val="24"/>
          <w:lang w:val="es-PE"/>
        </w:rPr>
        <w:t>o</w:t>
      </w:r>
      <w:r w:rsidRPr="0D9332DF" w:rsidR="00671D19">
        <w:rPr>
          <w:rFonts w:ascii="Times New Roman" w:hAnsi="Times New Roman" w:cs="Times New Roman"/>
          <w:sz w:val="24"/>
          <w:szCs w:val="24"/>
          <w:lang w:val="es-PE"/>
        </w:rPr>
        <w:t xml:space="preserve"> presentad</w:t>
      </w:r>
      <w:r w:rsidRPr="0D9332DF" w:rsidR="005A792C">
        <w:rPr>
          <w:rFonts w:ascii="Times New Roman" w:hAnsi="Times New Roman" w:cs="Times New Roman"/>
          <w:sz w:val="24"/>
          <w:szCs w:val="24"/>
          <w:lang w:val="es-PE"/>
        </w:rPr>
        <w:t>o</w:t>
      </w:r>
      <w:r w:rsidRPr="0D9332DF" w:rsidR="00671D19">
        <w:rPr>
          <w:rFonts w:ascii="Times New Roman" w:hAnsi="Times New Roman" w:cs="Times New Roman"/>
          <w:sz w:val="24"/>
          <w:szCs w:val="24"/>
          <w:lang w:val="es-PE"/>
        </w:rPr>
        <w:t xml:space="preserve"> por</w:t>
      </w:r>
      <w:r w:rsidRPr="0D9332DF" w:rsidR="00D06458">
        <w:rPr>
          <w:rFonts w:ascii="Times New Roman" w:hAnsi="Times New Roman" w:cs="Times New Roman"/>
          <w:sz w:val="24"/>
          <w:szCs w:val="24"/>
          <w:lang w:val="es-PE"/>
        </w:rPr>
        <w:t xml:space="preserve"> </w:t>
      </w:r>
      <w:r w:rsidRPr="0D9332DF" w:rsidR="00B069E9">
        <w:rPr>
          <w:rFonts w:ascii="Times New Roman" w:hAnsi="Times New Roman" w:cs="Times New Roman"/>
          <w:sz w:val="24"/>
          <w:szCs w:val="24"/>
          <w:lang w:val="es-PE"/>
        </w:rPr>
        <w:t>e</w:t>
      </w:r>
      <w:r w:rsidRPr="0D9332DF" w:rsidR="00D06458">
        <w:rPr>
          <w:rFonts w:ascii="Times New Roman" w:hAnsi="Times New Roman" w:cs="Times New Roman"/>
          <w:sz w:val="24"/>
          <w:szCs w:val="24"/>
          <w:lang w:val="es-PE"/>
        </w:rPr>
        <w:t>l señor</w:t>
      </w:r>
      <w:r w:rsidRPr="0D9332DF" w:rsidR="00671D19">
        <w:rPr>
          <w:rFonts w:ascii="Times New Roman" w:hAnsi="Times New Roman" w:cs="Times New Roman"/>
          <w:sz w:val="24"/>
          <w:szCs w:val="24"/>
          <w:lang w:val="es-PE"/>
        </w:rPr>
        <w:t xml:space="preserve"> </w:t>
      </w:r>
      <w:r w:rsidRPr="0D9332DF" w:rsidR="01A1524D">
        <w:rPr>
          <w:rFonts w:ascii="Times New Roman" w:hAnsi="Times New Roman" w:cs="Times New Roman"/>
          <w:b w:val="1"/>
          <w:bCs w:val="1"/>
          <w:sz w:val="24"/>
          <w:szCs w:val="24"/>
          <w:lang w:val="es-PE"/>
        </w:rPr>
        <w:t>......................................................................</w:t>
      </w:r>
      <w:r w:rsidRPr="0D9332DF" w:rsidR="001D3F04">
        <w:rPr>
          <w:rFonts w:ascii="Times New Roman" w:hAnsi="Times New Roman" w:cs="Times New Roman"/>
          <w:b w:val="1"/>
          <w:bCs w:val="1"/>
          <w:sz w:val="24"/>
          <w:szCs w:val="24"/>
          <w:lang w:val="es-PE"/>
        </w:rPr>
        <w:t xml:space="preserve"> </w:t>
      </w:r>
      <w:r w:rsidRPr="0D9332DF" w:rsidR="001D3F04">
        <w:rPr>
          <w:rFonts w:ascii="Times New Roman" w:hAnsi="Times New Roman" w:cs="Times New Roman"/>
          <w:sz w:val="24"/>
          <w:szCs w:val="24"/>
          <w:lang w:val="es-PE"/>
        </w:rPr>
        <w:t xml:space="preserve">con relación </w:t>
      </w:r>
      <w:r w:rsidRPr="0D9332DF" w:rsidR="005E64B3">
        <w:rPr>
          <w:rFonts w:ascii="Times New Roman" w:hAnsi="Times New Roman" w:cs="Times New Roman"/>
          <w:sz w:val="24"/>
          <w:szCs w:val="24"/>
          <w:lang w:val="es-PE"/>
        </w:rPr>
        <w:t xml:space="preserve">con </w:t>
      </w:r>
      <w:r w:rsidRPr="0D9332DF" w:rsidR="000F4EBE">
        <w:rPr>
          <w:rFonts w:ascii="Times New Roman" w:hAnsi="Times New Roman" w:cs="Times New Roman"/>
          <w:sz w:val="24"/>
          <w:szCs w:val="24"/>
          <w:lang w:val="es-PE"/>
        </w:rPr>
        <w:t xml:space="preserve">la indemnización </w:t>
      </w:r>
      <w:r w:rsidRPr="0D9332DF" w:rsidR="005E64B3">
        <w:rPr>
          <w:rFonts w:ascii="Times New Roman" w:hAnsi="Times New Roman" w:cs="Times New Roman"/>
          <w:sz w:val="24"/>
          <w:szCs w:val="24"/>
          <w:lang w:val="es-PE"/>
        </w:rPr>
        <w:t>del siniestro de</w:t>
      </w:r>
      <w:r w:rsidRPr="0D9332DF" w:rsidR="00941CCD">
        <w:rPr>
          <w:rFonts w:ascii="Times New Roman" w:hAnsi="Times New Roman" w:cs="Times New Roman"/>
          <w:sz w:val="24"/>
          <w:szCs w:val="24"/>
          <w:lang w:val="es-PE"/>
        </w:rPr>
        <w:t xml:space="preserve"> acuerdo con el Seguro Protección de Tarjetas </w:t>
      </w:r>
      <w:r w:rsidRPr="0D9332DF" w:rsidR="00FE0F0B">
        <w:rPr>
          <w:rFonts w:ascii="Times New Roman" w:hAnsi="Times New Roman" w:cs="Times New Roman"/>
          <w:sz w:val="24"/>
          <w:szCs w:val="24"/>
          <w:lang w:val="es-PE"/>
        </w:rPr>
        <w:t>n.°</w:t>
      </w:r>
      <w:r w:rsidRPr="0D9332DF" w:rsidR="00FE0F0B">
        <w:rPr>
          <w:rFonts w:ascii="Times New Roman" w:hAnsi="Times New Roman" w:cs="Times New Roman"/>
          <w:sz w:val="24"/>
          <w:szCs w:val="24"/>
          <w:lang w:val="es-PE"/>
        </w:rPr>
        <w:t xml:space="preserve"> </w:t>
      </w:r>
      <w:r w:rsidRPr="0D9332DF" w:rsidR="67A336D0">
        <w:rPr>
          <w:rFonts w:ascii="Times New Roman" w:hAnsi="Times New Roman" w:cs="Times New Roman"/>
          <w:sz w:val="24"/>
          <w:szCs w:val="24"/>
          <w:lang w:val="es-PE"/>
        </w:rPr>
        <w:t>.......................</w:t>
      </w:r>
      <w:r w:rsidRPr="0D9332DF" w:rsidR="00FE0F0B">
        <w:rPr>
          <w:rFonts w:ascii="Times New Roman" w:hAnsi="Times New Roman" w:cs="Times New Roman"/>
          <w:sz w:val="24"/>
          <w:szCs w:val="24"/>
          <w:lang w:val="es-PE"/>
        </w:rPr>
        <w:t xml:space="preserve"> / </w:t>
      </w:r>
      <w:r w:rsidRPr="0D9332DF" w:rsidR="70A7E13F">
        <w:rPr>
          <w:rFonts w:ascii="Times New Roman" w:hAnsi="Times New Roman" w:cs="Times New Roman"/>
          <w:sz w:val="24"/>
          <w:szCs w:val="24"/>
          <w:lang w:val="es-PE"/>
        </w:rPr>
        <w:t>.......................</w:t>
      </w:r>
      <w:r w:rsidRPr="0D9332DF" w:rsidR="00FE0F0B">
        <w:rPr>
          <w:rFonts w:ascii="Times New Roman" w:hAnsi="Times New Roman" w:cs="Times New Roman"/>
          <w:sz w:val="24"/>
          <w:szCs w:val="24"/>
          <w:lang w:val="es-PE"/>
        </w:rPr>
        <w:t xml:space="preserve"> (el “Certificado”).</w:t>
      </w:r>
    </w:p>
    <w:p w:rsidRPr="00F423DA" w:rsidR="00671D19" w:rsidP="00F423DA" w:rsidRDefault="00671D19" w14:paraId="3CFDDA2B" w14:textId="79908DB9">
      <w:pPr>
        <w:spacing w:after="200" w:line="240" w:lineRule="auto"/>
        <w:jc w:val="right"/>
        <w:rPr>
          <w:rFonts w:ascii="Times New Roman" w:hAnsi="Times New Roman" w:cs="Times New Roman"/>
          <w:sz w:val="24"/>
          <w:szCs w:val="24"/>
          <w:lang w:val="es-PE"/>
        </w:rPr>
      </w:pPr>
      <w:r w:rsidRPr="00F423DA">
        <w:rPr>
          <w:rFonts w:ascii="Times New Roman" w:hAnsi="Times New Roman" w:cs="Times New Roman"/>
          <w:sz w:val="24"/>
          <w:szCs w:val="24"/>
          <w:lang w:val="es-PE"/>
        </w:rPr>
        <w:t xml:space="preserve">Lima, </w:t>
      </w:r>
      <w:r w:rsidR="003A37D6">
        <w:rPr>
          <w:rFonts w:ascii="Times New Roman" w:hAnsi="Times New Roman" w:cs="Times New Roman"/>
          <w:sz w:val="24"/>
          <w:szCs w:val="24"/>
          <w:lang w:val="es-PE"/>
        </w:rPr>
        <w:t>15</w:t>
      </w:r>
      <w:r w:rsidRPr="00F423DA">
        <w:rPr>
          <w:rFonts w:ascii="Times New Roman" w:hAnsi="Times New Roman" w:cs="Times New Roman"/>
          <w:sz w:val="24"/>
          <w:szCs w:val="24"/>
          <w:lang w:val="es-PE"/>
        </w:rPr>
        <w:t xml:space="preserve"> de </w:t>
      </w:r>
      <w:r w:rsidR="003A37D6">
        <w:rPr>
          <w:rFonts w:ascii="Times New Roman" w:hAnsi="Times New Roman" w:cs="Times New Roman"/>
          <w:sz w:val="24"/>
          <w:szCs w:val="24"/>
          <w:lang w:val="es-PE"/>
        </w:rPr>
        <w:t>septiembre</w:t>
      </w:r>
      <w:r w:rsidRPr="00F423DA">
        <w:rPr>
          <w:rFonts w:ascii="Times New Roman" w:hAnsi="Times New Roman" w:cs="Times New Roman"/>
          <w:sz w:val="24"/>
          <w:szCs w:val="24"/>
          <w:lang w:val="es-PE"/>
        </w:rPr>
        <w:t xml:space="preserve"> de 2025 </w:t>
      </w:r>
    </w:p>
    <w:p w:rsidRPr="00F423DA" w:rsidR="00671D19" w:rsidP="00F423DA"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423DA" w:rsidR="00671D19" w:rsidP="00F423DA" w:rsidRDefault="00671D19" w14:paraId="3EF2A728" w14:textId="77777777">
      <w:pPr>
        <w:spacing w:after="200" w:line="240" w:lineRule="auto"/>
        <w:jc w:val="both"/>
        <w:rPr>
          <w:rFonts w:ascii="Times New Roman" w:hAnsi="Times New Roman" w:cs="Times New Roman"/>
          <w:b/>
          <w:bCs/>
          <w:i/>
          <w:iCs/>
          <w:sz w:val="24"/>
          <w:szCs w:val="24"/>
          <w:lang w:val="es-PE"/>
        </w:rPr>
      </w:pPr>
      <w:r w:rsidRPr="00F423D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F423DA" w:rsidR="00F9177A" w:rsidP="00F9177A" w:rsidRDefault="00F9177A" w14:paraId="5B53C583" w14:textId="4C634DB1">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Antonio Rodriguez Lobatón</w:t>
      </w:r>
      <w:r>
        <w:rPr>
          <w:rFonts w:ascii="Times New Roman" w:hAnsi="Times New Roman" w:cs="Times New Roman"/>
          <w:b/>
          <w:bCs/>
          <w:sz w:val="24"/>
          <w:szCs w:val="24"/>
          <w:lang w:val="es-PE"/>
        </w:rPr>
        <w:t xml:space="preserve"> </w:t>
      </w:r>
      <w:r>
        <w:rPr>
          <w:rFonts w:ascii="Times New Roman" w:hAnsi="Times New Roman" w:cs="Times New Roman"/>
          <w:b/>
          <w:bCs/>
          <w:sz w:val="24"/>
          <w:szCs w:val="24"/>
          <w:lang w:val="es-PE"/>
        </w:rPr>
        <w:t>–</w:t>
      </w:r>
      <w:r w:rsidRPr="00F423DA">
        <w:rPr>
          <w:rFonts w:ascii="Times New Roman" w:hAnsi="Times New Roman" w:cs="Times New Roman"/>
          <w:b/>
          <w:bCs/>
          <w:sz w:val="24"/>
          <w:szCs w:val="24"/>
          <w:lang w:val="es-PE"/>
        </w:rPr>
        <w:t xml:space="preserve"> Presidente</w:t>
      </w:r>
    </w:p>
    <w:p w:rsidRPr="00F423DA" w:rsidR="00671D19" w:rsidP="00F423DA" w:rsidRDefault="00671D19" w14:paraId="65780057" w14:textId="77777777">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María Eugenia Valdez Fernández Baca - Vocal</w:t>
      </w:r>
    </w:p>
    <w:p w:rsidRPr="00F423DA" w:rsidR="00671D19" w:rsidP="00F423DA" w:rsidRDefault="00F9177A" w14:paraId="119439E1" w14:textId="7F595780">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 xml:space="preserve">Rolando Eyzaguirre Maccan </w:t>
      </w:r>
      <w:r w:rsidRPr="00F423DA" w:rsidR="00671D19">
        <w:rPr>
          <w:rFonts w:ascii="Times New Roman" w:hAnsi="Times New Roman" w:cs="Times New Roman"/>
          <w:b/>
          <w:bCs/>
          <w:sz w:val="24"/>
          <w:szCs w:val="24"/>
          <w:lang w:val="es-PE"/>
        </w:rPr>
        <w:t>– Vocal</w:t>
      </w:r>
    </w:p>
    <w:bookmarkEnd w:id="2"/>
    <w:p w:rsidR="00463C58" w:rsidP="00F92849" w:rsidRDefault="00463C58" w14:paraId="2FEC6C2E" w14:textId="77777777">
      <w:pPr>
        <w:spacing w:after="200" w:line="288" w:lineRule="auto"/>
        <w:jc w:val="right"/>
        <w:rPr>
          <w:rFonts w:ascii="Georgia" w:hAnsi="Georgia" w:cs="Times New Roman"/>
          <w:sz w:val="24"/>
          <w:szCs w:val="24"/>
          <w:lang w:val="es-PE"/>
        </w:rPr>
      </w:pPr>
    </w:p>
    <w:sectPr w:rsidR="00463C5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40AA" w:rsidP="00784355" w:rsidRDefault="00F340AA" w14:paraId="5102499B" w14:textId="77777777">
      <w:pPr>
        <w:spacing w:after="0" w:line="240" w:lineRule="auto"/>
      </w:pPr>
      <w:r>
        <w:separator/>
      </w:r>
    </w:p>
  </w:endnote>
  <w:endnote w:type="continuationSeparator" w:id="0">
    <w:p w:rsidR="00F340AA" w:rsidP="00784355" w:rsidRDefault="00F340AA" w14:paraId="14ADAE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40AA" w:rsidP="00784355" w:rsidRDefault="00F340AA" w14:paraId="68EC1DA2" w14:textId="77777777">
      <w:pPr>
        <w:spacing w:after="0" w:line="240" w:lineRule="auto"/>
      </w:pPr>
      <w:r>
        <w:separator/>
      </w:r>
    </w:p>
  </w:footnote>
  <w:footnote w:type="continuationSeparator" w:id="0">
    <w:p w:rsidR="00F340AA" w:rsidP="00784355" w:rsidRDefault="00F340AA" w14:paraId="5409B09D" w14:textId="77777777">
      <w:pPr>
        <w:spacing w:after="0" w:line="240" w:lineRule="auto"/>
      </w:pPr>
      <w:r>
        <w:continuationSeparator/>
      </w:r>
    </w:p>
  </w:footnote>
  <w:footnote w:id="1">
    <w:p w:rsidRPr="003844E7" w:rsidR="00DD5F17" w:rsidP="00DD5F17" w:rsidRDefault="00DD5F17" w14:paraId="32B8AA92" w14:textId="4B416F3A">
      <w:pPr>
        <w:pStyle w:val="Textonotapie"/>
        <w:tabs>
          <w:tab w:val="left" w:pos="284"/>
        </w:tabs>
        <w:spacing w:after="120"/>
        <w:ind w:left="284" w:hanging="284"/>
        <w:rPr>
          <w:rFonts w:ascii="Georgia" w:hAnsi="Georgia"/>
          <w:lang w:val="es-MX"/>
        </w:rPr>
      </w:pPr>
      <w:r w:rsidRPr="003844E7">
        <w:rPr>
          <w:rStyle w:val="Refdenotaalpie"/>
          <w:rFonts w:ascii="Georgia" w:hAnsi="Georgia"/>
        </w:rPr>
        <w:footnoteRef/>
      </w:r>
      <w:r w:rsidRPr="003844E7">
        <w:rPr>
          <w:rFonts w:ascii="Georgia" w:hAnsi="Georgia"/>
        </w:rPr>
        <w:t xml:space="preserve"> </w:t>
      </w:r>
      <w:r w:rsidRPr="003844E7" w:rsidR="006E6428">
        <w:rPr>
          <w:rFonts w:ascii="Georgia" w:hAnsi="Georgia"/>
        </w:rPr>
        <w:tab/>
      </w:r>
      <w:r w:rsidRPr="003844E7">
        <w:rPr>
          <w:rFonts w:ascii="Georgia" w:hAnsi="Georgia"/>
        </w:rPr>
        <w:t>E</w:t>
      </w:r>
      <w:r w:rsidRPr="003844E7">
        <w:rPr>
          <w:rFonts w:ascii="Georgia" w:hAnsi="Georgia"/>
          <w:lang w:val="es-MX"/>
        </w:rPr>
        <w:t>n el original. La fecha de la carta es</w:t>
      </w:r>
      <w:r w:rsidRPr="003844E7" w:rsidR="00AC42AA">
        <w:rPr>
          <w:rFonts w:ascii="Georgia" w:hAnsi="Georgia"/>
          <w:lang w:val="es-MX"/>
        </w:rPr>
        <w:t xml:space="preserve">tá </w:t>
      </w:r>
      <w:r w:rsidRPr="003844E7">
        <w:rPr>
          <w:rFonts w:ascii="Georgia" w:hAnsi="Georgia"/>
          <w:lang w:val="es-MX"/>
        </w:rPr>
        <w:t xml:space="preserve">errada. </w:t>
      </w:r>
    </w:p>
  </w:footnote>
  <w:footnote w:id="2">
    <w:p w:rsidRPr="003844E7" w:rsidR="00DB11F9" w:rsidP="00DB11F9" w:rsidRDefault="00DB11F9" w14:paraId="566B8B35" w14:textId="149A8DC1">
      <w:pPr>
        <w:pStyle w:val="Textonotapie"/>
        <w:tabs>
          <w:tab w:val="left" w:pos="284"/>
        </w:tabs>
        <w:spacing w:after="120"/>
        <w:ind w:left="284" w:hanging="284"/>
        <w:rPr>
          <w:rFonts w:ascii="Georgia" w:hAnsi="Georgia"/>
          <w:lang w:val="es-MX"/>
        </w:rPr>
      </w:pPr>
      <w:r w:rsidRPr="003844E7">
        <w:rPr>
          <w:rStyle w:val="Refdenotaalpie"/>
          <w:rFonts w:ascii="Georgia" w:hAnsi="Georgia"/>
        </w:rPr>
        <w:footnoteRef/>
      </w:r>
      <w:r w:rsidRPr="003844E7">
        <w:rPr>
          <w:rFonts w:ascii="Georgia" w:hAnsi="Georgia"/>
        </w:rPr>
        <w:t xml:space="preserve"> Vid nota 1 supra</w:t>
      </w:r>
      <w:r w:rsidRPr="003844E7">
        <w:rPr>
          <w:rFonts w:ascii="Georgia" w:hAnsi="Georgia"/>
          <w:lang w:val="es-MX"/>
        </w:rPr>
        <w:t xml:space="preserve">. </w:t>
      </w:r>
    </w:p>
  </w:footnote>
  <w:footnote w:id="3">
    <w:p w:rsidRPr="003844E7" w:rsidR="00671D19" w:rsidP="00671D19" w:rsidRDefault="00671D19" w14:paraId="7E7D1CC4" w14:textId="77777777">
      <w:pPr>
        <w:pStyle w:val="Textonotapie"/>
        <w:tabs>
          <w:tab w:val="left" w:pos="284"/>
        </w:tabs>
        <w:spacing w:after="120"/>
        <w:ind w:left="284" w:hanging="284"/>
        <w:rPr>
          <w:rFonts w:ascii="Georgia" w:hAnsi="Georgia"/>
          <w:lang w:val="es-MX"/>
        </w:rPr>
      </w:pPr>
      <w:r w:rsidRPr="003844E7">
        <w:rPr>
          <w:rStyle w:val="Refdenotaalpie"/>
          <w:rFonts w:ascii="Georgia" w:hAnsi="Georgia"/>
        </w:rPr>
        <w:footnoteRef/>
      </w:r>
      <w:r w:rsidRPr="003844E7">
        <w:rPr>
          <w:rFonts w:ascii="Georgia" w:hAnsi="Georgia"/>
        </w:rPr>
        <w:t xml:space="preserve"> </w:t>
      </w:r>
      <w:r w:rsidRPr="003844E7">
        <w:rPr>
          <w:rFonts w:ascii="Georgia" w:hAnsi="Georgia"/>
        </w:rPr>
        <w:tab/>
      </w:r>
      <w:hyperlink w:history="1" r:id="rId1">
        <w:r w:rsidRPr="003844E7">
          <w:rPr>
            <w:rStyle w:val="Hipervnculo"/>
            <w:rFonts w:ascii="Georgia" w:hAnsi="Georgia" w:eastAsia="Arial Unicode MS" w:cs="Times New Roman"/>
            <w:lang w:val="es-PE"/>
          </w:rPr>
          <w:t>http://www.defaseg.com.pe/reglamento</w:t>
        </w:r>
      </w:hyperlink>
      <w:r w:rsidRPr="003844E7">
        <w:rPr>
          <w:rFonts w:ascii="Georgia" w:hAnsi="Georgia" w:eastAsia="Arial Unicode MS" w:cs="Times New Roman"/>
          <w:lang w:val="es-PE"/>
        </w:rPr>
        <w:t xml:space="preserve"> </w:t>
      </w:r>
    </w:p>
  </w:footnote>
  <w:footnote w:id="4">
    <w:p w:rsidRPr="003844E7" w:rsidR="00671D19" w:rsidP="00671D19" w:rsidRDefault="00671D19" w14:paraId="20C5759B" w14:textId="77777777">
      <w:pPr>
        <w:pStyle w:val="Textonotapie"/>
        <w:tabs>
          <w:tab w:val="left" w:pos="284"/>
        </w:tabs>
        <w:spacing w:after="60"/>
        <w:ind w:left="284" w:hanging="284"/>
        <w:rPr>
          <w:rStyle w:val="Hipervnculo"/>
          <w:rFonts w:ascii="Georgia" w:hAnsi="Georgia" w:cs="Times New Roman"/>
          <w:color w:val="000000" w:themeColor="text1"/>
          <w:u w:val="none"/>
          <w:lang w:val="es-PE"/>
        </w:rPr>
      </w:pPr>
      <w:r w:rsidRPr="003844E7">
        <w:rPr>
          <w:rStyle w:val="Refdenotaalpie"/>
          <w:rFonts w:ascii="Georgia" w:hAnsi="Georgia"/>
        </w:rPr>
        <w:footnoteRef/>
      </w:r>
      <w:r w:rsidRPr="003844E7">
        <w:rPr>
          <w:rFonts w:ascii="Georgia" w:hAnsi="Georgia"/>
          <w:lang w:val="es-PE"/>
        </w:rPr>
        <w:t xml:space="preserve"> </w:t>
      </w:r>
      <w:r w:rsidRPr="003844E7">
        <w:rPr>
          <w:rFonts w:ascii="Georgia" w:hAnsi="Georgia"/>
          <w:lang w:val="es-PE"/>
        </w:rPr>
        <w:tab/>
      </w:r>
      <w:r w:rsidRPr="003844E7">
        <w:rPr>
          <w:rStyle w:val="Hipervnculo"/>
          <w:rFonts w:ascii="Georgia" w:hAnsi="Georgia" w:cs="Times New Roman"/>
          <w:b/>
          <w:bCs/>
          <w:color w:val="000000" w:themeColor="text1"/>
          <w:u w:val="none"/>
          <w:lang w:val="es-PE"/>
        </w:rPr>
        <w:t>Ley del Contrato de Seguro</w:t>
      </w:r>
    </w:p>
    <w:p w:rsidRPr="003844E7" w:rsidR="00671D19" w:rsidP="00671D19" w:rsidRDefault="00671D19" w14:paraId="523D6C16" w14:textId="119A03C5">
      <w:pPr>
        <w:pStyle w:val="Textonotapie"/>
        <w:tabs>
          <w:tab w:val="left" w:pos="284"/>
        </w:tabs>
        <w:spacing w:after="60"/>
        <w:ind w:left="284" w:hanging="284"/>
        <w:rPr>
          <w:rStyle w:val="Hipervnculo"/>
          <w:rFonts w:ascii="Georgia" w:hAnsi="Georgia" w:cs="Times New Roman"/>
          <w:b/>
          <w:bCs/>
          <w:color w:val="000000" w:themeColor="text1"/>
          <w:u w:val="none"/>
          <w:lang w:val="es-PE"/>
        </w:rPr>
      </w:pPr>
      <w:r w:rsidRPr="003844E7">
        <w:rPr>
          <w:rStyle w:val="Hipervnculo"/>
          <w:rFonts w:ascii="Georgia" w:hAnsi="Georgia" w:cs="Times New Roman"/>
          <w:b/>
          <w:bCs/>
          <w:color w:val="000000" w:themeColor="text1"/>
          <w:u w:val="none"/>
          <w:lang w:val="es-PE"/>
        </w:rPr>
        <w:tab/>
      </w:r>
      <w:r w:rsidRPr="003844E7">
        <w:rPr>
          <w:rStyle w:val="Hipervnculo"/>
          <w:rFonts w:ascii="Georgia" w:hAnsi="Georgia" w:cs="Times New Roman"/>
          <w:b/>
          <w:bCs/>
          <w:color w:val="000000" w:themeColor="text1"/>
          <w:u w:val="none"/>
          <w:lang w:val="es-PE"/>
        </w:rPr>
        <w:t>Artículo 1.- Definición</w:t>
      </w:r>
    </w:p>
    <w:p w:rsidRPr="003844E7" w:rsidR="00671D19" w:rsidP="00671D19" w:rsidRDefault="00671D19" w14:paraId="19686B5A" w14:textId="77777777">
      <w:pPr>
        <w:pStyle w:val="Textonotapie"/>
        <w:tabs>
          <w:tab w:val="left" w:pos="284"/>
        </w:tabs>
        <w:spacing w:after="120"/>
        <w:ind w:left="284" w:hanging="284"/>
        <w:rPr>
          <w:rStyle w:val="Hipervnculo"/>
          <w:rFonts w:ascii="Georgia" w:hAnsi="Georgia" w:cs="Times New Roman"/>
          <w:color w:val="000000" w:themeColor="text1"/>
          <w:u w:val="none"/>
          <w:lang w:val="es-PE"/>
        </w:rPr>
      </w:pP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5">
    <w:p w:rsidRPr="003844E7" w:rsidR="00671D19" w:rsidP="00671D19" w:rsidRDefault="00671D19" w14:paraId="55EB09A0" w14:textId="77777777">
      <w:pPr>
        <w:pStyle w:val="Textonotapie"/>
        <w:tabs>
          <w:tab w:val="left" w:pos="284"/>
        </w:tabs>
        <w:spacing w:after="120"/>
        <w:ind w:left="284" w:hanging="284"/>
        <w:rPr>
          <w:rFonts w:ascii="Georgia" w:hAnsi="Georgia"/>
          <w:b/>
          <w:bCs/>
          <w:lang w:val="es-PE"/>
        </w:rPr>
      </w:pPr>
      <w:r w:rsidRPr="003844E7">
        <w:rPr>
          <w:rStyle w:val="Refdenotaalpie"/>
          <w:rFonts w:ascii="Georgia" w:hAnsi="Georgia"/>
        </w:rPr>
        <w:footnoteRef/>
      </w:r>
      <w:r w:rsidRPr="003844E7">
        <w:rPr>
          <w:rFonts w:ascii="Georgia" w:hAnsi="Georgia"/>
          <w:lang w:val="es-PE"/>
        </w:rPr>
        <w:t xml:space="preserve"> </w:t>
      </w:r>
      <w:r w:rsidRPr="003844E7">
        <w:rPr>
          <w:rFonts w:ascii="Georgia" w:hAnsi="Georgia"/>
          <w:lang w:val="es-PE"/>
        </w:rPr>
        <w:tab/>
      </w:r>
      <w:r w:rsidRPr="003844E7">
        <w:rPr>
          <w:rFonts w:ascii="Georgia" w:hAnsi="Georgia"/>
          <w:b/>
          <w:bCs/>
          <w:lang w:val="es-PE"/>
        </w:rPr>
        <w:t>Código Civil</w:t>
      </w:r>
    </w:p>
    <w:p w:rsidRPr="003844E7" w:rsidR="00671D19" w:rsidP="00671D19" w:rsidRDefault="00671D19" w14:paraId="34DD263A" w14:textId="77777777">
      <w:pPr>
        <w:pStyle w:val="Textonotapie"/>
        <w:tabs>
          <w:tab w:val="left" w:pos="284"/>
        </w:tabs>
        <w:spacing w:after="120"/>
        <w:ind w:left="284" w:hanging="284"/>
        <w:rPr>
          <w:rFonts w:ascii="Georgia" w:hAnsi="Georgia"/>
          <w:lang w:val="es-PE"/>
        </w:rPr>
      </w:pPr>
      <w:r w:rsidRPr="003844E7">
        <w:rPr>
          <w:rFonts w:ascii="Georgia" w:hAnsi="Georgia"/>
          <w:b/>
          <w:bCs/>
          <w:lang w:val="es-PE"/>
        </w:rPr>
        <w:tab/>
      </w:r>
      <w:r w:rsidRPr="003844E7">
        <w:rPr>
          <w:rFonts w:ascii="Georgia" w:hAnsi="Georgia"/>
          <w:b/>
          <w:bCs/>
          <w:lang w:val="es-PE"/>
        </w:rPr>
        <w:t>Artículo 1361.-</w:t>
      </w:r>
      <w:r w:rsidRPr="003844E7">
        <w:rPr>
          <w:rFonts w:ascii="Georgia" w:hAnsi="Georgia"/>
          <w:lang w:val="es-PE"/>
        </w:rPr>
        <w:t> Los contratos son obligatorios en cuanto se haya expresado en ellos.</w:t>
      </w:r>
    </w:p>
    <w:p w:rsidRPr="003844E7" w:rsidR="00671D19" w:rsidP="00671D19" w:rsidRDefault="00671D19" w14:paraId="23105684" w14:textId="77777777">
      <w:pPr>
        <w:pStyle w:val="Textonotapie"/>
        <w:tabs>
          <w:tab w:val="left" w:pos="284"/>
        </w:tabs>
        <w:spacing w:after="120"/>
        <w:ind w:left="284" w:hanging="284"/>
        <w:rPr>
          <w:rFonts w:ascii="Georgia" w:hAnsi="Georgia"/>
          <w:lang w:val="es-PE"/>
        </w:rPr>
      </w:pPr>
      <w:r w:rsidRPr="003844E7">
        <w:rPr>
          <w:rFonts w:ascii="Georgia" w:hAnsi="Georgia"/>
          <w:lang w:val="es-PE"/>
        </w:rPr>
        <w:tab/>
      </w:r>
      <w:r w:rsidRPr="003844E7">
        <w:rPr>
          <w:rFonts w:ascii="Georgia" w:hAnsi="Georgia"/>
          <w:lang w:val="es-PE"/>
        </w:rPr>
        <w:t>Se presume que la declaración expresada en el contrato responde a la voluntad común de las partes y quien niegue esa coincidencia debe probarla.</w:t>
      </w:r>
    </w:p>
  </w:footnote>
  <w:footnote w:id="6">
    <w:p w:rsidRPr="003844E7" w:rsidR="00671D19" w:rsidP="00671D19" w:rsidRDefault="00671D19" w14:paraId="44D3B874" w14:textId="77777777">
      <w:pPr>
        <w:pStyle w:val="Textonotapie"/>
        <w:tabs>
          <w:tab w:val="left" w:pos="284"/>
        </w:tabs>
        <w:spacing w:after="120"/>
        <w:ind w:left="284" w:hanging="284"/>
        <w:rPr>
          <w:rFonts w:ascii="Georgia" w:hAnsi="Georgia"/>
          <w:b/>
          <w:bCs/>
          <w:lang w:val="es-MX"/>
        </w:rPr>
      </w:pPr>
      <w:r w:rsidRPr="003844E7">
        <w:rPr>
          <w:rStyle w:val="Refdenotaalpie"/>
          <w:rFonts w:ascii="Georgia" w:hAnsi="Georgia"/>
        </w:rPr>
        <w:footnoteRef/>
      </w:r>
      <w:r w:rsidRPr="003844E7">
        <w:rPr>
          <w:rFonts w:ascii="Georgia" w:hAnsi="Georgia"/>
          <w:lang w:val="es-PE"/>
        </w:rPr>
        <w:t xml:space="preserve"> </w:t>
      </w:r>
      <w:r w:rsidRPr="003844E7">
        <w:rPr>
          <w:rFonts w:ascii="Georgia" w:hAnsi="Georgia"/>
          <w:lang w:val="es-PE"/>
        </w:rPr>
        <w:tab/>
      </w:r>
      <w:r w:rsidRPr="003844E7">
        <w:rPr>
          <w:rFonts w:ascii="Georgia" w:hAnsi="Georgia"/>
          <w:b/>
          <w:bCs/>
          <w:lang w:val="es-MX"/>
        </w:rPr>
        <w:t>Código Procesal Civil</w:t>
      </w:r>
    </w:p>
    <w:p w:rsidRPr="003844E7" w:rsidR="00671D19" w:rsidP="00671D19" w:rsidRDefault="00671D19" w14:paraId="09582451" w14:textId="17578B75">
      <w:pPr>
        <w:pStyle w:val="Textonotapie"/>
        <w:tabs>
          <w:tab w:val="left" w:pos="284"/>
        </w:tabs>
        <w:spacing w:after="120"/>
        <w:ind w:left="284" w:hanging="284"/>
        <w:rPr>
          <w:rFonts w:ascii="Georgia" w:hAnsi="Georgia"/>
          <w:lang w:val="es-MX"/>
        </w:rPr>
      </w:pPr>
      <w:r w:rsidRPr="003844E7">
        <w:rPr>
          <w:rFonts w:ascii="Georgia" w:hAnsi="Georgia"/>
          <w:b/>
          <w:bCs/>
          <w:lang w:val="es-MX"/>
        </w:rPr>
        <w:tab/>
      </w:r>
      <w:r w:rsidRPr="003844E7">
        <w:rPr>
          <w:rFonts w:ascii="Georgia" w:hAnsi="Georgia"/>
          <w:b/>
          <w:bCs/>
          <w:lang w:val="es-MX"/>
        </w:rPr>
        <w:t xml:space="preserve">Artículo 196.- Carga de la </w:t>
      </w:r>
      <w:r w:rsidRPr="003844E7" w:rsidR="002F6B0E">
        <w:rPr>
          <w:rFonts w:ascii="Georgia" w:hAnsi="Georgia"/>
          <w:b/>
          <w:bCs/>
          <w:lang w:val="es-MX"/>
        </w:rPr>
        <w:t>prueba. -</w:t>
      </w:r>
      <w:r w:rsidRPr="003844E7">
        <w:rPr>
          <w:rFonts w:ascii="Georgia" w:hAnsi="Georgia"/>
          <w:lang w:val="es-MX"/>
        </w:rPr>
        <w:t xml:space="preserve"> Salvo disposición legal diferente, la carga de probar corresponde a quien afirma hechos que configuran su pretensión, o a quien los contradice alegando nuevos hechos.</w:t>
      </w:r>
    </w:p>
  </w:footnote>
  <w:footnote w:id="7">
    <w:p w:rsidRPr="003844E7" w:rsidR="00816084" w:rsidP="00816084" w:rsidRDefault="00816084" w14:paraId="0E3CFB43" w14:textId="77777777">
      <w:pPr>
        <w:pStyle w:val="Textonotapie"/>
        <w:tabs>
          <w:tab w:val="left" w:pos="284"/>
        </w:tabs>
        <w:spacing w:after="120"/>
        <w:ind w:left="284" w:hanging="284"/>
        <w:rPr>
          <w:rFonts w:ascii="Georgia" w:hAnsi="Georgia"/>
          <w:b/>
          <w:bCs/>
          <w:lang w:val="es-MX"/>
        </w:rPr>
      </w:pPr>
      <w:r w:rsidRPr="003844E7">
        <w:rPr>
          <w:rStyle w:val="Refdenotaalpie"/>
          <w:rFonts w:ascii="Georgia" w:hAnsi="Georgia"/>
        </w:rPr>
        <w:footnoteRef/>
      </w:r>
      <w:r w:rsidRPr="003844E7">
        <w:rPr>
          <w:rFonts w:ascii="Georgia" w:hAnsi="Georgia"/>
        </w:rPr>
        <w:t xml:space="preserve"> </w:t>
      </w:r>
      <w:r w:rsidRPr="003844E7">
        <w:rPr>
          <w:rFonts w:ascii="Georgia" w:hAnsi="Georgia"/>
        </w:rPr>
        <w:tab/>
      </w:r>
      <w:r w:rsidRPr="003844E7">
        <w:rPr>
          <w:rFonts w:ascii="Georgia" w:hAnsi="Georgia"/>
          <w:b/>
          <w:bCs/>
        </w:rPr>
        <w:t>Reglamento de la DEFASEG</w:t>
      </w:r>
    </w:p>
    <w:p w:rsidRPr="003844E7" w:rsidR="00816084" w:rsidP="00816084" w:rsidRDefault="00816084" w14:paraId="547FFA01" w14:textId="77777777">
      <w:pPr>
        <w:pStyle w:val="Textonotapie"/>
        <w:tabs>
          <w:tab w:val="left" w:pos="284"/>
        </w:tabs>
        <w:spacing w:after="120"/>
        <w:ind w:left="284" w:hanging="284"/>
        <w:rPr>
          <w:rStyle w:val="Hipervnculo"/>
          <w:rFonts w:ascii="Georgia" w:hAnsi="Georgia" w:cs="Times New Roman"/>
          <w:b/>
          <w:bCs/>
          <w:color w:val="000000" w:themeColor="text1"/>
          <w:u w:val="none"/>
          <w:lang w:val="es-PE"/>
        </w:rPr>
      </w:pPr>
      <w:r w:rsidRPr="003844E7">
        <w:rPr>
          <w:rStyle w:val="Hipervnculo"/>
          <w:rFonts w:ascii="Georgia" w:hAnsi="Georgia" w:cs="Times New Roman"/>
          <w:b/>
          <w:bCs/>
          <w:color w:val="000000" w:themeColor="text1"/>
          <w:u w:val="none"/>
          <w:lang w:val="es-PE"/>
        </w:rPr>
        <w:tab/>
      </w:r>
      <w:r w:rsidRPr="003844E7">
        <w:rPr>
          <w:rStyle w:val="Hipervnculo"/>
          <w:rFonts w:ascii="Georgia" w:hAnsi="Georgia" w:cs="Times New Roman"/>
          <w:b/>
          <w:bCs/>
          <w:color w:val="000000" w:themeColor="text1"/>
          <w:u w:val="none"/>
          <w:lang w:val="es-PE"/>
        </w:rPr>
        <w:t xml:space="preserve">4. Competencia </w:t>
      </w:r>
    </w:p>
    <w:p w:rsidRPr="003844E7" w:rsidR="00816084" w:rsidP="00816084" w:rsidRDefault="00816084" w14:paraId="4CA6C8D6" w14:textId="77777777">
      <w:pPr>
        <w:pStyle w:val="Textonotapie"/>
        <w:tabs>
          <w:tab w:val="left" w:pos="284"/>
        </w:tabs>
        <w:spacing w:after="120"/>
        <w:ind w:left="284" w:hanging="284"/>
        <w:rPr>
          <w:rStyle w:val="Hipervnculo"/>
          <w:rFonts w:ascii="Georgia" w:hAnsi="Georgia" w:cs="Times New Roman"/>
          <w:color w:val="000000" w:themeColor="text1"/>
          <w:u w:val="none"/>
          <w:lang w:val="es-PE"/>
        </w:rPr>
      </w:pP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La Defensoría conoce los reclamos que plantean los usuarios de seguros, ello siempre y cuando cumplan con los siguientes requisitos de admisibilidad de manera concurrente: </w:t>
      </w:r>
    </w:p>
    <w:p w:rsidRPr="003844E7" w:rsidR="00816084" w:rsidP="00816084" w:rsidRDefault="00816084" w14:paraId="357396BB"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1. </w:t>
      </w: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3844E7" w:rsidR="00816084" w:rsidP="00816084" w:rsidRDefault="00816084" w14:paraId="2E6A475F"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2. </w:t>
      </w: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3844E7" w:rsidR="00816084" w:rsidP="00816084" w:rsidRDefault="00816084" w14:paraId="3E40CD45" w14:textId="77777777">
      <w:pPr>
        <w:pStyle w:val="Textonotapie"/>
        <w:tabs>
          <w:tab w:val="left" w:pos="284"/>
          <w:tab w:val="left" w:pos="567"/>
        </w:tabs>
        <w:spacing w:after="120"/>
        <w:ind w:left="567" w:hanging="567"/>
        <w:rPr>
          <w:rStyle w:val="Hipervnculo"/>
          <w:rFonts w:ascii="Georgia" w:hAnsi="Georgia" w:cs="Times New Roman"/>
          <w:color w:val="000000" w:themeColor="text1"/>
          <w:u w:val="none"/>
          <w:lang w:val="es-PE"/>
        </w:rPr>
      </w:pP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3. </w:t>
      </w:r>
      <w:r w:rsidRPr="003844E7">
        <w:rPr>
          <w:rStyle w:val="Hipervnculo"/>
          <w:rFonts w:ascii="Georgia" w:hAnsi="Georgia" w:cs="Times New Roman"/>
          <w:color w:val="000000" w:themeColor="text1"/>
          <w:u w:val="none"/>
          <w:lang w:val="es-PE"/>
        </w:rPr>
        <w:tab/>
      </w:r>
      <w:r w:rsidRPr="003844E7">
        <w:rPr>
          <w:rStyle w:val="Hipervnculo"/>
          <w:rFonts w:ascii="Georgia" w:hAnsi="Georgia" w:cs="Times New Roman"/>
          <w:color w:val="000000" w:themeColor="text1"/>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8">
    <w:p w:rsidRPr="003844E7" w:rsidR="000F4EBE" w:rsidP="000F4EBE" w:rsidRDefault="000F4EBE" w14:paraId="2DD465B8" w14:textId="77777777">
      <w:pPr>
        <w:pStyle w:val="Textonotapie"/>
        <w:tabs>
          <w:tab w:val="left" w:pos="284"/>
        </w:tabs>
        <w:spacing w:after="60"/>
        <w:ind w:left="284" w:hanging="284"/>
        <w:rPr>
          <w:rFonts w:ascii="Georgia" w:hAnsi="Georgia"/>
          <w:b/>
          <w:bCs/>
        </w:rPr>
      </w:pPr>
      <w:r w:rsidRPr="003844E7">
        <w:rPr>
          <w:rStyle w:val="Refdenotaalpie"/>
          <w:rFonts w:ascii="Georgia" w:hAnsi="Georgia"/>
        </w:rPr>
        <w:footnoteRef/>
      </w:r>
      <w:r w:rsidRPr="003844E7">
        <w:rPr>
          <w:rFonts w:ascii="Georgia" w:hAnsi="Georgia"/>
        </w:rPr>
        <w:t xml:space="preserve"> </w:t>
      </w:r>
      <w:r w:rsidRPr="003844E7">
        <w:rPr>
          <w:rFonts w:ascii="Georgia" w:hAnsi="Georgia"/>
        </w:rPr>
        <w:tab/>
      </w:r>
      <w:r w:rsidRPr="003844E7">
        <w:rPr>
          <w:rFonts w:ascii="Georgia" w:hAnsi="Georgia"/>
          <w:b/>
          <w:bCs/>
        </w:rPr>
        <w:t>Ley del Contrato de Seguro</w:t>
      </w:r>
    </w:p>
    <w:p w:rsidRPr="003844E7" w:rsidR="000F4EBE" w:rsidP="000F4EBE" w:rsidRDefault="000F4EBE" w14:paraId="484F0D59" w14:textId="77777777">
      <w:pPr>
        <w:pStyle w:val="Textonotapie"/>
        <w:tabs>
          <w:tab w:val="left" w:pos="284"/>
        </w:tabs>
        <w:spacing w:after="120"/>
        <w:ind w:left="284" w:hanging="284"/>
        <w:rPr>
          <w:rFonts w:ascii="Georgia" w:hAnsi="Georgia"/>
          <w:b/>
          <w:bCs/>
          <w:lang w:val="es-MX"/>
        </w:rPr>
      </w:pPr>
      <w:r w:rsidRPr="003844E7">
        <w:rPr>
          <w:rFonts w:ascii="Georgia" w:hAnsi="Georgia"/>
          <w:lang w:val="es-MX"/>
        </w:rPr>
        <w:tab/>
      </w:r>
      <w:r w:rsidRPr="003844E7">
        <w:rPr>
          <w:rFonts w:ascii="Georgia" w:hAnsi="Georgia"/>
          <w:b/>
          <w:bCs/>
          <w:lang w:val="es-MX"/>
        </w:rPr>
        <w:t>Artículo 26o.- Contenido de la póliza</w:t>
      </w:r>
    </w:p>
    <w:p w:rsidRPr="003844E7" w:rsidR="000F4EBE" w:rsidP="000F4EBE" w:rsidRDefault="000F4EBE" w14:paraId="1BBFF071" w14:textId="77777777">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El asegurador está obligado a entregar al contratante una póliza debidamente firmada por el representante de la empresa, con redacción clara, en caracteres legibles y en caracteres destacados para el caso del artículo 27. La póliza, además de las condiciones generales y especiales del contrato, debe contener como mínimo lo siguiente:</w:t>
      </w:r>
    </w:p>
    <w:p w:rsidRPr="003844E7" w:rsidR="000F4EBE" w:rsidP="000F4EBE" w:rsidRDefault="000F4EBE" w14:paraId="2D77E21D" w14:textId="77777777">
      <w:pPr>
        <w:pStyle w:val="Textonotapie"/>
        <w:tabs>
          <w:tab w:val="left" w:pos="284"/>
          <w:tab w:val="left" w:pos="567"/>
        </w:tabs>
        <w:spacing w:after="120"/>
        <w:ind w:left="567" w:hanging="567"/>
        <w:rPr>
          <w:rFonts w:ascii="Georgia" w:hAnsi="Georgia"/>
          <w:lang w:val="es-MX"/>
        </w:rPr>
      </w:pPr>
      <w:r w:rsidRPr="003844E7">
        <w:rPr>
          <w:rFonts w:ascii="Georgia" w:hAnsi="Georgia"/>
          <w:lang w:val="es-MX"/>
        </w:rPr>
        <w:tab/>
      </w:r>
      <w:r w:rsidRPr="003844E7">
        <w:rPr>
          <w:rFonts w:ascii="Georgia" w:hAnsi="Georgia"/>
          <w:lang w:val="es-MX"/>
        </w:rPr>
        <w:t>(..)</w:t>
      </w:r>
    </w:p>
    <w:p w:rsidRPr="003844E7" w:rsidR="000F4EBE" w:rsidP="000F4EBE" w:rsidRDefault="000F4EBE" w14:paraId="6B2A3BD0" w14:textId="77777777">
      <w:pPr>
        <w:pStyle w:val="Textonotapie"/>
        <w:tabs>
          <w:tab w:val="left" w:pos="284"/>
          <w:tab w:val="left" w:pos="567"/>
        </w:tabs>
        <w:spacing w:after="120"/>
        <w:ind w:left="567" w:hanging="567"/>
        <w:rPr>
          <w:rFonts w:ascii="Georgia" w:hAnsi="Georgia"/>
          <w:lang w:val="es-MX"/>
        </w:rPr>
      </w:pPr>
      <w:r w:rsidRPr="003844E7">
        <w:rPr>
          <w:rFonts w:ascii="Georgia" w:hAnsi="Georgia"/>
          <w:lang w:val="es-MX"/>
        </w:rPr>
        <w:tab/>
      </w:r>
      <w:r w:rsidRPr="003844E7">
        <w:rPr>
          <w:rFonts w:ascii="Georgia" w:hAnsi="Georgia"/>
          <w:lang w:val="es-MX"/>
        </w:rPr>
        <w:t xml:space="preserve">f) </w:t>
      </w:r>
      <w:r w:rsidRPr="003844E7">
        <w:rPr>
          <w:rFonts w:ascii="Georgia" w:hAnsi="Georgia"/>
          <w:lang w:val="es-MX"/>
        </w:rPr>
        <w:tab/>
      </w:r>
      <w:r w:rsidRPr="003844E7">
        <w:rPr>
          <w:rFonts w:ascii="Georgia" w:hAnsi="Georgia"/>
          <w:lang w:val="es-MX"/>
        </w:rPr>
        <w:t xml:space="preserve">Valor </w:t>
      </w:r>
      <w:r w:rsidRPr="003844E7">
        <w:rPr>
          <w:rStyle w:val="Hipervnculo"/>
          <w:rFonts w:ascii="Georgia" w:hAnsi="Georgia" w:cs="Times New Roman"/>
          <w:color w:val="000000" w:themeColor="text1"/>
          <w:u w:val="none"/>
          <w:lang w:val="es-PE"/>
        </w:rPr>
        <w:t>declarado</w:t>
      </w:r>
      <w:r w:rsidRPr="003844E7">
        <w:rPr>
          <w:rFonts w:ascii="Georgia" w:hAnsi="Georgia"/>
          <w:lang w:val="es-MX"/>
        </w:rPr>
        <w:t>, suma asegurada o alcance de la cobertura y, cuando corresponda, los criterios para la actualización de la suma asegurada, así como una estimación de la evolución de esta.</w:t>
      </w:r>
    </w:p>
    <w:p w:rsidRPr="003844E7" w:rsidR="000F4EBE" w:rsidP="000F4EBE" w:rsidRDefault="000F4EBE" w14:paraId="4E458D21" w14:textId="77777777">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w:t>
      </w:r>
    </w:p>
    <w:p w:rsidRPr="003844E7" w:rsidR="000F4EBE" w:rsidP="000F4EBE" w:rsidRDefault="000F4EBE" w14:paraId="5D43FA7C" w14:textId="77777777">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En caso el asegurador incumpla con incluir en la póliza la información mínima establecida en este artículo, cualquier interpretación del contrato se efectúa a favor del asegurado.</w:t>
      </w:r>
    </w:p>
    <w:p w:rsidRPr="003844E7" w:rsidR="000F4EBE" w:rsidP="000F4EBE" w:rsidRDefault="000F4EBE" w14:paraId="13ED5C8A" w14:textId="77777777">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El asegurador debe entregar al contratante conjuntamente con la póliza un resumen de la cobertura contratada, el cual tiene carácter informativo y debe incluir aspectos relevantes del contrato, conforme a las disposiciones que dicte la Superintendencia de Banca, Seguros y Administradoras Privadas de Fondos de Pensiones.</w:t>
      </w:r>
    </w:p>
    <w:p w:rsidRPr="003844E7" w:rsidR="000F4EBE" w:rsidP="000F4EBE" w:rsidRDefault="000F4EBE" w14:paraId="1403C66B" w14:textId="77777777">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w:t>
      </w:r>
    </w:p>
  </w:footnote>
  <w:footnote w:id="9">
    <w:p w:rsidRPr="003844E7" w:rsidR="00296F8D" w:rsidP="00296F8D" w:rsidRDefault="00296F8D" w14:paraId="155D43FD" w14:textId="7793ED4B">
      <w:pPr>
        <w:pStyle w:val="Textonotapie"/>
        <w:tabs>
          <w:tab w:val="left" w:pos="284"/>
        </w:tabs>
        <w:spacing w:after="60"/>
        <w:ind w:left="284" w:hanging="284"/>
        <w:rPr>
          <w:rFonts w:ascii="Georgia" w:hAnsi="Georgia"/>
        </w:rPr>
      </w:pPr>
      <w:r w:rsidRPr="003844E7">
        <w:rPr>
          <w:rStyle w:val="Refdenotaalpie"/>
          <w:rFonts w:ascii="Georgia" w:hAnsi="Georgia"/>
        </w:rPr>
        <w:footnoteRef/>
      </w:r>
      <w:r w:rsidRPr="003844E7">
        <w:rPr>
          <w:rFonts w:ascii="Georgia" w:hAnsi="Georgia"/>
        </w:rPr>
        <w:t xml:space="preserve"> </w:t>
      </w:r>
      <w:r w:rsidRPr="003844E7">
        <w:rPr>
          <w:rFonts w:ascii="Georgia" w:hAnsi="Georgia"/>
        </w:rPr>
        <w:tab/>
      </w:r>
      <w:r w:rsidRPr="003844E7">
        <w:rPr>
          <w:rFonts w:ascii="Georgia" w:hAnsi="Georgia"/>
          <w:b/>
          <w:bCs/>
        </w:rPr>
        <w:t>Ley del Contrato de Seguro</w:t>
      </w:r>
    </w:p>
    <w:p w:rsidRPr="003844E7" w:rsidR="00296F8D" w:rsidP="00296F8D" w:rsidRDefault="00296F8D" w14:paraId="70F54CE6" w14:textId="335DF26A">
      <w:pPr>
        <w:pStyle w:val="Textonotapie"/>
        <w:tabs>
          <w:tab w:val="left" w:pos="284"/>
        </w:tabs>
        <w:spacing w:after="120"/>
        <w:ind w:left="284" w:hanging="284"/>
        <w:rPr>
          <w:rFonts w:ascii="Georgia" w:hAnsi="Georgia"/>
          <w:b/>
          <w:bCs/>
          <w:lang w:val="es-MX"/>
        </w:rPr>
      </w:pPr>
      <w:r w:rsidRPr="003844E7">
        <w:rPr>
          <w:rFonts w:ascii="Georgia" w:hAnsi="Georgia"/>
          <w:lang w:val="es-MX"/>
        </w:rPr>
        <w:tab/>
      </w:r>
      <w:r w:rsidRPr="003844E7">
        <w:rPr>
          <w:rFonts w:ascii="Georgia" w:hAnsi="Georgia"/>
          <w:b/>
          <w:bCs/>
          <w:lang w:val="es-MX"/>
        </w:rPr>
        <w:t>Artículo 83.- Obligación del asegurador</w:t>
      </w:r>
    </w:p>
    <w:p w:rsidRPr="003844E7" w:rsidR="00296F8D" w:rsidP="00296F8D" w:rsidRDefault="00296F8D" w14:paraId="0D9418DB" w14:textId="501BA149">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El asegurador se obliga a resarcir, conforme al contrato, el daño patrimonial causado por el siniestro, sin incluir el lucro cesante, salvo cuando es expresamente convenido.</w:t>
      </w:r>
    </w:p>
    <w:p w:rsidRPr="003844E7" w:rsidR="00296F8D" w:rsidP="00296F8D" w:rsidRDefault="00296F8D" w14:paraId="03DA838C" w14:textId="7CEC1812">
      <w:pPr>
        <w:pStyle w:val="Textonotapie"/>
        <w:tabs>
          <w:tab w:val="left" w:pos="284"/>
        </w:tabs>
        <w:spacing w:after="120"/>
        <w:ind w:left="284" w:hanging="284"/>
        <w:rPr>
          <w:rFonts w:ascii="Georgia" w:hAnsi="Georgia"/>
          <w:lang w:val="es-MX"/>
        </w:rPr>
      </w:pPr>
      <w:r w:rsidRPr="003844E7">
        <w:rPr>
          <w:rFonts w:ascii="Georgia" w:hAnsi="Georgia"/>
          <w:lang w:val="es-MX"/>
        </w:rPr>
        <w:tab/>
      </w:r>
      <w:r w:rsidRPr="003844E7">
        <w:rPr>
          <w:rFonts w:ascii="Georgia" w:hAnsi="Georgia"/>
          <w:lang w:val="es-MX"/>
        </w:rPr>
        <w:t>La obligación tiene como límite el monto de la suma asegurada, salvo que la ley o el contrato establezcan algo distinto.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945CC"/>
    <w:multiLevelType w:val="hybridMultilevel"/>
    <w:tmpl w:val="5E49DC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490A95"/>
    <w:multiLevelType w:val="hybridMultilevel"/>
    <w:tmpl w:val="E416C4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A2F65A"/>
    <w:multiLevelType w:val="hybridMultilevel"/>
    <w:tmpl w:val="58D865F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4487A34"/>
    <w:multiLevelType w:val="hybridMultilevel"/>
    <w:tmpl w:val="FBAD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E196A2"/>
    <w:multiLevelType w:val="hybridMultilevel"/>
    <w:tmpl w:val="7048F9C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09BD30"/>
    <w:multiLevelType w:val="hybridMultilevel"/>
    <w:tmpl w:val="AB48DB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6B965E6"/>
    <w:multiLevelType w:val="hybridMultilevel"/>
    <w:tmpl w:val="51985D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90DCE1A"/>
    <w:multiLevelType w:val="hybridMultilevel"/>
    <w:tmpl w:val="46EAA3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2182E2"/>
    <w:multiLevelType w:val="hybridMultilevel"/>
    <w:tmpl w:val="F4D8D5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168BD5"/>
    <w:multiLevelType w:val="hybridMultilevel"/>
    <w:tmpl w:val="181C41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54330E"/>
    <w:multiLevelType w:val="hybridMultilevel"/>
    <w:tmpl w:val="D51AF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74231FD"/>
    <w:multiLevelType w:val="hybridMultilevel"/>
    <w:tmpl w:val="685540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FE0F2C"/>
    <w:multiLevelType w:val="hybridMultilevel"/>
    <w:tmpl w:val="C7D2DC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E2552"/>
    <w:multiLevelType w:val="hybridMultilevel"/>
    <w:tmpl w:val="4C884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980BDA"/>
    <w:multiLevelType w:val="hybridMultilevel"/>
    <w:tmpl w:val="6ACBF4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36EBC14"/>
    <w:multiLevelType w:val="hybridMultilevel"/>
    <w:tmpl w:val="9348A5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B572289"/>
    <w:multiLevelType w:val="hybridMultilevel"/>
    <w:tmpl w:val="7DFDE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EDDFF8D"/>
    <w:multiLevelType w:val="hybridMultilevel"/>
    <w:tmpl w:val="7A361F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00485BB"/>
    <w:multiLevelType w:val="hybridMultilevel"/>
    <w:tmpl w:val="297AC5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03A6C91"/>
    <w:multiLevelType w:val="hybridMultilevel"/>
    <w:tmpl w:val="74E1E4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06C49FD"/>
    <w:multiLevelType w:val="hybridMultilevel"/>
    <w:tmpl w:val="C158BA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D6568CF"/>
    <w:multiLevelType w:val="hybridMultilevel"/>
    <w:tmpl w:val="4DF8519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51E9391"/>
    <w:multiLevelType w:val="hybridMultilevel"/>
    <w:tmpl w:val="EA4377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5FF79AB"/>
    <w:multiLevelType w:val="hybridMultilevel"/>
    <w:tmpl w:val="A779F5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A37631"/>
    <w:multiLevelType w:val="hybridMultilevel"/>
    <w:tmpl w:val="581FF5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95E2A62"/>
    <w:multiLevelType w:val="hybridMultilevel"/>
    <w:tmpl w:val="124268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16665669">
    <w:abstractNumId w:val="1"/>
  </w:num>
  <w:num w:numId="2" w16cid:durableId="6295540">
    <w:abstractNumId w:val="22"/>
  </w:num>
  <w:num w:numId="3" w16cid:durableId="386416395">
    <w:abstractNumId w:val="10"/>
  </w:num>
  <w:num w:numId="4" w16cid:durableId="1782794936">
    <w:abstractNumId w:val="25"/>
  </w:num>
  <w:num w:numId="5" w16cid:durableId="197862630">
    <w:abstractNumId w:val="16"/>
  </w:num>
  <w:num w:numId="6" w16cid:durableId="2129421757">
    <w:abstractNumId w:val="21"/>
  </w:num>
  <w:num w:numId="7" w16cid:durableId="909195626">
    <w:abstractNumId w:val="23"/>
  </w:num>
  <w:num w:numId="8" w16cid:durableId="1474761550">
    <w:abstractNumId w:val="13"/>
  </w:num>
  <w:num w:numId="9" w16cid:durableId="678778602">
    <w:abstractNumId w:val="0"/>
  </w:num>
  <w:num w:numId="10" w16cid:durableId="849609006">
    <w:abstractNumId w:val="14"/>
  </w:num>
  <w:num w:numId="11" w16cid:durableId="141773596">
    <w:abstractNumId w:val="18"/>
  </w:num>
  <w:num w:numId="12" w16cid:durableId="849872678">
    <w:abstractNumId w:val="20"/>
  </w:num>
  <w:num w:numId="13" w16cid:durableId="1538539919">
    <w:abstractNumId w:val="6"/>
  </w:num>
  <w:num w:numId="14" w16cid:durableId="1523009704">
    <w:abstractNumId w:val="3"/>
  </w:num>
  <w:num w:numId="15" w16cid:durableId="1407679681">
    <w:abstractNumId w:val="17"/>
  </w:num>
  <w:num w:numId="16" w16cid:durableId="1150246230">
    <w:abstractNumId w:val="7"/>
  </w:num>
  <w:num w:numId="17" w16cid:durableId="1223639415">
    <w:abstractNumId w:val="11"/>
  </w:num>
  <w:num w:numId="18" w16cid:durableId="803933083">
    <w:abstractNumId w:val="24"/>
  </w:num>
  <w:num w:numId="19" w16cid:durableId="2062434767">
    <w:abstractNumId w:val="5"/>
  </w:num>
  <w:num w:numId="20" w16cid:durableId="379061938">
    <w:abstractNumId w:val="2"/>
  </w:num>
  <w:num w:numId="21" w16cid:durableId="995299212">
    <w:abstractNumId w:val="8"/>
  </w:num>
  <w:num w:numId="22" w16cid:durableId="425616772">
    <w:abstractNumId w:val="12"/>
  </w:num>
  <w:num w:numId="23" w16cid:durableId="1745224165">
    <w:abstractNumId w:val="9"/>
  </w:num>
  <w:num w:numId="24" w16cid:durableId="1477600606">
    <w:abstractNumId w:val="19"/>
  </w:num>
  <w:num w:numId="25" w16cid:durableId="1088238102">
    <w:abstractNumId w:val="15"/>
  </w:num>
  <w:num w:numId="26" w16cid:durableId="96346122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7AA"/>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309A"/>
    <w:rsid w:val="000B58D8"/>
    <w:rsid w:val="000C0734"/>
    <w:rsid w:val="000C1AAB"/>
    <w:rsid w:val="000C3A8B"/>
    <w:rsid w:val="000C51EB"/>
    <w:rsid w:val="000D288A"/>
    <w:rsid w:val="000D575A"/>
    <w:rsid w:val="000D5F00"/>
    <w:rsid w:val="000D6801"/>
    <w:rsid w:val="000D7B6B"/>
    <w:rsid w:val="000E1C0D"/>
    <w:rsid w:val="000E22CC"/>
    <w:rsid w:val="000E5C61"/>
    <w:rsid w:val="000E693C"/>
    <w:rsid w:val="000E6ACA"/>
    <w:rsid w:val="000E6C90"/>
    <w:rsid w:val="000F17DA"/>
    <w:rsid w:val="000F1F1F"/>
    <w:rsid w:val="000F4458"/>
    <w:rsid w:val="000F4AD7"/>
    <w:rsid w:val="000F4EBE"/>
    <w:rsid w:val="000F56CC"/>
    <w:rsid w:val="000F5734"/>
    <w:rsid w:val="000F6340"/>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988"/>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4C9C"/>
    <w:rsid w:val="001864B9"/>
    <w:rsid w:val="001866CB"/>
    <w:rsid w:val="00187BFD"/>
    <w:rsid w:val="001906C6"/>
    <w:rsid w:val="001909F2"/>
    <w:rsid w:val="00192446"/>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3D3D"/>
    <w:rsid w:val="001D02F0"/>
    <w:rsid w:val="001D0EED"/>
    <w:rsid w:val="001D1D31"/>
    <w:rsid w:val="001D3F04"/>
    <w:rsid w:val="001D453E"/>
    <w:rsid w:val="001D4D57"/>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032C"/>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5BA9"/>
    <w:rsid w:val="0027261F"/>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2B9D"/>
    <w:rsid w:val="00294D98"/>
    <w:rsid w:val="00295828"/>
    <w:rsid w:val="00296F8D"/>
    <w:rsid w:val="00297CEF"/>
    <w:rsid w:val="002A31D3"/>
    <w:rsid w:val="002A3AE3"/>
    <w:rsid w:val="002A3D36"/>
    <w:rsid w:val="002A7E2E"/>
    <w:rsid w:val="002B726E"/>
    <w:rsid w:val="002B7735"/>
    <w:rsid w:val="002C2A0F"/>
    <w:rsid w:val="002C3FA7"/>
    <w:rsid w:val="002D0DB0"/>
    <w:rsid w:val="002D358D"/>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2DB"/>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44E7"/>
    <w:rsid w:val="00385C6A"/>
    <w:rsid w:val="00391F72"/>
    <w:rsid w:val="00392259"/>
    <w:rsid w:val="00397CA0"/>
    <w:rsid w:val="003A0559"/>
    <w:rsid w:val="003A12F3"/>
    <w:rsid w:val="003A235F"/>
    <w:rsid w:val="003A37D6"/>
    <w:rsid w:val="003A3F8C"/>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4D41"/>
    <w:rsid w:val="003E795C"/>
    <w:rsid w:val="003F0C97"/>
    <w:rsid w:val="003F1149"/>
    <w:rsid w:val="003F1B5F"/>
    <w:rsid w:val="003F20C7"/>
    <w:rsid w:val="003F2DC2"/>
    <w:rsid w:val="003F4840"/>
    <w:rsid w:val="003F68AF"/>
    <w:rsid w:val="00401E6A"/>
    <w:rsid w:val="004021BE"/>
    <w:rsid w:val="00403814"/>
    <w:rsid w:val="004049B9"/>
    <w:rsid w:val="00411866"/>
    <w:rsid w:val="0041393D"/>
    <w:rsid w:val="00413F75"/>
    <w:rsid w:val="00414109"/>
    <w:rsid w:val="00414A7B"/>
    <w:rsid w:val="00417C6F"/>
    <w:rsid w:val="00417CFB"/>
    <w:rsid w:val="00417E23"/>
    <w:rsid w:val="0042043F"/>
    <w:rsid w:val="0042236E"/>
    <w:rsid w:val="00422F0F"/>
    <w:rsid w:val="00425763"/>
    <w:rsid w:val="00425ACB"/>
    <w:rsid w:val="00425F75"/>
    <w:rsid w:val="00426C11"/>
    <w:rsid w:val="00426D98"/>
    <w:rsid w:val="004310D6"/>
    <w:rsid w:val="004324AB"/>
    <w:rsid w:val="00435833"/>
    <w:rsid w:val="00435849"/>
    <w:rsid w:val="00440AE0"/>
    <w:rsid w:val="00440BC2"/>
    <w:rsid w:val="00441362"/>
    <w:rsid w:val="00442046"/>
    <w:rsid w:val="00443875"/>
    <w:rsid w:val="00444232"/>
    <w:rsid w:val="00444DE9"/>
    <w:rsid w:val="00446E8A"/>
    <w:rsid w:val="004512A6"/>
    <w:rsid w:val="004513F2"/>
    <w:rsid w:val="00460C30"/>
    <w:rsid w:val="00463C58"/>
    <w:rsid w:val="00465FB9"/>
    <w:rsid w:val="00466302"/>
    <w:rsid w:val="0046647B"/>
    <w:rsid w:val="00471E4E"/>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E1BF5"/>
    <w:rsid w:val="004E3092"/>
    <w:rsid w:val="004E4AF3"/>
    <w:rsid w:val="004E53CD"/>
    <w:rsid w:val="004E65DD"/>
    <w:rsid w:val="004E6DC1"/>
    <w:rsid w:val="004E75E2"/>
    <w:rsid w:val="004E778F"/>
    <w:rsid w:val="004F549E"/>
    <w:rsid w:val="00500366"/>
    <w:rsid w:val="0050111D"/>
    <w:rsid w:val="00502B8C"/>
    <w:rsid w:val="00504C79"/>
    <w:rsid w:val="00507DA3"/>
    <w:rsid w:val="00516293"/>
    <w:rsid w:val="0051692C"/>
    <w:rsid w:val="005175FE"/>
    <w:rsid w:val="005201E9"/>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2848"/>
    <w:rsid w:val="005A40A4"/>
    <w:rsid w:val="005A5161"/>
    <w:rsid w:val="005A5A37"/>
    <w:rsid w:val="005A704E"/>
    <w:rsid w:val="005A782D"/>
    <w:rsid w:val="005A792C"/>
    <w:rsid w:val="005B2924"/>
    <w:rsid w:val="005C0745"/>
    <w:rsid w:val="005C165D"/>
    <w:rsid w:val="005C524E"/>
    <w:rsid w:val="005C5AB9"/>
    <w:rsid w:val="005C67B3"/>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E64B3"/>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9304A"/>
    <w:rsid w:val="0069388E"/>
    <w:rsid w:val="006946FF"/>
    <w:rsid w:val="0069590B"/>
    <w:rsid w:val="00695BD5"/>
    <w:rsid w:val="006969AA"/>
    <w:rsid w:val="00697837"/>
    <w:rsid w:val="00697D6C"/>
    <w:rsid w:val="006A048D"/>
    <w:rsid w:val="006A2ADE"/>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1838"/>
    <w:rsid w:val="006E2366"/>
    <w:rsid w:val="006E4547"/>
    <w:rsid w:val="006E492B"/>
    <w:rsid w:val="006E59D3"/>
    <w:rsid w:val="006E5BE6"/>
    <w:rsid w:val="006E6428"/>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4502"/>
    <w:rsid w:val="007261FD"/>
    <w:rsid w:val="00726F96"/>
    <w:rsid w:val="0072710D"/>
    <w:rsid w:val="00727198"/>
    <w:rsid w:val="00727DAA"/>
    <w:rsid w:val="007300C4"/>
    <w:rsid w:val="00731F28"/>
    <w:rsid w:val="0073378D"/>
    <w:rsid w:val="00734196"/>
    <w:rsid w:val="00737844"/>
    <w:rsid w:val="007415AA"/>
    <w:rsid w:val="007415C6"/>
    <w:rsid w:val="00744447"/>
    <w:rsid w:val="0074481D"/>
    <w:rsid w:val="00746439"/>
    <w:rsid w:val="00752BBE"/>
    <w:rsid w:val="00757735"/>
    <w:rsid w:val="0075784F"/>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B7E35"/>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47EE4"/>
    <w:rsid w:val="008511DF"/>
    <w:rsid w:val="008523F5"/>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631"/>
    <w:rsid w:val="008E7F8A"/>
    <w:rsid w:val="008F1161"/>
    <w:rsid w:val="008F15F8"/>
    <w:rsid w:val="008F479E"/>
    <w:rsid w:val="008F65AC"/>
    <w:rsid w:val="009011F1"/>
    <w:rsid w:val="009043D6"/>
    <w:rsid w:val="00910014"/>
    <w:rsid w:val="009117F7"/>
    <w:rsid w:val="009127A6"/>
    <w:rsid w:val="00914463"/>
    <w:rsid w:val="0091528B"/>
    <w:rsid w:val="009157B1"/>
    <w:rsid w:val="009164F0"/>
    <w:rsid w:val="00917271"/>
    <w:rsid w:val="00917CAF"/>
    <w:rsid w:val="00921004"/>
    <w:rsid w:val="009271BE"/>
    <w:rsid w:val="009272D7"/>
    <w:rsid w:val="009305A8"/>
    <w:rsid w:val="009312DB"/>
    <w:rsid w:val="00931787"/>
    <w:rsid w:val="00931A9B"/>
    <w:rsid w:val="00933532"/>
    <w:rsid w:val="00937B80"/>
    <w:rsid w:val="00941528"/>
    <w:rsid w:val="009416FD"/>
    <w:rsid w:val="00941CC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64C"/>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77D2"/>
    <w:rsid w:val="00A16942"/>
    <w:rsid w:val="00A17A72"/>
    <w:rsid w:val="00A20E69"/>
    <w:rsid w:val="00A218C6"/>
    <w:rsid w:val="00A23D9B"/>
    <w:rsid w:val="00A25795"/>
    <w:rsid w:val="00A25909"/>
    <w:rsid w:val="00A25F51"/>
    <w:rsid w:val="00A30393"/>
    <w:rsid w:val="00A31B48"/>
    <w:rsid w:val="00A32246"/>
    <w:rsid w:val="00A323F4"/>
    <w:rsid w:val="00A328C0"/>
    <w:rsid w:val="00A334EB"/>
    <w:rsid w:val="00A36259"/>
    <w:rsid w:val="00A3714C"/>
    <w:rsid w:val="00A37451"/>
    <w:rsid w:val="00A405C7"/>
    <w:rsid w:val="00A427D6"/>
    <w:rsid w:val="00A44782"/>
    <w:rsid w:val="00A46E96"/>
    <w:rsid w:val="00A46EF0"/>
    <w:rsid w:val="00A47679"/>
    <w:rsid w:val="00A47AAA"/>
    <w:rsid w:val="00A51AA5"/>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30"/>
    <w:rsid w:val="00A837A0"/>
    <w:rsid w:val="00A86D98"/>
    <w:rsid w:val="00A90707"/>
    <w:rsid w:val="00A90926"/>
    <w:rsid w:val="00A91A58"/>
    <w:rsid w:val="00A928EC"/>
    <w:rsid w:val="00A92E95"/>
    <w:rsid w:val="00A94273"/>
    <w:rsid w:val="00A97287"/>
    <w:rsid w:val="00AA15E5"/>
    <w:rsid w:val="00AA18F9"/>
    <w:rsid w:val="00AA2AA2"/>
    <w:rsid w:val="00AA2DED"/>
    <w:rsid w:val="00AA4E5D"/>
    <w:rsid w:val="00AA79FD"/>
    <w:rsid w:val="00AB1C66"/>
    <w:rsid w:val="00AB1E72"/>
    <w:rsid w:val="00AB435C"/>
    <w:rsid w:val="00AB7B1D"/>
    <w:rsid w:val="00AB7BFE"/>
    <w:rsid w:val="00AC0CD4"/>
    <w:rsid w:val="00AC0EFC"/>
    <w:rsid w:val="00AC1177"/>
    <w:rsid w:val="00AC1B11"/>
    <w:rsid w:val="00AC34ED"/>
    <w:rsid w:val="00AC42AA"/>
    <w:rsid w:val="00AC45D8"/>
    <w:rsid w:val="00AC4C86"/>
    <w:rsid w:val="00AC4CF3"/>
    <w:rsid w:val="00AC507D"/>
    <w:rsid w:val="00AC5A9E"/>
    <w:rsid w:val="00AC6138"/>
    <w:rsid w:val="00AC74C2"/>
    <w:rsid w:val="00AD1FEC"/>
    <w:rsid w:val="00AD2603"/>
    <w:rsid w:val="00AD2B82"/>
    <w:rsid w:val="00AD2DF1"/>
    <w:rsid w:val="00AD392D"/>
    <w:rsid w:val="00AE4125"/>
    <w:rsid w:val="00AE58A1"/>
    <w:rsid w:val="00AE6BD5"/>
    <w:rsid w:val="00AF0724"/>
    <w:rsid w:val="00AF0F99"/>
    <w:rsid w:val="00AF19B6"/>
    <w:rsid w:val="00AF1C99"/>
    <w:rsid w:val="00AF3146"/>
    <w:rsid w:val="00AF5E87"/>
    <w:rsid w:val="00B00552"/>
    <w:rsid w:val="00B02BEE"/>
    <w:rsid w:val="00B03589"/>
    <w:rsid w:val="00B06740"/>
    <w:rsid w:val="00B069E9"/>
    <w:rsid w:val="00B104C8"/>
    <w:rsid w:val="00B106B7"/>
    <w:rsid w:val="00B11C1C"/>
    <w:rsid w:val="00B12E7A"/>
    <w:rsid w:val="00B13613"/>
    <w:rsid w:val="00B1418E"/>
    <w:rsid w:val="00B15A4E"/>
    <w:rsid w:val="00B17BD8"/>
    <w:rsid w:val="00B17E56"/>
    <w:rsid w:val="00B21548"/>
    <w:rsid w:val="00B256E8"/>
    <w:rsid w:val="00B25C34"/>
    <w:rsid w:val="00B30B53"/>
    <w:rsid w:val="00B313E9"/>
    <w:rsid w:val="00B32325"/>
    <w:rsid w:val="00B32AAC"/>
    <w:rsid w:val="00B3379E"/>
    <w:rsid w:val="00B340A4"/>
    <w:rsid w:val="00B340D4"/>
    <w:rsid w:val="00B355EC"/>
    <w:rsid w:val="00B411A3"/>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68"/>
    <w:rsid w:val="00B93C7A"/>
    <w:rsid w:val="00B94AD0"/>
    <w:rsid w:val="00B956C4"/>
    <w:rsid w:val="00BA303A"/>
    <w:rsid w:val="00BA58BF"/>
    <w:rsid w:val="00BA7FF0"/>
    <w:rsid w:val="00BB2152"/>
    <w:rsid w:val="00BB2BE0"/>
    <w:rsid w:val="00BB3529"/>
    <w:rsid w:val="00BB405B"/>
    <w:rsid w:val="00BB4B19"/>
    <w:rsid w:val="00BB4BBC"/>
    <w:rsid w:val="00BB68F9"/>
    <w:rsid w:val="00BB7806"/>
    <w:rsid w:val="00BC255B"/>
    <w:rsid w:val="00BC29D0"/>
    <w:rsid w:val="00BC43AD"/>
    <w:rsid w:val="00BC6627"/>
    <w:rsid w:val="00BC6DB6"/>
    <w:rsid w:val="00BD25BB"/>
    <w:rsid w:val="00BD6F2D"/>
    <w:rsid w:val="00BD797F"/>
    <w:rsid w:val="00BD7F12"/>
    <w:rsid w:val="00BE1470"/>
    <w:rsid w:val="00BE48F6"/>
    <w:rsid w:val="00BE7C72"/>
    <w:rsid w:val="00BF0251"/>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53A0E"/>
    <w:rsid w:val="00C6179E"/>
    <w:rsid w:val="00C61FF5"/>
    <w:rsid w:val="00C6662D"/>
    <w:rsid w:val="00C671F5"/>
    <w:rsid w:val="00C67ADF"/>
    <w:rsid w:val="00C67E5D"/>
    <w:rsid w:val="00C67F17"/>
    <w:rsid w:val="00C67F41"/>
    <w:rsid w:val="00C70DB9"/>
    <w:rsid w:val="00C72528"/>
    <w:rsid w:val="00C72FBF"/>
    <w:rsid w:val="00C74025"/>
    <w:rsid w:val="00C748FF"/>
    <w:rsid w:val="00C74DA7"/>
    <w:rsid w:val="00C767DA"/>
    <w:rsid w:val="00C771BA"/>
    <w:rsid w:val="00C805FB"/>
    <w:rsid w:val="00C808EE"/>
    <w:rsid w:val="00C80CA7"/>
    <w:rsid w:val="00C8136E"/>
    <w:rsid w:val="00C8227D"/>
    <w:rsid w:val="00C8269C"/>
    <w:rsid w:val="00C83738"/>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4EEE"/>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00FB"/>
    <w:rsid w:val="00DB11F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5F17"/>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5EA0"/>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3EE"/>
    <w:rsid w:val="00F3167E"/>
    <w:rsid w:val="00F324DD"/>
    <w:rsid w:val="00F3335E"/>
    <w:rsid w:val="00F33742"/>
    <w:rsid w:val="00F33829"/>
    <w:rsid w:val="00F340AA"/>
    <w:rsid w:val="00F349E0"/>
    <w:rsid w:val="00F368DD"/>
    <w:rsid w:val="00F36BF0"/>
    <w:rsid w:val="00F37DF8"/>
    <w:rsid w:val="00F41A64"/>
    <w:rsid w:val="00F423DA"/>
    <w:rsid w:val="00F439B5"/>
    <w:rsid w:val="00F44002"/>
    <w:rsid w:val="00F45F80"/>
    <w:rsid w:val="00F52512"/>
    <w:rsid w:val="00F52E75"/>
    <w:rsid w:val="00F54303"/>
    <w:rsid w:val="00F54C75"/>
    <w:rsid w:val="00F57DED"/>
    <w:rsid w:val="00F63F49"/>
    <w:rsid w:val="00F65837"/>
    <w:rsid w:val="00F67957"/>
    <w:rsid w:val="00F713A4"/>
    <w:rsid w:val="00F72D00"/>
    <w:rsid w:val="00F81150"/>
    <w:rsid w:val="00F81CB6"/>
    <w:rsid w:val="00F833B7"/>
    <w:rsid w:val="00F83A22"/>
    <w:rsid w:val="00F84CF9"/>
    <w:rsid w:val="00F87C6C"/>
    <w:rsid w:val="00F87E38"/>
    <w:rsid w:val="00F9075C"/>
    <w:rsid w:val="00F9119F"/>
    <w:rsid w:val="00F9177A"/>
    <w:rsid w:val="00F91A73"/>
    <w:rsid w:val="00F92849"/>
    <w:rsid w:val="00F92DBC"/>
    <w:rsid w:val="00F94424"/>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C646D"/>
    <w:rsid w:val="00FD36EC"/>
    <w:rsid w:val="00FD78D4"/>
    <w:rsid w:val="00FE0F0B"/>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1A1524D"/>
    <w:rsid w:val="086B1B10"/>
    <w:rsid w:val="08CD7274"/>
    <w:rsid w:val="0900E1FF"/>
    <w:rsid w:val="0D9332DF"/>
    <w:rsid w:val="13726489"/>
    <w:rsid w:val="187F81F5"/>
    <w:rsid w:val="1F335A15"/>
    <w:rsid w:val="21357637"/>
    <w:rsid w:val="21996949"/>
    <w:rsid w:val="4BCC16DE"/>
    <w:rsid w:val="541C77F3"/>
    <w:rsid w:val="67A336D0"/>
    <w:rsid w:val="67CE0726"/>
    <w:rsid w:val="694176D2"/>
    <w:rsid w:val="6A5008B9"/>
    <w:rsid w:val="6B67DDF7"/>
    <w:rsid w:val="70A7E13F"/>
    <w:rsid w:val="7C37762E"/>
    <w:rsid w:val="7DB0B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4EBE"/>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946578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3e9a0546f6a54982" Type="http://schemas.openxmlformats.org/officeDocument/2006/relationships/hyperlink" Target="mailto:1airaldi1claudio@gmail.com"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D2FB386-3212-4DF0-AC73-713DE40DADFF}"/>
</file>

<file path=customXml/itemProps3.xml><?xml version="1.0" encoding="utf-8"?>
<ds:datastoreItem xmlns:ds="http://schemas.openxmlformats.org/officeDocument/2006/customXml" ds:itemID="{F3967285-9EFF-47DA-A237-2F6B873BBAB9}"/>
</file>

<file path=customXml/itemProps4.xml><?xml version="1.0" encoding="utf-8"?>
<ds:datastoreItem xmlns:ds="http://schemas.openxmlformats.org/officeDocument/2006/customXml" ds:itemID="{19831EF3-0E8D-4653-AFA9-D2EB235B48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39</cp:revision>
  <cp:lastPrinted>2025-09-22T17:38:00Z</cp:lastPrinted>
  <dcterms:created xsi:type="dcterms:W3CDTF">2025-07-10T06:06:00Z</dcterms:created>
  <dcterms:modified xsi:type="dcterms:W3CDTF">2026-05-07T17:00:32Z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