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5DA1" w:rsidR="00F15FBA" w:rsidP="00026017" w:rsidRDefault="00F15FBA" w14:paraId="6EF5AEAB" w14:textId="12646139">
      <w:pPr>
        <w:pStyle w:val="Ttulo"/>
        <w:outlineLvl w:val="0"/>
        <w:rPr>
          <w:lang w:val="es-PE"/>
        </w:rPr>
      </w:pPr>
      <w:r w:rsidRPr="00ED5DA1">
        <w:rPr>
          <w:lang w:val="es-PE"/>
        </w:rPr>
        <w:t>RESOLUCIÓN N</w:t>
      </w:r>
      <w:r w:rsidRPr="00ED5DA1" w:rsidR="001631D6">
        <w:rPr>
          <w:lang w:val="es-PE"/>
        </w:rPr>
        <w:t>°</w:t>
      </w:r>
      <w:r w:rsidR="00C1240A">
        <w:rPr>
          <w:lang w:val="es-PE"/>
        </w:rPr>
        <w:t xml:space="preserve"> 197</w:t>
      </w:r>
      <w:r w:rsidRPr="00ED5DA1" w:rsidR="001631D6">
        <w:rPr>
          <w:lang w:val="es-PE"/>
        </w:rPr>
        <w:t>/2</w:t>
      </w:r>
      <w:r w:rsidRPr="00ED5DA1" w:rsidR="007B1916">
        <w:rPr>
          <w:lang w:val="es-PE"/>
        </w:rPr>
        <w:t>5</w:t>
      </w:r>
    </w:p>
    <w:p w:rsidRPr="00A96024" w:rsidR="00465FB3" w:rsidP="00465FB3" w:rsidRDefault="00465FB3" w14:paraId="1C092F42" w14:textId="00F1562A">
      <w:pPr>
        <w:rPr>
          <w:b/>
        </w:rPr>
      </w:pPr>
      <w:r w:rsidRPr="00A96024">
        <w:rPr>
          <w:b/>
        </w:rPr>
        <w:t>VISTOS:</w:t>
      </w:r>
    </w:p>
    <w:p w:rsidRPr="00A96024" w:rsidR="00465FB3" w:rsidP="00465FB3" w:rsidRDefault="00465FB3" w14:paraId="45834128" w14:textId="77777777">
      <w:pPr>
        <w:rPr>
          <w:b/>
        </w:rPr>
      </w:pPr>
    </w:p>
    <w:p w:rsidRPr="007B5BA2" w:rsidR="00FA4EE3" w:rsidP="5C546922" w:rsidRDefault="00465FB3" w14:paraId="58FC4FAA" w14:textId="05F56D66">
      <w:pPr>
        <w:pStyle w:val="paragraph"/>
        <w:spacing w:before="0" w:beforeAutospacing="off" w:after="0" w:afterAutospacing="off"/>
        <w:jc w:val="both"/>
        <w:textAlignment w:val="baseline"/>
        <w:rPr>
          <w:b w:val="1"/>
          <w:bCs w:val="1"/>
          <w:lang w:val="es-PE"/>
        </w:rPr>
      </w:pPr>
      <w:r w:rsidR="00465FB3">
        <w:rPr/>
        <w:t xml:space="preserve">Que, </w:t>
      </w:r>
      <w:r w:rsidRPr="5C546922" w:rsidR="5D60ED73">
        <w:rPr>
          <w:b w:val="1"/>
          <w:bCs w:val="1"/>
        </w:rPr>
        <w:t>..........................................................................</w:t>
      </w:r>
      <w:r w:rsidRPr="5C546922" w:rsidR="0081655D">
        <w:rPr>
          <w:b w:val="1"/>
          <w:bCs w:val="1"/>
        </w:rPr>
        <w:t xml:space="preserve"> </w:t>
      </w:r>
      <w:r w:rsidR="00465FB3">
        <w:rPr/>
        <w:t xml:space="preserve">interpone </w:t>
      </w:r>
      <w:r w:rsidR="00465FB3">
        <w:rPr/>
        <w:t xml:space="preserve">reclamación ante esta Defensoría del Asegurado (DEFASEG) contra </w:t>
      </w:r>
      <w:r w:rsidRPr="5C546922" w:rsidR="764C3090">
        <w:rPr>
          <w:b w:val="1"/>
          <w:bCs w:val="1"/>
        </w:rPr>
        <w:t>.............................................</w:t>
      </w:r>
      <w:r w:rsidR="00465FB3">
        <w:rPr/>
        <w:t>, solicitando se le</w:t>
      </w:r>
      <w:r w:rsidR="00465FB3">
        <w:rPr/>
        <w:t xml:space="preserve"> otorgue la cobertura del </w:t>
      </w:r>
      <w:r w:rsidRPr="5C546922" w:rsidR="00465FB3">
        <w:rPr>
          <w:b w:val="1"/>
          <w:bCs w:val="1"/>
        </w:rPr>
        <w:t>SEGURO DE PROTECCIÓN DE TARJETA</w:t>
      </w:r>
      <w:bookmarkStart w:name="OLE_LINK2" w:id="0"/>
      <w:r w:rsidRPr="5C546922" w:rsidR="00DC6FAB">
        <w:rPr>
          <w:b w:val="1"/>
          <w:bCs w:val="1"/>
        </w:rPr>
        <w:t>.</w:t>
      </w:r>
    </w:p>
    <w:p w:rsidRPr="007B5BA2" w:rsidR="00465FB3" w:rsidP="00465FB3" w:rsidRDefault="00465FB3" w14:paraId="34347B7F" w14:textId="77777777">
      <w:pPr>
        <w:jc w:val="both"/>
      </w:pPr>
    </w:p>
    <w:bookmarkEnd w:id="0"/>
    <w:p w:rsidRPr="00ED5DA1" w:rsidR="00465FB3" w:rsidP="00465FB3" w:rsidRDefault="00465FB3" w14:paraId="2D8B3D6E" w14:textId="77777777">
      <w:pPr>
        <w:jc w:val="both"/>
        <w:rPr>
          <w:rFonts w:eastAsia="Arial Unicode MS"/>
        </w:rPr>
      </w:pPr>
      <w:r w:rsidRPr="007B5BA2">
        <w:rPr>
          <w:rFonts w:eastAsia="Arial Unicode MS"/>
        </w:rPr>
        <w:t>Que, la señalada reclamación cumple con los requisitos de materia, cuantía</w:t>
      </w:r>
      <w:r w:rsidRPr="00ED5DA1">
        <w:rPr>
          <w:rFonts w:eastAsia="Arial Unicode MS"/>
        </w:rPr>
        <w:t xml:space="preserve"> y oportunidad establecidos en el Reglamento de la DEFASEG (http://www.defaseg.com.pe/reglamento).</w:t>
      </w:r>
    </w:p>
    <w:p w:rsidRPr="00ED5DA1" w:rsidR="00B53E9D" w:rsidP="00B53E9D" w:rsidRDefault="00B53E9D" w14:paraId="4DD63B08" w14:textId="77777777">
      <w:pPr>
        <w:tabs>
          <w:tab w:val="num" w:pos="720"/>
        </w:tabs>
        <w:jc w:val="both"/>
        <w:rPr>
          <w:lang w:val="es-PE"/>
        </w:rPr>
      </w:pPr>
    </w:p>
    <w:p w:rsidRPr="007B5BA2" w:rsidR="00B53E9D" w:rsidP="00B53E9D" w:rsidRDefault="00B53E9D" w14:paraId="2EA3868A" w14:textId="63C8894F">
      <w:pPr>
        <w:jc w:val="both"/>
      </w:pPr>
      <w:r w:rsidRPr="007B5BA2">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7B5BA2" w:rsidR="00DE60A5">
        <w:t xml:space="preserve">de la </w:t>
      </w:r>
      <w:r w:rsidRPr="007B5BA2" w:rsidR="00D355CA">
        <w:t>s</w:t>
      </w:r>
      <w:r w:rsidRPr="007B5BA2" w:rsidR="00DE60A5">
        <w:t xml:space="preserve">ecretaría </w:t>
      </w:r>
      <w:r w:rsidRPr="007B5BA2" w:rsidR="00D355CA">
        <w:t>t</w:t>
      </w:r>
      <w:r w:rsidRPr="007B5BA2" w:rsidR="00DE60A5">
        <w:t>écnica</w:t>
      </w:r>
      <w:r w:rsidRPr="007B5BA2">
        <w:t>;</w:t>
      </w:r>
    </w:p>
    <w:p w:rsidRPr="007B5BA2" w:rsidR="00B53E9D" w:rsidP="00B53E9D" w:rsidRDefault="00B53E9D" w14:paraId="526D2470" w14:textId="77777777">
      <w:pPr>
        <w:jc w:val="both"/>
      </w:pPr>
    </w:p>
    <w:p w:rsidRPr="007B5BA2" w:rsidR="00BB221F" w:rsidP="00465FB3" w:rsidRDefault="00EE05F9" w14:paraId="3386B037" w14:textId="128D0876">
      <w:pPr>
        <w:tabs>
          <w:tab w:val="num" w:pos="720"/>
        </w:tabs>
        <w:jc w:val="both"/>
      </w:pPr>
      <w:r w:rsidR="00EE05F9">
        <w:rPr/>
        <w:t xml:space="preserve">Que, con fecha </w:t>
      </w:r>
      <w:r w:rsidR="00854C32">
        <w:rPr/>
        <w:t>1</w:t>
      </w:r>
      <w:r w:rsidR="0081655D">
        <w:rPr/>
        <w:t>3</w:t>
      </w:r>
      <w:r w:rsidR="00EE05F9">
        <w:rPr/>
        <w:t xml:space="preserve"> de </w:t>
      </w:r>
      <w:r w:rsidR="0081655D">
        <w:rPr/>
        <w:t>marzo</w:t>
      </w:r>
      <w:r w:rsidR="00EE05F9">
        <w:rPr/>
        <w:t xml:space="preserve"> de 202</w:t>
      </w:r>
      <w:r w:rsidR="0081655D">
        <w:rPr/>
        <w:t>5</w:t>
      </w:r>
      <w:r w:rsidR="000A0FF6">
        <w:rPr/>
        <w:t xml:space="preserve"> </w:t>
      </w:r>
      <w:r w:rsidR="00EE05F9">
        <w:rPr/>
        <w:t xml:space="preserve">se corrió traslado de la reclamación </w:t>
      </w:r>
      <w:r w:rsidR="00B13343">
        <w:rPr/>
        <w:t xml:space="preserve">a </w:t>
      </w:r>
      <w:r w:rsidR="764C3090">
        <w:rPr/>
        <w:t>.............................................</w:t>
      </w:r>
      <w:r w:rsidR="00EE05F9">
        <w:rPr/>
        <w:t xml:space="preserve">, siendo que con fecha </w:t>
      </w:r>
      <w:r w:rsidR="004F4D99">
        <w:rPr/>
        <w:t>1</w:t>
      </w:r>
      <w:r w:rsidR="0081655D">
        <w:rPr/>
        <w:t>6</w:t>
      </w:r>
      <w:r w:rsidR="00EE05F9">
        <w:rPr/>
        <w:t xml:space="preserve"> de </w:t>
      </w:r>
      <w:r w:rsidR="0081655D">
        <w:rPr/>
        <w:t>abril</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7B5BA2" w:rsidR="00EE05F9" w:rsidP="00465FB3" w:rsidRDefault="00EE05F9" w14:paraId="34877C11" w14:textId="77777777">
      <w:pPr>
        <w:tabs>
          <w:tab w:val="num" w:pos="720"/>
        </w:tabs>
        <w:jc w:val="both"/>
      </w:pPr>
    </w:p>
    <w:p w:rsidRPr="007B5BA2" w:rsidR="00D7763E" w:rsidP="00465FB3" w:rsidRDefault="00D7763E" w14:paraId="0B4B2928" w14:textId="116D91FF">
      <w:pPr>
        <w:tabs>
          <w:tab w:val="num" w:pos="720"/>
        </w:tabs>
        <w:jc w:val="both"/>
      </w:pPr>
      <w:r w:rsidRPr="007B5BA2">
        <w:t xml:space="preserve">Que, </w:t>
      </w:r>
      <w:r w:rsidRPr="007B5BA2" w:rsidR="00F73274">
        <w:t>encontrándose</w:t>
      </w:r>
      <w:r w:rsidRPr="007B5BA2">
        <w:t xml:space="preserve"> el expediente en condiciones para que </w:t>
      </w:r>
      <w:r w:rsidRPr="007B5BA2" w:rsidR="00F73274">
        <w:t>es</w:t>
      </w:r>
      <w:r w:rsidRPr="007B5BA2" w:rsidR="00A64918">
        <w:t>te Órgano Resolutivo Unipersonal</w:t>
      </w:r>
      <w:r w:rsidRPr="007B5BA2">
        <w:t xml:space="preserve"> pueda </w:t>
      </w:r>
      <w:r w:rsidRPr="007B5BA2" w:rsidR="00BB221F">
        <w:t>emitir un pronunciamiento</w:t>
      </w:r>
      <w:r w:rsidRPr="007B5BA2" w:rsidR="00A64918">
        <w:t>, se prescinde de la audiencia de informe oral.</w:t>
      </w:r>
    </w:p>
    <w:p w:rsidRPr="007B5BA2" w:rsidR="00465FB3" w:rsidP="00465FB3" w:rsidRDefault="00465FB3" w14:paraId="0CF330EC" w14:textId="77777777">
      <w:pPr>
        <w:jc w:val="both"/>
      </w:pPr>
    </w:p>
    <w:p w:rsidRPr="007B5BA2" w:rsidR="00B70618" w:rsidP="00B70618" w:rsidRDefault="00465FB3" w14:paraId="7DB48EC2" w14:textId="5C599978">
      <w:pPr>
        <w:jc w:val="both"/>
        <w:rPr>
          <w:lang w:val="es-PE"/>
        </w:rPr>
      </w:pPr>
      <w:r w:rsidR="00465FB3">
        <w:rPr/>
        <w:t xml:space="preserve">Que, en síntesis, la posición del reclamante es la siguiente: </w:t>
      </w:r>
      <w:bookmarkStart w:name="_Hlk26782453" w:id="1"/>
      <w:r w:rsidR="00EE24DF">
        <w:rPr/>
        <w:t>a)</w:t>
      </w:r>
      <w:r w:rsidRPr="150FC772" w:rsidR="006617B7">
        <w:rPr>
          <w:lang w:val="es-PE"/>
        </w:rPr>
        <w:t xml:space="preserve"> </w:t>
      </w:r>
      <w:r w:rsidRPr="150FC772" w:rsidR="00BA616A">
        <w:rPr>
          <w:lang w:val="es-PE"/>
        </w:rPr>
        <w:t xml:space="preserve">el señor </w:t>
      </w:r>
      <w:r w:rsidRPr="150FC772" w:rsidR="56057C63">
        <w:rPr>
          <w:lang w:val="es-PE"/>
        </w:rPr>
        <w:t>..........</w:t>
      </w:r>
      <w:r w:rsidRPr="150FC772" w:rsidR="00BA616A">
        <w:rPr>
          <w:lang w:val="es-PE"/>
        </w:rPr>
        <w:t xml:space="preserve"> manifiesta su disconformidad con la improcedencia declarada a su pedido, por cuanto —según señala— no fue informado de que contaba con una póliza de seguro de débito asociada al pago de haberes; b) indica que, tras tomar conocimiento de la existencia de dicho seguro, presentó la denuncia correspondiente, la cual actualmente se encuentra en trámite a nivel fiscal; c) precisa que no pudo realizar gestiones antes debido a que se encontró mal de salud los días 2 y 3 de diciembre de 2024, situación que acredita con documentos médicos adjuntos; d) en atención a lo expuesto, solicita que se reconsidere la decisión de improcedencia y que su reclamo sea admitido y evaluado, por cuanto considera haber actuado de buena fe y dentro de un contexto justificable.</w:t>
      </w:r>
    </w:p>
    <w:p w:rsidRPr="007B5BA2" w:rsidR="00B70618" w:rsidP="00B70618" w:rsidRDefault="00B70618" w14:paraId="783497DA" w14:textId="77777777">
      <w:pPr>
        <w:jc w:val="both"/>
        <w:rPr>
          <w:lang w:val="es-PE"/>
        </w:rPr>
      </w:pPr>
    </w:p>
    <w:bookmarkEnd w:id="1"/>
    <w:p w:rsidRPr="007B5BA2" w:rsidR="007B5BA2" w:rsidP="007B5BA2" w:rsidRDefault="00465FB3" w14:paraId="187A9F1F" w14:textId="7AFBE05D">
      <w:pPr>
        <w:jc w:val="both"/>
        <w:rPr>
          <w:lang w:val="es-PE"/>
        </w:rPr>
      </w:pPr>
      <w:r w:rsidR="00465FB3">
        <w:rPr/>
        <w:t xml:space="preserve">Que, por su parte y en resumen la compañía de seguros sostiene que: </w:t>
      </w:r>
      <w:bookmarkStart w:name="_Hlk101345148" w:id="2"/>
      <w:r w:rsidRPr="5C546922" w:rsidR="00ED5DA1">
        <w:rPr>
          <w:lang w:val="es-PE"/>
        </w:rPr>
        <w:t xml:space="preserve">a) </w:t>
      </w:r>
      <w:bookmarkEnd w:id="2"/>
      <w:r w:rsidRPr="5C546922" w:rsidR="007B5BA2">
        <w:rPr>
          <w:lang w:val="es-PE"/>
        </w:rPr>
        <w:t xml:space="preserve">el reclamante contrató la Póliza N.º </w:t>
      </w:r>
      <w:r w:rsidRPr="5C546922" w:rsidR="5626E8A2">
        <w:rPr>
          <w:lang w:val="es-PE"/>
        </w:rPr>
        <w:t>..................</w:t>
      </w:r>
      <w:r w:rsidRPr="5C546922" w:rsidR="007B5BA2">
        <w:rPr>
          <w:lang w:val="es-PE"/>
        </w:rPr>
        <w:t xml:space="preserve"> – Certificado N.º </w:t>
      </w:r>
      <w:r w:rsidRPr="5C546922" w:rsidR="320674F6">
        <w:rPr>
          <w:lang w:val="es-PE"/>
        </w:rPr>
        <w:t>..................</w:t>
      </w:r>
      <w:r w:rsidRPr="5C546922" w:rsidR="007B5BA2">
        <w:rPr>
          <w:lang w:val="es-PE"/>
        </w:rPr>
        <w:t>, correspondiente al Seguro de Protección de Tarjeta de Débito del Banco de la Nación; b) informa que el siniestro fue reportado el 19 de diciembre de 2024, y consistió en consumos no reconocidos por S/ 5,820.00 ocurridos el 1 de diciembre de 2024; c) la compañía rechazó la cobertura el 28 de enero de 2025, al considerar que el asegurado no cumplió con el procedimiento establecido en la póliza, pues presentó la denuncia policial el 18 de diciembre de 2024, 17 días después del siniestro, excediendo el plazo máximo de 72 horas o 30 días solo aplicable a zonas alejadas o casos de fuerza mayor; d) la aseguradora afirma que el reclamante conocía los términos de la póliza, dado que la contrató en el año 2012; sin embargo, aclara que ya no conserva el cargo físico debido a que ha transcurrido el plazo de diez años previsto por el artículo 183° de la Ley del Sistema Financiero; e) si bien el reclamante presentó un certificado médico que justificaba descanso los días 2 y 3 de diciembre de 2024, La Positiva sostiene que ello no justifica el retraso en la presentación de la denuncia, pues transcurrieron quince días adicionales sin motivo acreditado.</w:t>
      </w:r>
    </w:p>
    <w:p w:rsidRPr="00B70618" w:rsidR="00465FB3" w:rsidP="00B70618" w:rsidRDefault="00465FB3" w14:paraId="70C8AE98" w14:textId="33371B4A">
      <w:pPr>
        <w:spacing w:after="160" w:line="259" w:lineRule="auto"/>
        <w:jc w:val="both"/>
        <w:rPr>
          <w:lang w:val="es-PE"/>
        </w:rPr>
      </w:pP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AC32A5" w:rsidR="001D4BF7" w:rsidP="001D4BF7" w:rsidRDefault="00465FB3" w14:paraId="68B91194" w14:textId="19FF221E">
      <w:pPr>
        <w:jc w:val="both"/>
      </w:pPr>
      <w:r w:rsidRPr="00044451">
        <w:rPr>
          <w:b/>
          <w:u w:val="single"/>
        </w:rPr>
        <w:t>SEXTO</w:t>
      </w:r>
      <w:r w:rsidRPr="00044451">
        <w:rPr>
          <w:b/>
        </w:rPr>
        <w:t>:</w:t>
      </w:r>
      <w:r w:rsidRPr="00044451">
        <w:t xml:space="preserve"> </w:t>
      </w:r>
      <w:r w:rsidRPr="002775E3" w:rsidR="002775E3">
        <w:t xml:space="preserve">De acuerdo con los términos contenidos en el rechazo de cobertura, en la reclamación interpuesta por el asegurado y en la respectiva absolución de descargos presentada por la Compañía, la solución de la presente controversia consiste en </w:t>
      </w:r>
      <w:r w:rsidRPr="002775E3" w:rsidR="003C10B4">
        <w:t xml:space="preserve">determinar </w:t>
      </w:r>
      <w:r w:rsidR="003C10B4">
        <w:t>si</w:t>
      </w:r>
      <w:r w:rsidRPr="00BD524B" w:rsidR="001D4BF7">
        <w:t xml:space="preserve"> </w:t>
      </w:r>
      <w:r w:rsidR="001D4BF7">
        <w:t>el</w:t>
      </w:r>
      <w:r w:rsidRPr="00BD524B" w:rsidR="001D4BF7">
        <w:t xml:space="preserve"> asegurad</w:t>
      </w:r>
      <w:r w:rsidR="001D4BF7">
        <w:t>o</w:t>
      </w:r>
      <w:r w:rsidRPr="00BD524B" w:rsidR="001D4BF7">
        <w:t xml:space="preserve"> incumplió alguna de las cargas establecidas en la póliza, y, en consecuencia, establecer si el </w:t>
      </w:r>
      <w:r w:rsidRPr="00AC32A5" w:rsidR="001D4BF7">
        <w:t>evento denunciado se encuentra o no dentro del ámbito de cobertura del Seguro Protección de Tarjetas.</w:t>
      </w:r>
    </w:p>
    <w:p w:rsidRPr="00E460CD" w:rsidR="001D4BF7" w:rsidP="001D4BF7" w:rsidRDefault="001D4BF7" w14:paraId="1EE4458A" w14:textId="77777777">
      <w:pPr>
        <w:jc w:val="both"/>
        <w:rPr>
          <w:u w:val="single"/>
        </w:rPr>
      </w:pPr>
    </w:p>
    <w:p w:rsidR="001D4BF7" w:rsidP="00593461" w:rsidRDefault="001D4BF7" w14:paraId="49EEC99B" w14:textId="77777777">
      <w:pPr>
        <w:jc w:val="both"/>
        <w:rPr>
          <w:lang w:val="es-PE"/>
        </w:rPr>
      </w:pPr>
    </w:p>
    <w:p w:rsidR="002775E3" w:rsidP="00593461" w:rsidRDefault="002775E3" w14:paraId="716D306C" w14:textId="77777777">
      <w:pPr>
        <w:jc w:val="both"/>
        <w:rPr>
          <w:lang w:val="es-PE"/>
        </w:rPr>
      </w:pPr>
    </w:p>
    <w:p w:rsidR="002775E3" w:rsidP="00593461" w:rsidRDefault="002775E3" w14:paraId="44C27EAC" w14:textId="77777777">
      <w:pPr>
        <w:jc w:val="both"/>
        <w:rPr>
          <w:lang w:val="es-PE"/>
        </w:rPr>
      </w:pPr>
    </w:p>
    <w:p w:rsidRPr="00044451" w:rsidR="002775E3" w:rsidP="00593461" w:rsidRDefault="002775E3" w14:paraId="4B70DABE" w14:textId="77777777">
      <w:pPr>
        <w:jc w:val="both"/>
        <w:rPr>
          <w:lang w:val="es-PE"/>
        </w:rPr>
      </w:pPr>
    </w:p>
    <w:p w:rsidRPr="00044451" w:rsidR="006B3E44" w:rsidP="00465FB3" w:rsidRDefault="006B3E44" w14:paraId="7A72187B" w14:textId="77777777">
      <w:pPr>
        <w:jc w:val="both"/>
        <w:rPr>
          <w:lang w:val="es-PE"/>
        </w:rPr>
      </w:pPr>
    </w:p>
    <w:p w:rsidRPr="0016231D" w:rsidR="009055AA" w:rsidP="009055AA" w:rsidRDefault="00465FB3" w14:paraId="095250A2" w14:textId="5B7E4DD9">
      <w:pPr>
        <w:jc w:val="both"/>
        <w:rPr>
          <w:lang w:val="es-PE" w:eastAsia="es-PE"/>
        </w:rPr>
      </w:pPr>
      <w:r w:rsidRPr="150FC772" w:rsidR="00465FB3">
        <w:rPr>
          <w:b w:val="1"/>
          <w:bCs w:val="1"/>
          <w:u w:val="single"/>
        </w:rPr>
        <w:t>SÉPTIMO</w:t>
      </w:r>
      <w:r w:rsidRPr="150FC772" w:rsidR="00465FB3">
        <w:rPr>
          <w:b w:val="1"/>
          <w:bCs w:val="1"/>
        </w:rPr>
        <w:t>:</w:t>
      </w:r>
      <w:r w:rsidRPr="150FC772" w:rsidR="00653905">
        <w:rPr>
          <w:b w:val="1"/>
          <w:bCs w:val="1"/>
          <w:lang w:val="es-PE" w:eastAsia="es-PE"/>
        </w:rPr>
        <w:t xml:space="preserve"> </w:t>
      </w:r>
      <w:r w:rsidRPr="150FC772" w:rsidR="009055AA">
        <w:rPr>
          <w:lang w:val="es-PE" w:eastAsia="es-PE"/>
        </w:rPr>
        <w:t xml:space="preserve">Que, conforme a lo manifestado por el señor </w:t>
      </w:r>
      <w:r w:rsidRPr="150FC772" w:rsidR="56057C63">
        <w:rPr>
          <w:lang w:val="es-PE" w:eastAsia="es-PE"/>
        </w:rPr>
        <w:t>..........</w:t>
      </w:r>
      <w:r w:rsidRPr="150FC772" w:rsidR="009055AA">
        <w:rPr>
          <w:lang w:val="es-PE" w:eastAsia="es-PE"/>
        </w:rPr>
        <w:t>, el 01 de diciembre de 2024, aproximadamente a las 09:00 horas, en la ciudad de Huaraz, se encontraba desplazándose por las inmediaciones de la Av. Luzuriaga, a la altura de la Farmacia Recuay, portando un morral de color marrón. En el interior de dicho morral llevaba un porta-tarjetero color plomo, el cual contenía una tarjeta del Banco de la Nación, una tarjeta de crédito BCP y diversas tarjetas de presentación.</w:t>
      </w:r>
    </w:p>
    <w:p w:rsidRPr="0016231D" w:rsidR="009055AA" w:rsidP="009055AA" w:rsidRDefault="009055AA" w14:paraId="6080F1DC" w14:textId="77777777">
      <w:pPr>
        <w:jc w:val="both"/>
        <w:rPr>
          <w:lang w:val="es-PE" w:eastAsia="es-PE"/>
        </w:rPr>
      </w:pPr>
    </w:p>
    <w:p w:rsidRPr="0016231D" w:rsidR="009055AA" w:rsidP="009055AA" w:rsidRDefault="009055AA" w14:paraId="35EBFF2A" w14:textId="77777777">
      <w:pPr>
        <w:jc w:val="both"/>
        <w:rPr>
          <w:lang w:val="es-PE" w:eastAsia="es-PE"/>
        </w:rPr>
      </w:pPr>
      <w:r w:rsidRPr="009055AA">
        <w:rPr>
          <w:lang w:val="es-PE" w:eastAsia="es-PE"/>
        </w:rPr>
        <w:t>Refiere que el 02 de diciembre de 2024, al intentar utilizar la tarjeta del Banco de la Nación, advirtió que el porta-tarjetero ya no se encontraba dentro del morral. Posteriormente, el 04 de diciembre acudió a la entidad bancaria, donde se le informó que se habían efectuado consumos y transferencias no reconocidas por un monto total de S/ 5,280.00.</w:t>
      </w:r>
    </w:p>
    <w:p w:rsidRPr="009055AA" w:rsidR="009055AA" w:rsidP="009055AA" w:rsidRDefault="009055AA" w14:paraId="10EA8EE4" w14:textId="77777777">
      <w:pPr>
        <w:jc w:val="both"/>
        <w:rPr>
          <w:lang w:val="es-PE" w:eastAsia="es-PE"/>
        </w:rPr>
      </w:pPr>
    </w:p>
    <w:p w:rsidRPr="0016231D" w:rsidR="009055AA" w:rsidP="009055AA" w:rsidRDefault="009055AA" w14:paraId="39A8BD75" w14:textId="77777777">
      <w:pPr>
        <w:jc w:val="both"/>
        <w:rPr>
          <w:lang w:val="es-PE" w:eastAsia="es-PE"/>
        </w:rPr>
      </w:pPr>
      <w:r w:rsidRPr="009055AA">
        <w:rPr>
          <w:lang w:val="es-PE" w:eastAsia="es-PE"/>
        </w:rPr>
        <w:t>El reclamante señala que no acudió de inmediato al banco debido a que se encontraba con descanso médico los días 02 y 03 de diciembre de 2024.</w:t>
      </w:r>
    </w:p>
    <w:p w:rsidRPr="009055AA" w:rsidR="009055AA" w:rsidP="009055AA" w:rsidRDefault="009055AA" w14:paraId="5568E221" w14:textId="77777777">
      <w:pPr>
        <w:jc w:val="both"/>
        <w:rPr>
          <w:lang w:val="es-PE" w:eastAsia="es-PE"/>
        </w:rPr>
      </w:pPr>
    </w:p>
    <w:p w:rsidRPr="009055AA" w:rsidR="009055AA" w:rsidP="009055AA" w:rsidRDefault="009055AA" w14:paraId="19790B1F" w14:textId="6C0DF29A">
      <w:pPr>
        <w:jc w:val="both"/>
        <w:rPr>
          <w:lang w:val="es-PE" w:eastAsia="es-PE"/>
        </w:rPr>
      </w:pPr>
      <w:r w:rsidRPr="5C546922" w:rsidR="009055AA">
        <w:rPr>
          <w:lang w:val="es-PE" w:eastAsia="es-PE"/>
        </w:rPr>
        <w:t xml:space="preserve">Por su parte, </w:t>
      </w:r>
      <w:r w:rsidRPr="5C546922" w:rsidR="764C3090">
        <w:rPr>
          <w:lang w:val="es-PE" w:eastAsia="es-PE"/>
        </w:rPr>
        <w:t>.............................................</w:t>
      </w:r>
      <w:r w:rsidRPr="5C546922" w:rsidR="009055AA">
        <w:rPr>
          <w:lang w:val="es-PE" w:eastAsia="es-PE"/>
        </w:rPr>
        <w:t xml:space="preserve"> sostiene que el siniestro no se encuentra amparado, toda vez que la denuncia policial fue presentada recién el 18 de diciembre de 2024, es decir, diecisiete (17) días después de ocurrido el hecho; circunstancia que, según la compañía, constituye un incumplimiento del procedimiento establecido en la póliza, el cual exige la presentación de la denuncia policial dentro del plazo máximo previsto.</w:t>
      </w:r>
      <w:r w:rsidRPr="5C546922" w:rsidR="009055AA">
        <w:rPr>
          <w:lang w:val="es-PE" w:eastAsia="es-PE"/>
        </w:rPr>
        <w:t xml:space="preserve"> </w:t>
      </w:r>
      <w:r w:rsidRPr="5C546922" w:rsidR="009055AA">
        <w:rPr>
          <w:lang w:val="es-PE" w:eastAsia="es-PE"/>
        </w:rPr>
        <w:t>En consecuencia, afirma que el evento no resulta cubierto.</w:t>
      </w:r>
    </w:p>
    <w:p w:rsidR="006B3E44" w:rsidP="009055AA" w:rsidRDefault="006B3E44" w14:paraId="45887AC5" w14:textId="53AC6107">
      <w:pPr>
        <w:jc w:val="both"/>
        <w:rPr>
          <w:b/>
        </w:rPr>
      </w:pPr>
    </w:p>
    <w:p w:rsidRPr="00F15F9E" w:rsidR="001F7189" w:rsidP="00432C9A" w:rsidRDefault="00C25E24" w14:paraId="0419597F" w14:textId="2CE23489">
      <w:pPr>
        <w:jc w:val="both"/>
        <w:rPr>
          <w:bCs/>
        </w:rPr>
      </w:pPr>
      <w:r w:rsidRPr="00C25E24">
        <w:rPr>
          <w:bCs/>
        </w:rPr>
        <w:t>Corresponde a este ORU evaluar si el retraso en la presentación de la denuncia policial constituye un incumplimiento oponible al asegurado, a la luz de la normativa vigente y de las obligaciones de información a cargo de la aseguradora, así como determinar si dicho retraso afectó de manera real y efectiva el proceso de verificación del siniestro.</w:t>
      </w:r>
    </w:p>
    <w:p w:rsidRPr="00044451" w:rsidR="001F7189" w:rsidP="00432C9A" w:rsidRDefault="001F7189" w14:paraId="7E3A8909" w14:textId="77777777">
      <w:pPr>
        <w:jc w:val="both"/>
        <w:rPr>
          <w:b/>
        </w:rPr>
      </w:pPr>
    </w:p>
    <w:p w:rsidRPr="008C7BE8" w:rsidR="008C7BE8" w:rsidP="004503B0" w:rsidRDefault="006B3E44" w14:paraId="11AD3D9C" w14:textId="3F38E604">
      <w:pPr>
        <w:jc w:val="both"/>
      </w:pPr>
      <w:r w:rsidRPr="5C546922" w:rsidR="006B3E44">
        <w:rPr>
          <w:b w:val="1"/>
          <w:bCs w:val="1"/>
          <w:u w:val="single"/>
          <w:lang w:val="es-MX"/>
        </w:rPr>
        <w:t>OCTAVO:</w:t>
      </w:r>
      <w:r w:rsidRPr="5C546922" w:rsidR="006B3E44">
        <w:rPr>
          <w:lang w:val="es-PE"/>
        </w:rPr>
        <w:t xml:space="preserve"> </w:t>
      </w:r>
      <w:r w:rsidR="008C7BE8">
        <w:rPr/>
        <w:t xml:space="preserve">Asimismo, </w:t>
      </w:r>
      <w:r w:rsidR="764C3090">
        <w:rPr/>
        <w:t>.............................................</w:t>
      </w:r>
      <w:r w:rsidR="008C7BE8">
        <w:rPr/>
        <w:t xml:space="preserve"> manifiesta que no mantiene en su poder el cargo físico de la póliza contratada por el reclamante, indicando que el seguro fue adquirido en el año 2012 y que, conforme al artículo 183 de la Ley del Sistema Financiero, la empresa solo está obligada a conservar sus documentos por un plazo mínimo de diez (10) años, plazo que —según afirma— ya habría vencido. </w:t>
      </w:r>
    </w:p>
    <w:p w:rsidRPr="008C7BE8" w:rsidR="008C7BE8" w:rsidP="004503B0" w:rsidRDefault="008C7BE8" w14:paraId="1BEBCFB6" w14:textId="77777777">
      <w:pPr>
        <w:jc w:val="both"/>
        <w:rPr>
          <w:bCs/>
        </w:rPr>
      </w:pPr>
    </w:p>
    <w:p w:rsidR="00CC145D" w:rsidP="00CC145D" w:rsidRDefault="008C7BE8" w14:paraId="5D65888F" w14:textId="77777777">
      <w:pPr>
        <w:jc w:val="both"/>
        <w:rPr>
          <w:bCs/>
          <w:lang w:val="es-PE"/>
        </w:rPr>
      </w:pPr>
      <w:r w:rsidRPr="008C7BE8">
        <w:rPr>
          <w:bCs/>
        </w:rPr>
        <w:t>En ese sentido, sostiene que no está legalmente obligada a conservar la documentación física de la póliza</w:t>
      </w:r>
    </w:p>
    <w:p w:rsidR="00CC145D" w:rsidP="00CC145D" w:rsidRDefault="00CC145D" w14:paraId="4F290B7A" w14:textId="77777777">
      <w:pPr>
        <w:jc w:val="both"/>
        <w:rPr>
          <w:bCs/>
          <w:lang w:val="es-PE"/>
        </w:rPr>
      </w:pPr>
    </w:p>
    <w:p w:rsidR="004503B0" w:rsidP="5C546922" w:rsidRDefault="00F87997" w14:paraId="7AF3BE2D" w14:textId="125A47D4">
      <w:pPr>
        <w:jc w:val="both"/>
        <w:rPr>
          <w:lang w:val="es-PE"/>
        </w:rPr>
      </w:pPr>
      <w:r w:rsidRPr="150FC772" w:rsidR="00F87997">
        <w:rPr>
          <w:noProof/>
        </w:rPr>
        <w:t>A</w:t>
      </w:r>
      <w:r w:rsidRPr="150FC772" w:rsidR="00F70C4C">
        <w:rPr>
          <w:noProof/>
        </w:rPr>
        <w:t>s</w:t>
      </w:r>
      <w:r w:rsidRPr="150FC772" w:rsidR="00F87997">
        <w:rPr>
          <w:noProof/>
        </w:rPr>
        <w:t>í</w:t>
      </w:r>
      <w:r w:rsidRPr="150FC772" w:rsidR="00CC145D">
        <w:rPr>
          <w:noProof/>
        </w:rPr>
        <w:t xml:space="preserve">, la compañía no ha acreditado cuál fue exactamente la póliza o las condiciones particulares que rigieron el contrato del asegurado, limitándose a señalar el número de póliza (N.° </w:t>
      </w:r>
      <w:r w:rsidRPr="150FC772" w:rsidR="5626E8A2">
        <w:rPr>
          <w:noProof/>
        </w:rPr>
        <w:t>..................</w:t>
      </w:r>
      <w:r w:rsidRPr="150FC772" w:rsidR="00CC145D">
        <w:rPr>
          <w:noProof/>
        </w:rPr>
        <w:t xml:space="preserve">) </w:t>
      </w:r>
      <w:r w:rsidRPr="150FC772" w:rsidR="00C85F71">
        <w:rPr>
          <w:noProof/>
        </w:rPr>
        <w:t xml:space="preserve"> y adjuntando </w:t>
      </w:r>
      <w:r w:rsidRPr="150FC772" w:rsidR="00F70C4C">
        <w:rPr>
          <w:noProof/>
        </w:rPr>
        <w:t xml:space="preserve">un </w:t>
      </w:r>
      <w:r w:rsidRPr="150FC772" w:rsidR="00C85F71">
        <w:rPr>
          <w:noProof/>
        </w:rPr>
        <w:t xml:space="preserve">certificado modelo, </w:t>
      </w:r>
      <w:r w:rsidRPr="150FC772" w:rsidR="00CC145D">
        <w:rPr>
          <w:noProof/>
        </w:rPr>
        <w:t xml:space="preserve">sin presentar cargo de entrega, copia del condicionado suscrito ni documento que permita verificar que el señor </w:t>
      </w:r>
      <w:r w:rsidRPr="150FC772" w:rsidR="56057C63">
        <w:rPr>
          <w:noProof/>
        </w:rPr>
        <w:t>..........</w:t>
      </w:r>
      <w:r w:rsidRPr="150FC772" w:rsidR="00CC145D">
        <w:rPr>
          <w:noProof/>
        </w:rPr>
        <w:t xml:space="preserve"> recibió oportunamente las condiciones</w:t>
      </w:r>
      <w:r w:rsidRPr="150FC772" w:rsidR="00C85F71">
        <w:rPr>
          <w:noProof/>
        </w:rPr>
        <w:t xml:space="preserve"> del contrato.</w:t>
      </w:r>
    </w:p>
    <w:p w:rsidR="009F79BC" w:rsidP="00174E20" w:rsidRDefault="009F79BC" w14:paraId="19EC5FF7" w14:textId="77777777">
      <w:pPr>
        <w:rPr>
          <w:bCs/>
          <w:lang w:val="es-PE"/>
        </w:rPr>
      </w:pPr>
    </w:p>
    <w:p w:rsidRPr="00A5522C" w:rsidR="00F87997" w:rsidP="00F87997" w:rsidRDefault="00F87997" w14:paraId="0F6D33E6" w14:textId="5F12EC47">
      <w:pPr>
        <w:jc w:val="both"/>
        <w:rPr>
          <w:bCs/>
          <w:i/>
          <w:iCs/>
          <w:lang w:val="es-PE"/>
        </w:rPr>
      </w:pPr>
      <w:r>
        <w:rPr>
          <w:bCs/>
          <w:lang w:val="es-PE"/>
        </w:rPr>
        <w:t>Ahora bien, d</w:t>
      </w:r>
      <w:r w:rsidRPr="00A5522C">
        <w:rPr>
          <w:bCs/>
          <w:lang w:val="es-PE"/>
        </w:rPr>
        <w:t>e conformidad con lo señalado en el inciso 10 del artículo 24 del Reglamento de Gestión de Conducta de Mercado del Sistema de Seguros, aprobado por Resolución SBS N.° 4143-2019, “</w:t>
      </w:r>
      <w:r w:rsidRPr="00A5522C">
        <w:rPr>
          <w:bCs/>
          <w:i/>
          <w:iCs/>
          <w:lang w:val="es-PE"/>
        </w:rPr>
        <w:t xml:space="preserve">la solicitud de seguro, las declaraciones efectuadas por el asegurado, las condiciones del seguro, las comunicaciones cursadas entre los involucrados, entre otra documentación asociada a la celebración del contrato y durante su vigencia, deben ser </w:t>
      </w:r>
      <w:r w:rsidRPr="00A5522C">
        <w:rPr>
          <w:bCs/>
          <w:i/>
          <w:iCs/>
          <w:lang w:val="es-PE"/>
        </w:rPr>
        <w:t>mantenidos por las empresas, los que deben estar a disposición de la Superintendencia (…)”.</w:t>
      </w:r>
    </w:p>
    <w:p w:rsidRPr="00A5522C" w:rsidR="00F87997" w:rsidP="00F87997" w:rsidRDefault="00F87997" w14:paraId="6B6CB852" w14:textId="77777777">
      <w:pPr>
        <w:jc w:val="both"/>
        <w:rPr>
          <w:bCs/>
          <w:i/>
          <w:iCs/>
          <w:lang w:val="es-PE"/>
        </w:rPr>
      </w:pPr>
    </w:p>
    <w:p w:rsidRPr="00A5522C" w:rsidR="00F87997" w:rsidP="5C546922" w:rsidRDefault="00F87997" w14:paraId="44E823B7" w14:textId="06E3C151">
      <w:pPr>
        <w:jc w:val="both"/>
        <w:rPr>
          <w:lang w:val="es-PE"/>
        </w:rPr>
      </w:pPr>
      <w:r w:rsidRPr="5C546922" w:rsidR="00F87997">
        <w:rPr>
          <w:lang w:val="es-PE"/>
        </w:rPr>
        <w:t xml:space="preserve">En tal sentido, </w:t>
      </w:r>
      <w:r w:rsidRPr="5C546922" w:rsidR="764C3090">
        <w:rPr>
          <w:lang w:val="es-PE"/>
        </w:rPr>
        <w:t>.............................................</w:t>
      </w:r>
      <w:r w:rsidRPr="5C546922" w:rsidR="00F87997">
        <w:rPr>
          <w:lang w:val="es-PE"/>
        </w:rPr>
        <w:t xml:space="preserve"> se encuentra obligada a contar con una copia del contrato de seguro, incluyendo sus condiciones particulares y la documentación que acredite su entrega al asegurado, lo cual no ha ocurrido en el presente caso.</w:t>
      </w:r>
    </w:p>
    <w:p w:rsidRPr="00E97E71" w:rsidR="00F87997" w:rsidP="00F87997" w:rsidRDefault="00F87997" w14:paraId="18AEFC20" w14:textId="77777777">
      <w:pPr>
        <w:jc w:val="both"/>
        <w:rPr>
          <w:bCs/>
        </w:rPr>
      </w:pPr>
    </w:p>
    <w:p w:rsidRPr="00E97E71" w:rsidR="00E97E71" w:rsidP="00E97E71" w:rsidRDefault="00E97E71" w14:paraId="5A2A513B" w14:textId="77777777">
      <w:pPr>
        <w:jc w:val="both"/>
        <w:rPr>
          <w:bCs/>
          <w:lang w:val="es-PE"/>
        </w:rPr>
      </w:pPr>
      <w:r w:rsidRPr="00E97E71">
        <w:rPr>
          <w:bCs/>
          <w:lang w:val="es-PE"/>
        </w:rPr>
        <w:t>Del análisis conjunto de los actuados, se advierte que la aseguradora no ha acreditado haber puesto en conocimiento del asegurado las obligaciones contractuales cuya supuesta infracción invoca para rechazar la cobertura, en particular el deber de presentar la denuncia policial dentro del plazo previsto en la póliza.</w:t>
      </w:r>
    </w:p>
    <w:p w:rsidRPr="00E97E71" w:rsidR="00E97E71" w:rsidP="00E97E71" w:rsidRDefault="00E97E71" w14:paraId="7142852F" w14:textId="77777777">
      <w:pPr>
        <w:jc w:val="both"/>
        <w:rPr>
          <w:bCs/>
          <w:lang w:val="es-PE"/>
        </w:rPr>
      </w:pPr>
    </w:p>
    <w:p w:rsidRPr="00E97E71" w:rsidR="00E97E71" w:rsidP="00E97E71" w:rsidRDefault="00E97E71" w14:paraId="247B1894" w14:textId="2C009F76">
      <w:pPr>
        <w:jc w:val="both"/>
        <w:rPr>
          <w:bCs/>
          <w:lang w:val="es-PE"/>
        </w:rPr>
      </w:pPr>
      <w:r w:rsidRPr="00E97E71">
        <w:rPr>
          <w:bCs/>
          <w:lang w:val="es-PE"/>
        </w:rPr>
        <w:t>Asimismo, La Positiva ni siquiera ha podido acreditar cuál fue exactamente la póliza contratada, ni las condiciones particulares ni coberturas específicas que regían el contrato del asegurado, limitándose únicamente a señalar un número de póliza y presentar un certificado modelo.</w:t>
      </w:r>
    </w:p>
    <w:p w:rsidRPr="0042591E" w:rsidR="00CB069A" w:rsidP="0042591E" w:rsidRDefault="00CB069A" w14:paraId="0710D965" w14:textId="77777777">
      <w:pPr>
        <w:jc w:val="both"/>
        <w:rPr>
          <w:lang w:val="es-PE"/>
        </w:rPr>
      </w:pPr>
    </w:p>
    <w:p w:rsidRPr="0042591E" w:rsidR="0042591E" w:rsidP="0042591E" w:rsidRDefault="00CB069A" w14:paraId="0C1C360E" w14:textId="213F391A">
      <w:pPr>
        <w:jc w:val="both"/>
        <w:rPr>
          <w:lang w:val="es-PE"/>
        </w:rPr>
      </w:pPr>
      <w:r>
        <w:rPr>
          <w:lang w:val="es-PE"/>
        </w:rPr>
        <w:t>Que,</w:t>
      </w:r>
      <w:r w:rsidRPr="0042591E" w:rsidR="0042591E">
        <w:rPr>
          <w:lang w:val="es-PE"/>
        </w:rPr>
        <w:t xml:space="preserve"> las obligaciones que pretenden ser oponibles al asegurado solo son exigibles si la </w:t>
      </w:r>
      <w:r w:rsidR="00C631F2">
        <w:rPr>
          <w:lang w:val="es-PE"/>
        </w:rPr>
        <w:t xml:space="preserve">aseguradora </w:t>
      </w:r>
      <w:r w:rsidRPr="0042591E" w:rsidR="00C631F2">
        <w:rPr>
          <w:lang w:val="es-PE"/>
        </w:rPr>
        <w:t>acredita</w:t>
      </w:r>
      <w:r w:rsidRPr="0042591E" w:rsidR="0042591E">
        <w:rPr>
          <w:lang w:val="es-PE"/>
        </w:rPr>
        <w:t xml:space="preserve"> haberlas comunicado de manera previa</w:t>
      </w:r>
      <w:r>
        <w:rPr>
          <w:lang w:val="es-PE"/>
        </w:rPr>
        <w:t xml:space="preserve"> </w:t>
      </w:r>
      <w:r w:rsidR="009A65E1">
        <w:rPr>
          <w:lang w:val="es-PE"/>
        </w:rPr>
        <w:t xml:space="preserve">a la ocurrencia del </w:t>
      </w:r>
      <w:r w:rsidR="00C631F2">
        <w:rPr>
          <w:lang w:val="es-PE"/>
        </w:rPr>
        <w:t>siniestro</w:t>
      </w:r>
      <w:r w:rsidRPr="0042591E" w:rsidR="0042591E">
        <w:rPr>
          <w:lang w:val="es-PE"/>
        </w:rPr>
        <w:t>. La ausencia de cargo de entrega de</w:t>
      </w:r>
      <w:r w:rsidR="005B3E48">
        <w:rPr>
          <w:lang w:val="es-PE"/>
        </w:rPr>
        <w:t xml:space="preserve"> la</w:t>
      </w:r>
      <w:r w:rsidRPr="0042591E" w:rsidR="0042591E">
        <w:rPr>
          <w:lang w:val="es-PE"/>
        </w:rPr>
        <w:t xml:space="preserve"> </w:t>
      </w:r>
      <w:r w:rsidRPr="0042591E" w:rsidR="007D2C31">
        <w:rPr>
          <w:lang w:val="es-PE"/>
        </w:rPr>
        <w:t>póliza</w:t>
      </w:r>
      <w:r w:rsidRPr="0042591E" w:rsidR="0042591E">
        <w:rPr>
          <w:lang w:val="es-PE"/>
        </w:rPr>
        <w:t xml:space="preserve"> impide tener por acreditado que el asegurado conocía, o debía conocer, los plazos y requisitos que ahora se le exigen.</w:t>
      </w:r>
    </w:p>
    <w:p w:rsidRPr="00380D33" w:rsidR="00F87997" w:rsidP="00380D33" w:rsidRDefault="00F87997" w14:paraId="7F5AFDE7" w14:textId="77777777">
      <w:pPr>
        <w:jc w:val="both"/>
        <w:rPr>
          <w:bCs/>
          <w:lang w:val="es-PE"/>
        </w:rPr>
      </w:pPr>
    </w:p>
    <w:p w:rsidR="00CF759A" w:rsidP="5C546922" w:rsidRDefault="00380D33" w14:paraId="70BE8E0E" w14:textId="18CBEA91">
      <w:pPr>
        <w:jc w:val="both"/>
        <w:rPr>
          <w:lang w:val="es-PE"/>
        </w:rPr>
      </w:pPr>
      <w:r w:rsidR="00380D33">
        <w:rPr/>
        <w:t xml:space="preserve">En atención a lo expuesto, el rechazo formulado por </w:t>
      </w:r>
      <w:r w:rsidR="764C3090">
        <w:rPr/>
        <w:t>.............................................</w:t>
      </w:r>
      <w:r w:rsidR="00380D33">
        <w:rPr/>
        <w:t xml:space="preserve"> no se encuentra justificado, toda vez que la</w:t>
      </w:r>
      <w:r w:rsidR="005B3E48">
        <w:rPr/>
        <w:t xml:space="preserve"> aseguradora</w:t>
      </w:r>
      <w:r w:rsidR="00380D33">
        <w:rPr/>
        <w:t xml:space="preserve"> no </w:t>
      </w:r>
      <w:r w:rsidR="005B3E48">
        <w:rPr/>
        <w:t>ha acreditado</w:t>
      </w:r>
      <w:r w:rsidR="00380D33">
        <w:rPr/>
        <w:t xml:space="preserve"> haber puesto en conocimiento del asegurado las condiciones </w:t>
      </w:r>
      <w:r w:rsidR="002470EF">
        <w:rPr/>
        <w:t>del certificado y/o póliza</w:t>
      </w:r>
      <w:r w:rsidR="003C5046">
        <w:rPr/>
        <w:t>.</w:t>
      </w:r>
    </w:p>
    <w:p w:rsidR="00CF759A" w:rsidP="005200DF" w:rsidRDefault="00CF759A" w14:paraId="5350408B" w14:textId="77777777">
      <w:pPr>
        <w:jc w:val="both"/>
        <w:rPr>
          <w:bCs/>
          <w:lang w:val="es-PE"/>
        </w:rPr>
      </w:pPr>
    </w:p>
    <w:p w:rsidRPr="0029313E" w:rsidR="00025C65" w:rsidP="00025C65" w:rsidRDefault="00025C65" w14:paraId="6AFE6723" w14:textId="77777777">
      <w:pPr>
        <w:jc w:val="both"/>
        <w:rPr>
          <w:bCs/>
        </w:rPr>
      </w:pPr>
      <w:r>
        <w:rPr>
          <w:b/>
          <w:u w:val="single"/>
        </w:rPr>
        <w:t>NOVENO:</w:t>
      </w:r>
      <w:r w:rsidRPr="0029313E">
        <w:rPr>
          <w:bCs/>
        </w:rPr>
        <w:t xml:space="preserve"> Sin perjuicio de lo señalado </w:t>
      </w:r>
      <w:r>
        <w:rPr>
          <w:bCs/>
        </w:rPr>
        <w:t xml:space="preserve">anteriormente, es importante precisar que </w:t>
      </w:r>
      <w:r w:rsidRPr="00B862C6">
        <w:rPr>
          <w:lang w:val="es-PE"/>
        </w:rPr>
        <w:t>la razonabilidad de la carga no se agota en el mero cumplimiento formal del plazo previsto en la póliza, sino que exige verificar si la omisión afectó efectivamente la determinación del siniestro o la magnitud de la obligación de indemnizar.</w:t>
      </w:r>
    </w:p>
    <w:p w:rsidR="00025C65" w:rsidP="00025C65" w:rsidRDefault="00025C65" w14:paraId="3CC7A44C" w14:textId="77777777">
      <w:pPr>
        <w:jc w:val="both"/>
        <w:rPr>
          <w:lang w:val="es-PE"/>
        </w:rPr>
      </w:pPr>
      <w:r w:rsidRPr="00B862C6">
        <w:rPr>
          <w:lang w:val="es-PE"/>
        </w:rPr>
        <w:br/>
      </w:r>
      <w:r w:rsidRPr="00B862C6">
        <w:rPr>
          <w:lang w:val="es-PE"/>
        </w:rPr>
        <w:t>Es decir, no basta con constatar que la denuncia policial fue presentada fuera del plazo contractual, sino que corresponde analizar si dicha demora incidió de manera real en la posibilidad de la aseguradora de verificar el evento denunciado.</w:t>
      </w:r>
    </w:p>
    <w:p w:rsidRPr="00B862C6" w:rsidR="00025C65" w:rsidP="00025C65" w:rsidRDefault="00025C65" w14:paraId="51F6D7BE" w14:textId="77777777">
      <w:pPr>
        <w:jc w:val="both"/>
        <w:rPr>
          <w:lang w:val="es-PE"/>
        </w:rPr>
      </w:pPr>
    </w:p>
    <w:p w:rsidR="00025C65" w:rsidP="00025C65" w:rsidRDefault="00025C65" w14:paraId="05BF6F97" w14:textId="77777777">
      <w:pPr>
        <w:jc w:val="both"/>
        <w:rPr>
          <w:bCs/>
        </w:rPr>
      </w:pPr>
      <w:r>
        <w:rPr>
          <w:lang w:val="es-PE"/>
        </w:rPr>
        <w:t>Al respecto</w:t>
      </w:r>
      <w:r w:rsidRPr="00B862C6">
        <w:rPr>
          <w:lang w:val="es-PE"/>
        </w:rPr>
        <w:t xml:space="preserve">, </w:t>
      </w:r>
      <w:r>
        <w:rPr>
          <w:lang w:val="es-PE"/>
        </w:rPr>
        <w:t xml:space="preserve">la Compañía </w:t>
      </w:r>
      <w:r w:rsidRPr="00B862C6">
        <w:rPr>
          <w:lang w:val="es-PE"/>
        </w:rPr>
        <w:t xml:space="preserve">no </w:t>
      </w:r>
      <w:r>
        <w:rPr>
          <w:lang w:val="es-PE"/>
        </w:rPr>
        <w:t>ha acreditado</w:t>
      </w:r>
      <w:r w:rsidRPr="00B862C6">
        <w:rPr>
          <w:lang w:val="es-PE"/>
        </w:rPr>
        <w:t xml:space="preserve"> que el incumplimiento del plazo para la presentación de la denuncia policial haya influido en la extensión de la obligación asumida por la aseguradora, conforme a lo exigido por el </w:t>
      </w:r>
      <w:r>
        <w:rPr>
          <w:lang w:val="es-PE"/>
        </w:rPr>
        <w:t xml:space="preserve">apartado c) del </w:t>
      </w:r>
      <w:r w:rsidRPr="00B862C6">
        <w:rPr>
          <w:lang w:val="es-PE"/>
        </w:rPr>
        <w:t>artículo 59</w:t>
      </w:r>
      <w:r w:rsidRPr="00EE3330">
        <w:rPr>
          <w:bCs/>
        </w:rPr>
        <w:t xml:space="preserve"> </w:t>
      </w:r>
      <w:r w:rsidRPr="00E91538">
        <w:rPr>
          <w:bCs/>
        </w:rPr>
        <w:t>de la Ley del Contrato de Seguro – Ley N.º 29946.</w:t>
      </w:r>
    </w:p>
    <w:p w:rsidRPr="00840172" w:rsidR="00025C65" w:rsidP="00025C65" w:rsidRDefault="00025C65" w14:paraId="1C28A5FC" w14:textId="77777777">
      <w:pPr>
        <w:ind w:left="1440"/>
        <w:jc w:val="both"/>
        <w:rPr>
          <w:bCs/>
          <w:i/>
          <w:iCs/>
        </w:rPr>
      </w:pPr>
    </w:p>
    <w:p w:rsidRPr="00840172" w:rsidR="00025C65" w:rsidP="00025C65" w:rsidRDefault="00025C65" w14:paraId="5E747BE1" w14:textId="77777777">
      <w:pPr>
        <w:ind w:left="1440"/>
        <w:jc w:val="both"/>
        <w:rPr>
          <w:bCs/>
          <w:i/>
          <w:iCs/>
        </w:rPr>
      </w:pPr>
      <w:r w:rsidRPr="00840172">
        <w:rPr>
          <w:bCs/>
          <w:i/>
          <w:iCs/>
        </w:rPr>
        <w:t>“Si la carga debe ejecutarse después del siniestro, el asegurador se libera por el incumplimiento del asegurado, si el mismo influyó en la extensión de la obligación asumida”.</w:t>
      </w:r>
    </w:p>
    <w:p w:rsidRPr="005C7A4D" w:rsidR="00025C65" w:rsidP="00025C65" w:rsidRDefault="00025C65" w14:paraId="35C13D95" w14:textId="77777777">
      <w:pPr>
        <w:jc w:val="both"/>
        <w:rPr>
          <w:lang w:val="es-PE"/>
        </w:rPr>
      </w:pPr>
      <w:r w:rsidRPr="00B862C6">
        <w:rPr>
          <w:lang w:val="es-PE"/>
        </w:rPr>
        <w:br/>
      </w:r>
      <w:r w:rsidRPr="00B862C6">
        <w:rPr>
          <w:lang w:val="es-PE"/>
        </w:rPr>
        <w:t>Por ello, dicha omisión no puede conllevar, por sí sola, la pérdida total del derecho indemnizatorio, sin que se acredite un perjuicio concreto derivado de la extemporaneidad de la denuncia</w:t>
      </w:r>
      <w:r>
        <w:rPr>
          <w:lang w:val="es-PE"/>
        </w:rPr>
        <w:t>.</w:t>
      </w:r>
    </w:p>
    <w:p w:rsidR="00CF759A" w:rsidP="005200DF" w:rsidRDefault="00CF759A" w14:paraId="60DEFA3B" w14:textId="77777777">
      <w:pPr>
        <w:jc w:val="both"/>
        <w:rPr>
          <w:bCs/>
          <w:lang w:val="es-PE"/>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Pr="00AB77D5" w:rsidR="00465FB3" w:rsidP="5C546922" w:rsidRDefault="00465FB3" w14:paraId="46D382A7" w14:textId="0E3105CC">
      <w:pPr>
        <w:pStyle w:val="paragraph"/>
        <w:spacing w:before="0" w:beforeAutospacing="off" w:after="0" w:afterAutospacing="off"/>
        <w:jc w:val="both"/>
        <w:textAlignment w:val="baseline"/>
        <w:rPr>
          <w:b w:val="1"/>
          <w:bCs w:val="1"/>
          <w:lang w:val="es-PE"/>
        </w:rPr>
      </w:pPr>
      <w:r w:rsidR="00465FB3">
        <w:rPr/>
        <w:t>Declarar</w:t>
      </w:r>
      <w:r w:rsidRPr="5C546922" w:rsidR="00465FB3">
        <w:rPr>
          <w:b w:val="1"/>
          <w:bCs w:val="1"/>
        </w:rPr>
        <w:t xml:space="preserve"> FUNDADA </w:t>
      </w:r>
      <w:r w:rsidR="00465FB3">
        <w:rPr/>
        <w:t>la reclamación</w:t>
      </w:r>
      <w:r w:rsidRPr="5C546922" w:rsidR="00465FB3">
        <w:rPr>
          <w:b w:val="1"/>
          <w:bCs w:val="1"/>
        </w:rPr>
        <w:t xml:space="preserve"> </w:t>
      </w:r>
      <w:r w:rsidR="00465FB3">
        <w:rPr/>
        <w:t>interpuesta por</w:t>
      </w:r>
      <w:r w:rsidRPr="5C546922" w:rsidR="00465FB3">
        <w:rPr>
          <w:b w:val="1"/>
          <w:bCs w:val="1"/>
        </w:rPr>
        <w:t xml:space="preserve"> </w:t>
      </w:r>
      <w:r w:rsidRPr="5C546922" w:rsidR="5D60ED73">
        <w:rPr>
          <w:b w:val="1"/>
          <w:bCs w:val="1"/>
        </w:rPr>
        <w:t>..........................................................................</w:t>
      </w:r>
      <w:r w:rsidR="00C631F2">
        <w:rPr/>
        <w:t xml:space="preserve"> </w:t>
      </w:r>
      <w:r w:rsidR="00465FB3">
        <w:rPr/>
        <w:t xml:space="preserve">contra </w:t>
      </w:r>
      <w:r w:rsidRPr="5C546922" w:rsidR="1DE242F0">
        <w:rPr>
          <w:b w:val="1"/>
          <w:bCs w:val="1"/>
        </w:rPr>
        <w:t>..................................</w:t>
      </w:r>
      <w:r w:rsidRPr="5C546922" w:rsidR="00465FB3">
        <w:rPr>
          <w:b w:val="1"/>
          <w:bCs w:val="1"/>
        </w:rPr>
        <w:t xml:space="preserve"> </w:t>
      </w:r>
      <w:r w:rsidR="00465FB3">
        <w:rPr/>
        <w:t>correspondiente al</w:t>
      </w:r>
      <w:r w:rsidRPr="5C546922" w:rsidR="00465FB3">
        <w:rPr>
          <w:b w:val="1"/>
          <w:bCs w:val="1"/>
        </w:rPr>
        <w:t xml:space="preserve"> </w:t>
      </w:r>
      <w:r w:rsidRPr="5C546922" w:rsidR="00AB77D5">
        <w:rPr>
          <w:b w:val="1"/>
          <w:bCs w:val="1"/>
        </w:rPr>
        <w:t>SEGURO DE PROTECCIÓN DE TARJET</w:t>
      </w:r>
      <w:r w:rsidRPr="5C546922" w:rsidR="007D2C31">
        <w:rPr>
          <w:b w:val="1"/>
          <w:bCs w:val="1"/>
        </w:rPr>
        <w:t>A.</w:t>
      </w:r>
    </w:p>
    <w:p w:rsidRPr="00044451"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044451" w:rsidR="001631D6" w:rsidP="00401DE3" w:rsidRDefault="00F15FBA" w14:paraId="30F8D459" w14:textId="23D10DCE">
      <w:pPr>
        <w:jc w:val="right"/>
        <w:outlineLvl w:val="0"/>
        <w:rPr>
          <w:lang w:val="es-PE"/>
        </w:rPr>
      </w:pPr>
      <w:r w:rsidRPr="00044451">
        <w:rPr>
          <w:lang w:val="es-PE"/>
        </w:rPr>
        <w:t xml:space="preserve">Lima, </w:t>
      </w:r>
      <w:r w:rsidR="00C1240A">
        <w:rPr>
          <w:lang w:val="es-PE"/>
        </w:rPr>
        <w:t>13</w:t>
      </w:r>
      <w:r w:rsidRPr="00044451" w:rsidR="00447D8A">
        <w:rPr>
          <w:lang w:val="es-PE"/>
        </w:rPr>
        <w:t xml:space="preserve"> </w:t>
      </w:r>
      <w:r w:rsidRPr="00044451" w:rsidR="00F62606">
        <w:t>d</w:t>
      </w:r>
      <w:r w:rsidRPr="00044451">
        <w:rPr>
          <w:lang w:val="es-PE"/>
        </w:rPr>
        <w:t>e</w:t>
      </w:r>
      <w:r w:rsidRPr="00044451" w:rsidR="00642D5C">
        <w:rPr>
          <w:lang w:val="es-PE"/>
        </w:rPr>
        <w:t xml:space="preserve"> </w:t>
      </w:r>
      <w:r w:rsidR="004C06DD">
        <w:rPr>
          <w:lang w:val="es-PE"/>
        </w:rPr>
        <w:t>noviembre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5175" w:rsidP="005F148C" w:rsidRDefault="00A65175" w14:paraId="34A2E52F" w14:textId="77777777">
      <w:r>
        <w:separator/>
      </w:r>
    </w:p>
  </w:endnote>
  <w:endnote w:type="continuationSeparator" w:id="0">
    <w:p w:rsidR="00A65175" w:rsidP="005F148C" w:rsidRDefault="00A65175" w14:paraId="531C73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5175" w:rsidP="005F148C" w:rsidRDefault="00A65175" w14:paraId="49405D88" w14:textId="77777777">
      <w:r>
        <w:separator/>
      </w:r>
    </w:p>
  </w:footnote>
  <w:footnote w:type="continuationSeparator" w:id="0">
    <w:p w:rsidR="00A65175" w:rsidP="005F148C" w:rsidRDefault="00A65175" w14:paraId="4FE8F8E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7"/>
  </w:num>
  <w:num w:numId="3" w16cid:durableId="552275422">
    <w:abstractNumId w:val="1"/>
  </w:num>
  <w:num w:numId="4" w16cid:durableId="345983163">
    <w:abstractNumId w:val="10"/>
  </w:num>
  <w:num w:numId="5" w16cid:durableId="1849252842">
    <w:abstractNumId w:val="8"/>
  </w:num>
  <w:num w:numId="6" w16cid:durableId="1521315214">
    <w:abstractNumId w:val="5"/>
  </w:num>
  <w:num w:numId="7" w16cid:durableId="1100836613">
    <w:abstractNumId w:val="6"/>
  </w:num>
  <w:num w:numId="8" w16cid:durableId="581572289">
    <w:abstractNumId w:val="9"/>
  </w:num>
  <w:num w:numId="9" w16cid:durableId="191842669">
    <w:abstractNumId w:val="4"/>
  </w:num>
  <w:num w:numId="10" w16cid:durableId="317347593">
    <w:abstractNumId w:val="2"/>
  </w:num>
  <w:num w:numId="11" w16cid:durableId="5965994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DC5"/>
    <w:rsid w:val="00020318"/>
    <w:rsid w:val="000219B0"/>
    <w:rsid w:val="00024590"/>
    <w:rsid w:val="00024CD3"/>
    <w:rsid w:val="00025C65"/>
    <w:rsid w:val="00026017"/>
    <w:rsid w:val="00027A37"/>
    <w:rsid w:val="00032526"/>
    <w:rsid w:val="00035CCC"/>
    <w:rsid w:val="00036671"/>
    <w:rsid w:val="00044451"/>
    <w:rsid w:val="00045252"/>
    <w:rsid w:val="00045C71"/>
    <w:rsid w:val="00046046"/>
    <w:rsid w:val="00052190"/>
    <w:rsid w:val="00060B02"/>
    <w:rsid w:val="0006795F"/>
    <w:rsid w:val="000828A0"/>
    <w:rsid w:val="00084E51"/>
    <w:rsid w:val="00087C49"/>
    <w:rsid w:val="00090B7C"/>
    <w:rsid w:val="000916C7"/>
    <w:rsid w:val="00092EED"/>
    <w:rsid w:val="00094DDA"/>
    <w:rsid w:val="00097E1A"/>
    <w:rsid w:val="000A0A24"/>
    <w:rsid w:val="000A0FF6"/>
    <w:rsid w:val="000A6362"/>
    <w:rsid w:val="000B2E0B"/>
    <w:rsid w:val="000B7D77"/>
    <w:rsid w:val="000C443A"/>
    <w:rsid w:val="000C76E6"/>
    <w:rsid w:val="000D0AE4"/>
    <w:rsid w:val="000D0E8D"/>
    <w:rsid w:val="000D2700"/>
    <w:rsid w:val="000D2873"/>
    <w:rsid w:val="000D3E71"/>
    <w:rsid w:val="000D588E"/>
    <w:rsid w:val="000E4EC3"/>
    <w:rsid w:val="000F11A9"/>
    <w:rsid w:val="000F2C43"/>
    <w:rsid w:val="000F71B9"/>
    <w:rsid w:val="00100272"/>
    <w:rsid w:val="001026A9"/>
    <w:rsid w:val="00103188"/>
    <w:rsid w:val="00112332"/>
    <w:rsid w:val="00116B06"/>
    <w:rsid w:val="00130C64"/>
    <w:rsid w:val="00131FAD"/>
    <w:rsid w:val="001338D3"/>
    <w:rsid w:val="00135A6B"/>
    <w:rsid w:val="00140C67"/>
    <w:rsid w:val="00144FD6"/>
    <w:rsid w:val="001454A5"/>
    <w:rsid w:val="00156329"/>
    <w:rsid w:val="00160F6F"/>
    <w:rsid w:val="0016231D"/>
    <w:rsid w:val="001631D6"/>
    <w:rsid w:val="00165D20"/>
    <w:rsid w:val="00174E20"/>
    <w:rsid w:val="001818DF"/>
    <w:rsid w:val="001824DC"/>
    <w:rsid w:val="001830DF"/>
    <w:rsid w:val="0019100A"/>
    <w:rsid w:val="00195169"/>
    <w:rsid w:val="00195646"/>
    <w:rsid w:val="00195ECB"/>
    <w:rsid w:val="001A2C59"/>
    <w:rsid w:val="001A3593"/>
    <w:rsid w:val="001A6663"/>
    <w:rsid w:val="001B4EA0"/>
    <w:rsid w:val="001B5AC4"/>
    <w:rsid w:val="001B6198"/>
    <w:rsid w:val="001B6607"/>
    <w:rsid w:val="001C26BE"/>
    <w:rsid w:val="001C2B16"/>
    <w:rsid w:val="001D01FD"/>
    <w:rsid w:val="001D4BF7"/>
    <w:rsid w:val="001E1429"/>
    <w:rsid w:val="001E3693"/>
    <w:rsid w:val="001E5242"/>
    <w:rsid w:val="001E6B7D"/>
    <w:rsid w:val="001F004E"/>
    <w:rsid w:val="001F1C40"/>
    <w:rsid w:val="001F545A"/>
    <w:rsid w:val="001F7189"/>
    <w:rsid w:val="0020442B"/>
    <w:rsid w:val="00204652"/>
    <w:rsid w:val="002065BC"/>
    <w:rsid w:val="00213531"/>
    <w:rsid w:val="00221661"/>
    <w:rsid w:val="00233ED8"/>
    <w:rsid w:val="002370F4"/>
    <w:rsid w:val="002470EF"/>
    <w:rsid w:val="00253FC9"/>
    <w:rsid w:val="00265663"/>
    <w:rsid w:val="00270FE8"/>
    <w:rsid w:val="002775E3"/>
    <w:rsid w:val="00281026"/>
    <w:rsid w:val="00281D46"/>
    <w:rsid w:val="00282772"/>
    <w:rsid w:val="00283945"/>
    <w:rsid w:val="00286431"/>
    <w:rsid w:val="002916FB"/>
    <w:rsid w:val="00291A5D"/>
    <w:rsid w:val="002A07EA"/>
    <w:rsid w:val="002A0A1F"/>
    <w:rsid w:val="002A2188"/>
    <w:rsid w:val="002A76BF"/>
    <w:rsid w:val="002B14D5"/>
    <w:rsid w:val="002B3752"/>
    <w:rsid w:val="002B4642"/>
    <w:rsid w:val="002B5FFD"/>
    <w:rsid w:val="002C34D3"/>
    <w:rsid w:val="002C4894"/>
    <w:rsid w:val="002C5AB4"/>
    <w:rsid w:val="002D3B64"/>
    <w:rsid w:val="002E35A4"/>
    <w:rsid w:val="002E708C"/>
    <w:rsid w:val="002F04C6"/>
    <w:rsid w:val="003015DA"/>
    <w:rsid w:val="00304A8F"/>
    <w:rsid w:val="003113C0"/>
    <w:rsid w:val="00316A1B"/>
    <w:rsid w:val="0032570B"/>
    <w:rsid w:val="0032619A"/>
    <w:rsid w:val="00327481"/>
    <w:rsid w:val="00330027"/>
    <w:rsid w:val="00330DA1"/>
    <w:rsid w:val="003358CD"/>
    <w:rsid w:val="003361A7"/>
    <w:rsid w:val="00336602"/>
    <w:rsid w:val="00345711"/>
    <w:rsid w:val="00346A0A"/>
    <w:rsid w:val="00357AD2"/>
    <w:rsid w:val="00363DD6"/>
    <w:rsid w:val="00370AC7"/>
    <w:rsid w:val="00377224"/>
    <w:rsid w:val="00380D33"/>
    <w:rsid w:val="003838E2"/>
    <w:rsid w:val="00387D41"/>
    <w:rsid w:val="0039353D"/>
    <w:rsid w:val="00395B94"/>
    <w:rsid w:val="003977C8"/>
    <w:rsid w:val="003A2B41"/>
    <w:rsid w:val="003A7726"/>
    <w:rsid w:val="003A7F7E"/>
    <w:rsid w:val="003B1F57"/>
    <w:rsid w:val="003B21D7"/>
    <w:rsid w:val="003B46E3"/>
    <w:rsid w:val="003B4770"/>
    <w:rsid w:val="003B5737"/>
    <w:rsid w:val="003C10B4"/>
    <w:rsid w:val="003C5046"/>
    <w:rsid w:val="003D02CA"/>
    <w:rsid w:val="003D5224"/>
    <w:rsid w:val="003E0C15"/>
    <w:rsid w:val="003E140C"/>
    <w:rsid w:val="003E4270"/>
    <w:rsid w:val="003E6BA6"/>
    <w:rsid w:val="003F08DE"/>
    <w:rsid w:val="003F6113"/>
    <w:rsid w:val="00401DE3"/>
    <w:rsid w:val="00407B52"/>
    <w:rsid w:val="00417664"/>
    <w:rsid w:val="00417E23"/>
    <w:rsid w:val="004248A1"/>
    <w:rsid w:val="0042591E"/>
    <w:rsid w:val="00431957"/>
    <w:rsid w:val="00431C1C"/>
    <w:rsid w:val="00432C9A"/>
    <w:rsid w:val="00442F77"/>
    <w:rsid w:val="00443980"/>
    <w:rsid w:val="00447D8A"/>
    <w:rsid w:val="004503B0"/>
    <w:rsid w:val="00451591"/>
    <w:rsid w:val="00455A27"/>
    <w:rsid w:val="004629B4"/>
    <w:rsid w:val="0046303B"/>
    <w:rsid w:val="00465FB3"/>
    <w:rsid w:val="00467467"/>
    <w:rsid w:val="00467825"/>
    <w:rsid w:val="00471EE2"/>
    <w:rsid w:val="00477D05"/>
    <w:rsid w:val="00481EC6"/>
    <w:rsid w:val="004832BF"/>
    <w:rsid w:val="004854D9"/>
    <w:rsid w:val="004950BD"/>
    <w:rsid w:val="00497FEF"/>
    <w:rsid w:val="004A0B68"/>
    <w:rsid w:val="004A42A5"/>
    <w:rsid w:val="004A5CF8"/>
    <w:rsid w:val="004A5F55"/>
    <w:rsid w:val="004B1DA9"/>
    <w:rsid w:val="004B40BC"/>
    <w:rsid w:val="004B733E"/>
    <w:rsid w:val="004C06DD"/>
    <w:rsid w:val="004C75D1"/>
    <w:rsid w:val="004E50D6"/>
    <w:rsid w:val="004E6F23"/>
    <w:rsid w:val="004F1C73"/>
    <w:rsid w:val="004F4D99"/>
    <w:rsid w:val="005033C0"/>
    <w:rsid w:val="005116F6"/>
    <w:rsid w:val="0051559A"/>
    <w:rsid w:val="00516549"/>
    <w:rsid w:val="005200DF"/>
    <w:rsid w:val="005204A7"/>
    <w:rsid w:val="00523EBF"/>
    <w:rsid w:val="00531FBE"/>
    <w:rsid w:val="0054018B"/>
    <w:rsid w:val="00541037"/>
    <w:rsid w:val="005454D9"/>
    <w:rsid w:val="005458A5"/>
    <w:rsid w:val="00552AF0"/>
    <w:rsid w:val="005577FE"/>
    <w:rsid w:val="0057606C"/>
    <w:rsid w:val="00576698"/>
    <w:rsid w:val="005768AD"/>
    <w:rsid w:val="00576CFD"/>
    <w:rsid w:val="00577AEB"/>
    <w:rsid w:val="00580CED"/>
    <w:rsid w:val="00580F3E"/>
    <w:rsid w:val="0058358B"/>
    <w:rsid w:val="00587504"/>
    <w:rsid w:val="00593461"/>
    <w:rsid w:val="005A1893"/>
    <w:rsid w:val="005A2AE7"/>
    <w:rsid w:val="005A403F"/>
    <w:rsid w:val="005B09F2"/>
    <w:rsid w:val="005B2B6A"/>
    <w:rsid w:val="005B3E48"/>
    <w:rsid w:val="005C5922"/>
    <w:rsid w:val="005D0FF2"/>
    <w:rsid w:val="005D1408"/>
    <w:rsid w:val="005D1456"/>
    <w:rsid w:val="005D380C"/>
    <w:rsid w:val="005D3AFA"/>
    <w:rsid w:val="005D57A7"/>
    <w:rsid w:val="005E0FE6"/>
    <w:rsid w:val="005F1349"/>
    <w:rsid w:val="005F148C"/>
    <w:rsid w:val="006024A3"/>
    <w:rsid w:val="00605069"/>
    <w:rsid w:val="00621293"/>
    <w:rsid w:val="00632AD1"/>
    <w:rsid w:val="00642D5C"/>
    <w:rsid w:val="006467A8"/>
    <w:rsid w:val="006469F0"/>
    <w:rsid w:val="00647AEE"/>
    <w:rsid w:val="0065063C"/>
    <w:rsid w:val="00651449"/>
    <w:rsid w:val="00653905"/>
    <w:rsid w:val="00661298"/>
    <w:rsid w:val="006617B7"/>
    <w:rsid w:val="00680271"/>
    <w:rsid w:val="00683220"/>
    <w:rsid w:val="00690E6E"/>
    <w:rsid w:val="00691CFB"/>
    <w:rsid w:val="0069382D"/>
    <w:rsid w:val="006A1077"/>
    <w:rsid w:val="006B3E44"/>
    <w:rsid w:val="006B558D"/>
    <w:rsid w:val="006B5A92"/>
    <w:rsid w:val="006B6FAF"/>
    <w:rsid w:val="006B75CA"/>
    <w:rsid w:val="006C44CF"/>
    <w:rsid w:val="006D33B8"/>
    <w:rsid w:val="006E017F"/>
    <w:rsid w:val="006E0EAA"/>
    <w:rsid w:val="006E4492"/>
    <w:rsid w:val="006F0762"/>
    <w:rsid w:val="006F4138"/>
    <w:rsid w:val="006F5612"/>
    <w:rsid w:val="0070321C"/>
    <w:rsid w:val="00711B04"/>
    <w:rsid w:val="007224F7"/>
    <w:rsid w:val="0072631B"/>
    <w:rsid w:val="007276E3"/>
    <w:rsid w:val="00734447"/>
    <w:rsid w:val="0073577C"/>
    <w:rsid w:val="00735918"/>
    <w:rsid w:val="00742D07"/>
    <w:rsid w:val="007451B5"/>
    <w:rsid w:val="00745214"/>
    <w:rsid w:val="007474DB"/>
    <w:rsid w:val="00747CF3"/>
    <w:rsid w:val="00755439"/>
    <w:rsid w:val="007555C4"/>
    <w:rsid w:val="00761366"/>
    <w:rsid w:val="00764AFD"/>
    <w:rsid w:val="00772952"/>
    <w:rsid w:val="00774262"/>
    <w:rsid w:val="00782489"/>
    <w:rsid w:val="00785AD9"/>
    <w:rsid w:val="007906A4"/>
    <w:rsid w:val="00791676"/>
    <w:rsid w:val="00793F6A"/>
    <w:rsid w:val="0079483C"/>
    <w:rsid w:val="007A01AE"/>
    <w:rsid w:val="007A0AA7"/>
    <w:rsid w:val="007A18DC"/>
    <w:rsid w:val="007A3050"/>
    <w:rsid w:val="007B1916"/>
    <w:rsid w:val="007B23C0"/>
    <w:rsid w:val="007B49ED"/>
    <w:rsid w:val="007B5BA2"/>
    <w:rsid w:val="007B7EE4"/>
    <w:rsid w:val="007C2FC5"/>
    <w:rsid w:val="007C3730"/>
    <w:rsid w:val="007C527A"/>
    <w:rsid w:val="007D1346"/>
    <w:rsid w:val="007D2C31"/>
    <w:rsid w:val="007D353F"/>
    <w:rsid w:val="0081655D"/>
    <w:rsid w:val="00816C83"/>
    <w:rsid w:val="00825046"/>
    <w:rsid w:val="00834B23"/>
    <w:rsid w:val="00834DFE"/>
    <w:rsid w:val="00835D6A"/>
    <w:rsid w:val="00836D54"/>
    <w:rsid w:val="00850D05"/>
    <w:rsid w:val="00852F98"/>
    <w:rsid w:val="00854C32"/>
    <w:rsid w:val="00856A62"/>
    <w:rsid w:val="00861694"/>
    <w:rsid w:val="00864800"/>
    <w:rsid w:val="00865B73"/>
    <w:rsid w:val="00866E41"/>
    <w:rsid w:val="00870906"/>
    <w:rsid w:val="00881041"/>
    <w:rsid w:val="00892A1F"/>
    <w:rsid w:val="008930FB"/>
    <w:rsid w:val="008956D2"/>
    <w:rsid w:val="00895FF5"/>
    <w:rsid w:val="008A1DAB"/>
    <w:rsid w:val="008A67AB"/>
    <w:rsid w:val="008B2385"/>
    <w:rsid w:val="008B3BD3"/>
    <w:rsid w:val="008C527E"/>
    <w:rsid w:val="008C7BE8"/>
    <w:rsid w:val="008D0547"/>
    <w:rsid w:val="008D570E"/>
    <w:rsid w:val="008D6252"/>
    <w:rsid w:val="008D7CA9"/>
    <w:rsid w:val="009055AA"/>
    <w:rsid w:val="00907E08"/>
    <w:rsid w:val="0091111A"/>
    <w:rsid w:val="009205B4"/>
    <w:rsid w:val="0092266A"/>
    <w:rsid w:val="00923C62"/>
    <w:rsid w:val="009262B6"/>
    <w:rsid w:val="00934888"/>
    <w:rsid w:val="00935BB9"/>
    <w:rsid w:val="00951D0B"/>
    <w:rsid w:val="00957532"/>
    <w:rsid w:val="009579B9"/>
    <w:rsid w:val="0096041F"/>
    <w:rsid w:val="00961E21"/>
    <w:rsid w:val="009630F5"/>
    <w:rsid w:val="0096583D"/>
    <w:rsid w:val="00970D50"/>
    <w:rsid w:val="009767BB"/>
    <w:rsid w:val="00977F56"/>
    <w:rsid w:val="0098186F"/>
    <w:rsid w:val="009842B8"/>
    <w:rsid w:val="00991382"/>
    <w:rsid w:val="009A3B31"/>
    <w:rsid w:val="009A5E32"/>
    <w:rsid w:val="009A65E1"/>
    <w:rsid w:val="009A7580"/>
    <w:rsid w:val="009B3934"/>
    <w:rsid w:val="009C28AE"/>
    <w:rsid w:val="009C4314"/>
    <w:rsid w:val="009C4A1C"/>
    <w:rsid w:val="009C7D74"/>
    <w:rsid w:val="009E061C"/>
    <w:rsid w:val="009E109A"/>
    <w:rsid w:val="009F7900"/>
    <w:rsid w:val="009F79BC"/>
    <w:rsid w:val="00A14315"/>
    <w:rsid w:val="00A1450E"/>
    <w:rsid w:val="00A16B63"/>
    <w:rsid w:val="00A1786D"/>
    <w:rsid w:val="00A223FC"/>
    <w:rsid w:val="00A23563"/>
    <w:rsid w:val="00A428F9"/>
    <w:rsid w:val="00A435C1"/>
    <w:rsid w:val="00A5165F"/>
    <w:rsid w:val="00A5654F"/>
    <w:rsid w:val="00A64918"/>
    <w:rsid w:val="00A650CA"/>
    <w:rsid w:val="00A65175"/>
    <w:rsid w:val="00A7583B"/>
    <w:rsid w:val="00A75F0C"/>
    <w:rsid w:val="00A80BAD"/>
    <w:rsid w:val="00A827BD"/>
    <w:rsid w:val="00A86938"/>
    <w:rsid w:val="00A9337A"/>
    <w:rsid w:val="00A96024"/>
    <w:rsid w:val="00A96946"/>
    <w:rsid w:val="00AA3582"/>
    <w:rsid w:val="00AB77D5"/>
    <w:rsid w:val="00AC68FA"/>
    <w:rsid w:val="00AC7D5A"/>
    <w:rsid w:val="00AD2DFD"/>
    <w:rsid w:val="00AE33DC"/>
    <w:rsid w:val="00AE40BA"/>
    <w:rsid w:val="00AE4610"/>
    <w:rsid w:val="00AF1407"/>
    <w:rsid w:val="00B04114"/>
    <w:rsid w:val="00B06E86"/>
    <w:rsid w:val="00B116ED"/>
    <w:rsid w:val="00B13343"/>
    <w:rsid w:val="00B14B48"/>
    <w:rsid w:val="00B158E7"/>
    <w:rsid w:val="00B17D43"/>
    <w:rsid w:val="00B17F4D"/>
    <w:rsid w:val="00B232A6"/>
    <w:rsid w:val="00B23D15"/>
    <w:rsid w:val="00B255AA"/>
    <w:rsid w:val="00B31100"/>
    <w:rsid w:val="00B36DFE"/>
    <w:rsid w:val="00B37C91"/>
    <w:rsid w:val="00B5211F"/>
    <w:rsid w:val="00B53E9D"/>
    <w:rsid w:val="00B54755"/>
    <w:rsid w:val="00B54B45"/>
    <w:rsid w:val="00B609F2"/>
    <w:rsid w:val="00B60E25"/>
    <w:rsid w:val="00B679B0"/>
    <w:rsid w:val="00B70618"/>
    <w:rsid w:val="00B70D1D"/>
    <w:rsid w:val="00B773DA"/>
    <w:rsid w:val="00B84B2B"/>
    <w:rsid w:val="00B84F66"/>
    <w:rsid w:val="00BA4554"/>
    <w:rsid w:val="00BA4F2C"/>
    <w:rsid w:val="00BA6133"/>
    <w:rsid w:val="00BA616A"/>
    <w:rsid w:val="00BB1104"/>
    <w:rsid w:val="00BB221F"/>
    <w:rsid w:val="00BB360E"/>
    <w:rsid w:val="00BC1B35"/>
    <w:rsid w:val="00BC6134"/>
    <w:rsid w:val="00BC633A"/>
    <w:rsid w:val="00BD03FE"/>
    <w:rsid w:val="00BD0E2D"/>
    <w:rsid w:val="00BD153A"/>
    <w:rsid w:val="00BD1D8B"/>
    <w:rsid w:val="00BD5FD0"/>
    <w:rsid w:val="00BE0D7E"/>
    <w:rsid w:val="00BF0906"/>
    <w:rsid w:val="00BF57D0"/>
    <w:rsid w:val="00C01AB2"/>
    <w:rsid w:val="00C048CE"/>
    <w:rsid w:val="00C077FC"/>
    <w:rsid w:val="00C11655"/>
    <w:rsid w:val="00C1240A"/>
    <w:rsid w:val="00C13467"/>
    <w:rsid w:val="00C168CE"/>
    <w:rsid w:val="00C21994"/>
    <w:rsid w:val="00C25E24"/>
    <w:rsid w:val="00C27D78"/>
    <w:rsid w:val="00C41210"/>
    <w:rsid w:val="00C43826"/>
    <w:rsid w:val="00C44624"/>
    <w:rsid w:val="00C50A93"/>
    <w:rsid w:val="00C52AF0"/>
    <w:rsid w:val="00C631F2"/>
    <w:rsid w:val="00C65D9D"/>
    <w:rsid w:val="00C81329"/>
    <w:rsid w:val="00C82D62"/>
    <w:rsid w:val="00C85630"/>
    <w:rsid w:val="00C85F71"/>
    <w:rsid w:val="00C86739"/>
    <w:rsid w:val="00C94B19"/>
    <w:rsid w:val="00C9752A"/>
    <w:rsid w:val="00CA3912"/>
    <w:rsid w:val="00CA4FD6"/>
    <w:rsid w:val="00CA5138"/>
    <w:rsid w:val="00CB069A"/>
    <w:rsid w:val="00CB451A"/>
    <w:rsid w:val="00CB4665"/>
    <w:rsid w:val="00CB7C37"/>
    <w:rsid w:val="00CC0712"/>
    <w:rsid w:val="00CC145D"/>
    <w:rsid w:val="00CC7829"/>
    <w:rsid w:val="00CD43B4"/>
    <w:rsid w:val="00CD620E"/>
    <w:rsid w:val="00CE012D"/>
    <w:rsid w:val="00CE3185"/>
    <w:rsid w:val="00CF3742"/>
    <w:rsid w:val="00CF759A"/>
    <w:rsid w:val="00CF7DC2"/>
    <w:rsid w:val="00D128FF"/>
    <w:rsid w:val="00D13168"/>
    <w:rsid w:val="00D1352D"/>
    <w:rsid w:val="00D15C1E"/>
    <w:rsid w:val="00D177CD"/>
    <w:rsid w:val="00D20094"/>
    <w:rsid w:val="00D229FB"/>
    <w:rsid w:val="00D23485"/>
    <w:rsid w:val="00D244BD"/>
    <w:rsid w:val="00D26EEF"/>
    <w:rsid w:val="00D30B78"/>
    <w:rsid w:val="00D31ED1"/>
    <w:rsid w:val="00D34555"/>
    <w:rsid w:val="00D355CA"/>
    <w:rsid w:val="00D55FE8"/>
    <w:rsid w:val="00D61A48"/>
    <w:rsid w:val="00D64C72"/>
    <w:rsid w:val="00D71F73"/>
    <w:rsid w:val="00D7763E"/>
    <w:rsid w:val="00D86E87"/>
    <w:rsid w:val="00D875EB"/>
    <w:rsid w:val="00D9006E"/>
    <w:rsid w:val="00D90F71"/>
    <w:rsid w:val="00D92FA2"/>
    <w:rsid w:val="00D93244"/>
    <w:rsid w:val="00D94441"/>
    <w:rsid w:val="00D94F1A"/>
    <w:rsid w:val="00D9684C"/>
    <w:rsid w:val="00DA5ACC"/>
    <w:rsid w:val="00DB0A16"/>
    <w:rsid w:val="00DC2118"/>
    <w:rsid w:val="00DC641F"/>
    <w:rsid w:val="00DC6FAB"/>
    <w:rsid w:val="00DC7958"/>
    <w:rsid w:val="00DD093C"/>
    <w:rsid w:val="00DD248C"/>
    <w:rsid w:val="00DD59E8"/>
    <w:rsid w:val="00DD7C90"/>
    <w:rsid w:val="00DE60A5"/>
    <w:rsid w:val="00DE61A5"/>
    <w:rsid w:val="00DF1C00"/>
    <w:rsid w:val="00DF2A67"/>
    <w:rsid w:val="00DF4914"/>
    <w:rsid w:val="00E035C5"/>
    <w:rsid w:val="00E037D6"/>
    <w:rsid w:val="00E06DE2"/>
    <w:rsid w:val="00E138FB"/>
    <w:rsid w:val="00E1668B"/>
    <w:rsid w:val="00E17CD0"/>
    <w:rsid w:val="00E206AF"/>
    <w:rsid w:val="00E2101E"/>
    <w:rsid w:val="00E21C09"/>
    <w:rsid w:val="00E254BA"/>
    <w:rsid w:val="00E35821"/>
    <w:rsid w:val="00E405EF"/>
    <w:rsid w:val="00E456E5"/>
    <w:rsid w:val="00E57499"/>
    <w:rsid w:val="00E614D6"/>
    <w:rsid w:val="00E61876"/>
    <w:rsid w:val="00E65B11"/>
    <w:rsid w:val="00E67758"/>
    <w:rsid w:val="00E72B86"/>
    <w:rsid w:val="00E74055"/>
    <w:rsid w:val="00E81884"/>
    <w:rsid w:val="00E82653"/>
    <w:rsid w:val="00E878F6"/>
    <w:rsid w:val="00E908BC"/>
    <w:rsid w:val="00E91848"/>
    <w:rsid w:val="00E928C6"/>
    <w:rsid w:val="00E92BE9"/>
    <w:rsid w:val="00E949CD"/>
    <w:rsid w:val="00E97E71"/>
    <w:rsid w:val="00EA1FBC"/>
    <w:rsid w:val="00EA47FF"/>
    <w:rsid w:val="00EB0F07"/>
    <w:rsid w:val="00EB6D58"/>
    <w:rsid w:val="00EB7DDC"/>
    <w:rsid w:val="00EC4229"/>
    <w:rsid w:val="00ED5DA1"/>
    <w:rsid w:val="00EE0371"/>
    <w:rsid w:val="00EE05F9"/>
    <w:rsid w:val="00EE20A1"/>
    <w:rsid w:val="00EE24DF"/>
    <w:rsid w:val="00EE539F"/>
    <w:rsid w:val="00EE5E23"/>
    <w:rsid w:val="00EF4FF0"/>
    <w:rsid w:val="00EF534E"/>
    <w:rsid w:val="00F0068B"/>
    <w:rsid w:val="00F00797"/>
    <w:rsid w:val="00F0126E"/>
    <w:rsid w:val="00F029DD"/>
    <w:rsid w:val="00F1075C"/>
    <w:rsid w:val="00F117C8"/>
    <w:rsid w:val="00F127E6"/>
    <w:rsid w:val="00F142E7"/>
    <w:rsid w:val="00F1515F"/>
    <w:rsid w:val="00F15F9E"/>
    <w:rsid w:val="00F15FBA"/>
    <w:rsid w:val="00F202DC"/>
    <w:rsid w:val="00F2387C"/>
    <w:rsid w:val="00F309EB"/>
    <w:rsid w:val="00F335AB"/>
    <w:rsid w:val="00F3706B"/>
    <w:rsid w:val="00F42DC6"/>
    <w:rsid w:val="00F46158"/>
    <w:rsid w:val="00F465F7"/>
    <w:rsid w:val="00F50EFD"/>
    <w:rsid w:val="00F5271B"/>
    <w:rsid w:val="00F5611A"/>
    <w:rsid w:val="00F61F29"/>
    <w:rsid w:val="00F62606"/>
    <w:rsid w:val="00F670DC"/>
    <w:rsid w:val="00F70C4C"/>
    <w:rsid w:val="00F71D17"/>
    <w:rsid w:val="00F7201C"/>
    <w:rsid w:val="00F725FB"/>
    <w:rsid w:val="00F73274"/>
    <w:rsid w:val="00F74CEA"/>
    <w:rsid w:val="00F802EF"/>
    <w:rsid w:val="00F8472A"/>
    <w:rsid w:val="00F85B78"/>
    <w:rsid w:val="00F87997"/>
    <w:rsid w:val="00F92FE2"/>
    <w:rsid w:val="00F966BE"/>
    <w:rsid w:val="00F97A17"/>
    <w:rsid w:val="00FA4349"/>
    <w:rsid w:val="00FA4EE3"/>
    <w:rsid w:val="00FC2FA6"/>
    <w:rsid w:val="00FC3496"/>
    <w:rsid w:val="00FC7FC3"/>
    <w:rsid w:val="00FD314C"/>
    <w:rsid w:val="00FF2DB2"/>
    <w:rsid w:val="00FF5A84"/>
    <w:rsid w:val="00FF5F11"/>
    <w:rsid w:val="00FF61BB"/>
    <w:rsid w:val="148922F4"/>
    <w:rsid w:val="150FC772"/>
    <w:rsid w:val="1DE242F0"/>
    <w:rsid w:val="320674F6"/>
    <w:rsid w:val="3FE23846"/>
    <w:rsid w:val="56057C63"/>
    <w:rsid w:val="5626E8A2"/>
    <w:rsid w:val="5C546922"/>
    <w:rsid w:val="5D60ED73"/>
    <w:rsid w:val="764C3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B91F003-C873-4B21-8867-EC39C0E8273E}"/>
</file>

<file path=customXml/itemProps3.xml><?xml version="1.0" encoding="utf-8"?>
<ds:datastoreItem xmlns:ds="http://schemas.openxmlformats.org/officeDocument/2006/customXml" ds:itemID="{52C09474-091C-4A2D-9F2C-325D1B03D679}"/>
</file>

<file path=customXml/itemProps4.xml><?xml version="1.0" encoding="utf-8"?>
<ds:datastoreItem xmlns:ds="http://schemas.openxmlformats.org/officeDocument/2006/customXml" ds:itemID="{0DF0D738-F933-42AF-B2F4-970E1003C2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458</cp:revision>
  <cp:lastPrinted>2025-11-25T16:24:00Z</cp:lastPrinted>
  <dcterms:created xsi:type="dcterms:W3CDTF">2020-12-18T20:09:00Z</dcterms:created>
  <dcterms:modified xsi:type="dcterms:W3CDTF">2026-07-22T21:51:52Z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