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835D77" w:rsidR="00B27BC3" w:rsidP="00D96C0B" w:rsidRDefault="00F15FBA" w14:paraId="4B257BB7" w14:textId="4351F68E">
      <w:pPr>
        <w:pStyle w:val="Ttulo"/>
        <w:outlineLvl w:val="0"/>
        <w:rPr>
          <w:sz w:val="23"/>
          <w:szCs w:val="23"/>
          <w:lang w:val="es-PE"/>
        </w:rPr>
      </w:pPr>
      <w:r w:rsidRPr="00835D77">
        <w:rPr>
          <w:sz w:val="23"/>
          <w:szCs w:val="23"/>
          <w:lang w:val="es-PE"/>
        </w:rPr>
        <w:t>RESOLUCIÓN N</w:t>
      </w:r>
      <w:r w:rsidRPr="00835D77" w:rsidR="001631D6">
        <w:rPr>
          <w:sz w:val="23"/>
          <w:szCs w:val="23"/>
          <w:lang w:val="es-PE"/>
        </w:rPr>
        <w:t>°</w:t>
      </w:r>
      <w:r w:rsidRPr="00835D77" w:rsidR="00A627AB">
        <w:rPr>
          <w:sz w:val="23"/>
          <w:szCs w:val="23"/>
          <w:lang w:val="es-PE"/>
        </w:rPr>
        <w:t xml:space="preserve"> </w:t>
      </w:r>
      <w:r w:rsidR="005A0DC8">
        <w:rPr>
          <w:sz w:val="23"/>
          <w:szCs w:val="23"/>
          <w:lang w:val="es-PE"/>
        </w:rPr>
        <w:t>20</w:t>
      </w:r>
      <w:r w:rsidR="00765260">
        <w:rPr>
          <w:sz w:val="23"/>
          <w:szCs w:val="23"/>
          <w:lang w:val="es-PE"/>
        </w:rPr>
        <w:t>5</w:t>
      </w:r>
      <w:r w:rsidRPr="00835D77" w:rsidR="006264EF">
        <w:rPr>
          <w:sz w:val="23"/>
          <w:szCs w:val="23"/>
          <w:lang w:val="es-PE"/>
        </w:rPr>
        <w:t>/</w:t>
      </w:r>
      <w:r w:rsidRPr="00835D77" w:rsidR="001631D6">
        <w:rPr>
          <w:sz w:val="23"/>
          <w:szCs w:val="23"/>
          <w:lang w:val="es-PE"/>
        </w:rPr>
        <w:t>2</w:t>
      </w:r>
      <w:r w:rsidRPr="00835D77" w:rsidR="00B91236">
        <w:rPr>
          <w:sz w:val="23"/>
          <w:szCs w:val="23"/>
          <w:lang w:val="es-PE"/>
        </w:rPr>
        <w:t>5</w:t>
      </w:r>
    </w:p>
    <w:p w:rsidRPr="00CA6B35" w:rsidR="00CA6B35" w:rsidP="00CA6B35" w:rsidRDefault="00CA6B35" w14:paraId="7A2DEB07" w14:textId="77777777">
      <w:pPr>
        <w:jc w:val="right"/>
        <w:outlineLvl w:val="0"/>
        <w:rPr>
          <w:sz w:val="23"/>
          <w:szCs w:val="23"/>
        </w:rPr>
      </w:pPr>
    </w:p>
    <w:p w:rsidRPr="00765260" w:rsidR="00765260" w:rsidP="00765260" w:rsidRDefault="00765260" w14:paraId="47E6B2F9" w14:textId="77777777">
      <w:pPr>
        <w:jc w:val="both"/>
        <w:outlineLvl w:val="0"/>
        <w:rPr>
          <w:b/>
          <w:bCs/>
          <w:sz w:val="23"/>
          <w:szCs w:val="23"/>
          <w:lang w:val="es-PE"/>
        </w:rPr>
      </w:pPr>
      <w:r w:rsidRPr="00765260">
        <w:rPr>
          <w:b/>
          <w:bCs/>
          <w:sz w:val="23"/>
          <w:szCs w:val="23"/>
          <w:lang w:val="es-PE"/>
        </w:rPr>
        <w:t>VISTOS:</w:t>
      </w:r>
    </w:p>
    <w:p w:rsidRPr="00765260" w:rsidR="00765260" w:rsidP="00765260" w:rsidRDefault="00765260" w14:paraId="786CD2DF" w14:textId="77777777">
      <w:pPr>
        <w:jc w:val="both"/>
        <w:outlineLvl w:val="0"/>
        <w:rPr>
          <w:b/>
          <w:bCs/>
          <w:sz w:val="23"/>
          <w:szCs w:val="23"/>
          <w:lang w:val="es-PE"/>
        </w:rPr>
      </w:pPr>
    </w:p>
    <w:p w:rsidRPr="00765260" w:rsidR="00765260" w:rsidP="00765260" w:rsidRDefault="00765260" w14:paraId="01E29BBE" w14:textId="041F1710">
      <w:pPr>
        <w:jc w:val="both"/>
        <w:outlineLvl w:val="0"/>
        <w:rPr>
          <w:b w:val="1"/>
          <w:bCs w:val="1"/>
          <w:sz w:val="23"/>
          <w:szCs w:val="23"/>
          <w:lang w:val="es-PE"/>
        </w:rPr>
      </w:pPr>
      <w:r w:rsidRPr="15E68080" w:rsidR="00765260">
        <w:rPr>
          <w:sz w:val="23"/>
          <w:szCs w:val="23"/>
          <w:lang w:val="es-PE"/>
        </w:rPr>
        <w:t xml:space="preserve">Que, </w:t>
      </w:r>
      <w:bookmarkStart w:name="_Hlk107662905" w:id="0"/>
      <w:r w:rsidRPr="15E68080" w:rsidR="2B8A6A57">
        <w:rPr>
          <w:b w:val="1"/>
          <w:bCs w:val="1"/>
          <w:sz w:val="23"/>
          <w:szCs w:val="23"/>
          <w:lang w:val="es-MX"/>
        </w:rPr>
        <w:t>........................................................................</w:t>
      </w:r>
      <w:r w:rsidRPr="15E68080" w:rsidR="00765260">
        <w:rPr>
          <w:b w:val="1"/>
          <w:bCs w:val="1"/>
          <w:sz w:val="23"/>
          <w:szCs w:val="23"/>
          <w:lang w:val="es-MX"/>
        </w:rPr>
        <w:t xml:space="preserve"> </w:t>
      </w:r>
      <w:bookmarkEnd w:id="0"/>
      <w:r w:rsidRPr="15E68080" w:rsidR="00765260">
        <w:rPr>
          <w:sz w:val="23"/>
          <w:szCs w:val="23"/>
          <w:lang w:val="es-PE"/>
        </w:rPr>
        <w:t xml:space="preserve">interpone reclamación ante esta Defensoría del Asegurado (DEFASEG), solicitando que </w:t>
      </w:r>
      <w:r w:rsidRPr="15E68080" w:rsidR="08FF4CC6">
        <w:rPr>
          <w:b w:val="1"/>
          <w:bCs w:val="1"/>
          <w:sz w:val="23"/>
          <w:szCs w:val="23"/>
          <w:lang w:val="es-MX"/>
        </w:rPr>
        <w:t>.............................</w:t>
      </w:r>
      <w:r w:rsidRPr="15E68080" w:rsidR="00765260">
        <w:rPr>
          <w:b w:val="1"/>
          <w:bCs w:val="1"/>
          <w:sz w:val="23"/>
          <w:szCs w:val="23"/>
          <w:lang w:val="es-MX"/>
        </w:rPr>
        <w:t xml:space="preserve"> </w:t>
      </w:r>
      <w:r w:rsidRPr="15E68080" w:rsidR="00765260">
        <w:rPr>
          <w:sz w:val="23"/>
          <w:szCs w:val="23"/>
          <w:lang w:val="es-PE"/>
        </w:rPr>
        <w:t xml:space="preserve">otorgue cobertura por invalidez, conforme al </w:t>
      </w:r>
      <w:r w:rsidRPr="15E68080" w:rsidR="00765260">
        <w:rPr>
          <w:b w:val="1"/>
          <w:bCs w:val="1"/>
          <w:sz w:val="23"/>
          <w:szCs w:val="23"/>
          <w:lang w:val="es-MX"/>
        </w:rPr>
        <w:t>SEGURO DE DESGRAVAMEN</w:t>
      </w:r>
      <w:r w:rsidRPr="15E68080" w:rsidR="00765260">
        <w:rPr>
          <w:b w:val="1"/>
          <w:bCs w:val="1"/>
          <w:sz w:val="23"/>
          <w:szCs w:val="23"/>
          <w:lang w:val="es-PE"/>
        </w:rPr>
        <w:t xml:space="preserve"> Producto: CREDITO EFECTIVO- Póliza </w:t>
      </w:r>
      <w:r w:rsidRPr="15E68080" w:rsidR="74FEC1FC">
        <w:rPr>
          <w:b w:val="1"/>
          <w:bCs w:val="1"/>
          <w:sz w:val="23"/>
          <w:szCs w:val="23"/>
          <w:lang w:val="es-PE"/>
        </w:rPr>
        <w:t>...................</w:t>
      </w:r>
      <w:r w:rsidRPr="15E68080" w:rsidR="00765260">
        <w:rPr>
          <w:b w:val="1"/>
          <w:bCs w:val="1"/>
          <w:sz w:val="23"/>
          <w:szCs w:val="23"/>
          <w:lang w:val="es-PE"/>
        </w:rPr>
        <w:t xml:space="preserve"> y TARJETA DE CRÉDITO – Póliza </w:t>
      </w:r>
      <w:r w:rsidRPr="15E68080" w:rsidR="65E1B860">
        <w:rPr>
          <w:b w:val="1"/>
          <w:bCs w:val="1"/>
          <w:sz w:val="23"/>
          <w:szCs w:val="23"/>
          <w:lang w:val="es-PE"/>
        </w:rPr>
        <w:t>...................</w:t>
      </w:r>
      <w:r w:rsidRPr="15E68080" w:rsidR="00765260">
        <w:rPr>
          <w:b w:val="1"/>
          <w:bCs w:val="1"/>
          <w:sz w:val="23"/>
          <w:szCs w:val="23"/>
          <w:lang w:val="es-PE"/>
        </w:rPr>
        <w:t>.</w:t>
      </w:r>
    </w:p>
    <w:p w:rsidRPr="00765260" w:rsidR="00765260" w:rsidP="00765260" w:rsidRDefault="00765260" w14:paraId="6D7D7CB2" w14:textId="77777777">
      <w:pPr>
        <w:jc w:val="both"/>
        <w:outlineLvl w:val="0"/>
        <w:rPr>
          <w:sz w:val="23"/>
          <w:szCs w:val="23"/>
          <w:lang w:val="es-MX"/>
        </w:rPr>
      </w:pPr>
    </w:p>
    <w:p w:rsidRPr="00765260" w:rsidR="00765260" w:rsidP="00765260" w:rsidRDefault="00765260" w14:paraId="0225AD1C" w14:textId="77777777">
      <w:pPr>
        <w:jc w:val="both"/>
        <w:outlineLvl w:val="0"/>
        <w:rPr>
          <w:sz w:val="23"/>
          <w:szCs w:val="23"/>
          <w:lang w:val="es-PE"/>
        </w:rPr>
      </w:pPr>
      <w:r w:rsidRPr="00765260">
        <w:rPr>
          <w:sz w:val="23"/>
          <w:szCs w:val="23"/>
          <w:lang w:val="es-PE"/>
        </w:rPr>
        <w:t>Que, la señalada reclamación cumple con los requisitos de materia, cuantía y oportunidad establecidos en el Reglamento de la DEFASEG (http://www.defaseg.com.pe/reglamento).</w:t>
      </w:r>
    </w:p>
    <w:p w:rsidRPr="00765260" w:rsidR="00765260" w:rsidP="00765260" w:rsidRDefault="00765260" w14:paraId="7A6EB9B3" w14:textId="77777777">
      <w:pPr>
        <w:jc w:val="both"/>
        <w:outlineLvl w:val="0"/>
        <w:rPr>
          <w:sz w:val="23"/>
          <w:szCs w:val="23"/>
          <w:lang w:val="es-PE"/>
        </w:rPr>
      </w:pPr>
    </w:p>
    <w:p w:rsidRPr="00765260" w:rsidR="00765260" w:rsidP="00765260" w:rsidRDefault="00765260" w14:paraId="04D70085" w14:textId="35967684">
      <w:pPr>
        <w:jc w:val="both"/>
        <w:outlineLvl w:val="0"/>
        <w:rPr>
          <w:sz w:val="23"/>
          <w:szCs w:val="23"/>
          <w:lang w:val="es-PE"/>
        </w:rPr>
      </w:pPr>
      <w:r w:rsidRPr="15E68080" w:rsidR="00765260">
        <w:rPr>
          <w:sz w:val="23"/>
          <w:szCs w:val="23"/>
          <w:lang w:val="es-PE"/>
        </w:rPr>
        <w:t xml:space="preserve">Que, habiéndosele corrido traslado de la respectiva reclamación, </w:t>
      </w:r>
      <w:r w:rsidRPr="15E68080" w:rsidR="08FF4CC6">
        <w:rPr>
          <w:sz w:val="23"/>
          <w:szCs w:val="23"/>
          <w:lang w:val="es-PE"/>
        </w:rPr>
        <w:t>.............................</w:t>
      </w:r>
      <w:r w:rsidRPr="15E68080" w:rsidR="00765260">
        <w:rPr>
          <w:sz w:val="23"/>
          <w:szCs w:val="23"/>
          <w:lang w:val="es-PE"/>
        </w:rPr>
        <w:t xml:space="preserve"> cumplió con presentar sus respectivos descargos y la documentación solicitada.</w:t>
      </w:r>
    </w:p>
    <w:p w:rsidRPr="00765260" w:rsidR="00765260" w:rsidP="00765260" w:rsidRDefault="00765260" w14:paraId="473B9581" w14:textId="77777777">
      <w:pPr>
        <w:jc w:val="both"/>
        <w:outlineLvl w:val="0"/>
        <w:rPr>
          <w:sz w:val="23"/>
          <w:szCs w:val="23"/>
          <w:lang w:val="es-PE"/>
        </w:rPr>
      </w:pPr>
    </w:p>
    <w:p w:rsidRPr="00765260" w:rsidR="00765260" w:rsidP="00765260" w:rsidRDefault="00765260" w14:paraId="53E34FA0" w14:textId="77777777">
      <w:pPr>
        <w:jc w:val="both"/>
        <w:outlineLvl w:val="0"/>
        <w:rPr>
          <w:sz w:val="23"/>
          <w:szCs w:val="23"/>
          <w:lang w:val="es-PE"/>
        </w:rPr>
      </w:pPr>
      <w:r w:rsidRPr="00765260">
        <w:rPr>
          <w:sz w:val="23"/>
          <w:szCs w:val="23"/>
          <w:lang w:val="es-PE"/>
        </w:rPr>
        <w:t>Que, el 20 de octubre de 2025 se realizó la audiencia de vista mediante videoconferencia, con la participación de las partes, las que tuvieron oportunidad de exponer su respectiva posición tratándose de la materia reclamada, absolviendo las diversas preguntas que le fueron formuladas.</w:t>
      </w:r>
    </w:p>
    <w:p w:rsidRPr="00765260" w:rsidR="00765260" w:rsidP="00765260" w:rsidRDefault="00765260" w14:paraId="52729E31" w14:textId="77777777">
      <w:pPr>
        <w:jc w:val="both"/>
        <w:outlineLvl w:val="0"/>
        <w:rPr>
          <w:sz w:val="23"/>
          <w:szCs w:val="23"/>
          <w:lang w:val="es-PE"/>
        </w:rPr>
      </w:pPr>
    </w:p>
    <w:p w:rsidRPr="00765260" w:rsidR="00765260" w:rsidP="00765260" w:rsidRDefault="00765260" w14:paraId="122B9B50" w14:textId="77777777">
      <w:pPr>
        <w:jc w:val="both"/>
        <w:outlineLvl w:val="0"/>
        <w:rPr>
          <w:sz w:val="23"/>
          <w:szCs w:val="23"/>
        </w:rPr>
      </w:pPr>
      <w:r w:rsidRPr="00765260">
        <w:rPr>
          <w:sz w:val="23"/>
          <w:szCs w:val="23"/>
          <w:lang w:val="es-PE"/>
        </w:rPr>
        <w:t xml:space="preserve">Que, el reclamante expresa su disconformidad con el rechazo de cobertura, solicitando que la DEFASEG se sirva atender su caso, considerando los antecedentes y fundamentos enunciados resumidamente a continuación: (1) </w:t>
      </w:r>
      <w:bookmarkStart w:name="_Hlk185247602" w:id="1"/>
      <w:r w:rsidRPr="00765260">
        <w:rPr>
          <w:sz w:val="23"/>
          <w:szCs w:val="23"/>
        </w:rPr>
        <w:t>en mayo del 2018 lo operaron por unas manchas en la conjuntiva de su ojo izquierdo cuya biopsia dio positivo a melanoma maligno, pero con bordes limpios de lesiones cancerígenas; (2) ese suceso no impidió que siguiera laborando con normalidad, tampoco fue causa de una discapacidad por lo cual ha seguido trabajando en forma normal en los siguientes años, inclusive durante la pandemia, realizando labores como terceros en compañías mineras como MMG- Las Bambas, SPCC – Cuajone -Toquepala, Chinalco, etc.; (3) en diciembre de 2024 tuvo una evaluación y posterior biopsia dando positivo a melanoma en el párpado de su ojo izquierdo lo que llevó a que le hagan la recepción amplia de su ojo izquierdo y lo que a la fecha le tiene con invalidez total y permanente definitiva, motivo por el cual cuenta con dictamen de invalidez emitido por al COMAFP de fecha de enero de 2025; (4) la controversia ocurre ya que el dictamen emitido por la COMAF tiene fecha de inicio de ocurrencia en fecha 5 de mayo de 2018; (5) durante los años 2018 hasta el 2024 ha venido realizando los pagos de sus créditos sin mayor retraso y es en abril de 2025 cuando ya no ha podido seguir pagando sus deudas debido a la invalidez que padece.</w:t>
      </w:r>
    </w:p>
    <w:bookmarkEnd w:id="1"/>
    <w:p w:rsidRPr="00765260" w:rsidR="00765260" w:rsidP="00765260" w:rsidRDefault="00765260" w14:paraId="2DF219EA" w14:textId="77777777">
      <w:pPr>
        <w:jc w:val="both"/>
        <w:outlineLvl w:val="0"/>
        <w:rPr>
          <w:sz w:val="23"/>
          <w:szCs w:val="23"/>
          <w:lang w:val="es-PE"/>
        </w:rPr>
      </w:pPr>
      <w:r w:rsidRPr="00765260">
        <w:rPr>
          <w:sz w:val="23"/>
          <w:szCs w:val="23"/>
          <w:lang w:val="es-PE"/>
        </w:rPr>
        <w:t xml:space="preserve"> </w:t>
      </w:r>
    </w:p>
    <w:p w:rsidRPr="00765260" w:rsidR="00765260" w:rsidP="00765260" w:rsidRDefault="00765260" w14:paraId="3BD8F548" w14:textId="7F2B8B82">
      <w:pPr>
        <w:jc w:val="both"/>
        <w:outlineLvl w:val="0"/>
        <w:rPr>
          <w:sz w:val="23"/>
          <w:szCs w:val="23"/>
          <w:lang w:val="es-PE"/>
        </w:rPr>
      </w:pPr>
      <w:r w:rsidRPr="15E68080" w:rsidR="00765260">
        <w:rPr>
          <w:sz w:val="23"/>
          <w:szCs w:val="23"/>
          <w:lang w:val="es-PE"/>
        </w:rPr>
        <w:t xml:space="preserve">Que, por su parte, </w:t>
      </w:r>
      <w:r w:rsidRPr="15E68080" w:rsidR="08FF4CC6">
        <w:rPr>
          <w:sz w:val="23"/>
          <w:szCs w:val="23"/>
          <w:lang w:val="es-PE"/>
        </w:rPr>
        <w:t>.............................</w:t>
      </w:r>
      <w:r w:rsidRPr="15E68080" w:rsidR="00765260">
        <w:rPr>
          <w:sz w:val="23"/>
          <w:szCs w:val="23"/>
          <w:lang w:val="es-PE"/>
        </w:rPr>
        <w:t xml:space="preserve"> solicita que la reclamación sea declarada infundada, atendiendo resumidamente a lo siguiente: (1) en aplicación de las condiciones pactadas al momento de la contratación y teniendo en consideración los antecedentes médicos, se ha acreditado que, al momento de la contratación del seguro de desgravamen en julio del 2022 y julio del 2023, el asegurado ya tenía conocimiento del padecimiento de la enfermedad; (2) al configurarse un supuesto de exclusión previsto en el artículo No 6 de las condiciones generales del Seguro de Desgravamen, como lo son las enfermedades preexistentes, la solicitud carece de cobertura; (3) en el historial médico se evidencia lo siguiente: “</w:t>
      </w:r>
      <w:r w:rsidRPr="15E68080" w:rsidR="00765260">
        <w:rPr>
          <w:i w:val="1"/>
          <w:iCs w:val="1"/>
          <w:sz w:val="23"/>
          <w:szCs w:val="23"/>
          <w:lang w:val="es-PE"/>
        </w:rPr>
        <w:t>DIAGNÓSTICO: MELANOMA MALIGNO DE PÁRPADO”</w:t>
      </w:r>
      <w:r w:rsidRPr="15E68080" w:rsidR="00765260">
        <w:rPr>
          <w:sz w:val="23"/>
          <w:szCs w:val="23"/>
          <w:lang w:val="es-PE"/>
        </w:rPr>
        <w:t xml:space="preserve">; (4) el asegurado contrató el Seguro de Desgravamen de Póliza </w:t>
      </w:r>
      <w:r w:rsidRPr="15E68080" w:rsidR="65E1B860">
        <w:rPr>
          <w:sz w:val="23"/>
          <w:szCs w:val="23"/>
          <w:lang w:val="es-PE"/>
        </w:rPr>
        <w:t>...................</w:t>
      </w:r>
      <w:r w:rsidRPr="15E68080" w:rsidR="00765260">
        <w:rPr>
          <w:sz w:val="23"/>
          <w:szCs w:val="23"/>
          <w:lang w:val="es-PE"/>
        </w:rPr>
        <w:t xml:space="preserve"> en fecha 11 de agosto del 2021 y el 22 de agosto del 2022 se realizó la contratación del Seguro de Desgravamen de Póliza </w:t>
      </w:r>
      <w:r w:rsidRPr="15E68080" w:rsidR="74FEC1FC">
        <w:rPr>
          <w:sz w:val="23"/>
          <w:szCs w:val="23"/>
          <w:lang w:val="es-PE"/>
        </w:rPr>
        <w:t>...................</w:t>
      </w:r>
      <w:r w:rsidRPr="15E68080" w:rsidR="00765260">
        <w:rPr>
          <w:sz w:val="23"/>
          <w:szCs w:val="23"/>
          <w:lang w:val="es-PE"/>
        </w:rPr>
        <w:t xml:space="preserve">; (5) ambas Pólizas de seguro se enviaron al asegurado, conforme se encuentra acreditado a través del Sistema de Mensajería Electrónica (SME); (6) la invalidez respecto a la que se solicitaba cobertura, se encontraba diagnosticada </w:t>
      </w:r>
      <w:r w:rsidRPr="15E68080" w:rsidR="00765260">
        <w:rPr>
          <w:sz w:val="23"/>
          <w:szCs w:val="23"/>
          <w:lang w:val="es-PE"/>
        </w:rPr>
        <w:t xml:space="preserve">con anterioridad a la contratación del Seguro de Desgravamen, conforme se verifica del historial médico reconocido en el propio Dictamen de COMAFP. </w:t>
      </w:r>
    </w:p>
    <w:p w:rsidRPr="00765260" w:rsidR="00765260" w:rsidP="00765260" w:rsidRDefault="00765260" w14:paraId="0D46ABBE" w14:textId="77777777">
      <w:pPr>
        <w:jc w:val="both"/>
        <w:outlineLvl w:val="0"/>
        <w:rPr>
          <w:sz w:val="23"/>
          <w:szCs w:val="23"/>
          <w:lang w:val="es-PE"/>
        </w:rPr>
      </w:pPr>
    </w:p>
    <w:p w:rsidRPr="00765260" w:rsidR="00765260" w:rsidP="00765260" w:rsidRDefault="00765260" w14:paraId="6B3750AB" w14:textId="4B7607FC">
      <w:pPr>
        <w:jc w:val="both"/>
        <w:outlineLvl w:val="0"/>
        <w:rPr>
          <w:sz w:val="23"/>
          <w:szCs w:val="23"/>
          <w:lang w:val="es-PE"/>
        </w:rPr>
      </w:pPr>
      <w:r w:rsidRPr="15E68080" w:rsidR="00765260">
        <w:rPr>
          <w:sz w:val="23"/>
          <w:szCs w:val="23"/>
          <w:lang w:val="es-PE"/>
        </w:rPr>
        <w:t xml:space="preserve">Que, mediante escrito posterior, </w:t>
      </w:r>
      <w:r w:rsidRPr="15E68080" w:rsidR="08FF4CC6">
        <w:rPr>
          <w:sz w:val="23"/>
          <w:szCs w:val="23"/>
          <w:lang w:val="es-PE"/>
        </w:rPr>
        <w:t>.............................</w:t>
      </w:r>
      <w:r w:rsidRPr="15E68080" w:rsidR="00765260">
        <w:rPr>
          <w:sz w:val="23"/>
          <w:szCs w:val="23"/>
          <w:lang w:val="es-PE"/>
        </w:rPr>
        <w:t xml:space="preserve"> precisó que: (1) en cuanto a la Póliza correspondiente a la Tarjeta de Crédito </w:t>
      </w:r>
      <w:r w:rsidRPr="15E68080" w:rsidR="00765260">
        <w:rPr>
          <w:sz w:val="23"/>
          <w:szCs w:val="23"/>
          <w:lang w:val="es-PE"/>
        </w:rPr>
        <w:t>N°</w:t>
      </w:r>
      <w:r w:rsidRPr="15E68080" w:rsidR="00765260">
        <w:rPr>
          <w:sz w:val="23"/>
          <w:szCs w:val="23"/>
          <w:lang w:val="es-PE"/>
        </w:rPr>
        <w:t xml:space="preserve"> </w:t>
      </w:r>
      <w:r w:rsidRPr="15E68080" w:rsidR="65E1B860">
        <w:rPr>
          <w:sz w:val="23"/>
          <w:szCs w:val="23"/>
          <w:lang w:val="es-PE"/>
        </w:rPr>
        <w:t>...................</w:t>
      </w:r>
      <w:r w:rsidRPr="15E68080" w:rsidR="00765260">
        <w:rPr>
          <w:sz w:val="23"/>
          <w:szCs w:val="23"/>
          <w:lang w:val="es-PE"/>
        </w:rPr>
        <w:t xml:space="preserve">, se optó por la aprobación de la cobertura, informándose al reclamante mediante carta </w:t>
      </w:r>
      <w:r w:rsidRPr="15E68080" w:rsidR="7DAF8E65">
        <w:rPr>
          <w:sz w:val="23"/>
          <w:szCs w:val="23"/>
          <w:lang w:val="es-PE"/>
        </w:rPr>
        <w:t>...........................................</w:t>
      </w:r>
      <w:r w:rsidRPr="15E68080" w:rsidR="00765260">
        <w:rPr>
          <w:sz w:val="23"/>
          <w:szCs w:val="23"/>
          <w:lang w:val="es-PE"/>
        </w:rPr>
        <w:t xml:space="preserve"> en fecha 03 de octubre del 2025; (2) respecto a la Póliza </w:t>
      </w:r>
      <w:r w:rsidRPr="15E68080" w:rsidR="00765260">
        <w:rPr>
          <w:sz w:val="23"/>
          <w:szCs w:val="23"/>
          <w:lang w:val="es-PE"/>
        </w:rPr>
        <w:t>N°</w:t>
      </w:r>
      <w:r w:rsidRPr="15E68080" w:rsidR="00765260">
        <w:rPr>
          <w:sz w:val="23"/>
          <w:szCs w:val="23"/>
          <w:lang w:val="es-PE"/>
        </w:rPr>
        <w:t xml:space="preserve"> </w:t>
      </w:r>
      <w:r w:rsidRPr="15E68080" w:rsidR="74FEC1FC">
        <w:rPr>
          <w:sz w:val="23"/>
          <w:szCs w:val="23"/>
          <w:lang w:val="es-PE"/>
        </w:rPr>
        <w:t>...................</w:t>
      </w:r>
      <w:r w:rsidRPr="15E68080" w:rsidR="00765260">
        <w:rPr>
          <w:sz w:val="23"/>
          <w:szCs w:val="23"/>
          <w:lang w:val="es-PE"/>
        </w:rPr>
        <w:t>, el otorgamiento de cobertura se encuentra rechazado debido a la causal de enfermedad preexistente.</w:t>
      </w:r>
    </w:p>
    <w:p w:rsidRPr="00765260" w:rsidR="00765260" w:rsidP="00765260" w:rsidRDefault="00765260" w14:paraId="441E9640" w14:textId="77777777">
      <w:pPr>
        <w:jc w:val="both"/>
        <w:outlineLvl w:val="0"/>
        <w:rPr>
          <w:sz w:val="23"/>
          <w:szCs w:val="23"/>
          <w:lang w:val="es-PE"/>
        </w:rPr>
      </w:pPr>
    </w:p>
    <w:p w:rsidRPr="00765260" w:rsidR="00765260" w:rsidP="00765260" w:rsidRDefault="00765260" w14:paraId="6476DEE7" w14:textId="77777777">
      <w:pPr>
        <w:jc w:val="both"/>
        <w:outlineLvl w:val="0"/>
        <w:rPr>
          <w:sz w:val="23"/>
          <w:szCs w:val="23"/>
          <w:lang w:val="es-PE"/>
        </w:rPr>
      </w:pPr>
      <w:r w:rsidRPr="00765260">
        <w:rPr>
          <w:b/>
          <w:bCs/>
          <w:sz w:val="23"/>
          <w:szCs w:val="23"/>
          <w:lang w:val="es-PE"/>
        </w:rPr>
        <w:t>CONSIDERANDO:</w:t>
      </w:r>
    </w:p>
    <w:p w:rsidRPr="00765260" w:rsidR="00765260" w:rsidP="00765260" w:rsidRDefault="00765260" w14:paraId="3F5232F6" w14:textId="77777777">
      <w:pPr>
        <w:jc w:val="both"/>
        <w:outlineLvl w:val="0"/>
        <w:rPr>
          <w:b/>
          <w:sz w:val="23"/>
          <w:szCs w:val="23"/>
          <w:u w:val="single"/>
        </w:rPr>
      </w:pPr>
    </w:p>
    <w:p w:rsidRPr="00765260" w:rsidR="00765260" w:rsidP="00765260" w:rsidRDefault="00765260" w14:paraId="4F79E88C" w14:textId="77777777">
      <w:pPr>
        <w:jc w:val="both"/>
        <w:outlineLvl w:val="0"/>
        <w:rPr>
          <w:b/>
          <w:bCs/>
          <w:sz w:val="23"/>
          <w:szCs w:val="23"/>
        </w:rPr>
      </w:pPr>
      <w:r w:rsidRPr="00765260">
        <w:rPr>
          <w:b/>
          <w:sz w:val="23"/>
          <w:szCs w:val="23"/>
          <w:u w:val="single"/>
        </w:rPr>
        <w:t>PRIMERO</w:t>
      </w:r>
      <w:r w:rsidRPr="00765260">
        <w:rPr>
          <w:sz w:val="23"/>
          <w:szCs w:val="23"/>
        </w:rPr>
        <w:t xml:space="preserve">: Conforme al Reglamento de la Defensoría del Asegurado, </w:t>
      </w:r>
      <w:r w:rsidRPr="00765260">
        <w:rPr>
          <w:bCs/>
          <w:sz w:val="23"/>
          <w:szCs w:val="23"/>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765260" w:rsidR="00765260" w:rsidP="00765260" w:rsidRDefault="00765260" w14:paraId="12DB3341" w14:textId="77777777">
      <w:pPr>
        <w:jc w:val="both"/>
        <w:outlineLvl w:val="0"/>
        <w:rPr>
          <w:b/>
          <w:sz w:val="23"/>
          <w:szCs w:val="23"/>
          <w:u w:val="single"/>
        </w:rPr>
      </w:pPr>
    </w:p>
    <w:p w:rsidRPr="00765260" w:rsidR="00765260" w:rsidP="00765260" w:rsidRDefault="00765260" w14:paraId="7E4A09C5" w14:textId="77777777">
      <w:pPr>
        <w:jc w:val="both"/>
        <w:outlineLvl w:val="0"/>
        <w:rPr>
          <w:sz w:val="23"/>
          <w:szCs w:val="23"/>
        </w:rPr>
      </w:pPr>
      <w:r w:rsidRPr="00765260">
        <w:rPr>
          <w:b/>
          <w:sz w:val="23"/>
          <w:szCs w:val="23"/>
          <w:u w:val="single"/>
        </w:rPr>
        <w:t>SEGUNDO</w:t>
      </w:r>
      <w:r w:rsidRPr="00765260">
        <w:rPr>
          <w:sz w:val="23"/>
          <w:szCs w:val="23"/>
        </w:rPr>
        <w:t>: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765260" w:rsidR="00765260" w:rsidP="00765260" w:rsidRDefault="00765260" w14:paraId="7965BD81" w14:textId="77777777">
      <w:pPr>
        <w:jc w:val="both"/>
        <w:outlineLvl w:val="0"/>
        <w:rPr>
          <w:b/>
          <w:bCs/>
          <w:sz w:val="23"/>
          <w:szCs w:val="23"/>
          <w:u w:val="single"/>
        </w:rPr>
      </w:pPr>
    </w:p>
    <w:p w:rsidRPr="00765260" w:rsidR="00765260" w:rsidP="00765260" w:rsidRDefault="00765260" w14:paraId="4F23F047" w14:textId="77777777">
      <w:pPr>
        <w:jc w:val="both"/>
        <w:outlineLvl w:val="0"/>
        <w:rPr>
          <w:sz w:val="23"/>
          <w:szCs w:val="23"/>
        </w:rPr>
      </w:pPr>
      <w:r w:rsidRPr="00765260">
        <w:rPr>
          <w:b/>
          <w:bCs/>
          <w:sz w:val="23"/>
          <w:szCs w:val="23"/>
          <w:u w:val="single"/>
        </w:rPr>
        <w:t>TERCERO</w:t>
      </w:r>
      <w:r w:rsidRPr="00765260">
        <w:rPr>
          <w:b/>
          <w:bCs/>
          <w:sz w:val="23"/>
          <w:szCs w:val="23"/>
        </w:rPr>
        <w:t>:</w:t>
      </w:r>
      <w:r w:rsidRPr="00765260">
        <w:rPr>
          <w:sz w:val="23"/>
          <w:szCs w:val="23"/>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765260" w:rsidR="00765260" w:rsidP="00765260" w:rsidRDefault="00765260" w14:paraId="30C5BBB8" w14:textId="77777777">
      <w:pPr>
        <w:jc w:val="both"/>
        <w:outlineLvl w:val="0"/>
        <w:rPr>
          <w:b/>
          <w:sz w:val="23"/>
          <w:szCs w:val="23"/>
          <w:u w:val="single"/>
        </w:rPr>
      </w:pPr>
    </w:p>
    <w:p w:rsidRPr="00765260" w:rsidR="00765260" w:rsidP="00765260" w:rsidRDefault="00765260" w14:paraId="2CBF5936" w14:textId="77777777">
      <w:pPr>
        <w:jc w:val="both"/>
        <w:outlineLvl w:val="0"/>
        <w:rPr>
          <w:bCs/>
          <w:sz w:val="23"/>
          <w:szCs w:val="23"/>
        </w:rPr>
      </w:pPr>
      <w:r w:rsidRPr="00765260">
        <w:rPr>
          <w:b/>
          <w:sz w:val="23"/>
          <w:szCs w:val="23"/>
          <w:u w:val="single"/>
        </w:rPr>
        <w:t>CUARTO</w:t>
      </w:r>
      <w:r w:rsidRPr="00765260">
        <w:rPr>
          <w:b/>
          <w:sz w:val="23"/>
          <w:szCs w:val="23"/>
        </w:rPr>
        <w:t>:</w:t>
      </w:r>
      <w:r w:rsidRPr="00765260">
        <w:rPr>
          <w:sz w:val="23"/>
          <w:szCs w:val="23"/>
        </w:rPr>
        <w:t xml:space="preserve"> En</w:t>
      </w:r>
      <w:r w:rsidRPr="00765260">
        <w:rPr>
          <w:bCs/>
          <w:sz w:val="23"/>
          <w:szCs w:val="23"/>
        </w:rPr>
        <w:t xml:space="preserve"> materia procesal</w:t>
      </w:r>
      <w:r w:rsidRPr="00765260">
        <w:rPr>
          <w:sz w:val="23"/>
          <w:szCs w:val="23"/>
        </w:rPr>
        <w:t>, corresponde a quien invoca hechos probar su existencia, carga procesal a la que refiere el artículo 196 del Código Procesal Civil, salvo que se acoja a alguna presunción legal de carácter relativo o absoluto.</w:t>
      </w:r>
    </w:p>
    <w:p w:rsidRPr="00765260" w:rsidR="00765260" w:rsidP="00765260" w:rsidRDefault="00765260" w14:paraId="43CE3E84" w14:textId="77777777">
      <w:pPr>
        <w:jc w:val="both"/>
        <w:outlineLvl w:val="0"/>
        <w:rPr>
          <w:b/>
          <w:bCs/>
          <w:sz w:val="23"/>
          <w:szCs w:val="23"/>
          <w:u w:val="single"/>
        </w:rPr>
      </w:pPr>
    </w:p>
    <w:p w:rsidRPr="00765260" w:rsidR="00765260" w:rsidP="00765260" w:rsidRDefault="00765260" w14:paraId="5A4115E2" w14:textId="77777777">
      <w:pPr>
        <w:jc w:val="both"/>
        <w:outlineLvl w:val="0"/>
        <w:rPr>
          <w:sz w:val="23"/>
          <w:szCs w:val="23"/>
        </w:rPr>
      </w:pPr>
      <w:r w:rsidRPr="00765260">
        <w:rPr>
          <w:b/>
          <w:bCs/>
          <w:sz w:val="23"/>
          <w:szCs w:val="23"/>
          <w:u w:val="single"/>
        </w:rPr>
        <w:t>QUINTO</w:t>
      </w:r>
      <w:r w:rsidRPr="00765260">
        <w:rPr>
          <w:b/>
          <w:bCs/>
          <w:sz w:val="23"/>
          <w:szCs w:val="23"/>
        </w:rPr>
        <w:t>:</w:t>
      </w:r>
      <w:r w:rsidRPr="00765260">
        <w:rPr>
          <w:bCs/>
          <w:sz w:val="23"/>
          <w:szCs w:val="23"/>
        </w:rPr>
        <w:t xml:space="preserve"> De </w:t>
      </w:r>
      <w:r w:rsidRPr="00765260">
        <w:rPr>
          <w:sz w:val="23"/>
          <w:szCs w:val="23"/>
        </w:rPr>
        <w:t>acuerdo a los términos contenidos en el rechazo, la reclamación y en la respectiva absolución, así como a lo tratado en la audiencia de vista, la solución de la presente controversia consiste en determinar si, tal como se ha invocado en la carta de rechazo, en el presente caso se presenta un supuesto de exclusión que da lugar a la existencia de un riesgo no cubierto por la existencia de enfermedad preexistente que presentaba el asegurado antes de la contratación del  seguro contratado.</w:t>
      </w:r>
    </w:p>
    <w:p w:rsidRPr="00765260" w:rsidR="00765260" w:rsidP="00765260" w:rsidRDefault="00765260" w14:paraId="0DF16755" w14:textId="77777777">
      <w:pPr>
        <w:jc w:val="both"/>
        <w:outlineLvl w:val="0"/>
        <w:rPr>
          <w:b/>
          <w:sz w:val="23"/>
          <w:szCs w:val="23"/>
          <w:u w:val="single"/>
        </w:rPr>
      </w:pPr>
    </w:p>
    <w:p w:rsidRPr="00765260" w:rsidR="00765260" w:rsidP="00765260" w:rsidRDefault="00765260" w14:paraId="0115CE65" w14:textId="5BE8A717">
      <w:pPr>
        <w:jc w:val="both"/>
        <w:outlineLvl w:val="0"/>
        <w:rPr>
          <w:sz w:val="23"/>
          <w:szCs w:val="23"/>
        </w:rPr>
      </w:pPr>
      <w:r w:rsidRPr="15E68080" w:rsidR="00765260">
        <w:rPr>
          <w:b w:val="1"/>
          <w:bCs w:val="1"/>
          <w:sz w:val="23"/>
          <w:szCs w:val="23"/>
          <w:u w:val="single"/>
        </w:rPr>
        <w:t>SEXTO</w:t>
      </w:r>
      <w:r w:rsidRPr="15E68080" w:rsidR="00765260">
        <w:rPr>
          <w:b w:val="1"/>
          <w:bCs w:val="1"/>
          <w:sz w:val="23"/>
          <w:szCs w:val="23"/>
        </w:rPr>
        <w:t>:</w:t>
      </w:r>
      <w:r w:rsidRPr="15E68080" w:rsidR="00765260">
        <w:rPr>
          <w:sz w:val="23"/>
          <w:szCs w:val="23"/>
        </w:rPr>
        <w:t xml:space="preserve"> Conforme se verifica en autos, la Póliza </w:t>
      </w:r>
      <w:r w:rsidRPr="15E68080" w:rsidR="74FEC1FC">
        <w:rPr>
          <w:sz w:val="23"/>
          <w:szCs w:val="23"/>
          <w:lang w:val="es-PE"/>
        </w:rPr>
        <w:t>...................</w:t>
      </w:r>
      <w:r w:rsidRPr="15E68080" w:rsidR="00765260">
        <w:rPr>
          <w:sz w:val="23"/>
          <w:szCs w:val="23"/>
          <w:lang w:val="es-PE"/>
        </w:rPr>
        <w:t xml:space="preserve">, única cobertura que ha sido </w:t>
      </w:r>
      <w:r w:rsidRPr="15E68080" w:rsidR="00765260">
        <w:rPr>
          <w:sz w:val="23"/>
          <w:szCs w:val="23"/>
          <w:lang w:val="es-PE"/>
        </w:rPr>
        <w:t>rechazada,</w:t>
      </w:r>
      <w:r w:rsidRPr="15E68080" w:rsidR="00765260">
        <w:rPr>
          <w:sz w:val="23"/>
          <w:szCs w:val="23"/>
        </w:rPr>
        <w:t xml:space="preserve"> fue remitida al asegurado:</w:t>
      </w:r>
    </w:p>
    <w:p w:rsidRPr="00765260" w:rsidR="00765260" w:rsidP="00765260" w:rsidRDefault="00765260" w14:paraId="3C9BBA1B" w14:textId="77777777">
      <w:pPr>
        <w:jc w:val="both"/>
        <w:outlineLvl w:val="0"/>
        <w:rPr>
          <w:sz w:val="23"/>
          <w:szCs w:val="23"/>
        </w:rPr>
      </w:pPr>
    </w:p>
    <w:p w:rsidRPr="00765260" w:rsidR="00765260" w:rsidP="00765260" w:rsidRDefault="00765260" w14:paraId="3D3F673D" w14:textId="77777777">
      <w:pPr>
        <w:jc w:val="both"/>
        <w:outlineLvl w:val="0"/>
        <w:rPr>
          <w:sz w:val="23"/>
          <w:szCs w:val="23"/>
        </w:rPr>
      </w:pPr>
    </w:p>
    <w:p w:rsidRPr="00765260" w:rsidR="00765260" w:rsidP="00765260" w:rsidRDefault="00765260" w14:paraId="446874C3" w14:textId="77777777">
      <w:pPr>
        <w:jc w:val="both"/>
        <w:outlineLvl w:val="0"/>
        <w:rPr>
          <w:sz w:val="23"/>
          <w:szCs w:val="23"/>
          <w:lang w:val="es-PE"/>
        </w:rPr>
      </w:pPr>
    </w:p>
    <w:p w:rsidRPr="00765260" w:rsidR="00765260" w:rsidP="00765260" w:rsidRDefault="00765260" w14:paraId="7654425D" w14:textId="5104FBC7">
      <w:pPr>
        <w:jc w:val="both"/>
        <w:outlineLvl w:val="0"/>
      </w:pPr>
      <w:r w:rsidR="2EAA1C68">
        <w:rPr/>
        <w:t>..............................................................................................................................................</w:t>
      </w:r>
    </w:p>
    <w:p w:rsidRPr="00765260" w:rsidR="00765260" w:rsidP="00765260" w:rsidRDefault="00765260" w14:paraId="1982EEB6" w14:textId="77777777">
      <w:pPr>
        <w:jc w:val="both"/>
        <w:outlineLvl w:val="0"/>
        <w:rPr>
          <w:sz w:val="23"/>
          <w:szCs w:val="23"/>
          <w:lang w:val="es-PE"/>
        </w:rPr>
      </w:pPr>
    </w:p>
    <w:p w:rsidRPr="00765260" w:rsidR="00765260" w:rsidP="00765260" w:rsidRDefault="00765260" w14:paraId="4F0C7895" w14:textId="77777777">
      <w:pPr>
        <w:jc w:val="both"/>
        <w:outlineLvl w:val="0"/>
        <w:rPr>
          <w:sz w:val="23"/>
          <w:szCs w:val="23"/>
        </w:rPr>
      </w:pPr>
    </w:p>
    <w:p w:rsidRPr="00765260" w:rsidR="00765260" w:rsidP="00765260" w:rsidRDefault="00765260" w14:paraId="2C7ADC5F" w14:textId="77777777">
      <w:pPr>
        <w:jc w:val="both"/>
        <w:outlineLvl w:val="0"/>
        <w:rPr>
          <w:sz w:val="23"/>
          <w:szCs w:val="23"/>
          <w:lang w:val="es-PE"/>
        </w:rPr>
      </w:pPr>
      <w:r w:rsidRPr="00765260">
        <w:rPr>
          <w:sz w:val="23"/>
          <w:szCs w:val="23"/>
        </w:rPr>
        <w:t xml:space="preserve">En dicho documento expresamente se advierte que </w:t>
      </w:r>
      <w:r w:rsidRPr="00765260">
        <w:rPr>
          <w:sz w:val="23"/>
          <w:szCs w:val="23"/>
          <w:lang w:val="es-PE"/>
        </w:rPr>
        <w:t>dicho seguro no cubre la invalidez total y permanente cuando ocurre a consecuencia de enfermedad preexistente al inicio de la póliza y que sean de conocimiento de la asegurada a la fecha de contratación del seguro:</w:t>
      </w:r>
    </w:p>
    <w:p w:rsidRPr="00765260" w:rsidR="00765260" w:rsidP="00765260" w:rsidRDefault="00765260" w14:paraId="0065061A" w14:textId="77777777">
      <w:pPr>
        <w:jc w:val="both"/>
        <w:outlineLvl w:val="0"/>
        <w:rPr>
          <w:sz w:val="23"/>
          <w:szCs w:val="23"/>
          <w:lang w:val="es-PE"/>
        </w:rPr>
      </w:pPr>
    </w:p>
    <w:p w:rsidRPr="00765260" w:rsidR="00765260" w:rsidP="00765260" w:rsidRDefault="00765260" w14:paraId="3EA7C1E7" w14:textId="68AF4441">
      <w:pPr>
        <w:jc w:val="both"/>
        <w:outlineLvl w:val="0"/>
        <w:rPr>
          <w:sz w:val="23"/>
          <w:szCs w:val="23"/>
        </w:rPr>
      </w:pPr>
      <w:r w:rsidRPr="00765260">
        <w:rPr>
          <w:sz w:val="23"/>
          <w:szCs w:val="23"/>
        </w:rPr>
        <w:drawing>
          <wp:inline distT="0" distB="0" distL="0" distR="0" wp14:anchorId="3BB01139" wp14:editId="27D31A93">
            <wp:extent cx="5580380" cy="548640"/>
            <wp:effectExtent l="0" t="0" r="1270" b="3810"/>
            <wp:docPr id="1097331630"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548640"/>
                    </a:xfrm>
                    <a:prstGeom prst="rect">
                      <a:avLst/>
                    </a:prstGeom>
                    <a:noFill/>
                    <a:ln>
                      <a:noFill/>
                    </a:ln>
                  </pic:spPr>
                </pic:pic>
              </a:graphicData>
            </a:graphic>
          </wp:inline>
        </w:drawing>
      </w:r>
    </w:p>
    <w:p w:rsidRPr="00765260" w:rsidR="00765260" w:rsidP="00765260" w:rsidRDefault="00765260" w14:paraId="44C68613" w14:textId="77777777">
      <w:pPr>
        <w:jc w:val="both"/>
        <w:outlineLvl w:val="0"/>
        <w:rPr>
          <w:sz w:val="23"/>
          <w:szCs w:val="23"/>
        </w:rPr>
      </w:pPr>
      <w:r w:rsidRPr="00765260">
        <w:rPr>
          <w:sz w:val="23"/>
          <w:szCs w:val="23"/>
        </w:rPr>
        <w:t>(…)</w:t>
      </w:r>
    </w:p>
    <w:p w:rsidRPr="00765260" w:rsidR="00765260" w:rsidP="00765260" w:rsidRDefault="00765260" w14:paraId="0F124FE3" w14:textId="77777777">
      <w:pPr>
        <w:jc w:val="both"/>
        <w:outlineLvl w:val="0"/>
        <w:rPr>
          <w:sz w:val="23"/>
          <w:szCs w:val="23"/>
        </w:rPr>
      </w:pPr>
    </w:p>
    <w:p w:rsidRPr="00765260" w:rsidR="00765260" w:rsidP="00765260" w:rsidRDefault="00765260" w14:paraId="4C8F67CB" w14:textId="68BBF793">
      <w:pPr>
        <w:jc w:val="both"/>
        <w:outlineLvl w:val="0"/>
      </w:pPr>
      <w:r w:rsidR="08BD2108">
        <w:rPr/>
        <w:t>.................................................................................................................................</w:t>
      </w:r>
    </w:p>
    <w:p w:rsidRPr="00765260" w:rsidR="00765260" w:rsidP="00765260" w:rsidRDefault="00765260" w14:paraId="348DB6A8" w14:textId="77777777">
      <w:pPr>
        <w:jc w:val="both"/>
        <w:outlineLvl w:val="0"/>
        <w:rPr>
          <w:sz w:val="23"/>
          <w:szCs w:val="23"/>
          <w:lang w:val="es-PE"/>
        </w:rPr>
      </w:pPr>
    </w:p>
    <w:p w:rsidRPr="00765260" w:rsidR="00765260" w:rsidP="00765260" w:rsidRDefault="00765260" w14:paraId="3BA511B0" w14:textId="4A9A5334">
      <w:pPr>
        <w:jc w:val="both"/>
        <w:outlineLvl w:val="0"/>
        <w:rPr>
          <w:sz w:val="23"/>
          <w:szCs w:val="23"/>
          <w:lang w:val="es-PE"/>
        </w:rPr>
      </w:pPr>
      <w:r w:rsidRPr="15E68080" w:rsidR="00765260">
        <w:rPr>
          <w:sz w:val="23"/>
          <w:szCs w:val="23"/>
          <w:lang w:val="es-PE"/>
        </w:rPr>
        <w:t>En consecuencia, está</w:t>
      </w:r>
      <w:r w:rsidRPr="15E68080" w:rsidR="00765260">
        <w:rPr>
          <w:sz w:val="23"/>
          <w:szCs w:val="23"/>
          <w:lang w:val="es-MX"/>
        </w:rPr>
        <w:t xml:space="preserve"> comprobado que, respecto al Seguro de Desgravamen </w:t>
      </w:r>
      <w:r w:rsidRPr="15E68080" w:rsidR="00765260">
        <w:rPr>
          <w:sz w:val="23"/>
          <w:szCs w:val="23"/>
        </w:rPr>
        <w:t xml:space="preserve">-Póliza </w:t>
      </w:r>
      <w:r w:rsidRPr="15E68080" w:rsidR="74FEC1FC">
        <w:rPr>
          <w:sz w:val="23"/>
          <w:szCs w:val="23"/>
          <w:lang w:val="es-PE"/>
        </w:rPr>
        <w:t>...................</w:t>
      </w:r>
      <w:r w:rsidRPr="15E68080" w:rsidR="00765260">
        <w:rPr>
          <w:b w:val="1"/>
          <w:bCs w:val="1"/>
          <w:sz w:val="23"/>
          <w:szCs w:val="23"/>
          <w:lang w:val="es-MX"/>
        </w:rPr>
        <w:t xml:space="preserve">, </w:t>
      </w:r>
      <w:r w:rsidRPr="15E68080" w:rsidR="00765260">
        <w:rPr>
          <w:sz w:val="23"/>
          <w:szCs w:val="23"/>
          <w:lang w:val="es-MX"/>
        </w:rPr>
        <w:t>la</w:t>
      </w:r>
      <w:r w:rsidRPr="15E68080" w:rsidR="00765260">
        <w:rPr>
          <w:sz w:val="23"/>
          <w:szCs w:val="23"/>
          <w:lang w:val="es-PE"/>
        </w:rPr>
        <w:t xml:space="preserve"> aseguradora cumplió con informar oportuna, adecuada y suficientemente a la asegurada sobre los alcances del seguro contratado, en particular sobre el régimen de exclusiones. En efecto, </w:t>
      </w:r>
      <w:r w:rsidRPr="15E68080" w:rsidR="00765260">
        <w:rPr>
          <w:sz w:val="23"/>
          <w:szCs w:val="23"/>
          <w:lang w:val="es-MX"/>
        </w:rPr>
        <w:t>existe prueba documental suficiente que lleva a la convicción racional que el asegurado pudo conocer de los principales términos y condiciones del Seguro de Desgravamen</w:t>
      </w:r>
      <w:r w:rsidRPr="15E68080" w:rsidR="00765260">
        <w:rPr>
          <w:sz w:val="23"/>
          <w:szCs w:val="23"/>
          <w:lang w:val="es-MX"/>
        </w:rPr>
        <w:t xml:space="preserve"> </w:t>
      </w:r>
      <w:r w:rsidRPr="15E68080" w:rsidR="00765260">
        <w:rPr>
          <w:sz w:val="23"/>
          <w:szCs w:val="23"/>
          <w:lang w:val="es-MX"/>
        </w:rPr>
        <w:t>al cual se afiliaba, entre ellos, de las exclusiones a las que se sujetaba la cobertura, no habiéndose demostrado la existencia de una falta de información de la aseguradora que hubiese impedido que al asegurado tome una decisión informada de consumo.</w:t>
      </w:r>
    </w:p>
    <w:p w:rsidRPr="00765260" w:rsidR="00765260" w:rsidP="00765260" w:rsidRDefault="00765260" w14:paraId="46A471CA" w14:textId="77777777">
      <w:pPr>
        <w:jc w:val="both"/>
        <w:outlineLvl w:val="0"/>
        <w:rPr>
          <w:sz w:val="23"/>
          <w:szCs w:val="23"/>
          <w:lang w:val="es-PE"/>
        </w:rPr>
      </w:pPr>
    </w:p>
    <w:p w:rsidRPr="00765260" w:rsidR="00765260" w:rsidP="00765260" w:rsidRDefault="00765260" w14:paraId="2DAE3EF5" w14:textId="26314AD5">
      <w:pPr>
        <w:jc w:val="both"/>
        <w:outlineLvl w:val="0"/>
        <w:rPr>
          <w:sz w:val="23"/>
          <w:szCs w:val="23"/>
          <w:lang w:val="es-MX"/>
        </w:rPr>
      </w:pPr>
      <w:r w:rsidRPr="15E68080" w:rsidR="00765260">
        <w:rPr>
          <w:sz w:val="23"/>
          <w:szCs w:val="23"/>
          <w:lang w:val="es-MX"/>
        </w:rPr>
        <w:t>Atendiendo a lo señalado, las exclusiones del correspondiente contrato de SEGURO DE DESGRAVAMEN</w:t>
      </w:r>
      <w:r w:rsidRPr="15E68080" w:rsidR="00765260">
        <w:rPr>
          <w:sz w:val="23"/>
          <w:szCs w:val="23"/>
          <w:lang w:val="es-PE"/>
        </w:rPr>
        <w:t xml:space="preserve"> Producto: CREDITO EFECTIVO-</w:t>
      </w:r>
      <w:r w:rsidRPr="15E68080" w:rsidR="00765260">
        <w:rPr>
          <w:sz w:val="23"/>
          <w:szCs w:val="23"/>
        </w:rPr>
        <w:t xml:space="preserve"> Póliza </w:t>
      </w:r>
      <w:r w:rsidRPr="15E68080" w:rsidR="74FEC1FC">
        <w:rPr>
          <w:sz w:val="23"/>
          <w:szCs w:val="23"/>
          <w:lang w:val="es-PE"/>
        </w:rPr>
        <w:t>...................</w:t>
      </w:r>
      <w:r w:rsidRPr="15E68080" w:rsidR="00765260">
        <w:rPr>
          <w:sz w:val="23"/>
          <w:szCs w:val="23"/>
          <w:lang w:val="es-PE"/>
        </w:rPr>
        <w:t xml:space="preserve"> </w:t>
      </w:r>
      <w:r w:rsidRPr="15E68080" w:rsidR="00765260">
        <w:rPr>
          <w:sz w:val="23"/>
          <w:szCs w:val="23"/>
          <w:lang w:val="es-MX"/>
        </w:rPr>
        <w:t xml:space="preserve">resultan válidamente oponibles, siempre que se verifique su materialización. </w:t>
      </w:r>
    </w:p>
    <w:p w:rsidRPr="00765260" w:rsidR="00765260" w:rsidP="00765260" w:rsidRDefault="00765260" w14:paraId="10B1F80D" w14:textId="77777777">
      <w:pPr>
        <w:jc w:val="both"/>
        <w:outlineLvl w:val="0"/>
        <w:rPr>
          <w:sz w:val="23"/>
          <w:szCs w:val="23"/>
          <w:lang w:val="es-PE"/>
        </w:rPr>
      </w:pPr>
    </w:p>
    <w:p w:rsidRPr="00765260" w:rsidR="00765260" w:rsidP="00765260" w:rsidRDefault="00765260" w14:paraId="1685C34C" w14:textId="768C38A2">
      <w:pPr>
        <w:jc w:val="both"/>
        <w:outlineLvl w:val="0"/>
        <w:rPr>
          <w:sz w:val="23"/>
          <w:szCs w:val="23"/>
          <w:lang w:val="es-PE"/>
        </w:rPr>
      </w:pPr>
      <w:r w:rsidRPr="15E68080" w:rsidR="00765260">
        <w:rPr>
          <w:b w:val="1"/>
          <w:bCs w:val="1"/>
          <w:sz w:val="23"/>
          <w:szCs w:val="23"/>
          <w:u w:val="single"/>
          <w:lang w:val="es-PE"/>
        </w:rPr>
        <w:t>SÉTIMO</w:t>
      </w:r>
      <w:r w:rsidRPr="15E68080" w:rsidR="00765260">
        <w:rPr>
          <w:b w:val="1"/>
          <w:bCs w:val="1"/>
          <w:sz w:val="23"/>
          <w:szCs w:val="23"/>
          <w:lang w:val="es-PE"/>
        </w:rPr>
        <w:t xml:space="preserve">: </w:t>
      </w:r>
      <w:r w:rsidRPr="15E68080" w:rsidR="00765260">
        <w:rPr>
          <w:sz w:val="23"/>
          <w:szCs w:val="23"/>
          <w:lang w:val="es-PE"/>
        </w:rPr>
        <w:t xml:space="preserve">Conforme al Dictamen de Evaluación y Calificación de Invalidez de la COMAF No </w:t>
      </w:r>
      <w:r w:rsidRPr="15E68080" w:rsidR="5E5D60A8">
        <w:rPr>
          <w:sz w:val="23"/>
          <w:szCs w:val="23"/>
          <w:lang w:val="es-PE"/>
        </w:rPr>
        <w:t>.......................</w:t>
      </w:r>
      <w:r w:rsidRPr="15E68080" w:rsidR="00765260">
        <w:rPr>
          <w:sz w:val="23"/>
          <w:szCs w:val="23"/>
          <w:lang w:val="es-PE"/>
        </w:rPr>
        <w:t xml:space="preserve"> y a los antecedentes clínicos, cuya copia obra en el expediente, se verifica que la fecha de ocurrencia que determina la pérdida objetiva de la capacidad de trabajo del asegurado es el 05 de mayo de 2018:</w:t>
      </w:r>
    </w:p>
    <w:p w:rsidRPr="00765260" w:rsidR="00765260" w:rsidP="00765260" w:rsidRDefault="00765260" w14:paraId="24A1F368" w14:textId="77777777">
      <w:pPr>
        <w:jc w:val="both"/>
        <w:outlineLvl w:val="0"/>
        <w:rPr>
          <w:sz w:val="23"/>
          <w:szCs w:val="23"/>
          <w:lang w:val="es-PE"/>
        </w:rPr>
      </w:pPr>
    </w:p>
    <w:p w:rsidRPr="00765260" w:rsidR="00765260" w:rsidP="00D96C0B" w:rsidRDefault="00765260" w14:paraId="7403AA7B" w14:textId="0E117414">
      <w:pPr>
        <w:jc w:val="center"/>
        <w:outlineLvl w:val="0"/>
      </w:pPr>
      <w:r w:rsidR="0B8514BE">
        <w:rPr/>
        <w:t>................................................................................................................................</w:t>
      </w:r>
    </w:p>
    <w:p w:rsidRPr="00765260" w:rsidR="00765260" w:rsidP="00765260" w:rsidRDefault="00765260" w14:paraId="4BB01862" w14:textId="77777777">
      <w:pPr>
        <w:jc w:val="both"/>
        <w:outlineLvl w:val="0"/>
        <w:rPr>
          <w:sz w:val="23"/>
          <w:szCs w:val="23"/>
          <w:lang w:val="es-PE"/>
        </w:rPr>
      </w:pPr>
    </w:p>
    <w:p w:rsidRPr="00765260" w:rsidR="00765260" w:rsidP="00765260" w:rsidRDefault="00765260" w14:paraId="3DA4506D" w14:textId="77777777">
      <w:pPr>
        <w:jc w:val="both"/>
        <w:outlineLvl w:val="0"/>
        <w:rPr>
          <w:sz w:val="23"/>
          <w:szCs w:val="23"/>
        </w:rPr>
      </w:pPr>
      <w:r w:rsidRPr="00765260">
        <w:rPr>
          <w:sz w:val="23"/>
          <w:szCs w:val="23"/>
        </w:rPr>
        <w:t>Según los antecedentes clínicos que obran en el expediente, el asegurado registra un diagnóstico de cáncer del ojo izquierdo desde el 2018, con melanosis en marzo de 2021 y recurrencia tumoral en junio de 2022</w:t>
      </w:r>
    </w:p>
    <w:p w:rsidRPr="00765260" w:rsidR="00765260" w:rsidP="00765260" w:rsidRDefault="00765260" w14:paraId="63AE43DB" w14:textId="77777777">
      <w:pPr>
        <w:jc w:val="both"/>
        <w:outlineLvl w:val="0"/>
        <w:rPr>
          <w:sz w:val="23"/>
          <w:szCs w:val="23"/>
        </w:rPr>
      </w:pPr>
    </w:p>
    <w:p w:rsidRPr="00765260" w:rsidR="00765260" w:rsidP="00D96C0B" w:rsidRDefault="00765260" w14:paraId="2F6E15BB" w14:textId="5AEC8C84">
      <w:pPr>
        <w:jc w:val="center"/>
        <w:outlineLvl w:val="0"/>
      </w:pPr>
      <w:r w:rsidR="1D7DD53D">
        <w:rPr/>
        <w:t>..................................................................................................................................</w:t>
      </w:r>
    </w:p>
    <w:p w:rsidRPr="00765260" w:rsidR="00765260" w:rsidP="00D96C0B" w:rsidRDefault="00765260" w14:paraId="2D44735D" w14:textId="74FF1B3B">
      <w:pPr>
        <w:jc w:val="center"/>
        <w:outlineLvl w:val="0"/>
      </w:pPr>
      <w:r w:rsidR="1D7DD53D">
        <w:rPr/>
        <w:t>.................................................................................................................................</w:t>
      </w:r>
    </w:p>
    <w:p w:rsidRPr="00765260" w:rsidR="00765260" w:rsidP="00765260" w:rsidRDefault="00765260" w14:paraId="360A74C0" w14:textId="77777777">
      <w:pPr>
        <w:jc w:val="both"/>
        <w:outlineLvl w:val="0"/>
        <w:rPr>
          <w:sz w:val="23"/>
          <w:szCs w:val="23"/>
          <w:lang w:val="es-PE"/>
        </w:rPr>
      </w:pPr>
      <w:r w:rsidRPr="00765260">
        <w:rPr>
          <w:sz w:val="23"/>
          <w:szCs w:val="23"/>
          <w:lang w:val="es-PE"/>
        </w:rPr>
        <w:t>De estos antecedentes fácticos, este Colegiado verifica</w:t>
      </w:r>
      <w:r w:rsidRPr="00765260">
        <w:rPr>
          <w:sz w:val="23"/>
          <w:szCs w:val="23"/>
          <w:lang w:val="es-MX"/>
        </w:rPr>
        <w:t xml:space="preserve"> que en enero de 2022</w:t>
      </w:r>
      <w:r w:rsidRPr="00765260">
        <w:rPr>
          <w:sz w:val="23"/>
          <w:szCs w:val="23"/>
          <w:lang w:val="es-PE"/>
        </w:rPr>
        <w:t xml:space="preserve"> el asegurado ya presentaba una recurrencia del cáncer en el ojo izquierdo. </w:t>
      </w:r>
    </w:p>
    <w:p w:rsidRPr="00765260" w:rsidR="00765260" w:rsidP="00765260" w:rsidRDefault="00765260" w14:paraId="4A2DCBE8" w14:textId="77777777">
      <w:pPr>
        <w:jc w:val="both"/>
        <w:outlineLvl w:val="0"/>
        <w:rPr>
          <w:sz w:val="23"/>
          <w:szCs w:val="23"/>
          <w:lang w:val="es-PE"/>
        </w:rPr>
      </w:pPr>
    </w:p>
    <w:p w:rsidRPr="00765260" w:rsidR="00765260" w:rsidP="00765260" w:rsidRDefault="00765260" w14:paraId="59F45B2C" w14:textId="0CC8413C">
      <w:pPr>
        <w:jc w:val="both"/>
        <w:outlineLvl w:val="0"/>
        <w:rPr>
          <w:sz w:val="23"/>
          <w:szCs w:val="23"/>
          <w:lang w:val="es-MX"/>
        </w:rPr>
      </w:pPr>
      <w:r w:rsidRPr="15E68080" w:rsidR="00765260">
        <w:rPr>
          <w:sz w:val="23"/>
          <w:szCs w:val="23"/>
          <w:lang w:val="es-PE"/>
        </w:rPr>
        <w:t xml:space="preserve">En ese sentido, se encuentran pruebas razonables que generan la convicción racional que el asegurado padecía de una enfermedad preexistente conocida antes de la contratación del seguro bajo reclamo, esto es, antes del 11 de agosto de 2022 fecha de emisión de la </w:t>
      </w:r>
      <w:r w:rsidRPr="15E68080" w:rsidR="00765260">
        <w:rPr>
          <w:sz w:val="23"/>
          <w:szCs w:val="23"/>
        </w:rPr>
        <w:t xml:space="preserve">Póliza </w:t>
      </w:r>
      <w:r w:rsidRPr="15E68080" w:rsidR="74FEC1FC">
        <w:rPr>
          <w:sz w:val="23"/>
          <w:szCs w:val="23"/>
          <w:lang w:val="es-PE"/>
        </w:rPr>
        <w:t>...................</w:t>
      </w:r>
      <w:r w:rsidRPr="15E68080" w:rsidR="00765260">
        <w:rPr>
          <w:sz w:val="23"/>
          <w:szCs w:val="23"/>
          <w:lang w:val="es-MX"/>
        </w:rPr>
        <w:t>.</w:t>
      </w:r>
    </w:p>
    <w:p w:rsidRPr="00765260" w:rsidR="00765260" w:rsidP="00765260" w:rsidRDefault="00765260" w14:paraId="0E5A834D" w14:textId="77777777">
      <w:pPr>
        <w:jc w:val="both"/>
        <w:outlineLvl w:val="0"/>
        <w:rPr>
          <w:sz w:val="23"/>
          <w:szCs w:val="23"/>
          <w:lang w:val="es-MX"/>
        </w:rPr>
      </w:pPr>
    </w:p>
    <w:p w:rsidRPr="00765260" w:rsidR="00765260" w:rsidP="00765260" w:rsidRDefault="00765260" w14:paraId="416BCC0F" w14:textId="77777777">
      <w:pPr>
        <w:jc w:val="both"/>
        <w:outlineLvl w:val="0"/>
        <w:rPr>
          <w:sz w:val="23"/>
          <w:szCs w:val="23"/>
          <w:lang w:val="es-PE"/>
        </w:rPr>
      </w:pPr>
      <w:r w:rsidRPr="00765260">
        <w:rPr>
          <w:sz w:val="23"/>
          <w:szCs w:val="23"/>
          <w:lang w:val="es-MX"/>
        </w:rPr>
        <w:t>En tal sentido, para el Colegiado está acreditado en autos la materialización de la exclusión de cobertura invocada para el rechazo de cobertura.</w:t>
      </w:r>
      <w:r w:rsidRPr="00765260">
        <w:rPr>
          <w:sz w:val="23"/>
          <w:szCs w:val="23"/>
          <w:lang w:val="es-PE"/>
        </w:rPr>
        <w:t xml:space="preserve">  </w:t>
      </w:r>
    </w:p>
    <w:p w:rsidRPr="00765260" w:rsidR="00765260" w:rsidP="00765260" w:rsidRDefault="00765260" w14:paraId="5F801FEF" w14:textId="77777777">
      <w:pPr>
        <w:jc w:val="both"/>
        <w:outlineLvl w:val="0"/>
        <w:rPr>
          <w:sz w:val="23"/>
          <w:szCs w:val="23"/>
          <w:lang w:val="es-PE"/>
        </w:rPr>
      </w:pPr>
    </w:p>
    <w:p w:rsidRPr="00765260" w:rsidR="00765260" w:rsidP="00765260" w:rsidRDefault="00765260" w14:paraId="5155EE69" w14:textId="11CF539F">
      <w:pPr>
        <w:jc w:val="both"/>
        <w:outlineLvl w:val="0"/>
        <w:rPr>
          <w:sz w:val="23"/>
          <w:szCs w:val="23"/>
          <w:lang w:val="es-MX"/>
        </w:rPr>
      </w:pPr>
      <w:r w:rsidRPr="15E68080" w:rsidR="00765260">
        <w:rPr>
          <w:sz w:val="23"/>
          <w:szCs w:val="23"/>
        </w:rPr>
        <w:t xml:space="preserve">Siendo ello así, este Colegiado aprecia que el rechazo de cobertura por parte de </w:t>
      </w:r>
      <w:r w:rsidRPr="15E68080" w:rsidR="08FF4CC6">
        <w:rPr>
          <w:sz w:val="23"/>
          <w:szCs w:val="23"/>
        </w:rPr>
        <w:t>.............................</w:t>
      </w:r>
      <w:r w:rsidRPr="15E68080" w:rsidR="00765260">
        <w:rPr>
          <w:sz w:val="23"/>
          <w:szCs w:val="23"/>
        </w:rPr>
        <w:t xml:space="preserve"> resulta legítimo</w:t>
      </w:r>
      <w:r w:rsidRPr="15E68080" w:rsidR="00765260">
        <w:rPr>
          <w:sz w:val="23"/>
          <w:szCs w:val="23"/>
          <w:lang w:val="es-MX"/>
        </w:rPr>
        <w:t>.</w:t>
      </w:r>
    </w:p>
    <w:p w:rsidRPr="00765260" w:rsidR="00765260" w:rsidP="00765260" w:rsidRDefault="00765260" w14:paraId="68A82322" w14:textId="77777777">
      <w:pPr>
        <w:jc w:val="both"/>
        <w:outlineLvl w:val="0"/>
        <w:rPr>
          <w:sz w:val="23"/>
          <w:szCs w:val="23"/>
          <w:lang w:val="es-MX"/>
        </w:rPr>
      </w:pPr>
    </w:p>
    <w:p w:rsidRPr="00765260" w:rsidR="00765260" w:rsidP="00765260" w:rsidRDefault="00765260" w14:paraId="1558CC43" w14:textId="77777777">
      <w:pPr>
        <w:jc w:val="both"/>
        <w:outlineLvl w:val="0"/>
        <w:rPr>
          <w:b/>
          <w:bCs/>
          <w:sz w:val="23"/>
          <w:szCs w:val="23"/>
        </w:rPr>
      </w:pPr>
      <w:r w:rsidRPr="00765260">
        <w:rPr>
          <w:b/>
          <w:bCs/>
          <w:sz w:val="23"/>
          <w:szCs w:val="23"/>
        </w:rPr>
        <w:t>ATENDIENDO A LO EXPRESADO PRECEDENTEMENTE, ESTE COLEGIADO CONCLUYE SU APRECIACIÓN RAZONADA Y CONJUNTA AL AMPARO DE LO ESTABLECIDO EN SU REGLAMENTO, POR LO QUE</w:t>
      </w:r>
    </w:p>
    <w:p w:rsidRPr="00765260" w:rsidR="00765260" w:rsidP="00765260" w:rsidRDefault="00765260" w14:paraId="0AA0D1F4" w14:textId="77777777">
      <w:pPr>
        <w:jc w:val="both"/>
        <w:outlineLvl w:val="0"/>
        <w:rPr>
          <w:sz w:val="23"/>
          <w:szCs w:val="23"/>
        </w:rPr>
      </w:pPr>
    </w:p>
    <w:p w:rsidRPr="00765260" w:rsidR="00765260" w:rsidP="00765260" w:rsidRDefault="00765260" w14:paraId="56A3262D" w14:textId="77777777">
      <w:pPr>
        <w:jc w:val="both"/>
        <w:outlineLvl w:val="0"/>
        <w:rPr>
          <w:b/>
          <w:sz w:val="23"/>
          <w:szCs w:val="23"/>
          <w:lang w:val="es-PE"/>
        </w:rPr>
      </w:pPr>
      <w:r w:rsidRPr="00765260">
        <w:rPr>
          <w:b/>
          <w:sz w:val="23"/>
          <w:szCs w:val="23"/>
          <w:lang w:val="es-PE"/>
        </w:rPr>
        <w:t>RESUELVE:</w:t>
      </w:r>
    </w:p>
    <w:p w:rsidRPr="00765260" w:rsidR="00765260" w:rsidP="00765260" w:rsidRDefault="00765260" w14:paraId="4BFC7074" w14:textId="77777777">
      <w:pPr>
        <w:jc w:val="both"/>
        <w:outlineLvl w:val="0"/>
        <w:rPr>
          <w:sz w:val="23"/>
          <w:szCs w:val="23"/>
          <w:lang w:val="es-PE"/>
        </w:rPr>
      </w:pPr>
    </w:p>
    <w:p w:rsidR="00765260" w:rsidP="00765260" w:rsidRDefault="00765260" w14:paraId="2E72DF65" w14:textId="51EF5CAA">
      <w:pPr>
        <w:jc w:val="both"/>
        <w:outlineLvl w:val="0"/>
        <w:rPr>
          <w:sz w:val="23"/>
          <w:szCs w:val="23"/>
        </w:rPr>
      </w:pPr>
      <w:r w:rsidRPr="15E68080" w:rsidR="00765260">
        <w:rPr>
          <w:sz w:val="23"/>
          <w:szCs w:val="23"/>
          <w:lang w:val="es-PE"/>
        </w:rPr>
        <w:t xml:space="preserve">Declarar </w:t>
      </w:r>
      <w:r w:rsidRPr="15E68080" w:rsidR="00765260">
        <w:rPr>
          <w:b w:val="1"/>
          <w:bCs w:val="1"/>
          <w:sz w:val="23"/>
          <w:szCs w:val="23"/>
          <w:lang w:val="es-PE"/>
        </w:rPr>
        <w:t>INFUNDADA</w:t>
      </w:r>
      <w:r w:rsidRPr="15E68080" w:rsidR="00765260">
        <w:rPr>
          <w:sz w:val="23"/>
          <w:szCs w:val="23"/>
          <w:lang w:val="es-PE"/>
        </w:rPr>
        <w:t xml:space="preserve"> la reclamación interpuesta por </w:t>
      </w:r>
      <w:r w:rsidRPr="15E68080" w:rsidR="2B8A6A57">
        <w:rPr>
          <w:b w:val="1"/>
          <w:bCs w:val="1"/>
          <w:sz w:val="23"/>
          <w:szCs w:val="23"/>
          <w:lang w:val="es-MX"/>
        </w:rPr>
        <w:t>........................................................................</w:t>
      </w:r>
      <w:r w:rsidRPr="15E68080" w:rsidR="00765260">
        <w:rPr>
          <w:b w:val="1"/>
          <w:bCs w:val="1"/>
          <w:sz w:val="23"/>
          <w:szCs w:val="23"/>
          <w:lang w:val="es-MX"/>
        </w:rPr>
        <w:t xml:space="preserve"> </w:t>
      </w:r>
      <w:r w:rsidRPr="15E68080" w:rsidR="00765260">
        <w:rPr>
          <w:sz w:val="23"/>
          <w:szCs w:val="23"/>
          <w:lang w:val="es-PE"/>
        </w:rPr>
        <w:t xml:space="preserve">contra </w:t>
      </w:r>
      <w:r w:rsidRPr="15E68080" w:rsidR="08FF4CC6">
        <w:rPr>
          <w:b w:val="1"/>
          <w:bCs w:val="1"/>
          <w:sz w:val="23"/>
          <w:szCs w:val="23"/>
          <w:lang w:val="es-MX"/>
        </w:rPr>
        <w:t>.............................</w:t>
      </w:r>
      <w:r w:rsidRPr="15E68080" w:rsidR="00765260">
        <w:rPr>
          <w:sz w:val="23"/>
          <w:szCs w:val="23"/>
          <w:lang w:val="es-PE"/>
        </w:rPr>
        <w:t xml:space="preserve">, con relación al </w:t>
      </w:r>
      <w:r w:rsidRPr="15E68080" w:rsidR="00765260">
        <w:rPr>
          <w:b w:val="1"/>
          <w:bCs w:val="1"/>
          <w:sz w:val="23"/>
          <w:szCs w:val="23"/>
          <w:lang w:val="es-MX"/>
        </w:rPr>
        <w:t>SEGURO DE DESGRAVAMEN</w:t>
      </w:r>
      <w:r w:rsidRPr="15E68080" w:rsidR="00765260">
        <w:rPr>
          <w:b w:val="1"/>
          <w:bCs w:val="1"/>
          <w:sz w:val="23"/>
          <w:szCs w:val="23"/>
          <w:lang w:val="es-PE"/>
        </w:rPr>
        <w:t xml:space="preserve"> Producto: CREDITO EFECTIVO- Póliza </w:t>
      </w:r>
      <w:r w:rsidRPr="15E68080" w:rsidR="74FEC1FC">
        <w:rPr>
          <w:b w:val="1"/>
          <w:bCs w:val="1"/>
          <w:sz w:val="23"/>
          <w:szCs w:val="23"/>
          <w:lang w:val="es-PE"/>
        </w:rPr>
        <w:t>...................</w:t>
      </w:r>
      <w:r w:rsidRPr="15E68080" w:rsidR="00765260">
        <w:rPr>
          <w:sz w:val="23"/>
          <w:szCs w:val="23"/>
          <w:lang w:val="es-MX"/>
        </w:rPr>
        <w:t xml:space="preserve">, </w:t>
      </w:r>
      <w:r w:rsidRPr="15E68080" w:rsidR="00765260">
        <w:rPr>
          <w:sz w:val="23"/>
          <w:szCs w:val="23"/>
        </w:rPr>
        <w:t>dejando a salvo el derecho del reclamante de recurrir a las instancias que considere pertinentes.</w:t>
      </w:r>
    </w:p>
    <w:p w:rsidRPr="00765260" w:rsidR="00765260" w:rsidP="00765260" w:rsidRDefault="00765260" w14:paraId="09EB347F" w14:textId="77777777">
      <w:pPr>
        <w:jc w:val="both"/>
        <w:outlineLvl w:val="0"/>
        <w:rPr>
          <w:sz w:val="23"/>
          <w:szCs w:val="23"/>
        </w:rPr>
      </w:pPr>
    </w:p>
    <w:p w:rsidRPr="00835D77" w:rsidR="00E95C64" w:rsidP="00B27BC3" w:rsidRDefault="00E95C64" w14:paraId="6D615881" w14:textId="69C04980">
      <w:pPr>
        <w:jc w:val="right"/>
        <w:outlineLvl w:val="0"/>
        <w:rPr>
          <w:sz w:val="23"/>
          <w:szCs w:val="23"/>
          <w:lang w:val="es-PE"/>
        </w:rPr>
      </w:pPr>
      <w:r w:rsidRPr="00835D77">
        <w:rPr>
          <w:sz w:val="23"/>
          <w:szCs w:val="23"/>
          <w:lang w:val="es-PE"/>
        </w:rPr>
        <w:t xml:space="preserve">Lima, </w:t>
      </w:r>
      <w:r w:rsidR="005C588C">
        <w:rPr>
          <w:sz w:val="23"/>
          <w:szCs w:val="23"/>
          <w:lang w:val="es-PE"/>
        </w:rPr>
        <w:t>2</w:t>
      </w:r>
      <w:r w:rsidR="00765260">
        <w:rPr>
          <w:sz w:val="23"/>
          <w:szCs w:val="23"/>
          <w:lang w:val="es-PE"/>
        </w:rPr>
        <w:t>6</w:t>
      </w:r>
      <w:r w:rsidRPr="00835D77" w:rsidR="00A22993">
        <w:rPr>
          <w:sz w:val="23"/>
          <w:szCs w:val="23"/>
          <w:lang w:val="es-PE"/>
        </w:rPr>
        <w:t xml:space="preserve"> </w:t>
      </w:r>
      <w:r w:rsidRPr="00835D77" w:rsidR="00395926">
        <w:rPr>
          <w:sz w:val="23"/>
          <w:szCs w:val="23"/>
        </w:rPr>
        <w:t>d</w:t>
      </w:r>
      <w:r w:rsidRPr="00835D77" w:rsidR="00395926">
        <w:rPr>
          <w:sz w:val="23"/>
          <w:szCs w:val="23"/>
          <w:lang w:val="es-PE"/>
        </w:rPr>
        <w:t>e</w:t>
      </w:r>
      <w:r w:rsidRPr="00835D77" w:rsidR="00ED40BA">
        <w:rPr>
          <w:sz w:val="23"/>
          <w:szCs w:val="23"/>
          <w:lang w:val="es-PE"/>
        </w:rPr>
        <w:t xml:space="preserve"> </w:t>
      </w:r>
      <w:r w:rsidRPr="00835D77" w:rsidR="00E771B9">
        <w:rPr>
          <w:sz w:val="23"/>
          <w:szCs w:val="23"/>
          <w:lang w:val="es-PE"/>
        </w:rPr>
        <w:t>noviembre</w:t>
      </w:r>
      <w:r w:rsidRPr="00835D77">
        <w:rPr>
          <w:sz w:val="23"/>
          <w:szCs w:val="23"/>
          <w:lang w:val="es-PE"/>
        </w:rPr>
        <w:t xml:space="preserve"> de 202</w:t>
      </w:r>
      <w:r w:rsidRPr="00835D77" w:rsidR="00ED40BA">
        <w:rPr>
          <w:sz w:val="23"/>
          <w:szCs w:val="23"/>
          <w:lang w:val="es-PE"/>
        </w:rPr>
        <w:t>5</w:t>
      </w:r>
    </w:p>
    <w:p w:rsidRPr="00835D77" w:rsidR="00E95C64" w:rsidP="00E95C64" w:rsidRDefault="00E95C64" w14:paraId="4A8D383C" w14:textId="77777777">
      <w:pPr>
        <w:rPr>
          <w:sz w:val="23"/>
          <w:szCs w:val="23"/>
        </w:rPr>
      </w:pPr>
    </w:p>
    <w:p w:rsidRPr="00835D77" w:rsidR="00592865" w:rsidP="00592865" w:rsidRDefault="00592865" w14:paraId="544F4BBB" w14:textId="77777777">
      <w:pPr>
        <w:spacing w:after="200"/>
        <w:jc w:val="both"/>
        <w:rPr>
          <w:b/>
          <w:bCs/>
          <w:i/>
          <w:iCs/>
          <w:sz w:val="23"/>
          <w:szCs w:val="23"/>
          <w:lang w:val="es-PE"/>
        </w:rPr>
      </w:pPr>
      <w:r w:rsidRPr="00835D77">
        <w:rPr>
          <w:b/>
          <w:bCs/>
          <w:i/>
          <w:iCs/>
          <w:sz w:val="23"/>
          <w:szCs w:val="23"/>
          <w:lang w:val="es-PE"/>
        </w:rPr>
        <w:t xml:space="preserve">La Secretaría Técnica certifica que la presente resolución cuenta con el voto de los vocales cuyos nombres figuran en el presente documento. </w:t>
      </w:r>
    </w:p>
    <w:p w:rsidRPr="00835D77" w:rsidR="00592865" w:rsidP="00592865" w:rsidRDefault="00592865" w14:paraId="011935EE" w14:textId="77777777">
      <w:pPr>
        <w:spacing w:after="200"/>
        <w:jc w:val="center"/>
        <w:rPr>
          <w:b/>
          <w:bCs/>
          <w:sz w:val="23"/>
          <w:szCs w:val="23"/>
          <w:lang w:val="es-PE"/>
        </w:rPr>
      </w:pPr>
      <w:r w:rsidRPr="00835D77">
        <w:rPr>
          <w:b/>
          <w:bCs/>
          <w:sz w:val="23"/>
          <w:szCs w:val="23"/>
          <w:lang w:val="es-PE"/>
        </w:rPr>
        <w:t xml:space="preserve">Antonio Rodriguez Lobatón – </w:t>
      </w:r>
      <w:proofErr w:type="gramStart"/>
      <w:r w:rsidRPr="00835D77">
        <w:rPr>
          <w:b/>
          <w:bCs/>
          <w:sz w:val="23"/>
          <w:szCs w:val="23"/>
          <w:lang w:val="es-PE"/>
        </w:rPr>
        <w:t>Presidente</w:t>
      </w:r>
      <w:proofErr w:type="gramEnd"/>
    </w:p>
    <w:p w:rsidRPr="00835D77" w:rsidR="00592865" w:rsidP="00592865" w:rsidRDefault="00592865" w14:paraId="3F369BA4" w14:textId="77777777">
      <w:pPr>
        <w:spacing w:after="200"/>
        <w:jc w:val="center"/>
        <w:rPr>
          <w:b/>
          <w:bCs/>
          <w:sz w:val="23"/>
          <w:szCs w:val="23"/>
          <w:lang w:val="es-PE"/>
        </w:rPr>
      </w:pPr>
      <w:r w:rsidRPr="00835D77">
        <w:rPr>
          <w:b/>
          <w:bCs/>
          <w:sz w:val="23"/>
          <w:szCs w:val="23"/>
          <w:lang w:val="es-PE"/>
        </w:rPr>
        <w:t>María Eugenia Valdez Fernández Baca – Vocal</w:t>
      </w:r>
    </w:p>
    <w:p w:rsidRPr="00835D77" w:rsidR="00592865" w:rsidP="00592865" w:rsidRDefault="00592865" w14:paraId="2CFDB48D" w14:textId="77777777">
      <w:pPr>
        <w:spacing w:after="200"/>
        <w:jc w:val="center"/>
        <w:rPr>
          <w:b/>
          <w:bCs/>
          <w:sz w:val="23"/>
          <w:szCs w:val="23"/>
          <w:lang w:val="es-PE"/>
        </w:rPr>
      </w:pPr>
      <w:r w:rsidRPr="00835D77">
        <w:rPr>
          <w:b/>
          <w:bCs/>
          <w:sz w:val="23"/>
          <w:szCs w:val="23"/>
          <w:lang w:val="es-PE"/>
        </w:rPr>
        <w:t>Rolando Eyzaguirre Maccan – Vocal</w:t>
      </w:r>
    </w:p>
    <w:p w:rsidRPr="00835D77" w:rsidR="00180060" w:rsidP="00CA2A2F" w:rsidRDefault="00592865" w14:paraId="164CAA9F" w14:textId="3C0E90D9">
      <w:pPr>
        <w:spacing w:after="200"/>
        <w:jc w:val="center"/>
        <w:rPr>
          <w:b/>
          <w:bCs/>
          <w:sz w:val="23"/>
          <w:szCs w:val="23"/>
          <w:lang w:val="es-PE"/>
        </w:rPr>
      </w:pPr>
      <w:r w:rsidRPr="00835D77">
        <w:rPr>
          <w:b/>
          <w:bCs/>
          <w:sz w:val="23"/>
          <w:szCs w:val="23"/>
          <w:lang w:val="es-PE"/>
        </w:rPr>
        <w:t>Juan Fry Cipriani – Voca</w:t>
      </w:r>
      <w:r w:rsidRPr="00835D77" w:rsidR="00CA2A2F">
        <w:rPr>
          <w:b/>
          <w:bCs/>
          <w:sz w:val="23"/>
          <w:szCs w:val="23"/>
          <w:lang w:val="es-PE"/>
        </w:rPr>
        <w:t>l</w:t>
      </w:r>
    </w:p>
    <w:sectPr w:rsidRPr="00835D77" w:rsidR="00180060" w:rsidSect="005F7588">
      <w:headerReference w:type="default" r:id="rId14"/>
      <w:footerReference w:type="default" r:id="rId15"/>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45280" w:rsidP="005F148C" w:rsidRDefault="00A45280" w14:paraId="04E54AEF" w14:textId="77777777">
      <w:r>
        <w:separator/>
      </w:r>
    </w:p>
  </w:endnote>
  <w:endnote w:type="continuationSeparator" w:id="0">
    <w:p w:rsidR="00A45280" w:rsidP="005F148C" w:rsidRDefault="00A45280" w14:paraId="0727108F" w14:textId="77777777">
      <w:r>
        <w:continuationSeparator/>
      </w:r>
    </w:p>
  </w:endnote>
  <w:endnote w:type="continuationNotice" w:id="1">
    <w:p w:rsidR="00A45280" w:rsidRDefault="00A45280" w14:paraId="6CBF2A7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51D41" w:rsidR="001631D6" w:rsidRDefault="001631D6" w14:paraId="01AF7AB7" w14:textId="530997BF">
            <w:pPr>
              <w:pStyle w:val="Piedepgina"/>
              <w:jc w:val="right"/>
              <w:rPr>
                <w:sz w:val="18"/>
                <w:szCs w:val="18"/>
              </w:rPr>
            </w:pPr>
            <w:r w:rsidRPr="00BF09A0">
              <w:rPr>
                <w:sz w:val="18"/>
                <w:szCs w:val="18"/>
              </w:rPr>
              <w:t xml:space="preserve">Página </w:t>
            </w:r>
            <w:r w:rsidRPr="00BF09A0">
              <w:rPr>
                <w:b/>
                <w:bCs/>
                <w:sz w:val="18"/>
                <w:szCs w:val="18"/>
              </w:rPr>
              <w:fldChar w:fldCharType="begin"/>
            </w:r>
            <w:r w:rsidRPr="00BF09A0">
              <w:rPr>
                <w:b/>
                <w:bCs/>
                <w:sz w:val="18"/>
                <w:szCs w:val="18"/>
              </w:rPr>
              <w:instrText>PAGE</w:instrText>
            </w:r>
            <w:r w:rsidRPr="00BF09A0">
              <w:rPr>
                <w:b/>
                <w:bCs/>
                <w:sz w:val="18"/>
                <w:szCs w:val="18"/>
              </w:rPr>
              <w:fldChar w:fldCharType="separate"/>
            </w:r>
            <w:r w:rsidRPr="00BF09A0">
              <w:rPr>
                <w:b/>
                <w:bCs/>
                <w:sz w:val="18"/>
                <w:szCs w:val="18"/>
              </w:rPr>
              <w:t>2</w:t>
            </w:r>
            <w:r w:rsidRPr="00BF09A0">
              <w:rPr>
                <w:b/>
                <w:bCs/>
                <w:sz w:val="18"/>
                <w:szCs w:val="18"/>
              </w:rPr>
              <w:fldChar w:fldCharType="end"/>
            </w:r>
            <w:r w:rsidRPr="00BF09A0">
              <w:rPr>
                <w:sz w:val="18"/>
                <w:szCs w:val="18"/>
              </w:rPr>
              <w:t xml:space="preserve"> de </w:t>
            </w:r>
            <w:r w:rsidRPr="00BF09A0">
              <w:rPr>
                <w:b/>
                <w:bCs/>
                <w:sz w:val="18"/>
                <w:szCs w:val="18"/>
              </w:rPr>
              <w:fldChar w:fldCharType="begin"/>
            </w:r>
            <w:r w:rsidRPr="00BF09A0">
              <w:rPr>
                <w:b/>
                <w:bCs/>
                <w:sz w:val="18"/>
                <w:szCs w:val="18"/>
              </w:rPr>
              <w:instrText>NUMPAGES</w:instrText>
            </w:r>
            <w:r w:rsidRPr="00BF09A0">
              <w:rPr>
                <w:b/>
                <w:bCs/>
                <w:sz w:val="18"/>
                <w:szCs w:val="18"/>
              </w:rPr>
              <w:fldChar w:fldCharType="separate"/>
            </w:r>
            <w:r w:rsidRPr="00BF09A0">
              <w:rPr>
                <w:b/>
                <w:bCs/>
                <w:sz w:val="18"/>
                <w:szCs w:val="18"/>
              </w:rPr>
              <w:t>2</w:t>
            </w:r>
            <w:r w:rsidRPr="00BF09A0">
              <w:rPr>
                <w:b/>
                <w:bCs/>
                <w:sz w:val="18"/>
                <w:szCs w:val="18"/>
              </w:rPr>
              <w:fldChar w:fldCharType="end"/>
            </w:r>
          </w:p>
        </w:sdtContent>
        <w:sdtEndPr>
          <w:rPr>
            <w:sz w:val="18"/>
            <w:szCs w:val="18"/>
          </w:rPr>
        </w:sdtEndPr>
      </w:sdt>
    </w:sdtContent>
    <w:sdtEndPr>
      <w:rPr>
        <w:sz w:val="18"/>
        <w:szCs w:val="18"/>
      </w:rPr>
    </w:sdtEndPr>
  </w:sdt>
  <w:p w:rsidRPr="00151D41" w:rsidR="001631D6" w:rsidRDefault="001631D6" w14:paraId="5E55DA88" w14:textId="77777777">
    <w:pPr>
      <w:pStyle w:val="Piedepgina"/>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45280" w:rsidP="005F148C" w:rsidRDefault="00A45280" w14:paraId="3CF03A4C" w14:textId="77777777">
      <w:r>
        <w:separator/>
      </w:r>
    </w:p>
  </w:footnote>
  <w:footnote w:type="continuationSeparator" w:id="0">
    <w:p w:rsidR="00A45280" w:rsidP="005F148C" w:rsidRDefault="00A45280" w14:paraId="04FF653D" w14:textId="77777777">
      <w:r>
        <w:continuationSeparator/>
      </w:r>
    </w:p>
  </w:footnote>
  <w:footnote w:type="continuationNotice" w:id="1">
    <w:p w:rsidR="00A45280" w:rsidRDefault="00A45280" w14:paraId="04DF0959"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87D4B74"/>
    <w:multiLevelType w:val="hybridMultilevel"/>
    <w:tmpl w:val="DD92C5A6"/>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3" w15:restartNumberingAfterBreak="0">
    <w:nsid w:val="15D41FDE"/>
    <w:multiLevelType w:val="hybridMultilevel"/>
    <w:tmpl w:val="34C4BDFA"/>
    <w:lvl w:ilvl="0" w:tplc="8D5A5D42">
      <w:start w:val="1"/>
      <w:numFmt w:val="lowerRoman"/>
      <w:lvlText w:val="%1)"/>
      <w:lvlJc w:val="left"/>
      <w:pPr>
        <w:ind w:left="78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4" w15:restartNumberingAfterBreak="0">
    <w:nsid w:val="186C0F2B"/>
    <w:multiLevelType w:val="hybridMultilevel"/>
    <w:tmpl w:val="0D40D2D6"/>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5" w15:restartNumberingAfterBreak="0">
    <w:nsid w:val="18EC4146"/>
    <w:multiLevelType w:val="hybridMultilevel"/>
    <w:tmpl w:val="BF9EA504"/>
    <w:lvl w:ilvl="0" w:tplc="F7204740">
      <w:start w:val="1"/>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6" w15:restartNumberingAfterBreak="0">
    <w:nsid w:val="2DBF295E"/>
    <w:multiLevelType w:val="hybridMultilevel"/>
    <w:tmpl w:val="79760E1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7"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8" w15:restartNumberingAfterBreak="0">
    <w:nsid w:val="345014CE"/>
    <w:multiLevelType w:val="hybridMultilevel"/>
    <w:tmpl w:val="B56A15EC"/>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9" w15:restartNumberingAfterBreak="0">
    <w:nsid w:val="37CB2103"/>
    <w:multiLevelType w:val="hybridMultilevel"/>
    <w:tmpl w:val="2B0A9F0A"/>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0" w15:restartNumberingAfterBreak="0">
    <w:nsid w:val="38926ACE"/>
    <w:multiLevelType w:val="hybridMultilevel"/>
    <w:tmpl w:val="C1F2F482"/>
    <w:lvl w:ilvl="0" w:tplc="98E2C05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3A9B0EC5"/>
    <w:multiLevelType w:val="hybridMultilevel"/>
    <w:tmpl w:val="7C1E0ECC"/>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3" w15:restartNumberingAfterBreak="0">
    <w:nsid w:val="3B520225"/>
    <w:multiLevelType w:val="hybridMultilevel"/>
    <w:tmpl w:val="6CAC9052"/>
    <w:lvl w:ilvl="0" w:tplc="040A0017">
      <w:start w:val="1"/>
      <w:numFmt w:val="lowerLetter"/>
      <w:lvlText w:val="%1)"/>
      <w:lvlJc w:val="left"/>
      <w:pPr>
        <w:ind w:left="1080" w:hanging="360"/>
      </w:pPr>
    </w:lvl>
    <w:lvl w:ilvl="1" w:tplc="040A0019">
      <w:start w:val="1"/>
      <w:numFmt w:val="lowerLetter"/>
      <w:lvlText w:val="%2."/>
      <w:lvlJc w:val="left"/>
      <w:pPr>
        <w:ind w:left="1800" w:hanging="360"/>
      </w:pPr>
    </w:lvl>
    <w:lvl w:ilvl="2" w:tplc="040A001B">
      <w:start w:val="1"/>
      <w:numFmt w:val="lowerRoman"/>
      <w:lvlText w:val="%3."/>
      <w:lvlJc w:val="right"/>
      <w:pPr>
        <w:ind w:left="2520" w:hanging="180"/>
      </w:pPr>
    </w:lvl>
    <w:lvl w:ilvl="3" w:tplc="040A000F">
      <w:start w:val="1"/>
      <w:numFmt w:val="decimal"/>
      <w:lvlText w:val="%4."/>
      <w:lvlJc w:val="left"/>
      <w:pPr>
        <w:ind w:left="3240" w:hanging="360"/>
      </w:pPr>
    </w:lvl>
    <w:lvl w:ilvl="4" w:tplc="040A0019">
      <w:start w:val="1"/>
      <w:numFmt w:val="lowerLetter"/>
      <w:lvlText w:val="%5."/>
      <w:lvlJc w:val="left"/>
      <w:pPr>
        <w:ind w:left="3960" w:hanging="360"/>
      </w:pPr>
    </w:lvl>
    <w:lvl w:ilvl="5" w:tplc="040A001B">
      <w:start w:val="1"/>
      <w:numFmt w:val="lowerRoman"/>
      <w:lvlText w:val="%6."/>
      <w:lvlJc w:val="right"/>
      <w:pPr>
        <w:ind w:left="4680" w:hanging="180"/>
      </w:pPr>
    </w:lvl>
    <w:lvl w:ilvl="6" w:tplc="040A000F">
      <w:start w:val="1"/>
      <w:numFmt w:val="decimal"/>
      <w:lvlText w:val="%7."/>
      <w:lvlJc w:val="left"/>
      <w:pPr>
        <w:ind w:left="5400" w:hanging="360"/>
      </w:pPr>
    </w:lvl>
    <w:lvl w:ilvl="7" w:tplc="040A0019">
      <w:start w:val="1"/>
      <w:numFmt w:val="lowerLetter"/>
      <w:lvlText w:val="%8."/>
      <w:lvlJc w:val="left"/>
      <w:pPr>
        <w:ind w:left="6120" w:hanging="360"/>
      </w:pPr>
    </w:lvl>
    <w:lvl w:ilvl="8" w:tplc="040A001B">
      <w:start w:val="1"/>
      <w:numFmt w:val="lowerRoman"/>
      <w:lvlText w:val="%9."/>
      <w:lvlJc w:val="right"/>
      <w:pPr>
        <w:ind w:left="6840" w:hanging="180"/>
      </w:pPr>
    </w:lvl>
  </w:abstractNum>
  <w:abstractNum w:abstractNumId="14"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16" w15:restartNumberingAfterBreak="0">
    <w:nsid w:val="44FD671E"/>
    <w:multiLevelType w:val="hybridMultilevel"/>
    <w:tmpl w:val="1B76D15A"/>
    <w:lvl w:ilvl="0" w:tplc="281E918C">
      <w:start w:val="1"/>
      <w:numFmt w:val="lowerLetter"/>
      <w:lvlText w:val="%1)"/>
      <w:lvlJc w:val="left"/>
      <w:pPr>
        <w:ind w:left="420" w:hanging="360"/>
      </w:pPr>
    </w:lvl>
    <w:lvl w:ilvl="1" w:tplc="040A0019">
      <w:start w:val="1"/>
      <w:numFmt w:val="lowerLetter"/>
      <w:lvlText w:val="%2."/>
      <w:lvlJc w:val="left"/>
      <w:pPr>
        <w:ind w:left="1140" w:hanging="360"/>
      </w:pPr>
    </w:lvl>
    <w:lvl w:ilvl="2" w:tplc="040A001B">
      <w:start w:val="1"/>
      <w:numFmt w:val="lowerRoman"/>
      <w:lvlText w:val="%3."/>
      <w:lvlJc w:val="right"/>
      <w:pPr>
        <w:ind w:left="1860" w:hanging="180"/>
      </w:pPr>
    </w:lvl>
    <w:lvl w:ilvl="3" w:tplc="040A000F">
      <w:start w:val="1"/>
      <w:numFmt w:val="decimal"/>
      <w:lvlText w:val="%4."/>
      <w:lvlJc w:val="left"/>
      <w:pPr>
        <w:ind w:left="2580" w:hanging="360"/>
      </w:pPr>
    </w:lvl>
    <w:lvl w:ilvl="4" w:tplc="040A0019">
      <w:start w:val="1"/>
      <w:numFmt w:val="lowerLetter"/>
      <w:lvlText w:val="%5."/>
      <w:lvlJc w:val="left"/>
      <w:pPr>
        <w:ind w:left="3300" w:hanging="360"/>
      </w:pPr>
    </w:lvl>
    <w:lvl w:ilvl="5" w:tplc="040A001B">
      <w:start w:val="1"/>
      <w:numFmt w:val="lowerRoman"/>
      <w:lvlText w:val="%6."/>
      <w:lvlJc w:val="right"/>
      <w:pPr>
        <w:ind w:left="4020" w:hanging="180"/>
      </w:pPr>
    </w:lvl>
    <w:lvl w:ilvl="6" w:tplc="040A000F">
      <w:start w:val="1"/>
      <w:numFmt w:val="decimal"/>
      <w:lvlText w:val="%7."/>
      <w:lvlJc w:val="left"/>
      <w:pPr>
        <w:ind w:left="4740" w:hanging="360"/>
      </w:pPr>
    </w:lvl>
    <w:lvl w:ilvl="7" w:tplc="040A0019">
      <w:start w:val="1"/>
      <w:numFmt w:val="lowerLetter"/>
      <w:lvlText w:val="%8."/>
      <w:lvlJc w:val="left"/>
      <w:pPr>
        <w:ind w:left="5460" w:hanging="360"/>
      </w:pPr>
    </w:lvl>
    <w:lvl w:ilvl="8" w:tplc="040A001B">
      <w:start w:val="1"/>
      <w:numFmt w:val="lowerRoman"/>
      <w:lvlText w:val="%9."/>
      <w:lvlJc w:val="right"/>
      <w:pPr>
        <w:ind w:left="6180" w:hanging="180"/>
      </w:pPr>
    </w:lvl>
  </w:abstractNum>
  <w:abstractNum w:abstractNumId="17"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3" w15:restartNumberingAfterBreak="0">
    <w:nsid w:val="52CF15F8"/>
    <w:multiLevelType w:val="hybridMultilevel"/>
    <w:tmpl w:val="268044F0"/>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4" w15:restartNumberingAfterBreak="0">
    <w:nsid w:val="54226F19"/>
    <w:multiLevelType w:val="hybridMultilevel"/>
    <w:tmpl w:val="A9D84422"/>
    <w:lvl w:ilvl="0" w:tplc="E61EA8E4">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5"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6"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9"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103585B"/>
    <w:multiLevelType w:val="hybridMultilevel"/>
    <w:tmpl w:val="0A2450A8"/>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1"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2" w15:restartNumberingAfterBreak="0">
    <w:nsid w:val="7CDF4E41"/>
    <w:multiLevelType w:val="hybridMultilevel"/>
    <w:tmpl w:val="192E46A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4" w15:restartNumberingAfterBreak="0">
    <w:nsid w:val="7F88517D"/>
    <w:multiLevelType w:val="hybridMultilevel"/>
    <w:tmpl w:val="AA7CEEB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5" w15:restartNumberingAfterBreak="0">
    <w:nsid w:val="7FAF3577"/>
    <w:multiLevelType w:val="hybridMultilevel"/>
    <w:tmpl w:val="28B6437C"/>
    <w:lvl w:ilvl="0" w:tplc="F9CA468E">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416755554">
    <w:abstractNumId w:val="2"/>
  </w:num>
  <w:num w:numId="2" w16cid:durableId="1171919473">
    <w:abstractNumId w:val="25"/>
  </w:num>
  <w:num w:numId="3" w16cid:durableId="1658803834">
    <w:abstractNumId w:val="11"/>
  </w:num>
  <w:num w:numId="4" w16cid:durableId="711463926">
    <w:abstractNumId w:val="27"/>
  </w:num>
  <w:num w:numId="5" w16cid:durableId="18556125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5928188">
    <w:abstractNumId w:val="17"/>
  </w:num>
  <w:num w:numId="7" w16cid:durableId="8678369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0888529">
    <w:abstractNumId w:val="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7090227">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6905998">
    <w:abstractNumId w:val="28"/>
  </w:num>
  <w:num w:numId="11" w16cid:durableId="533613517">
    <w:abstractNumId w:val="33"/>
  </w:num>
  <w:num w:numId="12" w16cid:durableId="2130783287">
    <w:abstractNumId w:val="20"/>
  </w:num>
  <w:num w:numId="13" w16cid:durableId="1265580262">
    <w:abstractNumId w:val="31"/>
  </w:num>
  <w:num w:numId="14" w16cid:durableId="895973461">
    <w:abstractNumId w:val="18"/>
  </w:num>
  <w:num w:numId="15" w16cid:durableId="121660352">
    <w:abstractNumId w:val="19"/>
  </w:num>
  <w:num w:numId="16" w16cid:durableId="202908264">
    <w:abstractNumId w:val="29"/>
  </w:num>
  <w:num w:numId="17" w16cid:durableId="1820920746">
    <w:abstractNumId w:val="14"/>
  </w:num>
  <w:num w:numId="18" w16cid:durableId="1755320812">
    <w:abstractNumId w:val="26"/>
  </w:num>
  <w:num w:numId="19" w16cid:durableId="1160461192">
    <w:abstractNumId w:val="15"/>
  </w:num>
  <w:num w:numId="20" w16cid:durableId="1033462477">
    <w:abstractNumId w:val="35"/>
  </w:num>
  <w:num w:numId="21" w16cid:durableId="1897889237">
    <w:abstractNumId w:val="24"/>
  </w:num>
  <w:num w:numId="22" w16cid:durableId="715354678">
    <w:abstractNumId w:val="32"/>
  </w:num>
  <w:num w:numId="23" w16cid:durableId="49691823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5044862">
    <w:abstractNumId w:val="3"/>
  </w:num>
  <w:num w:numId="25" w16cid:durableId="278152224">
    <w:abstractNumId w:val="10"/>
  </w:num>
  <w:num w:numId="26" w16cid:durableId="123793948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01354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85299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936536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701786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0492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851903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536319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0858183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9366086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197933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521895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3DDE"/>
    <w:rsid w:val="0000594B"/>
    <w:rsid w:val="00007872"/>
    <w:rsid w:val="0001004C"/>
    <w:rsid w:val="000119DC"/>
    <w:rsid w:val="000155B3"/>
    <w:rsid w:val="00020318"/>
    <w:rsid w:val="00023E54"/>
    <w:rsid w:val="00026017"/>
    <w:rsid w:val="00026D7F"/>
    <w:rsid w:val="00032526"/>
    <w:rsid w:val="00035CCC"/>
    <w:rsid w:val="000417BE"/>
    <w:rsid w:val="00045502"/>
    <w:rsid w:val="00045C71"/>
    <w:rsid w:val="00051FAA"/>
    <w:rsid w:val="00052190"/>
    <w:rsid w:val="000534F1"/>
    <w:rsid w:val="00053987"/>
    <w:rsid w:val="000573B6"/>
    <w:rsid w:val="00064AEC"/>
    <w:rsid w:val="00064BDC"/>
    <w:rsid w:val="0006516B"/>
    <w:rsid w:val="00065D37"/>
    <w:rsid w:val="000728D0"/>
    <w:rsid w:val="000809D7"/>
    <w:rsid w:val="00080C7C"/>
    <w:rsid w:val="00084E51"/>
    <w:rsid w:val="00087C49"/>
    <w:rsid w:val="000941FD"/>
    <w:rsid w:val="00094DDA"/>
    <w:rsid w:val="00095C86"/>
    <w:rsid w:val="000A1A1A"/>
    <w:rsid w:val="000A3589"/>
    <w:rsid w:val="000A362B"/>
    <w:rsid w:val="000A5B4D"/>
    <w:rsid w:val="000A5CB4"/>
    <w:rsid w:val="000A6362"/>
    <w:rsid w:val="000B5FF6"/>
    <w:rsid w:val="000C0715"/>
    <w:rsid w:val="000C34A6"/>
    <w:rsid w:val="000C443A"/>
    <w:rsid w:val="000D2700"/>
    <w:rsid w:val="000F2004"/>
    <w:rsid w:val="000F2C43"/>
    <w:rsid w:val="000F4A1B"/>
    <w:rsid w:val="000F4CBB"/>
    <w:rsid w:val="00100654"/>
    <w:rsid w:val="001025D7"/>
    <w:rsid w:val="00103188"/>
    <w:rsid w:val="001073A2"/>
    <w:rsid w:val="00114B54"/>
    <w:rsid w:val="00115BFC"/>
    <w:rsid w:val="0011750B"/>
    <w:rsid w:val="00121057"/>
    <w:rsid w:val="00131FAD"/>
    <w:rsid w:val="00132227"/>
    <w:rsid w:val="00133E25"/>
    <w:rsid w:val="001354E6"/>
    <w:rsid w:val="0013670F"/>
    <w:rsid w:val="001379AC"/>
    <w:rsid w:val="00140C67"/>
    <w:rsid w:val="00144BB2"/>
    <w:rsid w:val="001454A5"/>
    <w:rsid w:val="00145C43"/>
    <w:rsid w:val="0014622D"/>
    <w:rsid w:val="0014787A"/>
    <w:rsid w:val="001509FF"/>
    <w:rsid w:val="00150C84"/>
    <w:rsid w:val="00151D41"/>
    <w:rsid w:val="00151DE7"/>
    <w:rsid w:val="00152658"/>
    <w:rsid w:val="0015345B"/>
    <w:rsid w:val="0015346A"/>
    <w:rsid w:val="00153894"/>
    <w:rsid w:val="00153BA0"/>
    <w:rsid w:val="00154EF2"/>
    <w:rsid w:val="00154FC9"/>
    <w:rsid w:val="00156E1F"/>
    <w:rsid w:val="00157BC9"/>
    <w:rsid w:val="00161B85"/>
    <w:rsid w:val="00163182"/>
    <w:rsid w:val="001631D6"/>
    <w:rsid w:val="001639C5"/>
    <w:rsid w:val="0016475E"/>
    <w:rsid w:val="0016541A"/>
    <w:rsid w:val="00170395"/>
    <w:rsid w:val="00172D26"/>
    <w:rsid w:val="00175D3C"/>
    <w:rsid w:val="00177341"/>
    <w:rsid w:val="00180060"/>
    <w:rsid w:val="00181106"/>
    <w:rsid w:val="00185401"/>
    <w:rsid w:val="00185BFD"/>
    <w:rsid w:val="00185E11"/>
    <w:rsid w:val="0019100A"/>
    <w:rsid w:val="00193786"/>
    <w:rsid w:val="00194EB5"/>
    <w:rsid w:val="00195646"/>
    <w:rsid w:val="0019718F"/>
    <w:rsid w:val="00197C68"/>
    <w:rsid w:val="001A15AB"/>
    <w:rsid w:val="001A3593"/>
    <w:rsid w:val="001A5CE2"/>
    <w:rsid w:val="001A6663"/>
    <w:rsid w:val="001B514E"/>
    <w:rsid w:val="001B5AC4"/>
    <w:rsid w:val="001B6607"/>
    <w:rsid w:val="001C2B16"/>
    <w:rsid w:val="001C3707"/>
    <w:rsid w:val="001C4BC8"/>
    <w:rsid w:val="001C7B47"/>
    <w:rsid w:val="001D01FD"/>
    <w:rsid w:val="001D0CF9"/>
    <w:rsid w:val="001D6059"/>
    <w:rsid w:val="001D6A6B"/>
    <w:rsid w:val="001E1429"/>
    <w:rsid w:val="001E207A"/>
    <w:rsid w:val="001E3794"/>
    <w:rsid w:val="001E6B7D"/>
    <w:rsid w:val="001F004E"/>
    <w:rsid w:val="001F02D5"/>
    <w:rsid w:val="001F176F"/>
    <w:rsid w:val="001F1C40"/>
    <w:rsid w:val="001F2402"/>
    <w:rsid w:val="002003D4"/>
    <w:rsid w:val="0020442B"/>
    <w:rsid w:val="00210728"/>
    <w:rsid w:val="00215052"/>
    <w:rsid w:val="00215163"/>
    <w:rsid w:val="0021601E"/>
    <w:rsid w:val="0022168A"/>
    <w:rsid w:val="00221E3F"/>
    <w:rsid w:val="00227DFA"/>
    <w:rsid w:val="002309F6"/>
    <w:rsid w:val="002338B9"/>
    <w:rsid w:val="00233ED8"/>
    <w:rsid w:val="00234D7A"/>
    <w:rsid w:val="00235BC7"/>
    <w:rsid w:val="002365C4"/>
    <w:rsid w:val="00236A66"/>
    <w:rsid w:val="002370F4"/>
    <w:rsid w:val="00255F5F"/>
    <w:rsid w:val="00263D77"/>
    <w:rsid w:val="002663CF"/>
    <w:rsid w:val="00271C40"/>
    <w:rsid w:val="00272CAB"/>
    <w:rsid w:val="00273D8D"/>
    <w:rsid w:val="00280264"/>
    <w:rsid w:val="00281026"/>
    <w:rsid w:val="00295BA9"/>
    <w:rsid w:val="00297041"/>
    <w:rsid w:val="002A0171"/>
    <w:rsid w:val="002A2188"/>
    <w:rsid w:val="002A2960"/>
    <w:rsid w:val="002B14D5"/>
    <w:rsid w:val="002B2713"/>
    <w:rsid w:val="002B4B1B"/>
    <w:rsid w:val="002C7B60"/>
    <w:rsid w:val="002D0367"/>
    <w:rsid w:val="002D1188"/>
    <w:rsid w:val="002D130D"/>
    <w:rsid w:val="002E1E83"/>
    <w:rsid w:val="002E2C55"/>
    <w:rsid w:val="002E2F2C"/>
    <w:rsid w:val="002E35A4"/>
    <w:rsid w:val="002E708C"/>
    <w:rsid w:val="002F1672"/>
    <w:rsid w:val="002F2B0A"/>
    <w:rsid w:val="002F2EBA"/>
    <w:rsid w:val="002F42B4"/>
    <w:rsid w:val="0030288E"/>
    <w:rsid w:val="00304A8F"/>
    <w:rsid w:val="003077C6"/>
    <w:rsid w:val="003130CC"/>
    <w:rsid w:val="00315646"/>
    <w:rsid w:val="00316A1B"/>
    <w:rsid w:val="0032570B"/>
    <w:rsid w:val="00325F6E"/>
    <w:rsid w:val="00327347"/>
    <w:rsid w:val="0033096D"/>
    <w:rsid w:val="003316BC"/>
    <w:rsid w:val="00333266"/>
    <w:rsid w:val="003343BE"/>
    <w:rsid w:val="00335D17"/>
    <w:rsid w:val="003400D1"/>
    <w:rsid w:val="00344DB5"/>
    <w:rsid w:val="00346B83"/>
    <w:rsid w:val="00347394"/>
    <w:rsid w:val="00351960"/>
    <w:rsid w:val="003523B8"/>
    <w:rsid w:val="003566F4"/>
    <w:rsid w:val="0035765C"/>
    <w:rsid w:val="003755BE"/>
    <w:rsid w:val="003756AD"/>
    <w:rsid w:val="00375CAB"/>
    <w:rsid w:val="0037700F"/>
    <w:rsid w:val="00387409"/>
    <w:rsid w:val="003924A1"/>
    <w:rsid w:val="003939E9"/>
    <w:rsid w:val="00395926"/>
    <w:rsid w:val="00395B94"/>
    <w:rsid w:val="00396944"/>
    <w:rsid w:val="003977C8"/>
    <w:rsid w:val="003A24FC"/>
    <w:rsid w:val="003A3071"/>
    <w:rsid w:val="003A4A57"/>
    <w:rsid w:val="003A7726"/>
    <w:rsid w:val="003A7D96"/>
    <w:rsid w:val="003B3A7A"/>
    <w:rsid w:val="003B46E3"/>
    <w:rsid w:val="003B4770"/>
    <w:rsid w:val="003B4A7C"/>
    <w:rsid w:val="003B5334"/>
    <w:rsid w:val="003B5737"/>
    <w:rsid w:val="003C01F4"/>
    <w:rsid w:val="003C1976"/>
    <w:rsid w:val="003D11D2"/>
    <w:rsid w:val="003D455C"/>
    <w:rsid w:val="003D487B"/>
    <w:rsid w:val="003E00DA"/>
    <w:rsid w:val="003E099F"/>
    <w:rsid w:val="003E6BA6"/>
    <w:rsid w:val="003F09F9"/>
    <w:rsid w:val="003F4F5C"/>
    <w:rsid w:val="00401DE3"/>
    <w:rsid w:val="0040303F"/>
    <w:rsid w:val="00405981"/>
    <w:rsid w:val="00405BA9"/>
    <w:rsid w:val="0041624E"/>
    <w:rsid w:val="00417664"/>
    <w:rsid w:val="00417E23"/>
    <w:rsid w:val="0042031F"/>
    <w:rsid w:val="00420A6B"/>
    <w:rsid w:val="00423B23"/>
    <w:rsid w:val="00427FF9"/>
    <w:rsid w:val="00430236"/>
    <w:rsid w:val="004329A6"/>
    <w:rsid w:val="0043358F"/>
    <w:rsid w:val="00433EFB"/>
    <w:rsid w:val="00446ED8"/>
    <w:rsid w:val="00451BB3"/>
    <w:rsid w:val="00455A27"/>
    <w:rsid w:val="004616C7"/>
    <w:rsid w:val="004641F9"/>
    <w:rsid w:val="00464448"/>
    <w:rsid w:val="00467825"/>
    <w:rsid w:val="0047127F"/>
    <w:rsid w:val="00473B46"/>
    <w:rsid w:val="0047546D"/>
    <w:rsid w:val="00475879"/>
    <w:rsid w:val="004764DA"/>
    <w:rsid w:val="0047703C"/>
    <w:rsid w:val="00477D05"/>
    <w:rsid w:val="00481A6E"/>
    <w:rsid w:val="00482D90"/>
    <w:rsid w:val="004854B0"/>
    <w:rsid w:val="004854D9"/>
    <w:rsid w:val="00486402"/>
    <w:rsid w:val="00487F25"/>
    <w:rsid w:val="004916DD"/>
    <w:rsid w:val="00494459"/>
    <w:rsid w:val="00495A0F"/>
    <w:rsid w:val="00495ADC"/>
    <w:rsid w:val="0049665C"/>
    <w:rsid w:val="00497DC5"/>
    <w:rsid w:val="004A1499"/>
    <w:rsid w:val="004A1524"/>
    <w:rsid w:val="004A5F55"/>
    <w:rsid w:val="004A76F0"/>
    <w:rsid w:val="004A7BEB"/>
    <w:rsid w:val="004B0190"/>
    <w:rsid w:val="004B2DBF"/>
    <w:rsid w:val="004B52AF"/>
    <w:rsid w:val="004B5915"/>
    <w:rsid w:val="004C2AA2"/>
    <w:rsid w:val="004C5317"/>
    <w:rsid w:val="004D1D90"/>
    <w:rsid w:val="004D2699"/>
    <w:rsid w:val="004D3907"/>
    <w:rsid w:val="004D4867"/>
    <w:rsid w:val="004D4BED"/>
    <w:rsid w:val="004D6287"/>
    <w:rsid w:val="004D754C"/>
    <w:rsid w:val="004E084E"/>
    <w:rsid w:val="004E4F2D"/>
    <w:rsid w:val="004E50D6"/>
    <w:rsid w:val="004E7E3D"/>
    <w:rsid w:val="004F1C73"/>
    <w:rsid w:val="004F2C09"/>
    <w:rsid w:val="00503943"/>
    <w:rsid w:val="00504040"/>
    <w:rsid w:val="0050458B"/>
    <w:rsid w:val="00505096"/>
    <w:rsid w:val="005123B6"/>
    <w:rsid w:val="00516549"/>
    <w:rsid w:val="005179EA"/>
    <w:rsid w:val="00526E22"/>
    <w:rsid w:val="005276D7"/>
    <w:rsid w:val="00531FBE"/>
    <w:rsid w:val="00541618"/>
    <w:rsid w:val="005443B0"/>
    <w:rsid w:val="005606FA"/>
    <w:rsid w:val="005611AE"/>
    <w:rsid w:val="0057103F"/>
    <w:rsid w:val="00576330"/>
    <w:rsid w:val="00577AEB"/>
    <w:rsid w:val="0058358B"/>
    <w:rsid w:val="00586A4A"/>
    <w:rsid w:val="005908B2"/>
    <w:rsid w:val="00592475"/>
    <w:rsid w:val="00592865"/>
    <w:rsid w:val="005929F7"/>
    <w:rsid w:val="00594FD8"/>
    <w:rsid w:val="00595B30"/>
    <w:rsid w:val="00596201"/>
    <w:rsid w:val="0059638A"/>
    <w:rsid w:val="005A0DC8"/>
    <w:rsid w:val="005A4F2B"/>
    <w:rsid w:val="005B6AEF"/>
    <w:rsid w:val="005C0B15"/>
    <w:rsid w:val="005C3A74"/>
    <w:rsid w:val="005C588C"/>
    <w:rsid w:val="005C5922"/>
    <w:rsid w:val="005C68D1"/>
    <w:rsid w:val="005C697D"/>
    <w:rsid w:val="005C7865"/>
    <w:rsid w:val="005D1456"/>
    <w:rsid w:val="005D191C"/>
    <w:rsid w:val="005D2123"/>
    <w:rsid w:val="005D4B63"/>
    <w:rsid w:val="005D4BD1"/>
    <w:rsid w:val="005D7118"/>
    <w:rsid w:val="005D71B6"/>
    <w:rsid w:val="005E5B52"/>
    <w:rsid w:val="005E73A1"/>
    <w:rsid w:val="005F1349"/>
    <w:rsid w:val="005F148C"/>
    <w:rsid w:val="005F2767"/>
    <w:rsid w:val="005F50AF"/>
    <w:rsid w:val="005F6FCF"/>
    <w:rsid w:val="005F7588"/>
    <w:rsid w:val="006024A3"/>
    <w:rsid w:val="0060326B"/>
    <w:rsid w:val="006036C5"/>
    <w:rsid w:val="006068CB"/>
    <w:rsid w:val="00611EAB"/>
    <w:rsid w:val="00613FBE"/>
    <w:rsid w:val="006171E6"/>
    <w:rsid w:val="00622935"/>
    <w:rsid w:val="006264EF"/>
    <w:rsid w:val="00637D50"/>
    <w:rsid w:val="00643ED7"/>
    <w:rsid w:val="00644171"/>
    <w:rsid w:val="00647AEE"/>
    <w:rsid w:val="00651449"/>
    <w:rsid w:val="0065688A"/>
    <w:rsid w:val="006573A3"/>
    <w:rsid w:val="0066210B"/>
    <w:rsid w:val="00663AD7"/>
    <w:rsid w:val="006646E7"/>
    <w:rsid w:val="006652DB"/>
    <w:rsid w:val="00670F81"/>
    <w:rsid w:val="006755A6"/>
    <w:rsid w:val="00676DA3"/>
    <w:rsid w:val="00691CFB"/>
    <w:rsid w:val="0069382D"/>
    <w:rsid w:val="006A1077"/>
    <w:rsid w:val="006A251A"/>
    <w:rsid w:val="006A3D50"/>
    <w:rsid w:val="006B245E"/>
    <w:rsid w:val="006B43D0"/>
    <w:rsid w:val="006B5450"/>
    <w:rsid w:val="006B6FAF"/>
    <w:rsid w:val="006C039F"/>
    <w:rsid w:val="006C0A18"/>
    <w:rsid w:val="006C1325"/>
    <w:rsid w:val="006D14F0"/>
    <w:rsid w:val="006D1ED8"/>
    <w:rsid w:val="006D33B8"/>
    <w:rsid w:val="006E6F8B"/>
    <w:rsid w:val="006F5753"/>
    <w:rsid w:val="006F5D24"/>
    <w:rsid w:val="007064FB"/>
    <w:rsid w:val="00713406"/>
    <w:rsid w:val="007138A3"/>
    <w:rsid w:val="00717106"/>
    <w:rsid w:val="007224F7"/>
    <w:rsid w:val="0072469C"/>
    <w:rsid w:val="0072590B"/>
    <w:rsid w:val="00730F16"/>
    <w:rsid w:val="00734447"/>
    <w:rsid w:val="00742D07"/>
    <w:rsid w:val="0074458D"/>
    <w:rsid w:val="007474DB"/>
    <w:rsid w:val="00747D6E"/>
    <w:rsid w:val="0076168F"/>
    <w:rsid w:val="00761FA9"/>
    <w:rsid w:val="00765260"/>
    <w:rsid w:val="007654B6"/>
    <w:rsid w:val="00766D39"/>
    <w:rsid w:val="007674BE"/>
    <w:rsid w:val="0077111C"/>
    <w:rsid w:val="007759E8"/>
    <w:rsid w:val="00776773"/>
    <w:rsid w:val="00781A3C"/>
    <w:rsid w:val="00782489"/>
    <w:rsid w:val="00790191"/>
    <w:rsid w:val="007906A4"/>
    <w:rsid w:val="00791676"/>
    <w:rsid w:val="00793F6A"/>
    <w:rsid w:val="0079452F"/>
    <w:rsid w:val="00794F48"/>
    <w:rsid w:val="00797555"/>
    <w:rsid w:val="007A3050"/>
    <w:rsid w:val="007A53D7"/>
    <w:rsid w:val="007A6724"/>
    <w:rsid w:val="007A6D50"/>
    <w:rsid w:val="007B1BEA"/>
    <w:rsid w:val="007B49ED"/>
    <w:rsid w:val="007B695F"/>
    <w:rsid w:val="007C2FC5"/>
    <w:rsid w:val="007C3730"/>
    <w:rsid w:val="007C3844"/>
    <w:rsid w:val="007C3F06"/>
    <w:rsid w:val="007C633A"/>
    <w:rsid w:val="007C7A22"/>
    <w:rsid w:val="007D2645"/>
    <w:rsid w:val="007D353F"/>
    <w:rsid w:val="007E21DB"/>
    <w:rsid w:val="007F026F"/>
    <w:rsid w:val="007F18D8"/>
    <w:rsid w:val="007F25BC"/>
    <w:rsid w:val="007F64A2"/>
    <w:rsid w:val="007F6E0F"/>
    <w:rsid w:val="008100F0"/>
    <w:rsid w:val="00812345"/>
    <w:rsid w:val="00820DD4"/>
    <w:rsid w:val="00824ABE"/>
    <w:rsid w:val="00825677"/>
    <w:rsid w:val="00830A53"/>
    <w:rsid w:val="0083227A"/>
    <w:rsid w:val="00834B23"/>
    <w:rsid w:val="00834DFE"/>
    <w:rsid w:val="008357C7"/>
    <w:rsid w:val="00835D6A"/>
    <w:rsid w:val="00835D77"/>
    <w:rsid w:val="00842E28"/>
    <w:rsid w:val="00844429"/>
    <w:rsid w:val="00847033"/>
    <w:rsid w:val="00852F98"/>
    <w:rsid w:val="00853652"/>
    <w:rsid w:val="00857063"/>
    <w:rsid w:val="00864800"/>
    <w:rsid w:val="00865B73"/>
    <w:rsid w:val="00866FD8"/>
    <w:rsid w:val="00881041"/>
    <w:rsid w:val="008849C4"/>
    <w:rsid w:val="008925FD"/>
    <w:rsid w:val="00892A1F"/>
    <w:rsid w:val="008930FB"/>
    <w:rsid w:val="00895FF5"/>
    <w:rsid w:val="008A1DAB"/>
    <w:rsid w:val="008A58DB"/>
    <w:rsid w:val="008A67AB"/>
    <w:rsid w:val="008B10EC"/>
    <w:rsid w:val="008B1C82"/>
    <w:rsid w:val="008B3F4A"/>
    <w:rsid w:val="008B4981"/>
    <w:rsid w:val="008B4E58"/>
    <w:rsid w:val="008B5EBD"/>
    <w:rsid w:val="008B6321"/>
    <w:rsid w:val="008B6994"/>
    <w:rsid w:val="008B7C7F"/>
    <w:rsid w:val="008C6834"/>
    <w:rsid w:val="008D0547"/>
    <w:rsid w:val="008D27D1"/>
    <w:rsid w:val="008D2CA9"/>
    <w:rsid w:val="008E291D"/>
    <w:rsid w:val="008E56F7"/>
    <w:rsid w:val="008F2BF6"/>
    <w:rsid w:val="008F2D1E"/>
    <w:rsid w:val="008F3650"/>
    <w:rsid w:val="008F7745"/>
    <w:rsid w:val="00904EEA"/>
    <w:rsid w:val="0090596B"/>
    <w:rsid w:val="009078AE"/>
    <w:rsid w:val="00917568"/>
    <w:rsid w:val="0092266A"/>
    <w:rsid w:val="009240AC"/>
    <w:rsid w:val="0092563D"/>
    <w:rsid w:val="009262B6"/>
    <w:rsid w:val="00926C4F"/>
    <w:rsid w:val="00927422"/>
    <w:rsid w:val="009321EC"/>
    <w:rsid w:val="00934888"/>
    <w:rsid w:val="009372DC"/>
    <w:rsid w:val="00937BAF"/>
    <w:rsid w:val="0094505D"/>
    <w:rsid w:val="009453B3"/>
    <w:rsid w:val="00954EB6"/>
    <w:rsid w:val="009679F2"/>
    <w:rsid w:val="00973069"/>
    <w:rsid w:val="009752CC"/>
    <w:rsid w:val="009767BB"/>
    <w:rsid w:val="00977F56"/>
    <w:rsid w:val="00981834"/>
    <w:rsid w:val="00981BB4"/>
    <w:rsid w:val="009851C3"/>
    <w:rsid w:val="00991F4D"/>
    <w:rsid w:val="00993175"/>
    <w:rsid w:val="009A23B4"/>
    <w:rsid w:val="009A7580"/>
    <w:rsid w:val="009B3934"/>
    <w:rsid w:val="009B43EF"/>
    <w:rsid w:val="009B4433"/>
    <w:rsid w:val="009C078D"/>
    <w:rsid w:val="009C1EBA"/>
    <w:rsid w:val="009C28AE"/>
    <w:rsid w:val="009C4A1C"/>
    <w:rsid w:val="009D03FC"/>
    <w:rsid w:val="009D26A1"/>
    <w:rsid w:val="009D5370"/>
    <w:rsid w:val="009E08CF"/>
    <w:rsid w:val="009F1C1B"/>
    <w:rsid w:val="00A00E3F"/>
    <w:rsid w:val="00A034B1"/>
    <w:rsid w:val="00A034B6"/>
    <w:rsid w:val="00A14315"/>
    <w:rsid w:val="00A14367"/>
    <w:rsid w:val="00A15653"/>
    <w:rsid w:val="00A1613A"/>
    <w:rsid w:val="00A16DB0"/>
    <w:rsid w:val="00A223FC"/>
    <w:rsid w:val="00A22993"/>
    <w:rsid w:val="00A22E09"/>
    <w:rsid w:val="00A23563"/>
    <w:rsid w:val="00A322A8"/>
    <w:rsid w:val="00A3392B"/>
    <w:rsid w:val="00A406BC"/>
    <w:rsid w:val="00A43616"/>
    <w:rsid w:val="00A43A99"/>
    <w:rsid w:val="00A4486A"/>
    <w:rsid w:val="00A45280"/>
    <w:rsid w:val="00A460E0"/>
    <w:rsid w:val="00A53F8D"/>
    <w:rsid w:val="00A5654F"/>
    <w:rsid w:val="00A5711E"/>
    <w:rsid w:val="00A60FC5"/>
    <w:rsid w:val="00A627AB"/>
    <w:rsid w:val="00A654B3"/>
    <w:rsid w:val="00A66C82"/>
    <w:rsid w:val="00A71755"/>
    <w:rsid w:val="00A717B7"/>
    <w:rsid w:val="00A80BAD"/>
    <w:rsid w:val="00A86322"/>
    <w:rsid w:val="00A868CC"/>
    <w:rsid w:val="00A93CDA"/>
    <w:rsid w:val="00A94484"/>
    <w:rsid w:val="00A97772"/>
    <w:rsid w:val="00A97A94"/>
    <w:rsid w:val="00AA47F8"/>
    <w:rsid w:val="00AA6706"/>
    <w:rsid w:val="00AA7199"/>
    <w:rsid w:val="00AB054C"/>
    <w:rsid w:val="00AB403A"/>
    <w:rsid w:val="00AC1889"/>
    <w:rsid w:val="00AC1F98"/>
    <w:rsid w:val="00AC3795"/>
    <w:rsid w:val="00AC4124"/>
    <w:rsid w:val="00AC57A5"/>
    <w:rsid w:val="00AC68FA"/>
    <w:rsid w:val="00AC7D5A"/>
    <w:rsid w:val="00AC7F59"/>
    <w:rsid w:val="00AD725F"/>
    <w:rsid w:val="00AE16EB"/>
    <w:rsid w:val="00AE33DC"/>
    <w:rsid w:val="00AE40BA"/>
    <w:rsid w:val="00AE57C8"/>
    <w:rsid w:val="00AE5C24"/>
    <w:rsid w:val="00AE6212"/>
    <w:rsid w:val="00AF4EEB"/>
    <w:rsid w:val="00AF59D7"/>
    <w:rsid w:val="00B03BE2"/>
    <w:rsid w:val="00B04114"/>
    <w:rsid w:val="00B1005D"/>
    <w:rsid w:val="00B16E20"/>
    <w:rsid w:val="00B17F4D"/>
    <w:rsid w:val="00B25CB1"/>
    <w:rsid w:val="00B27BC3"/>
    <w:rsid w:val="00B372A5"/>
    <w:rsid w:val="00B42651"/>
    <w:rsid w:val="00B444D2"/>
    <w:rsid w:val="00B45058"/>
    <w:rsid w:val="00B468EB"/>
    <w:rsid w:val="00B515FB"/>
    <w:rsid w:val="00B56323"/>
    <w:rsid w:val="00B60E25"/>
    <w:rsid w:val="00B617B5"/>
    <w:rsid w:val="00B62FA5"/>
    <w:rsid w:val="00B70BEE"/>
    <w:rsid w:val="00B73CA1"/>
    <w:rsid w:val="00B74ED2"/>
    <w:rsid w:val="00B773DA"/>
    <w:rsid w:val="00B77E66"/>
    <w:rsid w:val="00B832A2"/>
    <w:rsid w:val="00B84B2B"/>
    <w:rsid w:val="00B84F66"/>
    <w:rsid w:val="00B91236"/>
    <w:rsid w:val="00B9299C"/>
    <w:rsid w:val="00B94A4F"/>
    <w:rsid w:val="00B97EAD"/>
    <w:rsid w:val="00BA04C0"/>
    <w:rsid w:val="00BA6133"/>
    <w:rsid w:val="00BA671C"/>
    <w:rsid w:val="00BA6D3B"/>
    <w:rsid w:val="00BB7321"/>
    <w:rsid w:val="00BC2F55"/>
    <w:rsid w:val="00BC6134"/>
    <w:rsid w:val="00BC633A"/>
    <w:rsid w:val="00BC7ADF"/>
    <w:rsid w:val="00BD386A"/>
    <w:rsid w:val="00BD5FD0"/>
    <w:rsid w:val="00BE3107"/>
    <w:rsid w:val="00BE3315"/>
    <w:rsid w:val="00BE3ABE"/>
    <w:rsid w:val="00BE7F18"/>
    <w:rsid w:val="00BF09A0"/>
    <w:rsid w:val="00BF36AE"/>
    <w:rsid w:val="00BF4FF3"/>
    <w:rsid w:val="00BF7954"/>
    <w:rsid w:val="00C01AB2"/>
    <w:rsid w:val="00C061B7"/>
    <w:rsid w:val="00C11655"/>
    <w:rsid w:val="00C168CE"/>
    <w:rsid w:val="00C21729"/>
    <w:rsid w:val="00C21994"/>
    <w:rsid w:val="00C23771"/>
    <w:rsid w:val="00C274D2"/>
    <w:rsid w:val="00C341BA"/>
    <w:rsid w:val="00C3792D"/>
    <w:rsid w:val="00C439CA"/>
    <w:rsid w:val="00C47597"/>
    <w:rsid w:val="00C55D6D"/>
    <w:rsid w:val="00C576C0"/>
    <w:rsid w:val="00C677C3"/>
    <w:rsid w:val="00C717E9"/>
    <w:rsid w:val="00C74243"/>
    <w:rsid w:val="00C81522"/>
    <w:rsid w:val="00C83CB7"/>
    <w:rsid w:val="00C85630"/>
    <w:rsid w:val="00C87E0B"/>
    <w:rsid w:val="00C9313F"/>
    <w:rsid w:val="00C96E0B"/>
    <w:rsid w:val="00C9752A"/>
    <w:rsid w:val="00CA2A2F"/>
    <w:rsid w:val="00CA4FD6"/>
    <w:rsid w:val="00CA6B35"/>
    <w:rsid w:val="00CA6E4C"/>
    <w:rsid w:val="00CB182B"/>
    <w:rsid w:val="00CB2782"/>
    <w:rsid w:val="00CB451A"/>
    <w:rsid w:val="00CB7C37"/>
    <w:rsid w:val="00CC034E"/>
    <w:rsid w:val="00CC234B"/>
    <w:rsid w:val="00CC2E79"/>
    <w:rsid w:val="00CC582D"/>
    <w:rsid w:val="00CC5BCD"/>
    <w:rsid w:val="00CC7ED2"/>
    <w:rsid w:val="00CD13C5"/>
    <w:rsid w:val="00CE195F"/>
    <w:rsid w:val="00CE1F91"/>
    <w:rsid w:val="00CE2FD6"/>
    <w:rsid w:val="00CE51DF"/>
    <w:rsid w:val="00CE793E"/>
    <w:rsid w:val="00CF3742"/>
    <w:rsid w:val="00CF5A77"/>
    <w:rsid w:val="00D0420C"/>
    <w:rsid w:val="00D128FF"/>
    <w:rsid w:val="00D1427D"/>
    <w:rsid w:val="00D15AE5"/>
    <w:rsid w:val="00D15C1E"/>
    <w:rsid w:val="00D16CC8"/>
    <w:rsid w:val="00D20EA1"/>
    <w:rsid w:val="00D265E7"/>
    <w:rsid w:val="00D3271D"/>
    <w:rsid w:val="00D3407C"/>
    <w:rsid w:val="00D346FC"/>
    <w:rsid w:val="00D44817"/>
    <w:rsid w:val="00D545C2"/>
    <w:rsid w:val="00D63AE3"/>
    <w:rsid w:val="00D64591"/>
    <w:rsid w:val="00D660A1"/>
    <w:rsid w:val="00D678E7"/>
    <w:rsid w:val="00D702CD"/>
    <w:rsid w:val="00D70C58"/>
    <w:rsid w:val="00D71494"/>
    <w:rsid w:val="00D739B4"/>
    <w:rsid w:val="00D74936"/>
    <w:rsid w:val="00D84EDB"/>
    <w:rsid w:val="00D857B6"/>
    <w:rsid w:val="00D865C8"/>
    <w:rsid w:val="00D86E87"/>
    <w:rsid w:val="00D878C6"/>
    <w:rsid w:val="00D8798D"/>
    <w:rsid w:val="00D9006E"/>
    <w:rsid w:val="00D92FA2"/>
    <w:rsid w:val="00D94850"/>
    <w:rsid w:val="00D96C0B"/>
    <w:rsid w:val="00DA65C9"/>
    <w:rsid w:val="00DB5350"/>
    <w:rsid w:val="00DB74AD"/>
    <w:rsid w:val="00DC4B99"/>
    <w:rsid w:val="00DC7895"/>
    <w:rsid w:val="00DD0406"/>
    <w:rsid w:val="00DE170F"/>
    <w:rsid w:val="00DE647A"/>
    <w:rsid w:val="00DE6834"/>
    <w:rsid w:val="00DF2346"/>
    <w:rsid w:val="00DF3AFB"/>
    <w:rsid w:val="00DF3E75"/>
    <w:rsid w:val="00E03EB5"/>
    <w:rsid w:val="00E055F5"/>
    <w:rsid w:val="00E06DE2"/>
    <w:rsid w:val="00E116C0"/>
    <w:rsid w:val="00E15436"/>
    <w:rsid w:val="00E15BE8"/>
    <w:rsid w:val="00E175E9"/>
    <w:rsid w:val="00E20CBC"/>
    <w:rsid w:val="00E21C09"/>
    <w:rsid w:val="00E27346"/>
    <w:rsid w:val="00E31AC5"/>
    <w:rsid w:val="00E340FF"/>
    <w:rsid w:val="00E3638E"/>
    <w:rsid w:val="00E36A45"/>
    <w:rsid w:val="00E41702"/>
    <w:rsid w:val="00E44084"/>
    <w:rsid w:val="00E44B0F"/>
    <w:rsid w:val="00E45A72"/>
    <w:rsid w:val="00E5168E"/>
    <w:rsid w:val="00E51713"/>
    <w:rsid w:val="00E53032"/>
    <w:rsid w:val="00E547C6"/>
    <w:rsid w:val="00E55A88"/>
    <w:rsid w:val="00E62B90"/>
    <w:rsid w:val="00E63368"/>
    <w:rsid w:val="00E6764C"/>
    <w:rsid w:val="00E7510A"/>
    <w:rsid w:val="00E771B9"/>
    <w:rsid w:val="00E80A71"/>
    <w:rsid w:val="00E8112F"/>
    <w:rsid w:val="00E83CE7"/>
    <w:rsid w:val="00E83E53"/>
    <w:rsid w:val="00E857F3"/>
    <w:rsid w:val="00E878F6"/>
    <w:rsid w:val="00E908BC"/>
    <w:rsid w:val="00E91E4D"/>
    <w:rsid w:val="00E940CA"/>
    <w:rsid w:val="00E94A30"/>
    <w:rsid w:val="00E95C64"/>
    <w:rsid w:val="00EB1041"/>
    <w:rsid w:val="00EB2617"/>
    <w:rsid w:val="00EC2FCA"/>
    <w:rsid w:val="00EC69E7"/>
    <w:rsid w:val="00EC6C64"/>
    <w:rsid w:val="00EC7370"/>
    <w:rsid w:val="00ED40BA"/>
    <w:rsid w:val="00EE0742"/>
    <w:rsid w:val="00EE0845"/>
    <w:rsid w:val="00EE20A1"/>
    <w:rsid w:val="00EE4E2A"/>
    <w:rsid w:val="00EE6CFC"/>
    <w:rsid w:val="00EE7375"/>
    <w:rsid w:val="00EF4863"/>
    <w:rsid w:val="00EF4FF0"/>
    <w:rsid w:val="00EF5A12"/>
    <w:rsid w:val="00F029DD"/>
    <w:rsid w:val="00F0346E"/>
    <w:rsid w:val="00F03476"/>
    <w:rsid w:val="00F067DF"/>
    <w:rsid w:val="00F1075C"/>
    <w:rsid w:val="00F134EF"/>
    <w:rsid w:val="00F1515F"/>
    <w:rsid w:val="00F15FBA"/>
    <w:rsid w:val="00F202DC"/>
    <w:rsid w:val="00F25D53"/>
    <w:rsid w:val="00F26D75"/>
    <w:rsid w:val="00F3275B"/>
    <w:rsid w:val="00F36518"/>
    <w:rsid w:val="00F37982"/>
    <w:rsid w:val="00F37F3A"/>
    <w:rsid w:val="00F42DC6"/>
    <w:rsid w:val="00F465F7"/>
    <w:rsid w:val="00F46DDC"/>
    <w:rsid w:val="00F47C6D"/>
    <w:rsid w:val="00F62606"/>
    <w:rsid w:val="00F630D4"/>
    <w:rsid w:val="00F64434"/>
    <w:rsid w:val="00F70604"/>
    <w:rsid w:val="00F71D17"/>
    <w:rsid w:val="00F74CEA"/>
    <w:rsid w:val="00F74FB1"/>
    <w:rsid w:val="00F7528C"/>
    <w:rsid w:val="00F802EF"/>
    <w:rsid w:val="00F842B5"/>
    <w:rsid w:val="00F84367"/>
    <w:rsid w:val="00F85640"/>
    <w:rsid w:val="00F86529"/>
    <w:rsid w:val="00F913D9"/>
    <w:rsid w:val="00F935B6"/>
    <w:rsid w:val="00F94868"/>
    <w:rsid w:val="00F96E1A"/>
    <w:rsid w:val="00F972F8"/>
    <w:rsid w:val="00F976D8"/>
    <w:rsid w:val="00F97A17"/>
    <w:rsid w:val="00FA1254"/>
    <w:rsid w:val="00FA629F"/>
    <w:rsid w:val="00FA6762"/>
    <w:rsid w:val="00FB3E56"/>
    <w:rsid w:val="00FB5B2A"/>
    <w:rsid w:val="00FC2FA6"/>
    <w:rsid w:val="00FC6CFF"/>
    <w:rsid w:val="00FD35EF"/>
    <w:rsid w:val="00FD56B3"/>
    <w:rsid w:val="00FD7551"/>
    <w:rsid w:val="00FE3388"/>
    <w:rsid w:val="00FE6EEE"/>
    <w:rsid w:val="00FE7B85"/>
    <w:rsid w:val="00FF0C4F"/>
    <w:rsid w:val="00FF2389"/>
    <w:rsid w:val="00FF6451"/>
    <w:rsid w:val="07796A4B"/>
    <w:rsid w:val="08BD2108"/>
    <w:rsid w:val="08FF4CC6"/>
    <w:rsid w:val="0B8514BE"/>
    <w:rsid w:val="123DCBD8"/>
    <w:rsid w:val="15E68080"/>
    <w:rsid w:val="1D7DD53D"/>
    <w:rsid w:val="2B8A6A57"/>
    <w:rsid w:val="2D452C05"/>
    <w:rsid w:val="2EAA1C68"/>
    <w:rsid w:val="3F858991"/>
    <w:rsid w:val="58123436"/>
    <w:rsid w:val="5A6B9F40"/>
    <w:rsid w:val="5E5D60A8"/>
    <w:rsid w:val="65E1B860"/>
    <w:rsid w:val="6CB730F9"/>
    <w:rsid w:val="74FEC1FC"/>
    <w:rsid w:val="79AF556F"/>
    <w:rsid w:val="7DAF8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C,Ref,de nota al pie,註腳內容,CVR Ref. de nota al pie,Texto de nota al pie,Footnotes refss,Appel note de bas de page,Footnote number,referencia nota al pie,BVI fnr,f,4_G,16 Point,Superscript 6 Point,Texto nota al pie,sobrescrito,fr"/>
    <w:basedOn w:val="Fuentedeprrafopredeter"/>
    <w:uiPriority w:val="99"/>
    <w:semiHidden/>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77138">
      <w:bodyDiv w:val="1"/>
      <w:marLeft w:val="0"/>
      <w:marRight w:val="0"/>
      <w:marTop w:val="0"/>
      <w:marBottom w:val="0"/>
      <w:divBdr>
        <w:top w:val="none" w:sz="0" w:space="0" w:color="auto"/>
        <w:left w:val="none" w:sz="0" w:space="0" w:color="auto"/>
        <w:bottom w:val="none" w:sz="0" w:space="0" w:color="auto"/>
        <w:right w:val="none" w:sz="0" w:space="0" w:color="auto"/>
      </w:divBdr>
    </w:div>
    <w:div w:id="106896136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680541534">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8169C13-7EDF-414D-ADB1-965C4DEF097D}"/>
</file>

<file path=customXml/itemProps3.xml><?xml version="1.0" encoding="utf-8"?>
<ds:datastoreItem xmlns:ds="http://schemas.openxmlformats.org/officeDocument/2006/customXml" ds:itemID="{26F8FABE-5745-46FE-AA75-11D5E86BEBBE}"/>
</file>

<file path=customXml/itemProps4.xml><?xml version="1.0" encoding="utf-8"?>
<ds:datastoreItem xmlns:ds="http://schemas.openxmlformats.org/officeDocument/2006/customXml" ds:itemID="{8CD5B31D-3FBB-42FF-AF6F-9A35E374AD9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645</cp:revision>
  <cp:lastPrinted>2025-11-17T20:13:00Z</cp:lastPrinted>
  <dcterms:created xsi:type="dcterms:W3CDTF">2020-12-18T20:09:00Z</dcterms:created>
  <dcterms:modified xsi:type="dcterms:W3CDTF">2026-08-12T14:54:00Z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